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F674C8" w14:textId="77777777" w:rsidR="005A20B4" w:rsidRDefault="005A20B4" w:rsidP="005A20B4">
      <w:pPr>
        <w:jc w:val="center"/>
      </w:pPr>
    </w:p>
    <w:p w14:paraId="0D494669" w14:textId="77777777" w:rsidR="005A20B4" w:rsidRDefault="005A20B4" w:rsidP="005A20B4">
      <w:pPr>
        <w:jc w:val="center"/>
      </w:pPr>
    </w:p>
    <w:p w14:paraId="1A778F34" w14:textId="77777777" w:rsidR="00EC56ED" w:rsidRPr="00440184" w:rsidRDefault="00EC56ED" w:rsidP="008A631C">
      <w:pPr>
        <w:ind w:firstLineChars="200" w:firstLine="480"/>
        <w:rPr>
          <w:rFonts w:ascii="Times New Roman" w:eastAsia="SimSun" w:hAnsi="Times New Roman"/>
          <w:sz w:val="24"/>
        </w:rPr>
      </w:pPr>
    </w:p>
    <w:p w14:paraId="3BA43E73" w14:textId="77777777" w:rsidR="00EC56ED" w:rsidRPr="00440184" w:rsidRDefault="00EC56ED" w:rsidP="008A631C">
      <w:pPr>
        <w:ind w:firstLineChars="200" w:firstLine="480"/>
        <w:rPr>
          <w:rFonts w:ascii="Times New Roman" w:eastAsia="SimSun" w:hAnsi="Times New Roman"/>
          <w:sz w:val="24"/>
        </w:rPr>
      </w:pPr>
    </w:p>
    <w:p w14:paraId="627E409F" w14:textId="77777777" w:rsidR="004F673A" w:rsidRPr="00D0208C" w:rsidRDefault="004F673A" w:rsidP="00EC56ED">
      <w:pPr>
        <w:widowControl/>
        <w:ind w:firstLineChars="100" w:firstLine="210"/>
        <w:jc w:val="center"/>
        <w:rPr>
          <w:rFonts w:ascii="Times New Roman" w:hAnsi="Times New Roman"/>
          <w:b/>
          <w:bCs/>
          <w:color w:val="000000"/>
          <w:kern w:val="0"/>
        </w:rPr>
      </w:pPr>
    </w:p>
    <w:p w14:paraId="0E429C71" w14:textId="4F65483F" w:rsidR="001D51C0" w:rsidRDefault="001D51C0" w:rsidP="00EF225C">
      <w:pPr>
        <w:rPr>
          <w:rFonts w:ascii="Times New Roman" w:eastAsia="SimSun" w:hAnsi="Times New Roman"/>
          <w:sz w:val="24"/>
        </w:rPr>
      </w:pPr>
    </w:p>
    <w:p w14:paraId="09FDADE7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3834D3F7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6DF04D82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712DE5B2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7281EA20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5828D318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79BBED7C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4B86FB2C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2A3B305B" w14:textId="77777777" w:rsidR="00B33235" w:rsidRDefault="00B33235" w:rsidP="00EF225C">
      <w:pPr>
        <w:rPr>
          <w:rFonts w:ascii="Times New Roman" w:eastAsia="SimSun" w:hAnsi="Times New Roman"/>
          <w:sz w:val="24"/>
        </w:rPr>
      </w:pPr>
    </w:p>
    <w:p w14:paraId="1DCFBC66" w14:textId="77777777" w:rsidR="005A20B4" w:rsidRPr="00277369" w:rsidRDefault="005A20B4" w:rsidP="005A20B4">
      <w:pPr>
        <w:widowControl/>
        <w:ind w:firstLineChars="100" w:firstLine="210"/>
        <w:jc w:val="center"/>
        <w:rPr>
          <w:rFonts w:ascii="Times New Roman" w:hAnsi="Times New Roman"/>
          <w:color w:val="000000"/>
          <w:kern w:val="0"/>
        </w:rPr>
      </w:pPr>
      <w:r>
        <w:rPr>
          <w:rFonts w:ascii="Times New Roman" w:hAnsi="Times New Roman"/>
          <w:b/>
          <w:bCs/>
          <w:color w:val="000000"/>
          <w:kern w:val="0"/>
        </w:rPr>
        <w:t>Table 1</w:t>
      </w:r>
      <w:r>
        <w:rPr>
          <w:rFonts w:ascii="Times New Roman" w:hAnsi="Times New Roman"/>
          <w:color w:val="000000"/>
          <w:kern w:val="0"/>
        </w:rPr>
        <w:t xml:space="preserve"> Comparison of general information of observation objects</w:t>
      </w:r>
    </w:p>
    <w:tbl>
      <w:tblPr>
        <w:tblpPr w:leftFromText="180" w:rightFromText="180" w:vertAnchor="text" w:horzAnchor="page" w:tblpXSpec="center" w:tblpY="182"/>
        <w:tblW w:w="11751" w:type="dxa"/>
        <w:tblBorders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9"/>
        <w:gridCol w:w="1701"/>
        <w:gridCol w:w="1701"/>
        <w:gridCol w:w="1701"/>
        <w:gridCol w:w="1842"/>
        <w:gridCol w:w="1276"/>
        <w:gridCol w:w="851"/>
      </w:tblGrid>
      <w:tr w:rsidR="005A20B4" w:rsidRPr="002A75C1" w14:paraId="675675C6" w14:textId="77777777" w:rsidTr="00042EFE">
        <w:trPr>
          <w:cantSplit/>
          <w:trHeight w:val="612"/>
        </w:trPr>
        <w:tc>
          <w:tcPr>
            <w:tcW w:w="267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4496CFAA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68A98300" w14:textId="77777777" w:rsidR="005A20B4" w:rsidRPr="002A75C1" w:rsidRDefault="005A20B4" w:rsidP="00042EFE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T1(n=12384)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4A137376" w14:textId="77777777" w:rsidR="005A20B4" w:rsidRPr="002A75C1" w:rsidRDefault="005A20B4" w:rsidP="00042EFE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T2</w:t>
            </w:r>
            <w:r w:rsidRPr="002A75C1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(n=12526)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67415540" w14:textId="77777777" w:rsidR="005A20B4" w:rsidRPr="002A75C1" w:rsidRDefault="005A20B4" w:rsidP="00042EFE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T3</w:t>
            </w:r>
            <w:r w:rsidRPr="002A75C1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(n=12289)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50705ADB" w14:textId="77777777" w:rsidR="005A20B4" w:rsidRPr="002A75C1" w:rsidRDefault="005A20B4" w:rsidP="00042EFE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T4</w:t>
            </w:r>
            <w:r w:rsidRPr="002A75C1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(n=12319)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015A5EE6" w14:textId="77777777" w:rsidR="005A20B4" w:rsidRPr="002A75C1" w:rsidRDefault="005A20B4" w:rsidP="00042EFE">
            <w:pPr>
              <w:widowControl/>
              <w:ind w:left="180" w:hangingChars="100" w:hanging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statistical value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02F76125" w14:textId="77777777" w:rsidR="005A20B4" w:rsidRPr="002A75C1" w:rsidRDefault="005A20B4" w:rsidP="00042EFE">
            <w:pPr>
              <w:widowControl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2A75C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value</w:t>
            </w:r>
          </w:p>
        </w:tc>
      </w:tr>
      <w:tr w:rsidR="005A20B4" w:rsidRPr="002A75C1" w14:paraId="057C8028" w14:textId="77777777" w:rsidTr="00042EFE">
        <w:trPr>
          <w:cantSplit/>
          <w:trHeight w:val="320"/>
        </w:trPr>
        <w:tc>
          <w:tcPr>
            <w:tcW w:w="2679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7AF10E25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Age(years)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0CB8918A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49.61±13.44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1FB4046C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49.86±13.04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581A59E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50.32±12.70</w:t>
            </w:r>
          </w:p>
        </w:tc>
        <w:tc>
          <w:tcPr>
            <w:tcW w:w="1842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05F8F03B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50.59±12.20</w:t>
            </w:r>
          </w:p>
        </w:tc>
        <w:tc>
          <w:tcPr>
            <w:tcW w:w="1276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3A24C912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F=14.47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304295E0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1400ACF0" w14:textId="77777777" w:rsidTr="00042EFE">
        <w:trPr>
          <w:cantSplit/>
          <w:trHeight w:val="292"/>
        </w:trPr>
        <w:tc>
          <w:tcPr>
            <w:tcW w:w="2679" w:type="dxa"/>
            <w:tcBorders>
              <w:bottom w:val="nil"/>
            </w:tcBorders>
            <w:noWrap/>
            <w:vAlign w:val="center"/>
          </w:tcPr>
          <w:p w14:paraId="144D207A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Male[n(%)]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</w:tcPr>
          <w:p w14:paraId="6DE3A6A8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7984(64.47)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</w:tcPr>
          <w:p w14:paraId="517D8007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9057(72.31)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</w:tcPr>
          <w:p w14:paraId="56A57644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9159(74.53)</w:t>
            </w:r>
          </w:p>
        </w:tc>
        <w:tc>
          <w:tcPr>
            <w:tcW w:w="1842" w:type="dxa"/>
            <w:tcBorders>
              <w:bottom w:val="nil"/>
            </w:tcBorders>
            <w:noWrap/>
            <w:vAlign w:val="center"/>
          </w:tcPr>
          <w:p w14:paraId="24B6F3DC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9917(80.50)</w:t>
            </w:r>
          </w:p>
        </w:tc>
        <w:tc>
          <w:tcPr>
            <w:tcW w:w="1276" w:type="dxa"/>
            <w:tcBorders>
              <w:bottom w:val="nil"/>
            </w:tcBorders>
            <w:noWrap/>
            <w:vAlign w:val="center"/>
          </w:tcPr>
          <w:p w14:paraId="19B5FAA4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=825.21</w:t>
            </w:r>
          </w:p>
        </w:tc>
        <w:tc>
          <w:tcPr>
            <w:tcW w:w="851" w:type="dxa"/>
            <w:tcBorders>
              <w:bottom w:val="nil"/>
            </w:tcBorders>
            <w:noWrap/>
            <w:vAlign w:val="center"/>
          </w:tcPr>
          <w:p w14:paraId="755D367F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2E6F9A7E" w14:textId="77777777" w:rsidTr="00042EFE">
        <w:trPr>
          <w:cantSplit/>
          <w:trHeight w:val="292"/>
        </w:trPr>
        <w:tc>
          <w:tcPr>
            <w:tcW w:w="2679" w:type="dxa"/>
            <w:tcBorders>
              <w:bottom w:val="nil"/>
            </w:tcBorders>
            <w:noWrap/>
            <w:vAlign w:val="center"/>
          </w:tcPr>
          <w:p w14:paraId="78F71DF8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BMI(kg/m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</w:tcPr>
          <w:p w14:paraId="3B45A86F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22.90±2.9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</w:tcPr>
          <w:p w14:paraId="7A5B6F2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23.79±2.94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</w:tcPr>
          <w:p w14:paraId="20C53525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24.36±2.93</w:t>
            </w:r>
          </w:p>
        </w:tc>
        <w:tc>
          <w:tcPr>
            <w:tcW w:w="1842" w:type="dxa"/>
            <w:tcBorders>
              <w:bottom w:val="nil"/>
            </w:tcBorders>
            <w:noWrap/>
            <w:vAlign w:val="center"/>
          </w:tcPr>
          <w:p w14:paraId="4894829D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25.09±2.93</w:t>
            </w:r>
          </w:p>
        </w:tc>
        <w:tc>
          <w:tcPr>
            <w:tcW w:w="1276" w:type="dxa"/>
            <w:tcBorders>
              <w:bottom w:val="nil"/>
            </w:tcBorders>
            <w:noWrap/>
            <w:vAlign w:val="center"/>
          </w:tcPr>
          <w:p w14:paraId="0463A764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F=1226.58</w:t>
            </w:r>
          </w:p>
        </w:tc>
        <w:tc>
          <w:tcPr>
            <w:tcW w:w="851" w:type="dxa"/>
            <w:tcBorders>
              <w:bottom w:val="nil"/>
            </w:tcBorders>
            <w:noWrap/>
            <w:vAlign w:val="center"/>
          </w:tcPr>
          <w:p w14:paraId="7E195F72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5CFF80BC" w14:textId="77777777" w:rsidTr="00042EFE">
        <w:trPr>
          <w:cantSplit/>
          <w:trHeight w:val="292"/>
        </w:trPr>
        <w:tc>
          <w:tcPr>
            <w:tcW w:w="2679" w:type="dxa"/>
            <w:tcBorders>
              <w:top w:val="nil"/>
            </w:tcBorders>
            <w:noWrap/>
            <w:vAlign w:val="center"/>
          </w:tcPr>
          <w:p w14:paraId="0A8693D7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WC(cm)</w:t>
            </w:r>
          </w:p>
        </w:tc>
        <w:tc>
          <w:tcPr>
            <w:tcW w:w="1701" w:type="dxa"/>
            <w:tcBorders>
              <w:top w:val="nil"/>
            </w:tcBorders>
            <w:noWrap/>
            <w:vAlign w:val="center"/>
          </w:tcPr>
          <w:p w14:paraId="67E25E31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81.24±9.51</w:t>
            </w:r>
          </w:p>
        </w:tc>
        <w:tc>
          <w:tcPr>
            <w:tcW w:w="1701" w:type="dxa"/>
            <w:tcBorders>
              <w:top w:val="nil"/>
            </w:tcBorders>
            <w:noWrap/>
            <w:vAlign w:val="center"/>
          </w:tcPr>
          <w:p w14:paraId="72447BC1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83.48±9.04</w:t>
            </w:r>
          </w:p>
        </w:tc>
        <w:tc>
          <w:tcPr>
            <w:tcW w:w="1701" w:type="dxa"/>
            <w:tcBorders>
              <w:top w:val="nil"/>
            </w:tcBorders>
            <w:noWrap/>
            <w:vAlign w:val="center"/>
          </w:tcPr>
          <w:p w14:paraId="484C81EA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85.12±8.95</w:t>
            </w:r>
          </w:p>
        </w:tc>
        <w:tc>
          <w:tcPr>
            <w:tcW w:w="1842" w:type="dxa"/>
            <w:tcBorders>
              <w:top w:val="nil"/>
            </w:tcBorders>
            <w:noWrap/>
            <w:vAlign w:val="center"/>
          </w:tcPr>
          <w:p w14:paraId="3A20CFF1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87.66±8.91</w:t>
            </w:r>
          </w:p>
        </w:tc>
        <w:tc>
          <w:tcPr>
            <w:tcW w:w="1276" w:type="dxa"/>
            <w:tcBorders>
              <w:top w:val="nil"/>
            </w:tcBorders>
            <w:noWrap/>
            <w:vAlign w:val="center"/>
          </w:tcPr>
          <w:p w14:paraId="17D6138A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F=1090.75</w:t>
            </w:r>
          </w:p>
        </w:tc>
        <w:tc>
          <w:tcPr>
            <w:tcW w:w="851" w:type="dxa"/>
            <w:tcBorders>
              <w:top w:val="nil"/>
            </w:tcBorders>
            <w:noWrap/>
            <w:vAlign w:val="center"/>
          </w:tcPr>
          <w:p w14:paraId="0AB85773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60EA8F0D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50FAA1B5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SBP(mmHg)</w:t>
            </w:r>
          </w:p>
        </w:tc>
        <w:tc>
          <w:tcPr>
            <w:tcW w:w="1701" w:type="dxa"/>
            <w:noWrap/>
            <w:vAlign w:val="center"/>
          </w:tcPr>
          <w:p w14:paraId="3A1A8ECC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122.94±19.60</w:t>
            </w:r>
          </w:p>
        </w:tc>
        <w:tc>
          <w:tcPr>
            <w:tcW w:w="1701" w:type="dxa"/>
            <w:noWrap/>
            <w:vAlign w:val="center"/>
          </w:tcPr>
          <w:p w14:paraId="27E4ED1F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126.04±19.64</w:t>
            </w:r>
          </w:p>
        </w:tc>
        <w:tc>
          <w:tcPr>
            <w:tcW w:w="1701" w:type="dxa"/>
            <w:noWrap/>
            <w:vAlign w:val="center"/>
          </w:tcPr>
          <w:p w14:paraId="14697CE8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127.63±19.56</w:t>
            </w:r>
          </w:p>
        </w:tc>
        <w:tc>
          <w:tcPr>
            <w:tcW w:w="1842" w:type="dxa"/>
            <w:noWrap/>
            <w:vAlign w:val="center"/>
          </w:tcPr>
          <w:p w14:paraId="2DE97E10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129.74±19.56</w:t>
            </w:r>
          </w:p>
        </w:tc>
        <w:tc>
          <w:tcPr>
            <w:tcW w:w="1276" w:type="dxa"/>
            <w:noWrap/>
            <w:vAlign w:val="center"/>
          </w:tcPr>
          <w:p w14:paraId="719604F9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F=264.54</w:t>
            </w:r>
          </w:p>
        </w:tc>
        <w:tc>
          <w:tcPr>
            <w:tcW w:w="851" w:type="dxa"/>
            <w:noWrap/>
            <w:vAlign w:val="center"/>
          </w:tcPr>
          <w:p w14:paraId="2349CA81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4E3FE613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217EDDE9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DBP(mmHg)</w:t>
            </w:r>
          </w:p>
        </w:tc>
        <w:tc>
          <w:tcPr>
            <w:tcW w:w="1701" w:type="dxa"/>
            <w:noWrap/>
            <w:vAlign w:val="center"/>
          </w:tcPr>
          <w:p w14:paraId="1B13F49C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78.72±10.77</w:t>
            </w:r>
          </w:p>
        </w:tc>
        <w:tc>
          <w:tcPr>
            <w:tcW w:w="1701" w:type="dxa"/>
            <w:noWrap/>
            <w:vAlign w:val="center"/>
          </w:tcPr>
          <w:p w14:paraId="679BCAA7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80.78±10.92</w:t>
            </w:r>
          </w:p>
        </w:tc>
        <w:tc>
          <w:tcPr>
            <w:tcW w:w="1701" w:type="dxa"/>
            <w:noWrap/>
            <w:vAlign w:val="center"/>
          </w:tcPr>
          <w:p w14:paraId="5EBA5B88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81.83±11.12</w:t>
            </w:r>
          </w:p>
        </w:tc>
        <w:tc>
          <w:tcPr>
            <w:tcW w:w="1842" w:type="dxa"/>
            <w:noWrap/>
            <w:vAlign w:val="center"/>
          </w:tcPr>
          <w:p w14:paraId="2E565BB4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83.27±11.12</w:t>
            </w:r>
          </w:p>
        </w:tc>
        <w:tc>
          <w:tcPr>
            <w:tcW w:w="1276" w:type="dxa"/>
            <w:noWrap/>
            <w:vAlign w:val="center"/>
          </w:tcPr>
          <w:p w14:paraId="4208E66D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F=375.48</w:t>
            </w:r>
          </w:p>
        </w:tc>
        <w:tc>
          <w:tcPr>
            <w:tcW w:w="851" w:type="dxa"/>
            <w:noWrap/>
            <w:vAlign w:val="center"/>
          </w:tcPr>
          <w:p w14:paraId="6A7CBBDC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018E1D11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046A4A1D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FBG(mmol/L)</w:t>
            </w:r>
          </w:p>
        </w:tc>
        <w:tc>
          <w:tcPr>
            <w:tcW w:w="1701" w:type="dxa"/>
            <w:noWrap/>
            <w:vAlign w:val="center"/>
          </w:tcPr>
          <w:p w14:paraId="7CA9DA87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5.08±1.22</w:t>
            </w:r>
          </w:p>
        </w:tc>
        <w:tc>
          <w:tcPr>
            <w:tcW w:w="1701" w:type="dxa"/>
            <w:noWrap/>
            <w:vAlign w:val="center"/>
          </w:tcPr>
          <w:p w14:paraId="1B315C64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5.21±1.27</w:t>
            </w:r>
          </w:p>
        </w:tc>
        <w:tc>
          <w:tcPr>
            <w:tcW w:w="1701" w:type="dxa"/>
            <w:noWrap/>
            <w:vAlign w:val="center"/>
          </w:tcPr>
          <w:p w14:paraId="4FB218C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5.29±1.41</w:t>
            </w:r>
          </w:p>
        </w:tc>
        <w:tc>
          <w:tcPr>
            <w:tcW w:w="1842" w:type="dxa"/>
            <w:noWrap/>
            <w:vAlign w:val="center"/>
          </w:tcPr>
          <w:p w14:paraId="7E6E84AD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5.46±1.70</w:t>
            </w:r>
          </w:p>
        </w:tc>
        <w:tc>
          <w:tcPr>
            <w:tcW w:w="1276" w:type="dxa"/>
            <w:noWrap/>
            <w:vAlign w:val="center"/>
          </w:tcPr>
          <w:p w14:paraId="70E4EBFD" w14:textId="77777777" w:rsidR="005A20B4" w:rsidRPr="002A75C1" w:rsidRDefault="005A20B4" w:rsidP="00042EFE">
            <w:pPr>
              <w:tabs>
                <w:tab w:val="center" w:pos="690"/>
              </w:tabs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F=155.83</w:t>
            </w:r>
          </w:p>
        </w:tc>
        <w:tc>
          <w:tcPr>
            <w:tcW w:w="851" w:type="dxa"/>
            <w:noWrap/>
            <w:vAlign w:val="center"/>
          </w:tcPr>
          <w:p w14:paraId="193E2E97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16A80D54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43FDD038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(mmol/L)</w:t>
            </w:r>
          </w:p>
        </w:tc>
        <w:tc>
          <w:tcPr>
            <w:tcW w:w="1701" w:type="dxa"/>
            <w:noWrap/>
            <w:vAlign w:val="center"/>
          </w:tcPr>
          <w:p w14:paraId="7B29D347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0.66(0.55~0.79)</w:t>
            </w:r>
          </w:p>
        </w:tc>
        <w:tc>
          <w:tcPr>
            <w:tcW w:w="1701" w:type="dxa"/>
            <w:noWrap/>
            <w:vAlign w:val="center"/>
          </w:tcPr>
          <w:p w14:paraId="0E9B356B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0.99(0.85~1.14)</w:t>
            </w:r>
          </w:p>
        </w:tc>
        <w:tc>
          <w:tcPr>
            <w:tcW w:w="1701" w:type="dxa"/>
            <w:noWrap/>
            <w:vAlign w:val="center"/>
          </w:tcPr>
          <w:p w14:paraId="735D0FA0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1.29(1.11~1.50)</w:t>
            </w:r>
          </w:p>
        </w:tc>
        <w:tc>
          <w:tcPr>
            <w:tcW w:w="1842" w:type="dxa"/>
            <w:noWrap/>
            <w:vAlign w:val="center"/>
          </w:tcPr>
          <w:p w14:paraId="542D7173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2.14(1.70~2.98)</w:t>
            </w:r>
          </w:p>
        </w:tc>
        <w:tc>
          <w:tcPr>
            <w:tcW w:w="1276" w:type="dxa"/>
            <w:noWrap/>
            <w:vAlign w:val="center"/>
          </w:tcPr>
          <w:p w14:paraId="6E661A39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=37223.86</w:t>
            </w:r>
          </w:p>
        </w:tc>
        <w:tc>
          <w:tcPr>
            <w:tcW w:w="851" w:type="dxa"/>
            <w:noWrap/>
            <w:vAlign w:val="center"/>
          </w:tcPr>
          <w:p w14:paraId="5E08E78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2176528E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481401B8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sz w:val="18"/>
                <w:szCs w:val="18"/>
              </w:rPr>
              <w:t>TC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(mmol/L)</w:t>
            </w:r>
          </w:p>
        </w:tc>
        <w:tc>
          <w:tcPr>
            <w:tcW w:w="1701" w:type="dxa"/>
            <w:noWrap/>
            <w:vAlign w:val="center"/>
          </w:tcPr>
          <w:p w14:paraId="4292BE25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4.75±0.92</w:t>
            </w:r>
          </w:p>
        </w:tc>
        <w:tc>
          <w:tcPr>
            <w:tcW w:w="1701" w:type="dxa"/>
            <w:noWrap/>
            <w:vAlign w:val="center"/>
          </w:tcPr>
          <w:p w14:paraId="1295642A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4.86±0.96</w:t>
            </w:r>
          </w:p>
        </w:tc>
        <w:tc>
          <w:tcPr>
            <w:tcW w:w="1701" w:type="dxa"/>
            <w:noWrap/>
            <w:vAlign w:val="center"/>
          </w:tcPr>
          <w:p w14:paraId="0830671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4.94±0.99</w:t>
            </w:r>
          </w:p>
        </w:tc>
        <w:tc>
          <w:tcPr>
            <w:tcW w:w="1842" w:type="dxa"/>
            <w:noWrap/>
            <w:vAlign w:val="center"/>
          </w:tcPr>
          <w:p w14:paraId="43F0A4CB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4.86±1.31</w:t>
            </w:r>
          </w:p>
        </w:tc>
        <w:tc>
          <w:tcPr>
            <w:tcW w:w="1276" w:type="dxa"/>
            <w:noWrap/>
            <w:vAlign w:val="center"/>
          </w:tcPr>
          <w:p w14:paraId="01EED0BF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F=61.90</w:t>
            </w:r>
          </w:p>
        </w:tc>
        <w:tc>
          <w:tcPr>
            <w:tcW w:w="851" w:type="dxa"/>
            <w:noWrap/>
            <w:vAlign w:val="center"/>
          </w:tcPr>
          <w:p w14:paraId="41CAF06D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3D554407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5349CA9B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sz w:val="18"/>
                <w:szCs w:val="18"/>
              </w:rPr>
              <w:t>HDL-C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(mmol/L)</w:t>
            </w:r>
          </w:p>
        </w:tc>
        <w:tc>
          <w:tcPr>
            <w:tcW w:w="1701" w:type="dxa"/>
            <w:noWrap/>
            <w:vAlign w:val="center"/>
          </w:tcPr>
          <w:p w14:paraId="50EE7EEA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1.77±0.41</w:t>
            </w:r>
          </w:p>
        </w:tc>
        <w:tc>
          <w:tcPr>
            <w:tcW w:w="1701" w:type="dxa"/>
            <w:noWrap/>
            <w:vAlign w:val="center"/>
          </w:tcPr>
          <w:p w14:paraId="6887B258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1.59±0.34</w:t>
            </w:r>
          </w:p>
        </w:tc>
        <w:tc>
          <w:tcPr>
            <w:tcW w:w="1701" w:type="dxa"/>
            <w:noWrap/>
            <w:vAlign w:val="center"/>
          </w:tcPr>
          <w:p w14:paraId="38D1C3EB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1.46±0.32</w:t>
            </w:r>
          </w:p>
        </w:tc>
        <w:tc>
          <w:tcPr>
            <w:tcW w:w="1842" w:type="dxa"/>
            <w:noWrap/>
            <w:vAlign w:val="center"/>
          </w:tcPr>
          <w:p w14:paraId="6255E210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1.35±0.33</w:t>
            </w:r>
          </w:p>
        </w:tc>
        <w:tc>
          <w:tcPr>
            <w:tcW w:w="1276" w:type="dxa"/>
            <w:noWrap/>
            <w:vAlign w:val="center"/>
          </w:tcPr>
          <w:p w14:paraId="13CE7BE6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F=3164.22</w:t>
            </w:r>
          </w:p>
        </w:tc>
        <w:tc>
          <w:tcPr>
            <w:tcW w:w="851" w:type="dxa"/>
            <w:noWrap/>
            <w:vAlign w:val="center"/>
          </w:tcPr>
          <w:p w14:paraId="7373D23C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0850D310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0B1FA0AE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2A75C1">
              <w:rPr>
                <w:rFonts w:ascii="Times New Roman" w:hAnsi="Times New Roman" w:cs="Times New Roman"/>
                <w:sz w:val="18"/>
                <w:szCs w:val="18"/>
              </w:rPr>
              <w:t>DL-C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(mmol/L)</w:t>
            </w:r>
          </w:p>
        </w:tc>
        <w:tc>
          <w:tcPr>
            <w:tcW w:w="1701" w:type="dxa"/>
            <w:noWrap/>
            <w:vAlign w:val="center"/>
          </w:tcPr>
          <w:p w14:paraId="5763E869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2.12±0.95</w:t>
            </w:r>
          </w:p>
        </w:tc>
        <w:tc>
          <w:tcPr>
            <w:tcW w:w="1701" w:type="dxa"/>
            <w:noWrap/>
            <w:vAlign w:val="center"/>
          </w:tcPr>
          <w:p w14:paraId="2ED7DCA3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2.34±0.88</w:t>
            </w:r>
          </w:p>
        </w:tc>
        <w:tc>
          <w:tcPr>
            <w:tcW w:w="1701" w:type="dxa"/>
            <w:noWrap/>
            <w:vAlign w:val="center"/>
          </w:tcPr>
          <w:p w14:paraId="2A38208C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2.38±0.88</w:t>
            </w:r>
          </w:p>
        </w:tc>
        <w:tc>
          <w:tcPr>
            <w:tcW w:w="1842" w:type="dxa"/>
            <w:noWrap/>
            <w:vAlign w:val="center"/>
          </w:tcPr>
          <w:p w14:paraId="464571B4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2.32±0.98</w:t>
            </w:r>
          </w:p>
        </w:tc>
        <w:tc>
          <w:tcPr>
            <w:tcW w:w="1276" w:type="dxa"/>
            <w:noWrap/>
            <w:vAlign w:val="center"/>
          </w:tcPr>
          <w:p w14:paraId="7127CDDF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F=193.13</w:t>
            </w:r>
          </w:p>
        </w:tc>
        <w:tc>
          <w:tcPr>
            <w:tcW w:w="851" w:type="dxa"/>
            <w:noWrap/>
            <w:vAlign w:val="center"/>
          </w:tcPr>
          <w:p w14:paraId="1F11C8CB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0419DB34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1FBDD2F3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ALT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(U/L)</w:t>
            </w:r>
          </w:p>
        </w:tc>
        <w:tc>
          <w:tcPr>
            <w:tcW w:w="1701" w:type="dxa"/>
            <w:noWrap/>
            <w:vAlign w:val="center"/>
          </w:tcPr>
          <w:p w14:paraId="5052685A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15.00(11.00~20.80)</w:t>
            </w:r>
          </w:p>
        </w:tc>
        <w:tc>
          <w:tcPr>
            <w:tcW w:w="1701" w:type="dxa"/>
            <w:noWrap/>
            <w:vAlign w:val="center"/>
          </w:tcPr>
          <w:p w14:paraId="047A27C1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17.00(12.00~22.00)</w:t>
            </w:r>
          </w:p>
        </w:tc>
        <w:tc>
          <w:tcPr>
            <w:tcW w:w="1701" w:type="dxa"/>
            <w:noWrap/>
            <w:vAlign w:val="center"/>
          </w:tcPr>
          <w:p w14:paraId="5D53CF88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17.00(12.00~22.00)</w:t>
            </w:r>
          </w:p>
        </w:tc>
        <w:tc>
          <w:tcPr>
            <w:tcW w:w="1842" w:type="dxa"/>
            <w:noWrap/>
            <w:vAlign w:val="center"/>
          </w:tcPr>
          <w:p w14:paraId="734D8BFD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18.00(13.00~24.00)</w:t>
            </w:r>
          </w:p>
        </w:tc>
        <w:tc>
          <w:tcPr>
            <w:tcW w:w="1276" w:type="dxa"/>
            <w:noWrap/>
            <w:vAlign w:val="center"/>
          </w:tcPr>
          <w:p w14:paraId="01006538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=686.72</w:t>
            </w:r>
          </w:p>
        </w:tc>
        <w:tc>
          <w:tcPr>
            <w:tcW w:w="851" w:type="dxa"/>
            <w:noWrap/>
            <w:vAlign w:val="center"/>
          </w:tcPr>
          <w:p w14:paraId="0737D603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6153F81C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6EFB1C03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Hs-CRP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(mg/L)</w:t>
            </w:r>
          </w:p>
        </w:tc>
        <w:tc>
          <w:tcPr>
            <w:tcW w:w="1701" w:type="dxa"/>
            <w:noWrap/>
            <w:vAlign w:val="center"/>
          </w:tcPr>
          <w:p w14:paraId="326E978A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0.59(0.20~1.97)</w:t>
            </w:r>
          </w:p>
        </w:tc>
        <w:tc>
          <w:tcPr>
            <w:tcW w:w="1701" w:type="dxa"/>
            <w:noWrap/>
            <w:vAlign w:val="center"/>
          </w:tcPr>
          <w:p w14:paraId="57B84F57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0.66(0.23~1.90)</w:t>
            </w:r>
          </w:p>
        </w:tc>
        <w:tc>
          <w:tcPr>
            <w:tcW w:w="1701" w:type="dxa"/>
            <w:noWrap/>
            <w:vAlign w:val="center"/>
          </w:tcPr>
          <w:p w14:paraId="54C89E03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0.71(0.28~2.07)</w:t>
            </w:r>
          </w:p>
        </w:tc>
        <w:tc>
          <w:tcPr>
            <w:tcW w:w="1842" w:type="dxa"/>
            <w:noWrap/>
            <w:vAlign w:val="center"/>
          </w:tcPr>
          <w:p w14:paraId="2F62B806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0.87(0.31~2.40)</w:t>
            </w:r>
          </w:p>
        </w:tc>
        <w:tc>
          <w:tcPr>
            <w:tcW w:w="1276" w:type="dxa"/>
            <w:noWrap/>
            <w:vAlign w:val="center"/>
          </w:tcPr>
          <w:p w14:paraId="793A9D56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=331.55</w:t>
            </w:r>
          </w:p>
        </w:tc>
        <w:tc>
          <w:tcPr>
            <w:tcW w:w="851" w:type="dxa"/>
            <w:noWrap/>
            <w:vAlign w:val="center"/>
          </w:tcPr>
          <w:p w14:paraId="58B2E04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50921365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6D6239F6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UA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(mmol/L)</w:t>
            </w:r>
          </w:p>
        </w:tc>
        <w:tc>
          <w:tcPr>
            <w:tcW w:w="1701" w:type="dxa"/>
            <w:noWrap/>
            <w:vAlign w:val="center"/>
          </w:tcPr>
          <w:p w14:paraId="6C5692DE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256.53±70.74</w:t>
            </w:r>
          </w:p>
        </w:tc>
        <w:tc>
          <w:tcPr>
            <w:tcW w:w="1701" w:type="dxa"/>
            <w:noWrap/>
            <w:vAlign w:val="center"/>
          </w:tcPr>
          <w:p w14:paraId="504D3C45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264.44±72.09</w:t>
            </w:r>
          </w:p>
        </w:tc>
        <w:tc>
          <w:tcPr>
            <w:tcW w:w="1701" w:type="dxa"/>
            <w:noWrap/>
            <w:vAlign w:val="center"/>
          </w:tcPr>
          <w:p w14:paraId="3E0DF304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272.99±74.63</w:t>
            </w:r>
          </w:p>
        </w:tc>
        <w:tc>
          <w:tcPr>
            <w:tcW w:w="1842" w:type="dxa"/>
            <w:noWrap/>
            <w:vAlign w:val="center"/>
          </w:tcPr>
          <w:p w14:paraId="3830B306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293.55±83.09</w:t>
            </w:r>
          </w:p>
        </w:tc>
        <w:tc>
          <w:tcPr>
            <w:tcW w:w="1276" w:type="dxa"/>
            <w:noWrap/>
            <w:vAlign w:val="center"/>
          </w:tcPr>
          <w:p w14:paraId="3F50CD77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F=553.64</w:t>
            </w:r>
          </w:p>
        </w:tc>
        <w:tc>
          <w:tcPr>
            <w:tcW w:w="851" w:type="dxa"/>
            <w:noWrap/>
            <w:vAlign w:val="center"/>
          </w:tcPr>
          <w:p w14:paraId="19E7115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6AE97149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0EFEF824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Smoke[n(%)]</w:t>
            </w:r>
          </w:p>
        </w:tc>
        <w:tc>
          <w:tcPr>
            <w:tcW w:w="1701" w:type="dxa"/>
            <w:noWrap/>
            <w:vAlign w:val="center"/>
          </w:tcPr>
          <w:p w14:paraId="66822683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3163(25.54)</w:t>
            </w:r>
          </w:p>
        </w:tc>
        <w:tc>
          <w:tcPr>
            <w:tcW w:w="1701" w:type="dxa"/>
            <w:noWrap/>
            <w:vAlign w:val="center"/>
          </w:tcPr>
          <w:p w14:paraId="2A0C5A97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3406(27.19)</w:t>
            </w:r>
          </w:p>
        </w:tc>
        <w:tc>
          <w:tcPr>
            <w:tcW w:w="1701" w:type="dxa"/>
            <w:noWrap/>
            <w:vAlign w:val="center"/>
          </w:tcPr>
          <w:p w14:paraId="36FC1505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3552(28.90)</w:t>
            </w:r>
          </w:p>
        </w:tc>
        <w:tc>
          <w:tcPr>
            <w:tcW w:w="1842" w:type="dxa"/>
            <w:noWrap/>
            <w:vAlign w:val="center"/>
          </w:tcPr>
          <w:p w14:paraId="7FBF2333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4331(35.16)</w:t>
            </w:r>
          </w:p>
        </w:tc>
        <w:tc>
          <w:tcPr>
            <w:tcW w:w="1276" w:type="dxa"/>
            <w:noWrap/>
            <w:vAlign w:val="center"/>
          </w:tcPr>
          <w:p w14:paraId="62B6592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=316.71</w:t>
            </w:r>
          </w:p>
        </w:tc>
        <w:tc>
          <w:tcPr>
            <w:tcW w:w="851" w:type="dxa"/>
            <w:noWrap/>
            <w:vAlign w:val="center"/>
          </w:tcPr>
          <w:p w14:paraId="08882B15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00A8261C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18ABE140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Physical activity[n(%)]</w:t>
            </w:r>
          </w:p>
        </w:tc>
        <w:tc>
          <w:tcPr>
            <w:tcW w:w="1701" w:type="dxa"/>
            <w:noWrap/>
            <w:vAlign w:val="center"/>
          </w:tcPr>
          <w:p w14:paraId="14ED251A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1694(13.68)</w:t>
            </w:r>
          </w:p>
        </w:tc>
        <w:tc>
          <w:tcPr>
            <w:tcW w:w="1701" w:type="dxa"/>
            <w:noWrap/>
            <w:vAlign w:val="center"/>
          </w:tcPr>
          <w:p w14:paraId="68B5098B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1662(13.27)</w:t>
            </w:r>
          </w:p>
        </w:tc>
        <w:tc>
          <w:tcPr>
            <w:tcW w:w="1701" w:type="dxa"/>
            <w:noWrap/>
            <w:vAlign w:val="center"/>
          </w:tcPr>
          <w:p w14:paraId="043C150F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1674(13.62)</w:t>
            </w:r>
          </w:p>
        </w:tc>
        <w:tc>
          <w:tcPr>
            <w:tcW w:w="1842" w:type="dxa"/>
            <w:noWrap/>
            <w:vAlign w:val="center"/>
          </w:tcPr>
          <w:p w14:paraId="100081B8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1880(15.26)</w:t>
            </w:r>
          </w:p>
        </w:tc>
        <w:tc>
          <w:tcPr>
            <w:tcW w:w="1276" w:type="dxa"/>
            <w:noWrap/>
            <w:vAlign w:val="center"/>
          </w:tcPr>
          <w:p w14:paraId="7E7D3C31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=24.34</w:t>
            </w:r>
          </w:p>
        </w:tc>
        <w:tc>
          <w:tcPr>
            <w:tcW w:w="851" w:type="dxa"/>
            <w:noWrap/>
            <w:vAlign w:val="center"/>
          </w:tcPr>
          <w:p w14:paraId="257B2787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70408B07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4DCABF43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Hypertension[n(%)]</w:t>
            </w:r>
          </w:p>
        </w:tc>
        <w:tc>
          <w:tcPr>
            <w:tcW w:w="1701" w:type="dxa"/>
            <w:noWrap/>
            <w:vAlign w:val="center"/>
          </w:tcPr>
          <w:p w14:paraId="761844EE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3299(26.64)</w:t>
            </w:r>
          </w:p>
        </w:tc>
        <w:tc>
          <w:tcPr>
            <w:tcW w:w="1701" w:type="dxa"/>
            <w:noWrap/>
            <w:vAlign w:val="center"/>
          </w:tcPr>
          <w:p w14:paraId="1C1950BB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4179(33.36)</w:t>
            </w:r>
          </w:p>
        </w:tc>
        <w:tc>
          <w:tcPr>
            <w:tcW w:w="1701" w:type="dxa"/>
            <w:noWrap/>
            <w:vAlign w:val="center"/>
          </w:tcPr>
          <w:p w14:paraId="123AC990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4595(37.39)</w:t>
            </w:r>
          </w:p>
        </w:tc>
        <w:tc>
          <w:tcPr>
            <w:tcW w:w="1842" w:type="dxa"/>
            <w:noWrap/>
            <w:vAlign w:val="center"/>
          </w:tcPr>
          <w:p w14:paraId="7453528E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5139(41.72)</w:t>
            </w:r>
          </w:p>
        </w:tc>
        <w:tc>
          <w:tcPr>
            <w:tcW w:w="1276" w:type="dxa"/>
            <w:noWrap/>
            <w:vAlign w:val="center"/>
          </w:tcPr>
          <w:p w14:paraId="3B930919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=671.29</w:t>
            </w:r>
          </w:p>
        </w:tc>
        <w:tc>
          <w:tcPr>
            <w:tcW w:w="851" w:type="dxa"/>
            <w:noWrap/>
            <w:vAlign w:val="center"/>
          </w:tcPr>
          <w:p w14:paraId="12D0D322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7916F684" w14:textId="77777777" w:rsidTr="00042EFE">
        <w:trPr>
          <w:cantSplit/>
          <w:trHeight w:val="292"/>
        </w:trPr>
        <w:tc>
          <w:tcPr>
            <w:tcW w:w="2679" w:type="dxa"/>
            <w:noWrap/>
            <w:vAlign w:val="center"/>
          </w:tcPr>
          <w:p w14:paraId="772276EA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Diabetes[n(%)]</w:t>
            </w:r>
          </w:p>
        </w:tc>
        <w:tc>
          <w:tcPr>
            <w:tcW w:w="1701" w:type="dxa"/>
            <w:noWrap/>
            <w:vAlign w:val="center"/>
          </w:tcPr>
          <w:p w14:paraId="0038D417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458(3.70)</w:t>
            </w:r>
          </w:p>
        </w:tc>
        <w:tc>
          <w:tcPr>
            <w:tcW w:w="1701" w:type="dxa"/>
            <w:noWrap/>
            <w:vAlign w:val="center"/>
          </w:tcPr>
          <w:p w14:paraId="1F2D2B2F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618(4.93)</w:t>
            </w:r>
          </w:p>
        </w:tc>
        <w:tc>
          <w:tcPr>
            <w:tcW w:w="1701" w:type="dxa"/>
            <w:noWrap/>
            <w:vAlign w:val="center"/>
          </w:tcPr>
          <w:p w14:paraId="22DE5FBA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734(5.97)</w:t>
            </w:r>
          </w:p>
        </w:tc>
        <w:tc>
          <w:tcPr>
            <w:tcW w:w="1842" w:type="dxa"/>
            <w:noWrap/>
            <w:vAlign w:val="center"/>
          </w:tcPr>
          <w:p w14:paraId="480B2688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1053(8.55)</w:t>
            </w:r>
          </w:p>
        </w:tc>
        <w:tc>
          <w:tcPr>
            <w:tcW w:w="1276" w:type="dxa"/>
            <w:noWrap/>
            <w:vAlign w:val="center"/>
          </w:tcPr>
          <w:p w14:paraId="6ED1FF94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=289.06</w:t>
            </w:r>
          </w:p>
        </w:tc>
        <w:tc>
          <w:tcPr>
            <w:tcW w:w="851" w:type="dxa"/>
            <w:noWrap/>
            <w:vAlign w:val="center"/>
          </w:tcPr>
          <w:p w14:paraId="0946B83F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0395A624" w14:textId="77777777" w:rsidTr="00042EFE">
        <w:trPr>
          <w:cantSplit/>
          <w:trHeight w:val="320"/>
        </w:trPr>
        <w:tc>
          <w:tcPr>
            <w:tcW w:w="2679" w:type="dxa"/>
            <w:tcBorders>
              <w:right w:val="nil"/>
            </w:tcBorders>
            <w:noWrap/>
            <w:vAlign w:val="center"/>
          </w:tcPr>
          <w:p w14:paraId="00FC178C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>High school and above[n(%)]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20176B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3219(25.99)</w:t>
            </w:r>
          </w:p>
        </w:tc>
        <w:tc>
          <w:tcPr>
            <w:tcW w:w="1701" w:type="dxa"/>
            <w:tcBorders>
              <w:left w:val="nil"/>
            </w:tcBorders>
            <w:noWrap/>
            <w:vAlign w:val="center"/>
          </w:tcPr>
          <w:p w14:paraId="042F619B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2453(19.58)</w:t>
            </w:r>
          </w:p>
        </w:tc>
        <w:tc>
          <w:tcPr>
            <w:tcW w:w="1701" w:type="dxa"/>
            <w:noWrap/>
            <w:vAlign w:val="center"/>
          </w:tcPr>
          <w:p w14:paraId="28C02E4F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2376(19.33)</w:t>
            </w:r>
          </w:p>
        </w:tc>
        <w:tc>
          <w:tcPr>
            <w:tcW w:w="1842" w:type="dxa"/>
            <w:noWrap/>
            <w:vAlign w:val="center"/>
          </w:tcPr>
          <w:p w14:paraId="6FBD4C9C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2437(19.78)</w:t>
            </w:r>
          </w:p>
        </w:tc>
        <w:tc>
          <w:tcPr>
            <w:tcW w:w="1276" w:type="dxa"/>
            <w:noWrap/>
            <w:vAlign w:val="center"/>
          </w:tcPr>
          <w:p w14:paraId="4C30FA8D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=230.52</w:t>
            </w:r>
          </w:p>
        </w:tc>
        <w:tc>
          <w:tcPr>
            <w:tcW w:w="851" w:type="dxa"/>
            <w:noWrap/>
            <w:vAlign w:val="center"/>
          </w:tcPr>
          <w:p w14:paraId="0E08D30F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228BDB86" w14:textId="77777777" w:rsidTr="00042EFE">
        <w:trPr>
          <w:cantSplit/>
          <w:trHeight w:val="320"/>
        </w:trPr>
        <w:tc>
          <w:tcPr>
            <w:tcW w:w="2679" w:type="dxa"/>
            <w:tcBorders>
              <w:bottom w:val="nil"/>
              <w:right w:val="nil"/>
            </w:tcBorders>
            <w:noWrap/>
            <w:vAlign w:val="center"/>
          </w:tcPr>
          <w:p w14:paraId="1F1375B1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sz w:val="18"/>
                <w:szCs w:val="18"/>
              </w:rPr>
              <w:t>Taking lipid-lowering drugs</w:t>
            </w:r>
            <w:r w:rsidRPr="002A75C1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[n(%)]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6CD22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49(0.40)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noWrap/>
            <w:vAlign w:val="center"/>
          </w:tcPr>
          <w:p w14:paraId="5C487647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41(0.33)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</w:tcPr>
          <w:p w14:paraId="62EE7555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53(0.43)</w:t>
            </w:r>
          </w:p>
        </w:tc>
        <w:tc>
          <w:tcPr>
            <w:tcW w:w="1842" w:type="dxa"/>
            <w:tcBorders>
              <w:bottom w:val="nil"/>
            </w:tcBorders>
            <w:noWrap/>
            <w:vAlign w:val="center"/>
          </w:tcPr>
          <w:p w14:paraId="71181B29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99(0.80)</w:t>
            </w:r>
          </w:p>
        </w:tc>
        <w:tc>
          <w:tcPr>
            <w:tcW w:w="1276" w:type="dxa"/>
            <w:tcBorders>
              <w:bottom w:val="nil"/>
            </w:tcBorders>
            <w:noWrap/>
            <w:vAlign w:val="center"/>
          </w:tcPr>
          <w:p w14:paraId="44D6F991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=34.87</w:t>
            </w:r>
          </w:p>
        </w:tc>
        <w:tc>
          <w:tcPr>
            <w:tcW w:w="851" w:type="dxa"/>
            <w:tcBorders>
              <w:bottom w:val="nil"/>
            </w:tcBorders>
            <w:noWrap/>
            <w:vAlign w:val="center"/>
          </w:tcPr>
          <w:p w14:paraId="06310B51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20B4" w:rsidRPr="002A75C1" w14:paraId="1DFD859E" w14:textId="77777777" w:rsidTr="00042EFE">
        <w:trPr>
          <w:cantSplit/>
          <w:trHeight w:val="320"/>
        </w:trPr>
        <w:tc>
          <w:tcPr>
            <w:tcW w:w="2679" w:type="dxa"/>
            <w:tcBorders>
              <w:bottom w:val="single" w:sz="12" w:space="0" w:color="auto"/>
              <w:right w:val="nil"/>
            </w:tcBorders>
            <w:noWrap/>
            <w:vAlign w:val="center"/>
          </w:tcPr>
          <w:p w14:paraId="6A7166E3" w14:textId="77777777" w:rsidR="005A20B4" w:rsidRPr="002A75C1" w:rsidRDefault="005A20B4" w:rsidP="00042EF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sz w:val="18"/>
                <w:szCs w:val="18"/>
              </w:rPr>
              <w:t>TG/HDL-C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B85100C" w14:textId="77777777" w:rsidR="005A20B4" w:rsidRPr="002A75C1" w:rsidRDefault="005A20B4" w:rsidP="00042EFE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0.40(0.33~0.46)</w:t>
            </w:r>
          </w:p>
        </w:tc>
        <w:tc>
          <w:tcPr>
            <w:tcW w:w="1701" w:type="dxa"/>
            <w:tcBorders>
              <w:left w:val="nil"/>
              <w:bottom w:val="single" w:sz="12" w:space="0" w:color="auto"/>
            </w:tcBorders>
            <w:noWrap/>
            <w:vAlign w:val="center"/>
          </w:tcPr>
          <w:p w14:paraId="5AC56051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0.63(0.58~0.69)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vAlign w:val="center"/>
          </w:tcPr>
          <w:p w14:paraId="610CF9F6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0.90(0.82~1.00)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noWrap/>
            <w:vAlign w:val="center"/>
          </w:tcPr>
          <w:p w14:paraId="49DE39D8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1.59(1.31~2.20)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vAlign w:val="center"/>
          </w:tcPr>
          <w:p w14:paraId="6D5DE763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sym w:font="Symbol" w:char="0063"/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=46421.70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noWrap/>
            <w:vAlign w:val="center"/>
          </w:tcPr>
          <w:p w14:paraId="4682AB96" w14:textId="77777777" w:rsidR="005A20B4" w:rsidRPr="002A75C1" w:rsidRDefault="005A20B4" w:rsidP="00042EFE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A75C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p w14:paraId="09EBCA17" w14:textId="77777777" w:rsidR="00B33235" w:rsidRPr="005A20B4" w:rsidRDefault="00B33235" w:rsidP="00EF225C">
      <w:pPr>
        <w:rPr>
          <w:rFonts w:ascii="Times New Roman" w:eastAsia="SimSun" w:hAnsi="Times New Roman"/>
          <w:sz w:val="24"/>
        </w:rPr>
      </w:pPr>
    </w:p>
    <w:p w14:paraId="5CB60456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000E585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4ADD2958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6B34EF0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043E9A7A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03284A08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0F18DDB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C8498CB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D4BE617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612305A9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0191FEC5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4169988B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2FDFBC31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5C835D2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679AF1D4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2A9E265B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0233CC1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06126496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431C81D5" w14:textId="77777777" w:rsidR="005A20B4" w:rsidRDefault="005A20B4" w:rsidP="005A20B4">
      <w:pPr>
        <w:jc w:val="center"/>
        <w:rPr>
          <w:rFonts w:ascii="Times New Roman" w:hAnsi="Times New Roman"/>
        </w:rPr>
      </w:pPr>
    </w:p>
    <w:p w14:paraId="66E146F4" w14:textId="77777777" w:rsidR="005A20B4" w:rsidRDefault="005A20B4" w:rsidP="005A20B4">
      <w:pPr>
        <w:jc w:val="center"/>
        <w:rPr>
          <w:rFonts w:ascii="Times New Roman" w:hAnsi="Times New Roman"/>
        </w:rPr>
      </w:pPr>
    </w:p>
    <w:p w14:paraId="27E8E3FB" w14:textId="77777777" w:rsidR="005A20B4" w:rsidRDefault="005A20B4" w:rsidP="005A20B4">
      <w:pPr>
        <w:pStyle w:val="3"/>
        <w:rPr>
          <w:b/>
          <w:bCs/>
          <w:color w:val="000000"/>
          <w:kern w:val="0"/>
        </w:rPr>
      </w:pPr>
    </w:p>
    <w:p w14:paraId="19874FFF" w14:textId="77777777" w:rsidR="005A20B4" w:rsidRDefault="005A20B4" w:rsidP="005A20B4">
      <w:pPr>
        <w:pStyle w:val="3"/>
        <w:rPr>
          <w:b/>
          <w:bCs/>
          <w:color w:val="000000"/>
          <w:kern w:val="0"/>
        </w:rPr>
      </w:pPr>
    </w:p>
    <w:p w14:paraId="6EDBDC2F" w14:textId="77777777" w:rsidR="005A20B4" w:rsidRDefault="005A20B4" w:rsidP="005A20B4">
      <w:pPr>
        <w:pStyle w:val="3"/>
        <w:rPr>
          <w:b/>
          <w:bCs/>
          <w:color w:val="000000"/>
          <w:kern w:val="0"/>
        </w:rPr>
      </w:pPr>
    </w:p>
    <w:p w14:paraId="6A49B955" w14:textId="77777777" w:rsidR="005A20B4" w:rsidRDefault="005A20B4" w:rsidP="005A20B4">
      <w:pPr>
        <w:pStyle w:val="3"/>
        <w:rPr>
          <w:b/>
          <w:bCs/>
          <w:color w:val="000000"/>
          <w:kern w:val="0"/>
        </w:rPr>
      </w:pPr>
    </w:p>
    <w:tbl>
      <w:tblPr>
        <w:tblStyle w:val="TableGrid"/>
        <w:tblpPr w:leftFromText="180" w:rightFromText="180" w:vertAnchor="page" w:horzAnchor="margin" w:tblpXSpec="center" w:tblpY="8987"/>
        <w:tblOverlap w:val="never"/>
        <w:tblW w:w="11625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1134"/>
        <w:gridCol w:w="1311"/>
        <w:gridCol w:w="1417"/>
        <w:gridCol w:w="851"/>
        <w:gridCol w:w="1417"/>
        <w:gridCol w:w="851"/>
        <w:gridCol w:w="1417"/>
        <w:gridCol w:w="851"/>
      </w:tblGrid>
      <w:tr w:rsidR="005A20B4" w14:paraId="6DAC9D82" w14:textId="77777777" w:rsidTr="005A20B4">
        <w:trPr>
          <w:trHeight w:hRule="exact" w:val="454"/>
        </w:trPr>
        <w:tc>
          <w:tcPr>
            <w:tcW w:w="1101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810DEDE" w14:textId="77777777" w:rsidR="005A20B4" w:rsidRPr="002A75C1" w:rsidRDefault="005A20B4" w:rsidP="005A20B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A42D353" w14:textId="25F3BF1E" w:rsidR="005A20B4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</w:t>
            </w:r>
            <w:r w:rsidRPr="00322C13">
              <w:rPr>
                <w:rFonts w:hint="eastAsia"/>
                <w:b/>
                <w:bCs/>
                <w:sz w:val="18"/>
                <w:szCs w:val="18"/>
              </w:rPr>
              <w:t>vents</w:t>
            </w:r>
            <w:r w:rsidRPr="00322C13">
              <w:rPr>
                <w:b/>
                <w:bCs/>
                <w:sz w:val="18"/>
                <w:szCs w:val="18"/>
              </w:rPr>
              <w:t>/</w:t>
            </w:r>
            <w:r w:rsidR="00322C13">
              <w:rPr>
                <w:b/>
                <w:bCs/>
                <w:sz w:val="18"/>
                <w:szCs w:val="18"/>
              </w:rPr>
              <w:t>t</w:t>
            </w:r>
            <w:r w:rsidRPr="002A75C1">
              <w:rPr>
                <w:b/>
                <w:bCs/>
                <w:sz w:val="18"/>
                <w:szCs w:val="18"/>
              </w:rPr>
              <w:t>otal</w:t>
            </w:r>
            <w:r w:rsidR="00322C13">
              <w:rPr>
                <w:b/>
                <w:bCs/>
                <w:sz w:val="18"/>
                <w:szCs w:val="18"/>
              </w:rPr>
              <w:t xml:space="preserve"> </w:t>
            </w:r>
            <w:r w:rsidRPr="002A75C1">
              <w:rPr>
                <w:b/>
                <w:bCs/>
                <w:sz w:val="18"/>
                <w:szCs w:val="18"/>
              </w:rPr>
              <w:t>population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0B1E77B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  <w:r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erson</w:t>
            </w:r>
            <w:r>
              <w:rPr>
                <w:b/>
                <w:bCs/>
                <w:sz w:val="18"/>
                <w:szCs w:val="18"/>
              </w:rPr>
              <w:t>-</w:t>
            </w:r>
            <w:r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1311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40A025F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>
              <w:rPr>
                <w:b/>
                <w:bCs/>
                <w:sz w:val="18"/>
                <w:szCs w:val="18"/>
              </w:rPr>
              <w:t>I</w:t>
            </w:r>
            <w:r w:rsidRPr="002A75C1">
              <w:rPr>
                <w:b/>
                <w:bCs/>
                <w:sz w:val="18"/>
                <w:szCs w:val="18"/>
              </w:rPr>
              <w:t>ncidence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2A75C1">
              <w:rPr>
                <w:b/>
                <w:bCs/>
                <w:sz w:val="18"/>
                <w:szCs w:val="18"/>
              </w:rPr>
              <w:t>density</w:t>
            </w:r>
            <w:r>
              <w:rPr>
                <w:b/>
                <w:bCs/>
                <w:sz w:val="18"/>
                <w:szCs w:val="18"/>
              </w:rPr>
              <w:t xml:space="preserve"> /</w:t>
            </w:r>
            <w:r w:rsidRPr="002A75C1">
              <w:rPr>
                <w:b/>
                <w:bCs/>
                <w:sz w:val="18"/>
                <w:szCs w:val="18"/>
              </w:rPr>
              <w:t>10</w:t>
            </w:r>
            <w:r w:rsidRPr="002A75C1">
              <w:rPr>
                <w:b/>
                <w:bCs/>
                <w:sz w:val="18"/>
                <w:szCs w:val="18"/>
                <w:vertAlign w:val="superscript"/>
              </w:rPr>
              <w:t>3</w:t>
            </w:r>
          </w:p>
          <w:p w14:paraId="5F09C230" w14:textId="77777777" w:rsidR="005A20B4" w:rsidRPr="000F1F06" w:rsidRDefault="005A20B4" w:rsidP="005A20B4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</w:pPr>
            <w:r w:rsidRPr="002A75C1">
              <w:rPr>
                <w:b/>
                <w:bCs/>
                <w:sz w:val="18"/>
                <w:szCs w:val="18"/>
              </w:rPr>
              <w:t>person- years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6B96D0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</w:t>
            </w:r>
            <w:r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odel</w:t>
            </w:r>
            <w:r>
              <w:rPr>
                <w:b/>
                <w:bCs/>
                <w:sz w:val="18"/>
                <w:szCs w:val="18"/>
              </w:rPr>
              <w:t xml:space="preserve"> 1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856833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</w:t>
            </w:r>
            <w:r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odel</w:t>
            </w:r>
            <w:r>
              <w:rPr>
                <w:b/>
                <w:bCs/>
                <w:sz w:val="18"/>
                <w:szCs w:val="18"/>
              </w:rPr>
              <w:t xml:space="preserve"> 2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FB6709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</w:t>
            </w:r>
            <w:r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odel</w:t>
            </w:r>
            <w:r>
              <w:rPr>
                <w:b/>
                <w:bCs/>
                <w:sz w:val="18"/>
                <w:szCs w:val="18"/>
              </w:rPr>
              <w:t xml:space="preserve"> 3</w:t>
            </w:r>
          </w:p>
        </w:tc>
      </w:tr>
      <w:tr w:rsidR="005A20B4" w14:paraId="5F0FB5BA" w14:textId="77777777" w:rsidTr="005A20B4">
        <w:trPr>
          <w:trHeight w:hRule="exact" w:val="454"/>
        </w:trPr>
        <w:tc>
          <w:tcPr>
            <w:tcW w:w="110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2236AE2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3C80DE1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CC97044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1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6E4C08A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BB2DD3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D9BA44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v</w:t>
            </w:r>
            <w:r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alue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CB8889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41E033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v</w:t>
            </w:r>
            <w:r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alue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42E063" w14:textId="77777777" w:rsidR="005A20B4" w:rsidRDefault="005A20B4" w:rsidP="005A20B4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A72A55" w14:textId="77777777" w:rsidR="005A20B4" w:rsidRDefault="005A20B4" w:rsidP="005A20B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v</w:t>
            </w:r>
            <w:r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alue</w:t>
            </w:r>
          </w:p>
        </w:tc>
      </w:tr>
      <w:tr w:rsidR="005A20B4" w14:paraId="1155D629" w14:textId="77777777" w:rsidTr="005A20B4">
        <w:trPr>
          <w:trHeight w:hRule="exact" w:val="454"/>
        </w:trPr>
        <w:tc>
          <w:tcPr>
            <w:tcW w:w="11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8BB78E8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sz w:val="18"/>
                <w:szCs w:val="18"/>
              </w:rPr>
              <w:t>T1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B1A6267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5061/12384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3DE8A7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104693.28</w:t>
            </w:r>
          </w:p>
        </w:tc>
        <w:tc>
          <w:tcPr>
            <w:tcW w:w="131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132356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48.34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13F7DD2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BCACA7E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C6F825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2AA25E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FA3E4F6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D939207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</w:p>
        </w:tc>
      </w:tr>
      <w:tr w:rsidR="005A20B4" w14:paraId="3BEF0A79" w14:textId="77777777" w:rsidTr="005A20B4">
        <w:trPr>
          <w:trHeight w:hRule="exact" w:val="454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59E8A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color w:val="000000"/>
                <w:sz w:val="18"/>
                <w:szCs w:val="18"/>
              </w:rPr>
              <w:t>T2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FDE16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5717/12526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7D68D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99772.65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E898F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57.30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FFE7A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1.20</w:t>
            </w:r>
            <w:r w:rsidRPr="002A75C1">
              <w:rPr>
                <w:sz w:val="18"/>
                <w:szCs w:val="18"/>
              </w:rPr>
              <w:t>(</w:t>
            </w:r>
            <w:r w:rsidRPr="002A75C1">
              <w:rPr>
                <w:rFonts w:hint="eastAsia"/>
                <w:sz w:val="18"/>
                <w:szCs w:val="18"/>
              </w:rPr>
              <w:t>1.1</w:t>
            </w:r>
            <w:r w:rsidRPr="002A75C1">
              <w:rPr>
                <w:sz w:val="18"/>
                <w:szCs w:val="18"/>
              </w:rPr>
              <w:t>6</w:t>
            </w:r>
            <w:r w:rsidRPr="002A75C1">
              <w:rPr>
                <w:rFonts w:hint="eastAsia"/>
                <w:sz w:val="18"/>
                <w:szCs w:val="18"/>
              </w:rPr>
              <w:t>~1.25</w:t>
            </w:r>
            <w:r w:rsidRPr="002A75C1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26BC1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CB85D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1.2</w:t>
            </w:r>
            <w:r w:rsidRPr="002A75C1">
              <w:rPr>
                <w:sz w:val="18"/>
                <w:szCs w:val="18"/>
              </w:rPr>
              <w:t>1</w:t>
            </w:r>
            <w:r w:rsidRPr="002A75C1">
              <w:rPr>
                <w:rFonts w:hint="eastAsia"/>
                <w:sz w:val="18"/>
                <w:szCs w:val="18"/>
              </w:rPr>
              <w:t>(1.16~1.25)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974D0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35623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1.1</w:t>
            </w:r>
            <w:r w:rsidRPr="002A75C1">
              <w:rPr>
                <w:sz w:val="18"/>
                <w:szCs w:val="18"/>
              </w:rPr>
              <w:t>3</w:t>
            </w:r>
            <w:r w:rsidRPr="002A75C1">
              <w:rPr>
                <w:rFonts w:hint="eastAsia"/>
                <w:sz w:val="18"/>
                <w:szCs w:val="18"/>
              </w:rPr>
              <w:t>(1.08~1.1</w:t>
            </w:r>
            <w:r w:rsidRPr="002A75C1">
              <w:rPr>
                <w:sz w:val="18"/>
                <w:szCs w:val="18"/>
              </w:rPr>
              <w:t>7</w:t>
            </w:r>
            <w:r w:rsidRPr="002A75C1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C38E2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5A20B4" w14:paraId="19E7D44D" w14:textId="77777777" w:rsidTr="005A20B4">
        <w:trPr>
          <w:trHeight w:hRule="exact" w:val="454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18BA9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color w:val="000000"/>
                <w:sz w:val="18"/>
                <w:szCs w:val="18"/>
              </w:rPr>
              <w:t>T3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7CC15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6433/12289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CF481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90999.33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CDF83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70.69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79EF3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1.50</w:t>
            </w:r>
            <w:r w:rsidRPr="002A75C1">
              <w:rPr>
                <w:sz w:val="18"/>
                <w:szCs w:val="18"/>
              </w:rPr>
              <w:t>(</w:t>
            </w:r>
            <w:r w:rsidRPr="002A75C1">
              <w:rPr>
                <w:rFonts w:hint="eastAsia"/>
                <w:sz w:val="18"/>
                <w:szCs w:val="18"/>
              </w:rPr>
              <w:t>1.4</w:t>
            </w:r>
            <w:r w:rsidRPr="002A75C1">
              <w:rPr>
                <w:sz w:val="18"/>
                <w:szCs w:val="18"/>
              </w:rPr>
              <w:t>5</w:t>
            </w:r>
            <w:r w:rsidRPr="002A75C1">
              <w:rPr>
                <w:rFonts w:hint="eastAsia"/>
                <w:sz w:val="18"/>
                <w:szCs w:val="18"/>
              </w:rPr>
              <w:t>~1.56</w:t>
            </w:r>
            <w:r w:rsidRPr="002A75C1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99B80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F8BCA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1.5</w:t>
            </w:r>
            <w:r w:rsidRPr="002A75C1">
              <w:rPr>
                <w:sz w:val="18"/>
                <w:szCs w:val="18"/>
              </w:rPr>
              <w:t>1</w:t>
            </w:r>
            <w:r w:rsidRPr="002A75C1">
              <w:rPr>
                <w:rFonts w:hint="eastAsia"/>
                <w:sz w:val="18"/>
                <w:szCs w:val="18"/>
              </w:rPr>
              <w:t>(1.45~1.5</w:t>
            </w:r>
            <w:r w:rsidRPr="002A75C1">
              <w:rPr>
                <w:sz w:val="18"/>
                <w:szCs w:val="18"/>
              </w:rPr>
              <w:t>7</w:t>
            </w:r>
            <w:r w:rsidRPr="002A75C1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29BD4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0C684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eastAsia="黑T" w:hint="eastAsia"/>
                <w:sz w:val="18"/>
                <w:szCs w:val="18"/>
              </w:rPr>
              <w:t>1.32(1.2</w:t>
            </w:r>
            <w:r w:rsidRPr="002A75C1">
              <w:rPr>
                <w:rFonts w:eastAsia="黑T"/>
                <w:sz w:val="18"/>
                <w:szCs w:val="18"/>
              </w:rPr>
              <w:t>8</w:t>
            </w:r>
            <w:r w:rsidRPr="002A75C1">
              <w:rPr>
                <w:rFonts w:eastAsia="黑T" w:hint="eastAsia"/>
                <w:sz w:val="18"/>
                <w:szCs w:val="18"/>
              </w:rPr>
              <w:t>~1.3</w:t>
            </w:r>
            <w:r w:rsidRPr="002A75C1">
              <w:rPr>
                <w:rFonts w:eastAsia="黑T"/>
                <w:sz w:val="18"/>
                <w:szCs w:val="18"/>
              </w:rPr>
              <w:t>8</w:t>
            </w:r>
            <w:r w:rsidRPr="002A75C1">
              <w:rPr>
                <w:rFonts w:eastAsia="黑T"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CA020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5A20B4" w14:paraId="17C6ED0A" w14:textId="77777777" w:rsidTr="005A20B4">
        <w:trPr>
          <w:trHeight w:hRule="exact" w:val="454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85E4B" w14:textId="77777777" w:rsidR="005A20B4" w:rsidRPr="002A75C1" w:rsidRDefault="005A20B4" w:rsidP="005A20B4">
            <w:pPr>
              <w:jc w:val="center"/>
              <w:rPr>
                <w:color w:val="000000"/>
                <w:sz w:val="18"/>
                <w:szCs w:val="18"/>
              </w:rPr>
            </w:pPr>
            <w:r w:rsidRPr="002A75C1">
              <w:rPr>
                <w:color w:val="000000"/>
                <w:sz w:val="18"/>
                <w:szCs w:val="18"/>
              </w:rPr>
              <w:t>T4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658A9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7627/12319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41726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81936.45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8D8C8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93.08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15189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2.02</w:t>
            </w:r>
            <w:r w:rsidRPr="002A75C1">
              <w:rPr>
                <w:sz w:val="18"/>
                <w:szCs w:val="18"/>
              </w:rPr>
              <w:t>(</w:t>
            </w:r>
            <w:r w:rsidRPr="002A75C1">
              <w:rPr>
                <w:rFonts w:hint="eastAsia"/>
                <w:sz w:val="18"/>
                <w:szCs w:val="18"/>
              </w:rPr>
              <w:t>1.95~2.</w:t>
            </w:r>
            <w:r w:rsidRPr="002A75C1">
              <w:rPr>
                <w:sz w:val="18"/>
                <w:szCs w:val="18"/>
              </w:rPr>
              <w:t>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1EFA7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3AF4F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2.03(1.96~2.1</w:t>
            </w:r>
            <w:r w:rsidRPr="002A75C1">
              <w:rPr>
                <w:sz w:val="18"/>
                <w:szCs w:val="18"/>
              </w:rPr>
              <w:t>1</w:t>
            </w:r>
            <w:r w:rsidRPr="002A75C1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95B23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A4E11" w14:textId="77777777" w:rsidR="005A20B4" w:rsidRPr="002A75C1" w:rsidRDefault="005A20B4" w:rsidP="005A20B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2A75C1">
              <w:rPr>
                <w:rFonts w:eastAsia="黑T" w:hint="eastAsia"/>
                <w:sz w:val="18"/>
                <w:szCs w:val="18"/>
              </w:rPr>
              <w:t>1.60</w:t>
            </w:r>
            <w:r w:rsidRPr="002A75C1">
              <w:rPr>
                <w:rFonts w:eastAsia="黑T"/>
                <w:sz w:val="18"/>
                <w:szCs w:val="18"/>
              </w:rPr>
              <w:t>(</w:t>
            </w:r>
            <w:r w:rsidRPr="002A75C1">
              <w:rPr>
                <w:rFonts w:eastAsia="黑T" w:hint="eastAsia"/>
                <w:sz w:val="18"/>
                <w:szCs w:val="18"/>
              </w:rPr>
              <w:t>1.54~1.66</w:t>
            </w:r>
            <w:r w:rsidRPr="002A75C1">
              <w:rPr>
                <w:rFonts w:eastAsiaTheme="minorEastAsia"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1C1DB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5A20B4" w14:paraId="0954517A" w14:textId="77777777" w:rsidTr="005A20B4">
        <w:trPr>
          <w:trHeight w:hRule="exact" w:val="454"/>
        </w:trPr>
        <w:tc>
          <w:tcPr>
            <w:tcW w:w="11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80637C" w14:textId="77777777" w:rsidR="005A20B4" w:rsidRPr="002A75C1" w:rsidRDefault="005A20B4" w:rsidP="005A20B4">
            <w:pPr>
              <w:jc w:val="center"/>
              <w:rPr>
                <w:color w:val="000000"/>
                <w:sz w:val="18"/>
                <w:szCs w:val="18"/>
              </w:rPr>
            </w:pPr>
            <w:r w:rsidRPr="002A75C1">
              <w:rPr>
                <w:rFonts w:hint="eastAsia"/>
                <w:i/>
                <w:iCs/>
                <w:color w:val="000000"/>
                <w:sz w:val="18"/>
                <w:szCs w:val="18"/>
              </w:rPr>
              <w:t>P</w:t>
            </w:r>
            <w:r w:rsidRPr="002A75C1">
              <w:rPr>
                <w:rFonts w:hint="eastAsia"/>
                <w:color w:val="000000"/>
                <w:sz w:val="18"/>
                <w:szCs w:val="18"/>
              </w:rPr>
              <w:t xml:space="preserve"> for trend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75777E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7608BE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3A5768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3830AF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B085D1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0A470B" w14:textId="77777777" w:rsidR="005A20B4" w:rsidRPr="002A75C1" w:rsidRDefault="005A20B4" w:rsidP="005A20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54399B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32AEA8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636632" w14:textId="77777777" w:rsidR="005A20B4" w:rsidRPr="002A75C1" w:rsidRDefault="005A20B4" w:rsidP="005A20B4">
            <w:pPr>
              <w:jc w:val="center"/>
              <w:rPr>
                <w:rFonts w:eastAsia="黑T"/>
                <w:sz w:val="18"/>
                <w:szCs w:val="18"/>
              </w:rPr>
            </w:pPr>
            <w:r w:rsidRPr="002A75C1">
              <w:rPr>
                <w:rFonts w:hint="eastAsia"/>
                <w:sz w:val="18"/>
                <w:szCs w:val="18"/>
              </w:rPr>
              <w:t>&lt;0.001</w:t>
            </w:r>
          </w:p>
        </w:tc>
      </w:tr>
    </w:tbl>
    <w:p w14:paraId="46229032" w14:textId="039AF22F" w:rsidR="005A20B4" w:rsidRPr="002A75C1" w:rsidRDefault="005A20B4" w:rsidP="005A20B4">
      <w:pPr>
        <w:pStyle w:val="3"/>
        <w:rPr>
          <w:rFonts w:cstheme="minorBidi"/>
          <w:sz w:val="24"/>
          <w:szCs w:val="22"/>
        </w:rPr>
      </w:pPr>
      <w:r>
        <w:rPr>
          <w:b/>
          <w:bCs/>
          <w:color w:val="000000"/>
          <w:kern w:val="0"/>
        </w:rPr>
        <w:t xml:space="preserve">Table 2 </w:t>
      </w:r>
      <w:r>
        <w:rPr>
          <w:color w:val="000000"/>
          <w:kern w:val="0"/>
        </w:rPr>
        <w:t>COX proportional hazards model analysis of the effect of TG/HDL-C level on NAFLD</w:t>
      </w:r>
    </w:p>
    <w:p w14:paraId="10C90A9F" w14:textId="507CA2CC" w:rsidR="005A20B4" w:rsidRPr="00BC63D2" w:rsidRDefault="005A20B4" w:rsidP="005A20B4">
      <w:pPr>
        <w:rPr>
          <w:rFonts w:ascii="Times New Roman" w:hAnsi="Times New Roman" w:cs="Times New Roman"/>
          <w:sz w:val="18"/>
          <w:szCs w:val="18"/>
        </w:rPr>
      </w:pPr>
      <w:r w:rsidRPr="00BC63D2">
        <w:rPr>
          <w:rFonts w:ascii="Times New Roman" w:hAnsi="Times New Roman" w:cs="Times New Roman"/>
          <w:sz w:val="18"/>
          <w:szCs w:val="18"/>
        </w:rPr>
        <w:t>Note</w:t>
      </w:r>
      <w:r w:rsidRPr="00BC63D2">
        <w:rPr>
          <w:rFonts w:ascii="Times New Roman" w:hAnsi="Times New Roman" w:cs="Times New Roman"/>
          <w:sz w:val="18"/>
          <w:szCs w:val="18"/>
        </w:rPr>
        <w:t>：</w:t>
      </w:r>
      <w:r w:rsidRPr="00BC63D2">
        <w:rPr>
          <w:rFonts w:ascii="Times New Roman" w:eastAsia="SimSun" w:hAnsi="Times New Roman" w:cs="Times New Roman"/>
          <w:sz w:val="18"/>
          <w:szCs w:val="18"/>
        </w:rPr>
        <w:t>Model I was a one-way analysis</w:t>
      </w:r>
      <w:r w:rsidRPr="00BC63D2">
        <w:rPr>
          <w:rFonts w:ascii="Times New Roman" w:hAnsi="Times New Roman" w:cs="Times New Roman"/>
          <w:sz w:val="18"/>
          <w:szCs w:val="18"/>
        </w:rPr>
        <w:t xml:space="preserve">; </w:t>
      </w:r>
      <w:r w:rsidRPr="00BC63D2">
        <w:rPr>
          <w:rFonts w:ascii="Times New Roman" w:eastAsia="SimSun" w:hAnsi="Times New Roman" w:cs="Times New Roman"/>
          <w:sz w:val="18"/>
          <w:szCs w:val="18"/>
        </w:rPr>
        <w:t>Model 2 adjusted for age and gende</w:t>
      </w:r>
      <w:r w:rsidR="00ED3C80">
        <w:rPr>
          <w:rFonts w:ascii="Times New Roman" w:eastAsia="SimSun" w:hAnsi="Times New Roman" w:cs="Times New Roman"/>
          <w:sz w:val="18"/>
          <w:szCs w:val="18"/>
        </w:rPr>
        <w:t>r</w:t>
      </w:r>
      <w:r w:rsidRPr="00BC63D2">
        <w:rPr>
          <w:rFonts w:ascii="Times New Roman" w:hAnsi="Times New Roman" w:cs="Times New Roman"/>
          <w:sz w:val="18"/>
          <w:szCs w:val="18"/>
        </w:rPr>
        <w:t xml:space="preserve">; </w:t>
      </w:r>
      <w:r w:rsidRPr="00BC63D2">
        <w:rPr>
          <w:rFonts w:ascii="Times New Roman" w:eastAsia="SimSun" w:hAnsi="Times New Roman" w:cs="Times New Roman"/>
          <w:sz w:val="18"/>
          <w:szCs w:val="18"/>
        </w:rPr>
        <w:t>Model 3 further adjusted for WC, TC, LDL-C, ALT, UA, Hs-CRP, diabetes, hypertension, smoking, physical activity, high school and above and taking lipid-lowering drugs on the basis of model 2</w:t>
      </w:r>
      <w:r w:rsidRPr="00BC63D2">
        <w:rPr>
          <w:rFonts w:ascii="Times New Roman" w:hAnsi="Times New Roman" w:cs="Times New Roman"/>
          <w:sz w:val="18"/>
          <w:szCs w:val="18"/>
        </w:rPr>
        <w:t>.</w:t>
      </w:r>
    </w:p>
    <w:p w14:paraId="7DBFE78A" w14:textId="77777777" w:rsidR="005A20B4" w:rsidRPr="005A20B4" w:rsidRDefault="005A20B4" w:rsidP="005A20B4">
      <w:pPr>
        <w:jc w:val="center"/>
        <w:rPr>
          <w:rFonts w:ascii="Times New Roman" w:hAnsi="Times New Roman"/>
        </w:rPr>
      </w:pPr>
    </w:p>
    <w:p w14:paraId="3CFB4577" w14:textId="77777777" w:rsidR="005A20B4" w:rsidRPr="005A20B4" w:rsidRDefault="005A20B4" w:rsidP="00EF225C">
      <w:pPr>
        <w:rPr>
          <w:rFonts w:ascii="Times New Roman" w:eastAsia="SimSun" w:hAnsi="Times New Roman"/>
          <w:sz w:val="24"/>
        </w:rPr>
      </w:pPr>
    </w:p>
    <w:p w14:paraId="5DDA0D35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66C9BBAC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608A2453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2DD85AAD" w14:textId="77777777" w:rsidR="005A20B4" w:rsidRDefault="005A20B4" w:rsidP="005A20B4">
      <w:pPr>
        <w:jc w:val="center"/>
        <w:rPr>
          <w:rFonts w:ascii="Times New Roman" w:hAnsi="Times New Roman"/>
        </w:rPr>
      </w:pPr>
    </w:p>
    <w:p w14:paraId="18033459" w14:textId="77777777" w:rsidR="005A20B4" w:rsidRDefault="005A20B4" w:rsidP="005A20B4">
      <w:pPr>
        <w:jc w:val="center"/>
        <w:rPr>
          <w:rFonts w:ascii="Times New Roman" w:hAnsi="Times New Roman"/>
        </w:rPr>
      </w:pPr>
    </w:p>
    <w:p w14:paraId="16E216BA" w14:textId="77777777" w:rsidR="005A20B4" w:rsidRPr="005A20B4" w:rsidRDefault="005A20B4" w:rsidP="005A20B4">
      <w:pPr>
        <w:jc w:val="center"/>
        <w:rPr>
          <w:rFonts w:ascii="Times New Roman" w:hAnsi="Times New Roman"/>
          <w:lang w:val="en-US"/>
        </w:rPr>
      </w:pPr>
    </w:p>
    <w:p w14:paraId="33806EB0" w14:textId="77777777" w:rsidR="005A20B4" w:rsidRPr="005A20B4" w:rsidRDefault="005A20B4" w:rsidP="00EF225C">
      <w:pPr>
        <w:rPr>
          <w:rFonts w:ascii="Times New Roman" w:eastAsia="SimSun" w:hAnsi="Times New Roman"/>
          <w:sz w:val="24"/>
        </w:rPr>
      </w:pPr>
    </w:p>
    <w:p w14:paraId="19FEA43B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4CFF72A1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0DB243F3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2240C4D1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9B878C9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2B2F52CD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34808E7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3279B0C7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1428DD79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06B8E606" w14:textId="77777777" w:rsidR="005A20B4" w:rsidRPr="003D57B6" w:rsidRDefault="005A20B4" w:rsidP="005A20B4">
      <w:pPr>
        <w:jc w:val="center"/>
        <w:rPr>
          <w:rFonts w:ascii="Times New Roman" w:eastAsia="SimSun" w:hAnsi="Times New Roman"/>
          <w:sz w:val="24"/>
        </w:rPr>
      </w:pPr>
      <w:r>
        <w:rPr>
          <w:rFonts w:ascii="Times New Roman" w:hAnsi="Times New Roman"/>
          <w:b/>
          <w:bCs/>
          <w:color w:val="000000"/>
          <w:kern w:val="0"/>
        </w:rPr>
        <w:t>Table 3</w:t>
      </w:r>
      <w:r>
        <w:rPr>
          <w:rFonts w:ascii="Times New Roman" w:hAnsi="Times New Roman"/>
          <w:color w:val="000000"/>
          <w:kern w:val="0"/>
        </w:rPr>
        <w:t xml:space="preserve"> </w:t>
      </w:r>
      <w:r w:rsidRPr="006E7253">
        <w:rPr>
          <w:rFonts w:ascii="Times New Roman" w:hAnsi="Times New Roman"/>
          <w:color w:val="000000"/>
          <w:kern w:val="0"/>
        </w:rPr>
        <w:t>Competing-risk model for death</w:t>
      </w:r>
    </w:p>
    <w:tbl>
      <w:tblPr>
        <w:tblStyle w:val="TableGrid"/>
        <w:tblpPr w:leftFromText="180" w:rightFromText="180" w:vertAnchor="page" w:horzAnchor="margin" w:tblpXSpec="center" w:tblpY="1831"/>
        <w:tblOverlap w:val="never"/>
        <w:tblW w:w="10598" w:type="dxa"/>
        <w:tblLayout w:type="fixed"/>
        <w:tblLook w:val="04A0" w:firstRow="1" w:lastRow="0" w:firstColumn="1" w:lastColumn="0" w:noHBand="0" w:noVBand="1"/>
      </w:tblPr>
      <w:tblGrid>
        <w:gridCol w:w="1242"/>
        <w:gridCol w:w="1134"/>
        <w:gridCol w:w="1985"/>
        <w:gridCol w:w="850"/>
        <w:gridCol w:w="1843"/>
        <w:gridCol w:w="851"/>
        <w:gridCol w:w="1701"/>
        <w:gridCol w:w="992"/>
      </w:tblGrid>
      <w:tr w:rsidR="005A20B4" w:rsidRPr="004739FF" w14:paraId="5DAB211E" w14:textId="77777777" w:rsidTr="00042EFE">
        <w:trPr>
          <w:trHeight w:hRule="exact" w:val="454"/>
        </w:trPr>
        <w:tc>
          <w:tcPr>
            <w:tcW w:w="1242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1BAAD89" w14:textId="77777777" w:rsidR="005A20B4" w:rsidRPr="004739FF" w:rsidRDefault="005A20B4" w:rsidP="00042EF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1A04878" w14:textId="77777777" w:rsidR="005A20B4" w:rsidRPr="004739FF" w:rsidRDefault="005A20B4" w:rsidP="00042EFE">
            <w:pPr>
              <w:ind w:firstLineChars="100" w:firstLine="181"/>
              <w:jc w:val="center"/>
              <w:rPr>
                <w:b/>
                <w:bCs/>
                <w:sz w:val="18"/>
                <w:szCs w:val="18"/>
              </w:rPr>
            </w:pPr>
          </w:p>
          <w:p w14:paraId="0D090C6C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rFonts w:eastAsia="SimSun"/>
                <w:b/>
                <w:bCs/>
                <w:sz w:val="18"/>
                <w:szCs w:val="18"/>
              </w:rPr>
              <w:t>Number of deaths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2E4322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rFonts w:eastAsia="SimSun"/>
                <w:b/>
                <w:bCs/>
                <w:sz w:val="18"/>
                <w:szCs w:val="18"/>
              </w:rPr>
              <w:t>Model 1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CD23629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rFonts w:eastAsia="SimSun"/>
                <w:b/>
                <w:bCs/>
                <w:sz w:val="18"/>
                <w:szCs w:val="18"/>
              </w:rPr>
              <w:t>Model 2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748F52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rFonts w:eastAsia="SimSun"/>
                <w:b/>
                <w:bCs/>
                <w:sz w:val="18"/>
                <w:szCs w:val="18"/>
              </w:rPr>
              <w:t>Model 3</w:t>
            </w:r>
          </w:p>
        </w:tc>
      </w:tr>
      <w:tr w:rsidR="005A20B4" w:rsidRPr="004739FF" w14:paraId="66F6CBEB" w14:textId="77777777" w:rsidTr="00042EFE">
        <w:trPr>
          <w:trHeight w:hRule="exact" w:val="454"/>
        </w:trPr>
        <w:tc>
          <w:tcPr>
            <w:tcW w:w="124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9225E0F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67F16FB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A15122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B256CC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4739FF">
              <w:rPr>
                <w:rFonts w:eastAsia="SimSun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B8BAF6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E92398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4739FF">
              <w:rPr>
                <w:rFonts w:eastAsia="SimSun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0748D8" w14:textId="77777777" w:rsidR="005A20B4" w:rsidRPr="004739FF" w:rsidRDefault="005A20B4" w:rsidP="00042EFE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4739FF">
              <w:rPr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82835F" w14:textId="77777777" w:rsidR="005A20B4" w:rsidRPr="004739FF" w:rsidRDefault="005A20B4" w:rsidP="00042EFE">
            <w:pPr>
              <w:jc w:val="center"/>
              <w:rPr>
                <w:b/>
                <w:bCs/>
                <w:sz w:val="18"/>
                <w:szCs w:val="18"/>
              </w:rPr>
            </w:pPr>
            <w:r w:rsidRPr="004739FF">
              <w:rPr>
                <w:b/>
                <w:bCs/>
                <w:i/>
                <w:iCs/>
                <w:sz w:val="18"/>
                <w:szCs w:val="18"/>
              </w:rPr>
              <w:t>P</w:t>
            </w:r>
            <w:r w:rsidRPr="004739FF">
              <w:rPr>
                <w:rFonts w:eastAsia="SimSu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5A20B4" w:rsidRPr="004739FF" w14:paraId="18CB22F6" w14:textId="77777777" w:rsidTr="00042EFE">
        <w:trPr>
          <w:trHeight w:hRule="exact" w:val="454"/>
        </w:trPr>
        <w:tc>
          <w:tcPr>
            <w:tcW w:w="12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4F9F29B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rFonts w:eastAsia="SimSun"/>
                <w:sz w:val="18"/>
                <w:szCs w:val="18"/>
              </w:rPr>
              <w:t>T1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DCDDEE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1138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3AC116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Ref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0E49B9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2F2B3A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Ref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9A34ED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ED2E4F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Ref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31647BE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</w:p>
        </w:tc>
      </w:tr>
      <w:tr w:rsidR="005A20B4" w:rsidRPr="004739FF" w14:paraId="4CA871EA" w14:textId="77777777" w:rsidTr="00042EFE">
        <w:trPr>
          <w:trHeight w:hRule="exact" w:val="454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8F02A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rFonts w:eastAsia="SimSun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248F6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1172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5C6B4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1.20(1.15~1.24)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4D037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4AC3E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1.20(1.16~1.25)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08D54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AC24E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1.13(1.08~1.17)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D0EAB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</w:tr>
      <w:tr w:rsidR="005A20B4" w:rsidRPr="004739FF" w14:paraId="3D13A823" w14:textId="77777777" w:rsidTr="00042EFE">
        <w:trPr>
          <w:trHeight w:hRule="exact" w:val="454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6F5E5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rFonts w:eastAsia="SimSun"/>
                <w:color w:val="000000"/>
                <w:sz w:val="18"/>
                <w:szCs w:val="18"/>
              </w:rPr>
              <w:t>T3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454DD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1290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89A19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1.49(1.43~1.54)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75A5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9F623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1.50(1.45~1.56)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4633A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F589F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rFonts w:eastAsia="黑T"/>
                <w:sz w:val="18"/>
                <w:szCs w:val="18"/>
              </w:rPr>
              <w:t>1.32(1.27~1.37)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7C094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rFonts w:eastAsia="黑T"/>
                <w:sz w:val="18"/>
                <w:szCs w:val="18"/>
              </w:rPr>
              <w:t>&lt;0.001</w:t>
            </w:r>
          </w:p>
        </w:tc>
      </w:tr>
      <w:tr w:rsidR="005A20B4" w:rsidRPr="004739FF" w14:paraId="35985BC3" w14:textId="77777777" w:rsidTr="00042EFE">
        <w:trPr>
          <w:trHeight w:hRule="exact" w:val="454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60D4C" w14:textId="77777777" w:rsidR="005A20B4" w:rsidRPr="004739FF" w:rsidRDefault="005A20B4" w:rsidP="00042EFE">
            <w:pPr>
              <w:jc w:val="center"/>
              <w:rPr>
                <w:color w:val="000000"/>
                <w:sz w:val="18"/>
                <w:szCs w:val="18"/>
              </w:rPr>
            </w:pPr>
            <w:r w:rsidRPr="004739FF">
              <w:rPr>
                <w:rFonts w:eastAsia="SimSun"/>
                <w:color w:val="000000"/>
                <w:sz w:val="18"/>
                <w:szCs w:val="18"/>
              </w:rPr>
              <w:t>T4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8FA7E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1278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EA477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1.99(1.93~2.07)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84A43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5CECC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2.03(1.95~2.10)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B3582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0AE6A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rFonts w:eastAsia="黑T"/>
                <w:sz w:val="18"/>
                <w:szCs w:val="18"/>
              </w:rPr>
              <w:t>1.61(1.55~1.67)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011D1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rFonts w:eastAsia="黑T"/>
                <w:sz w:val="18"/>
                <w:szCs w:val="18"/>
              </w:rPr>
              <w:t>&lt;0.001</w:t>
            </w:r>
          </w:p>
        </w:tc>
      </w:tr>
      <w:tr w:rsidR="005A20B4" w:rsidRPr="004739FF" w14:paraId="38E4F991" w14:textId="77777777" w:rsidTr="00042EFE">
        <w:trPr>
          <w:trHeight w:hRule="exact" w:val="454"/>
        </w:trPr>
        <w:tc>
          <w:tcPr>
            <w:tcW w:w="12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0523B4" w14:textId="77777777" w:rsidR="005A20B4" w:rsidRPr="004739FF" w:rsidRDefault="005A20B4" w:rsidP="00042EFE">
            <w:pPr>
              <w:jc w:val="center"/>
              <w:rPr>
                <w:color w:val="000000"/>
                <w:sz w:val="18"/>
                <w:szCs w:val="18"/>
              </w:rPr>
            </w:pPr>
            <w:r w:rsidRPr="004739FF">
              <w:rPr>
                <w:i/>
                <w:iCs/>
                <w:color w:val="000000"/>
                <w:sz w:val="18"/>
                <w:szCs w:val="18"/>
              </w:rPr>
              <w:t>P</w:t>
            </w:r>
            <w:r w:rsidRPr="004739FF">
              <w:rPr>
                <w:color w:val="000000"/>
                <w:sz w:val="18"/>
                <w:szCs w:val="18"/>
              </w:rPr>
              <w:t xml:space="preserve"> for trend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377E64" w14:textId="77777777" w:rsidR="005A20B4" w:rsidRPr="004739FF" w:rsidRDefault="005A20B4" w:rsidP="00042E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F89F8A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0D497A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sz w:val="18"/>
                <w:szCs w:val="18"/>
              </w:rPr>
              <w:t>&lt;0.001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C886B7" w14:textId="77777777" w:rsidR="005A20B4" w:rsidRPr="004739FF" w:rsidRDefault="005A20B4" w:rsidP="00042EFE">
            <w:pPr>
              <w:jc w:val="center"/>
              <w:rPr>
                <w:rFonts w:eastAsia="黑T"/>
                <w:sz w:val="18"/>
                <w:szCs w:val="18"/>
              </w:rPr>
            </w:pPr>
            <w:r w:rsidRPr="004739FF">
              <w:rPr>
                <w:rFonts w:eastAsia="黑T"/>
                <w:sz w:val="18"/>
                <w:szCs w:val="18"/>
              </w:rPr>
              <w:t>&lt;0.001</w:t>
            </w:r>
          </w:p>
        </w:tc>
      </w:tr>
    </w:tbl>
    <w:p w14:paraId="6D65492A" w14:textId="77777777" w:rsidR="005A20B4" w:rsidRPr="003D57B6" w:rsidRDefault="005A20B4" w:rsidP="005A20B4">
      <w:pPr>
        <w:jc w:val="center"/>
        <w:rPr>
          <w:rFonts w:ascii="Times New Roman" w:eastAsia="SimSun" w:hAnsi="Times New Roman"/>
          <w:sz w:val="18"/>
          <w:szCs w:val="18"/>
        </w:rPr>
      </w:pPr>
      <w:r w:rsidRPr="003D57B6">
        <w:rPr>
          <w:rFonts w:ascii="Times New Roman" w:eastAsia="SimSun" w:hAnsi="Times New Roman"/>
          <w:sz w:val="18"/>
          <w:szCs w:val="18"/>
        </w:rPr>
        <w:t>Note:</w:t>
      </w:r>
      <w:r>
        <w:rPr>
          <w:rFonts w:ascii="Times New Roman" w:eastAsia="SimSun" w:hAnsi="Times New Roman"/>
          <w:sz w:val="18"/>
          <w:szCs w:val="18"/>
        </w:rPr>
        <w:t xml:space="preserve"> T</w:t>
      </w:r>
      <w:r w:rsidRPr="003D57B6">
        <w:rPr>
          <w:rFonts w:ascii="Times New Roman" w:eastAsia="SimSun" w:hAnsi="Times New Roman"/>
          <w:sz w:val="18"/>
          <w:szCs w:val="18"/>
        </w:rPr>
        <w:t>he adjusted confounders were the same as that in model 3</w:t>
      </w:r>
      <w:r>
        <w:rPr>
          <w:rFonts w:ascii="Times New Roman" w:eastAsia="SimSun" w:hAnsi="Times New Roman"/>
          <w:sz w:val="18"/>
          <w:szCs w:val="18"/>
        </w:rPr>
        <w:t>.</w:t>
      </w:r>
    </w:p>
    <w:p w14:paraId="61B4C1EC" w14:textId="77777777" w:rsidR="005A20B4" w:rsidRPr="006C3CF7" w:rsidRDefault="005A20B4" w:rsidP="005A20B4">
      <w:pPr>
        <w:rPr>
          <w:rFonts w:ascii="Times New Roman" w:eastAsia="SimSun" w:hAnsi="Times New Roman"/>
          <w:sz w:val="24"/>
        </w:rPr>
      </w:pPr>
    </w:p>
    <w:p w14:paraId="69C055EB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1C46434C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2491D87" w14:textId="77777777" w:rsidR="005A20B4" w:rsidRDefault="005A20B4" w:rsidP="005A20B4">
      <w:pPr>
        <w:jc w:val="center"/>
        <w:rPr>
          <w:rFonts w:ascii="Times New Roman" w:hAnsi="Times New Roman"/>
          <w:b/>
          <w:bCs/>
          <w:color w:val="000000"/>
          <w:kern w:val="0"/>
        </w:rPr>
      </w:pPr>
    </w:p>
    <w:p w14:paraId="093AEAF9" w14:textId="474D0F19" w:rsidR="005A20B4" w:rsidRPr="006E7253" w:rsidRDefault="005A20B4" w:rsidP="005A20B4">
      <w:pPr>
        <w:jc w:val="center"/>
        <w:rPr>
          <w:rFonts w:ascii="Times New Roman" w:hAnsi="Times New Roman"/>
          <w:color w:val="000000"/>
          <w:kern w:val="0"/>
        </w:rPr>
      </w:pPr>
      <w:r>
        <w:rPr>
          <w:rFonts w:ascii="Times New Roman" w:hAnsi="Times New Roman"/>
          <w:b/>
          <w:bCs/>
          <w:color w:val="000000"/>
          <w:kern w:val="0"/>
        </w:rPr>
        <w:t>Table 4</w:t>
      </w:r>
      <w:r>
        <w:rPr>
          <w:rFonts w:ascii="Times New Roman" w:hAnsi="Times New Roman"/>
          <w:color w:val="000000"/>
          <w:kern w:val="0"/>
        </w:rPr>
        <w:t xml:space="preserve"> Sensitivity analysis</w:t>
      </w:r>
    </w:p>
    <w:tbl>
      <w:tblPr>
        <w:tblStyle w:val="TableGrid"/>
        <w:tblpPr w:leftFromText="180" w:rightFromText="180" w:vertAnchor="text" w:horzAnchor="margin" w:tblpXSpec="center" w:tblpY="135"/>
        <w:tblOverlap w:val="never"/>
        <w:tblW w:w="11732" w:type="dxa"/>
        <w:tblLayout w:type="fixed"/>
        <w:tblLook w:val="04A0" w:firstRow="1" w:lastRow="0" w:firstColumn="1" w:lastColumn="0" w:noHBand="0" w:noVBand="1"/>
      </w:tblPr>
      <w:tblGrid>
        <w:gridCol w:w="1242"/>
        <w:gridCol w:w="1134"/>
        <w:gridCol w:w="1276"/>
        <w:gridCol w:w="1985"/>
        <w:gridCol w:w="850"/>
        <w:gridCol w:w="1134"/>
        <w:gridCol w:w="1276"/>
        <w:gridCol w:w="1984"/>
        <w:gridCol w:w="851"/>
      </w:tblGrid>
      <w:tr w:rsidR="005A20B4" w:rsidRPr="002847FA" w14:paraId="44FA5DE7" w14:textId="77777777" w:rsidTr="005A20B4">
        <w:trPr>
          <w:trHeight w:val="607"/>
        </w:trPr>
        <w:tc>
          <w:tcPr>
            <w:tcW w:w="124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8ABE1B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ABFC5B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sz w:val="18"/>
                <w:szCs w:val="18"/>
              </w:rPr>
              <w:t>Sensitivity analysis 1</w:t>
            </w:r>
          </w:p>
        </w:tc>
        <w:tc>
          <w:tcPr>
            <w:tcW w:w="524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FD1423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sz w:val="18"/>
                <w:szCs w:val="18"/>
              </w:rPr>
              <w:t>Sensitivity analysis 2</w:t>
            </w:r>
          </w:p>
        </w:tc>
      </w:tr>
      <w:tr w:rsidR="005A20B4" w:rsidRPr="002847FA" w14:paraId="7EDF1906" w14:textId="77777777" w:rsidTr="005A20B4">
        <w:trPr>
          <w:trHeight w:val="937"/>
        </w:trPr>
        <w:tc>
          <w:tcPr>
            <w:tcW w:w="124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F142EE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A18065" w14:textId="77777777" w:rsidR="005A20B4" w:rsidRPr="002847FA" w:rsidRDefault="005A20B4" w:rsidP="005A20B4">
            <w:pPr>
              <w:spacing w:line="360" w:lineRule="auto"/>
              <w:jc w:val="center"/>
            </w:pPr>
            <w:r w:rsidRPr="002847FA">
              <w:rPr>
                <w:b/>
                <w:bCs/>
                <w:sz w:val="18"/>
                <w:szCs w:val="18"/>
              </w:rPr>
              <w:t>E</w:t>
            </w:r>
            <w:r w:rsidRPr="002847FA">
              <w:rPr>
                <w:rFonts w:eastAsiaTheme="minorEastAsia"/>
                <w:b/>
                <w:bCs/>
                <w:sz w:val="18"/>
                <w:szCs w:val="18"/>
              </w:rPr>
              <w:t>vents</w:t>
            </w:r>
          </w:p>
          <w:p w14:paraId="73C79E05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rFonts w:eastAsiaTheme="minorEastAsia"/>
                <w:b/>
                <w:bCs/>
                <w:sz w:val="18"/>
                <w:szCs w:val="18"/>
              </w:rPr>
              <w:t>/t</w:t>
            </w:r>
            <w:r w:rsidRPr="002847FA">
              <w:rPr>
                <w:b/>
                <w:bCs/>
                <w:sz w:val="18"/>
                <w:szCs w:val="18"/>
              </w:rPr>
              <w:t>otal</w:t>
            </w:r>
          </w:p>
          <w:p w14:paraId="4C062545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sz w:val="18"/>
                <w:szCs w:val="18"/>
              </w:rPr>
              <w:t>population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D0A0DC" w14:textId="77777777" w:rsidR="005A20B4" w:rsidRPr="002847FA" w:rsidRDefault="005A20B4" w:rsidP="005A20B4">
            <w:pPr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2847FA">
              <w:rPr>
                <w:b/>
                <w:bCs/>
                <w:sz w:val="18"/>
                <w:szCs w:val="18"/>
              </w:rPr>
              <w:t>Incidence density /10</w:t>
            </w:r>
            <w:r w:rsidRPr="002847FA">
              <w:rPr>
                <w:b/>
                <w:bCs/>
                <w:sz w:val="18"/>
                <w:szCs w:val="18"/>
                <w:vertAlign w:val="superscript"/>
              </w:rPr>
              <w:t>3</w:t>
            </w:r>
          </w:p>
          <w:p w14:paraId="38B7D4C4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sz w:val="18"/>
                <w:szCs w:val="18"/>
              </w:rPr>
              <w:t>person- years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6A298F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C9424B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2847FA">
              <w:rPr>
                <w:rFonts w:eastAsiaTheme="minorEastAsia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010E17" w14:textId="77777777" w:rsidR="005A20B4" w:rsidRPr="002847FA" w:rsidRDefault="005A20B4" w:rsidP="005A20B4">
            <w:pPr>
              <w:spacing w:line="360" w:lineRule="auto"/>
              <w:jc w:val="center"/>
            </w:pPr>
            <w:r w:rsidRPr="002847FA">
              <w:rPr>
                <w:b/>
                <w:bCs/>
                <w:sz w:val="18"/>
                <w:szCs w:val="18"/>
              </w:rPr>
              <w:t>E</w:t>
            </w:r>
            <w:r w:rsidRPr="002847FA">
              <w:rPr>
                <w:rFonts w:eastAsiaTheme="minorEastAsia"/>
                <w:b/>
                <w:bCs/>
                <w:sz w:val="18"/>
                <w:szCs w:val="18"/>
              </w:rPr>
              <w:t>vents</w:t>
            </w:r>
          </w:p>
          <w:p w14:paraId="4D864FD6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rFonts w:eastAsiaTheme="minorEastAsia"/>
                <w:b/>
                <w:bCs/>
                <w:sz w:val="18"/>
                <w:szCs w:val="18"/>
              </w:rPr>
              <w:t>/t</w:t>
            </w:r>
            <w:r w:rsidRPr="002847FA">
              <w:rPr>
                <w:b/>
                <w:bCs/>
                <w:sz w:val="18"/>
                <w:szCs w:val="18"/>
              </w:rPr>
              <w:t>otal</w:t>
            </w:r>
          </w:p>
          <w:p w14:paraId="34B1A986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sz w:val="18"/>
                <w:szCs w:val="18"/>
              </w:rPr>
              <w:t>population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C138EC" w14:textId="77777777" w:rsidR="005A20B4" w:rsidRPr="002847FA" w:rsidRDefault="005A20B4" w:rsidP="005A20B4">
            <w:pPr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2847FA">
              <w:rPr>
                <w:b/>
                <w:bCs/>
                <w:sz w:val="18"/>
                <w:szCs w:val="18"/>
              </w:rPr>
              <w:t>Incidence density /10</w:t>
            </w:r>
            <w:r w:rsidRPr="002847FA">
              <w:rPr>
                <w:b/>
                <w:bCs/>
                <w:sz w:val="18"/>
                <w:szCs w:val="18"/>
                <w:vertAlign w:val="superscript"/>
              </w:rPr>
              <w:t>3</w:t>
            </w:r>
          </w:p>
          <w:p w14:paraId="75B174E5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sz w:val="18"/>
                <w:szCs w:val="18"/>
              </w:rPr>
              <w:t>person- years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DE7A1E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FF8D5D" w14:textId="77777777" w:rsidR="005A20B4" w:rsidRPr="002847FA" w:rsidRDefault="005A20B4" w:rsidP="005A20B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847FA">
              <w:rPr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2847FA">
              <w:rPr>
                <w:rFonts w:eastAsiaTheme="minorEastAsia"/>
                <w:b/>
                <w:bCs/>
                <w:sz w:val="18"/>
                <w:szCs w:val="18"/>
              </w:rPr>
              <w:t>value</w:t>
            </w:r>
          </w:p>
        </w:tc>
      </w:tr>
      <w:tr w:rsidR="005A20B4" w:rsidRPr="002847FA" w14:paraId="6C367542" w14:textId="77777777" w:rsidTr="005A20B4">
        <w:trPr>
          <w:trHeight w:val="454"/>
        </w:trPr>
        <w:tc>
          <w:tcPr>
            <w:tcW w:w="12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CFFF47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T1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81299F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4671/11799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26A901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45.04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2E6919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82C6EA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415C8E3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5037/12335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C88A0C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48.29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264E98B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46044A6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5A20B4" w:rsidRPr="002847FA" w14:paraId="3676A20D" w14:textId="77777777" w:rsidTr="005A20B4">
        <w:trPr>
          <w:trHeight w:val="454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D66D5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T2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EA49D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5081/11690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DED75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51.67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B823D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1.10</w:t>
            </w:r>
            <w:r w:rsidRPr="002847FA">
              <w:rPr>
                <w:rFonts w:eastAsia="SimSun"/>
                <w:sz w:val="18"/>
                <w:szCs w:val="18"/>
              </w:rPr>
              <w:t>(</w:t>
            </w:r>
            <w:r w:rsidRPr="002847FA">
              <w:rPr>
                <w:sz w:val="18"/>
                <w:szCs w:val="18"/>
              </w:rPr>
              <w:t>1.06~1.15</w:t>
            </w:r>
            <w:r w:rsidRPr="002847FA">
              <w:rPr>
                <w:rFonts w:eastAsia="SimSun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24BF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E6AE9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5700/12485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836FA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57.33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1CF7E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1.13</w:t>
            </w:r>
            <w:r w:rsidRPr="002847FA">
              <w:rPr>
                <w:rFonts w:eastAsia="SimSun"/>
                <w:sz w:val="18"/>
                <w:szCs w:val="18"/>
              </w:rPr>
              <w:t>(</w:t>
            </w:r>
            <w:r w:rsidRPr="002847FA">
              <w:rPr>
                <w:sz w:val="18"/>
                <w:szCs w:val="18"/>
              </w:rPr>
              <w:t>1.09~1.17</w:t>
            </w:r>
            <w:r w:rsidRPr="002847FA">
              <w:rPr>
                <w:rFonts w:eastAsia="SimSun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1D0DD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&lt;0.001</w:t>
            </w:r>
          </w:p>
        </w:tc>
      </w:tr>
      <w:tr w:rsidR="005A20B4" w:rsidRPr="002847FA" w14:paraId="346E00BF" w14:textId="77777777" w:rsidTr="005A20B4">
        <w:trPr>
          <w:trHeight w:val="454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3988E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T3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02C2B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5668/11312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B4A63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63.46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174E1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1.30</w:t>
            </w:r>
            <w:r w:rsidRPr="002847FA">
              <w:rPr>
                <w:rFonts w:eastAsia="SimSun"/>
                <w:sz w:val="18"/>
                <w:szCs w:val="18"/>
              </w:rPr>
              <w:t>(</w:t>
            </w:r>
            <w:r w:rsidRPr="002847FA">
              <w:rPr>
                <w:sz w:val="18"/>
                <w:szCs w:val="18"/>
              </w:rPr>
              <w:t>1.25~1.35</w:t>
            </w:r>
            <w:r w:rsidRPr="002847FA">
              <w:rPr>
                <w:rFonts w:eastAsia="SimSun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DCF6D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B73D3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6408/12236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7165C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70.70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17D72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1.33</w:t>
            </w:r>
            <w:r w:rsidRPr="002847FA">
              <w:rPr>
                <w:rFonts w:eastAsia="SimSun"/>
                <w:sz w:val="18"/>
                <w:szCs w:val="18"/>
              </w:rPr>
              <w:t>(</w:t>
            </w:r>
            <w:r w:rsidRPr="002847FA">
              <w:rPr>
                <w:sz w:val="18"/>
                <w:szCs w:val="18"/>
              </w:rPr>
              <w:t>1.28~1.38</w:t>
            </w:r>
            <w:r w:rsidRPr="002847FA">
              <w:rPr>
                <w:rFonts w:eastAsia="SimSun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656D4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&lt;0.001</w:t>
            </w:r>
          </w:p>
        </w:tc>
      </w:tr>
      <w:tr w:rsidR="005A20B4" w:rsidRPr="002847FA" w14:paraId="2AFE3265" w14:textId="77777777" w:rsidTr="005A20B4">
        <w:trPr>
          <w:trHeight w:val="454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F716E" w14:textId="77777777" w:rsidR="005A20B4" w:rsidRPr="002847FA" w:rsidRDefault="005A20B4" w:rsidP="005A20B4">
            <w:pPr>
              <w:tabs>
                <w:tab w:val="left" w:pos="590"/>
              </w:tabs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T4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F8532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6561/11039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588F0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82.28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31464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1.56</w:t>
            </w:r>
            <w:r w:rsidRPr="002847FA">
              <w:rPr>
                <w:rFonts w:eastAsia="SimSun"/>
                <w:sz w:val="18"/>
                <w:szCs w:val="18"/>
              </w:rPr>
              <w:t>(</w:t>
            </w:r>
            <w:r w:rsidRPr="002847FA">
              <w:rPr>
                <w:sz w:val="18"/>
                <w:szCs w:val="18"/>
              </w:rPr>
              <w:t>1.50~1.63</w:t>
            </w:r>
            <w:r w:rsidRPr="002847FA">
              <w:rPr>
                <w:rFonts w:eastAsia="SimSun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200D4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69707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7561/12220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CA6BF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92.95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5BC3F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1.60</w:t>
            </w:r>
            <w:r w:rsidRPr="002847FA">
              <w:rPr>
                <w:rFonts w:eastAsia="SimSun"/>
                <w:sz w:val="18"/>
                <w:szCs w:val="18"/>
              </w:rPr>
              <w:t>(</w:t>
            </w:r>
            <w:r w:rsidRPr="002847FA">
              <w:rPr>
                <w:sz w:val="18"/>
                <w:szCs w:val="18"/>
              </w:rPr>
              <w:t>1.55~1.67</w:t>
            </w:r>
            <w:r w:rsidRPr="002847FA">
              <w:rPr>
                <w:rFonts w:eastAsia="SimSun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3B0B1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&lt;0.001</w:t>
            </w:r>
          </w:p>
        </w:tc>
      </w:tr>
      <w:tr w:rsidR="005A20B4" w:rsidRPr="002847FA" w14:paraId="3B443A99" w14:textId="77777777" w:rsidTr="005A20B4">
        <w:trPr>
          <w:trHeight w:val="454"/>
        </w:trPr>
        <w:tc>
          <w:tcPr>
            <w:tcW w:w="12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E01A17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i/>
                <w:iCs/>
                <w:sz w:val="18"/>
                <w:szCs w:val="18"/>
              </w:rPr>
              <w:t xml:space="preserve">P </w:t>
            </w:r>
            <w:r w:rsidRPr="002847FA">
              <w:rPr>
                <w:sz w:val="18"/>
                <w:szCs w:val="18"/>
              </w:rPr>
              <w:t>for trend</w:t>
            </w:r>
          </w:p>
        </w:tc>
        <w:tc>
          <w:tcPr>
            <w:tcW w:w="524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55D68C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&lt;0.001</w:t>
            </w:r>
          </w:p>
        </w:tc>
        <w:tc>
          <w:tcPr>
            <w:tcW w:w="524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148BCD" w14:textId="77777777" w:rsidR="005A20B4" w:rsidRPr="002847FA" w:rsidRDefault="005A20B4" w:rsidP="005A20B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47FA">
              <w:rPr>
                <w:sz w:val="18"/>
                <w:szCs w:val="18"/>
              </w:rPr>
              <w:t>&lt;0.001</w:t>
            </w:r>
          </w:p>
        </w:tc>
      </w:tr>
    </w:tbl>
    <w:p w14:paraId="7351DE2E" w14:textId="77777777" w:rsidR="005A20B4" w:rsidRPr="000C696D" w:rsidRDefault="005A20B4" w:rsidP="005A20B4">
      <w:pPr>
        <w:rPr>
          <w:rFonts w:ascii="Times New Roman" w:hAnsi="Times New Roman" w:cs="Times New Roman"/>
          <w:color w:val="000000"/>
          <w:kern w:val="0"/>
        </w:rPr>
      </w:pPr>
      <w:r w:rsidRPr="000C696D">
        <w:rPr>
          <w:rFonts w:ascii="Times New Roman" w:eastAsia="SimSun" w:hAnsi="Times New Roman" w:cs="Times New Roman"/>
          <w:sz w:val="18"/>
          <w:szCs w:val="18"/>
        </w:rPr>
        <w:t>Note</w:t>
      </w:r>
      <w:r w:rsidRPr="000C696D">
        <w:rPr>
          <w:rFonts w:ascii="Times New Roman" w:eastAsia="SimSun" w:hAnsi="Times New Roman" w:cs="Times New Roman"/>
          <w:sz w:val="18"/>
          <w:szCs w:val="18"/>
        </w:rPr>
        <w:t>：</w:t>
      </w:r>
      <w:r w:rsidRPr="000C696D">
        <w:rPr>
          <w:rFonts w:ascii="Times New Roman" w:eastAsia="SimSun" w:hAnsi="Times New Roman" w:cs="Times New Roman"/>
          <w:sz w:val="18"/>
          <w:szCs w:val="18"/>
        </w:rPr>
        <w:t xml:space="preserve">Sensitivity analysis 1: excluded 3678 subjects with less than two years of follow-up, adjusted for confounders as in model 3; sensitivity analysis </w:t>
      </w:r>
      <w:r>
        <w:rPr>
          <w:rFonts w:ascii="Times New Roman" w:eastAsia="SimSun" w:hAnsi="Times New Roman" w:cs="Times New Roman"/>
          <w:sz w:val="18"/>
          <w:szCs w:val="18"/>
        </w:rPr>
        <w:t>2</w:t>
      </w:r>
      <w:r w:rsidRPr="000C696D">
        <w:rPr>
          <w:rFonts w:ascii="Times New Roman" w:eastAsia="SimSun" w:hAnsi="Times New Roman" w:cs="Times New Roman"/>
          <w:sz w:val="18"/>
          <w:szCs w:val="18"/>
        </w:rPr>
        <w:t>: excluded 242 subjects taking lipid-lowering drugs at baseline, adjusted for confounders as in model 3 except for taking lipid-lowering drugs.</w:t>
      </w:r>
    </w:p>
    <w:p w14:paraId="183D7840" w14:textId="77777777" w:rsidR="005A20B4" w:rsidRPr="005A20B4" w:rsidRDefault="005A20B4" w:rsidP="00EF225C">
      <w:pPr>
        <w:rPr>
          <w:rFonts w:ascii="Times New Roman" w:eastAsia="SimSun" w:hAnsi="Times New Roman"/>
          <w:sz w:val="24"/>
        </w:rPr>
      </w:pPr>
    </w:p>
    <w:p w14:paraId="15AB900B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2E4D1018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0FC3C059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9B5F5D9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69AA0054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34CE9F6F" w14:textId="77777777" w:rsidR="00CB5D69" w:rsidRPr="00CB5D69" w:rsidRDefault="00CB5D69" w:rsidP="00CB5D69">
      <w:pPr>
        <w:rPr>
          <w:rFonts w:ascii="Times New Roman" w:hAnsi="Times New Roman"/>
          <w:sz w:val="24"/>
        </w:rPr>
      </w:pPr>
    </w:p>
    <w:p w14:paraId="38B27B77" w14:textId="77777777" w:rsidR="00CB5D69" w:rsidRPr="00CB5D69" w:rsidRDefault="00CB5D69" w:rsidP="00CB5D69">
      <w:pPr>
        <w:rPr>
          <w:rFonts w:ascii="Times New Roman" w:hAnsi="Times New Roman"/>
          <w:b/>
          <w:bCs/>
          <w:sz w:val="24"/>
        </w:rPr>
      </w:pPr>
    </w:p>
    <w:p w14:paraId="35B9718D" w14:textId="77777777" w:rsidR="00CB5D69" w:rsidRPr="00CB5D69" w:rsidRDefault="00CB5D69" w:rsidP="005A20B4">
      <w:pPr>
        <w:rPr>
          <w:rFonts w:ascii="Times New Roman" w:hAnsi="Times New Roman" w:cs="Times New Roman"/>
          <w:sz w:val="24"/>
        </w:rPr>
      </w:pPr>
    </w:p>
    <w:p w14:paraId="0252DFF2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3EE98089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329719D2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9A62338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676C3727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5C3FD015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0C5B6A49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5ED715ED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1ACDB6DD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7F743DF4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196EAE03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p w14:paraId="402E58FF" w14:textId="77777777" w:rsidR="005A20B4" w:rsidRDefault="005A20B4" w:rsidP="00EF225C">
      <w:pPr>
        <w:rPr>
          <w:rFonts w:ascii="Times New Roman" w:eastAsia="SimSun" w:hAnsi="Times New Roman"/>
          <w:sz w:val="24"/>
        </w:rPr>
      </w:pPr>
    </w:p>
    <w:sectPr w:rsidR="005A20B4" w:rsidSect="00D810F8"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E23B5C" w14:textId="77777777" w:rsidR="00DF6740" w:rsidRPr="00FB1413" w:rsidRDefault="00DF6740">
      <w:r w:rsidRPr="00FB1413">
        <w:separator/>
      </w:r>
    </w:p>
    <w:p w14:paraId="450C04A0" w14:textId="77777777" w:rsidR="00DF6740" w:rsidRDefault="00DF6740"/>
  </w:endnote>
  <w:endnote w:type="continuationSeparator" w:id="0">
    <w:p w14:paraId="7EB81260" w14:textId="77777777" w:rsidR="00DF6740" w:rsidRPr="00FB1413" w:rsidRDefault="00DF6740">
      <w:r w:rsidRPr="00FB1413">
        <w:continuationSeparator/>
      </w:r>
    </w:p>
    <w:p w14:paraId="76A5EA14" w14:textId="77777777" w:rsidR="00DF6740" w:rsidRDefault="00DF67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黑T">
    <w:charset w:val="88"/>
    <w:family w:val="swiss"/>
    <w:pitch w:val="variable"/>
    <w:sig w:usb0="A00002BF" w:usb1="2ACFFC78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77496392"/>
      <w:docPartObj>
        <w:docPartGallery w:val="Page Numbers (Bottom of Page)"/>
        <w:docPartUnique/>
      </w:docPartObj>
    </w:sdtPr>
    <w:sdtContent>
      <w:p w14:paraId="53704E76" w14:textId="043E1644" w:rsidR="00D25B00" w:rsidRPr="00FB1413" w:rsidRDefault="00000000">
        <w:pPr>
          <w:pStyle w:val="Footer"/>
          <w:jc w:val="center"/>
        </w:pPr>
        <w:r w:rsidRPr="00FB1413">
          <w:fldChar w:fldCharType="begin"/>
        </w:r>
        <w:r w:rsidRPr="00FB1413">
          <w:instrText>PAGE   \* MERGEFORMAT</w:instrText>
        </w:r>
        <w:r w:rsidRPr="00FB1413">
          <w:fldChar w:fldCharType="separate"/>
        </w:r>
        <w:r w:rsidRPr="00FB1413">
          <w:t>2</w:t>
        </w:r>
        <w:r w:rsidRPr="00FB1413">
          <w:fldChar w:fldCharType="end"/>
        </w:r>
      </w:p>
    </w:sdtContent>
  </w:sdt>
  <w:p w14:paraId="7E252300" w14:textId="77777777" w:rsidR="00B200E3" w:rsidRPr="00FB1413" w:rsidRDefault="00B200E3">
    <w:pPr>
      <w:pStyle w:val="Footer"/>
    </w:pPr>
  </w:p>
  <w:p w14:paraId="1AE0AFB8" w14:textId="77777777" w:rsidR="00F33C8C" w:rsidRDefault="00F33C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C8BF42" w14:textId="77777777" w:rsidR="00DF6740" w:rsidRPr="00FB1413" w:rsidRDefault="00DF6740">
      <w:r w:rsidRPr="00FB1413">
        <w:separator/>
      </w:r>
    </w:p>
    <w:p w14:paraId="055E1CEC" w14:textId="77777777" w:rsidR="00DF6740" w:rsidRDefault="00DF6740"/>
  </w:footnote>
  <w:footnote w:type="continuationSeparator" w:id="0">
    <w:p w14:paraId="35981BA8" w14:textId="77777777" w:rsidR="00DF6740" w:rsidRPr="00FB1413" w:rsidRDefault="00DF6740">
      <w:r w:rsidRPr="00FB1413">
        <w:continuationSeparator/>
      </w:r>
    </w:p>
    <w:p w14:paraId="2769DD24" w14:textId="77777777" w:rsidR="00DF6740" w:rsidRDefault="00DF674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4B2C535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608CEC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ADAE88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B78DAF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32288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8022E5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F06518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1BCB48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2C0661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44271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267B37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24DA7CA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B5C3634"/>
    <w:multiLevelType w:val="hybridMultilevel"/>
    <w:tmpl w:val="7B608FD0"/>
    <w:lvl w:ilvl="0" w:tplc="8C72707A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6CD43D4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CE550C0"/>
    <w:multiLevelType w:val="multilevel"/>
    <w:tmpl w:val="16D0A6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628929439">
    <w:abstractNumId w:val="14"/>
  </w:num>
  <w:num w:numId="2" w16cid:durableId="1902711609">
    <w:abstractNumId w:val="11"/>
  </w:num>
  <w:num w:numId="3" w16cid:durableId="979457432">
    <w:abstractNumId w:val="13"/>
  </w:num>
  <w:num w:numId="4" w16cid:durableId="568267183">
    <w:abstractNumId w:val="10"/>
  </w:num>
  <w:num w:numId="5" w16cid:durableId="1644772205">
    <w:abstractNumId w:val="9"/>
  </w:num>
  <w:num w:numId="6" w16cid:durableId="1120539264">
    <w:abstractNumId w:val="7"/>
  </w:num>
  <w:num w:numId="7" w16cid:durableId="1246644622">
    <w:abstractNumId w:val="6"/>
  </w:num>
  <w:num w:numId="8" w16cid:durableId="1127964872">
    <w:abstractNumId w:val="5"/>
  </w:num>
  <w:num w:numId="9" w16cid:durableId="1935507239">
    <w:abstractNumId w:val="4"/>
  </w:num>
  <w:num w:numId="10" w16cid:durableId="150214629">
    <w:abstractNumId w:val="8"/>
  </w:num>
  <w:num w:numId="11" w16cid:durableId="1858885743">
    <w:abstractNumId w:val="3"/>
  </w:num>
  <w:num w:numId="12" w16cid:durableId="1570578315">
    <w:abstractNumId w:val="2"/>
  </w:num>
  <w:num w:numId="13" w16cid:durableId="1503929136">
    <w:abstractNumId w:val="1"/>
  </w:num>
  <w:num w:numId="14" w16cid:durableId="1652103500">
    <w:abstractNumId w:val="0"/>
  </w:num>
  <w:num w:numId="15" w16cid:durableId="125359006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 完整页码DOI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p22esvw8z25v5edrx35vvz22edr0rdx2dez&quot;&gt;我的EndNote库&lt;record-ids&gt;&lt;item&gt;36&lt;/item&gt;&lt;item&gt;37&lt;/item&gt;&lt;item&gt;38&lt;/item&gt;&lt;item&gt;39&lt;/item&gt;&lt;item&gt;40&lt;/item&gt;&lt;item&gt;41&lt;/item&gt;&lt;item&gt;43&lt;/item&gt;&lt;item&gt;44&lt;/item&gt;&lt;item&gt;50&lt;/item&gt;&lt;item&gt;51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8&lt;/item&gt;&lt;item&gt;159&lt;/item&gt;&lt;item&gt;160&lt;/item&gt;&lt;item&gt;161&lt;/item&gt;&lt;item&gt;164&lt;/item&gt;&lt;item&gt;165&lt;/item&gt;&lt;/record-ids&gt;&lt;/item&gt;&lt;/Libraries&gt;"/>
    <w:docVar w:name="MachineID" w:val="186|207|197|207|190|197|185|201|197|203|190|197|201|202|197|188|200|"/>
    <w:docVar w:name="Username" w:val="Editor"/>
  </w:docVars>
  <w:rsids>
    <w:rsidRoot w:val="002F6774"/>
    <w:rsid w:val="000020E2"/>
    <w:rsid w:val="000023B7"/>
    <w:rsid w:val="000052A8"/>
    <w:rsid w:val="00006583"/>
    <w:rsid w:val="00007B87"/>
    <w:rsid w:val="00013790"/>
    <w:rsid w:val="0002546B"/>
    <w:rsid w:val="00037A21"/>
    <w:rsid w:val="0004125C"/>
    <w:rsid w:val="000413A9"/>
    <w:rsid w:val="00054CF9"/>
    <w:rsid w:val="000716F7"/>
    <w:rsid w:val="00075725"/>
    <w:rsid w:val="00076F1D"/>
    <w:rsid w:val="00090B8D"/>
    <w:rsid w:val="0009464E"/>
    <w:rsid w:val="000A4F73"/>
    <w:rsid w:val="000A7C27"/>
    <w:rsid w:val="000B2643"/>
    <w:rsid w:val="000B5E0A"/>
    <w:rsid w:val="000C263E"/>
    <w:rsid w:val="000C696D"/>
    <w:rsid w:val="000C6C31"/>
    <w:rsid w:val="000C6D0B"/>
    <w:rsid w:val="000E0264"/>
    <w:rsid w:val="000E54A1"/>
    <w:rsid w:val="000F1F06"/>
    <w:rsid w:val="00107A87"/>
    <w:rsid w:val="00116E3C"/>
    <w:rsid w:val="00117CB6"/>
    <w:rsid w:val="00123DE6"/>
    <w:rsid w:val="00124D00"/>
    <w:rsid w:val="0012769C"/>
    <w:rsid w:val="00132EB6"/>
    <w:rsid w:val="00143DB8"/>
    <w:rsid w:val="00144D4C"/>
    <w:rsid w:val="001524B9"/>
    <w:rsid w:val="00153DDE"/>
    <w:rsid w:val="0016356E"/>
    <w:rsid w:val="001709D2"/>
    <w:rsid w:val="00174467"/>
    <w:rsid w:val="001778C1"/>
    <w:rsid w:val="00186063"/>
    <w:rsid w:val="00194364"/>
    <w:rsid w:val="001A4405"/>
    <w:rsid w:val="001B1C63"/>
    <w:rsid w:val="001C475B"/>
    <w:rsid w:val="001C7495"/>
    <w:rsid w:val="001D27A5"/>
    <w:rsid w:val="001D51C0"/>
    <w:rsid w:val="001E13BA"/>
    <w:rsid w:val="001F13CC"/>
    <w:rsid w:val="001F3432"/>
    <w:rsid w:val="001F4EB9"/>
    <w:rsid w:val="001F65A5"/>
    <w:rsid w:val="0021185C"/>
    <w:rsid w:val="00212CC3"/>
    <w:rsid w:val="00222E9D"/>
    <w:rsid w:val="002258D4"/>
    <w:rsid w:val="00227B0D"/>
    <w:rsid w:val="00237C96"/>
    <w:rsid w:val="00241828"/>
    <w:rsid w:val="00244C27"/>
    <w:rsid w:val="00253A2A"/>
    <w:rsid w:val="002664CE"/>
    <w:rsid w:val="00267A8D"/>
    <w:rsid w:val="0027346C"/>
    <w:rsid w:val="00277369"/>
    <w:rsid w:val="002847FA"/>
    <w:rsid w:val="00285861"/>
    <w:rsid w:val="002903D1"/>
    <w:rsid w:val="0029187B"/>
    <w:rsid w:val="002A10B5"/>
    <w:rsid w:val="002A1A00"/>
    <w:rsid w:val="002A75C1"/>
    <w:rsid w:val="002B359D"/>
    <w:rsid w:val="002C7A50"/>
    <w:rsid w:val="002D4ACA"/>
    <w:rsid w:val="002E3E32"/>
    <w:rsid w:val="002F6774"/>
    <w:rsid w:val="0030276C"/>
    <w:rsid w:val="00303BA3"/>
    <w:rsid w:val="003120E4"/>
    <w:rsid w:val="00313150"/>
    <w:rsid w:val="00313E7A"/>
    <w:rsid w:val="00315DFD"/>
    <w:rsid w:val="0031611D"/>
    <w:rsid w:val="00321622"/>
    <w:rsid w:val="00322C13"/>
    <w:rsid w:val="00326805"/>
    <w:rsid w:val="00332291"/>
    <w:rsid w:val="00334771"/>
    <w:rsid w:val="0033512E"/>
    <w:rsid w:val="00337895"/>
    <w:rsid w:val="00337C82"/>
    <w:rsid w:val="003464CE"/>
    <w:rsid w:val="00350504"/>
    <w:rsid w:val="00353A28"/>
    <w:rsid w:val="00364E8A"/>
    <w:rsid w:val="0037168B"/>
    <w:rsid w:val="00371DD8"/>
    <w:rsid w:val="00376BD5"/>
    <w:rsid w:val="00386845"/>
    <w:rsid w:val="0039320B"/>
    <w:rsid w:val="003970D2"/>
    <w:rsid w:val="003976EE"/>
    <w:rsid w:val="003A2342"/>
    <w:rsid w:val="003B2571"/>
    <w:rsid w:val="003D03C9"/>
    <w:rsid w:val="003D2C85"/>
    <w:rsid w:val="003D3557"/>
    <w:rsid w:val="003D57B6"/>
    <w:rsid w:val="003D7D44"/>
    <w:rsid w:val="003E1775"/>
    <w:rsid w:val="003E6653"/>
    <w:rsid w:val="003E739C"/>
    <w:rsid w:val="003E7FAD"/>
    <w:rsid w:val="003F41CA"/>
    <w:rsid w:val="003F61C4"/>
    <w:rsid w:val="00405CD8"/>
    <w:rsid w:val="0040645A"/>
    <w:rsid w:val="00407C5F"/>
    <w:rsid w:val="0041178C"/>
    <w:rsid w:val="00422012"/>
    <w:rsid w:val="0043760E"/>
    <w:rsid w:val="00440184"/>
    <w:rsid w:val="00443A5B"/>
    <w:rsid w:val="0044730F"/>
    <w:rsid w:val="00451820"/>
    <w:rsid w:val="0046640D"/>
    <w:rsid w:val="00466D9C"/>
    <w:rsid w:val="004675D6"/>
    <w:rsid w:val="00470167"/>
    <w:rsid w:val="004739FF"/>
    <w:rsid w:val="00476BDC"/>
    <w:rsid w:val="00484C17"/>
    <w:rsid w:val="0048778C"/>
    <w:rsid w:val="00490E0E"/>
    <w:rsid w:val="00495813"/>
    <w:rsid w:val="004A3E5B"/>
    <w:rsid w:val="004B0D58"/>
    <w:rsid w:val="004B50A8"/>
    <w:rsid w:val="004B5732"/>
    <w:rsid w:val="004B68D2"/>
    <w:rsid w:val="004C4BAF"/>
    <w:rsid w:val="004C7E03"/>
    <w:rsid w:val="004D3A2C"/>
    <w:rsid w:val="004D5CA9"/>
    <w:rsid w:val="004D6EAA"/>
    <w:rsid w:val="004E2E7A"/>
    <w:rsid w:val="004E630A"/>
    <w:rsid w:val="004E739F"/>
    <w:rsid w:val="004F3D67"/>
    <w:rsid w:val="004F6678"/>
    <w:rsid w:val="004F673A"/>
    <w:rsid w:val="005031EE"/>
    <w:rsid w:val="00520CFD"/>
    <w:rsid w:val="00523939"/>
    <w:rsid w:val="0052638F"/>
    <w:rsid w:val="005416B3"/>
    <w:rsid w:val="005434F8"/>
    <w:rsid w:val="005438F0"/>
    <w:rsid w:val="00543C3E"/>
    <w:rsid w:val="00543C5E"/>
    <w:rsid w:val="0055424A"/>
    <w:rsid w:val="00555480"/>
    <w:rsid w:val="005571FC"/>
    <w:rsid w:val="00561216"/>
    <w:rsid w:val="00564C96"/>
    <w:rsid w:val="00575345"/>
    <w:rsid w:val="005808FA"/>
    <w:rsid w:val="00587973"/>
    <w:rsid w:val="005879A8"/>
    <w:rsid w:val="0059208A"/>
    <w:rsid w:val="005A1120"/>
    <w:rsid w:val="005A20B4"/>
    <w:rsid w:val="005C2E4D"/>
    <w:rsid w:val="005C46FD"/>
    <w:rsid w:val="005D2721"/>
    <w:rsid w:val="005D45F6"/>
    <w:rsid w:val="0060250B"/>
    <w:rsid w:val="0060426A"/>
    <w:rsid w:val="00610F8C"/>
    <w:rsid w:val="0061201B"/>
    <w:rsid w:val="006146C0"/>
    <w:rsid w:val="00616FBA"/>
    <w:rsid w:val="00620E85"/>
    <w:rsid w:val="006318DE"/>
    <w:rsid w:val="00633313"/>
    <w:rsid w:val="006600A3"/>
    <w:rsid w:val="00660564"/>
    <w:rsid w:val="0067312B"/>
    <w:rsid w:val="00673F98"/>
    <w:rsid w:val="0067533A"/>
    <w:rsid w:val="00680502"/>
    <w:rsid w:val="00683821"/>
    <w:rsid w:val="00690973"/>
    <w:rsid w:val="00690CFD"/>
    <w:rsid w:val="006A18D4"/>
    <w:rsid w:val="006A5408"/>
    <w:rsid w:val="006A629C"/>
    <w:rsid w:val="006C0264"/>
    <w:rsid w:val="006C297D"/>
    <w:rsid w:val="006C3CF7"/>
    <w:rsid w:val="006C53D8"/>
    <w:rsid w:val="006D0C44"/>
    <w:rsid w:val="006E445A"/>
    <w:rsid w:val="006E5DD4"/>
    <w:rsid w:val="006E7253"/>
    <w:rsid w:val="00700581"/>
    <w:rsid w:val="00702537"/>
    <w:rsid w:val="00713B97"/>
    <w:rsid w:val="00716181"/>
    <w:rsid w:val="00726B4A"/>
    <w:rsid w:val="0073230D"/>
    <w:rsid w:val="00734971"/>
    <w:rsid w:val="00735AB3"/>
    <w:rsid w:val="00742814"/>
    <w:rsid w:val="0076147D"/>
    <w:rsid w:val="00770B34"/>
    <w:rsid w:val="00771569"/>
    <w:rsid w:val="0077369D"/>
    <w:rsid w:val="00783183"/>
    <w:rsid w:val="0078356C"/>
    <w:rsid w:val="00785408"/>
    <w:rsid w:val="00786097"/>
    <w:rsid w:val="00793CEB"/>
    <w:rsid w:val="007A16A1"/>
    <w:rsid w:val="007A3168"/>
    <w:rsid w:val="007A5FFC"/>
    <w:rsid w:val="007D79FF"/>
    <w:rsid w:val="007E4508"/>
    <w:rsid w:val="007E4AD3"/>
    <w:rsid w:val="007E5194"/>
    <w:rsid w:val="007F3026"/>
    <w:rsid w:val="00811361"/>
    <w:rsid w:val="0081476D"/>
    <w:rsid w:val="0082136A"/>
    <w:rsid w:val="008303E0"/>
    <w:rsid w:val="00830606"/>
    <w:rsid w:val="008423AC"/>
    <w:rsid w:val="00844F40"/>
    <w:rsid w:val="00845DB8"/>
    <w:rsid w:val="00855CAA"/>
    <w:rsid w:val="008576C2"/>
    <w:rsid w:val="00871C97"/>
    <w:rsid w:val="00872BBD"/>
    <w:rsid w:val="00874A5B"/>
    <w:rsid w:val="00891DBC"/>
    <w:rsid w:val="00892A62"/>
    <w:rsid w:val="00896245"/>
    <w:rsid w:val="00896748"/>
    <w:rsid w:val="00896CB8"/>
    <w:rsid w:val="00897FB2"/>
    <w:rsid w:val="008A3261"/>
    <w:rsid w:val="008A3734"/>
    <w:rsid w:val="008A631C"/>
    <w:rsid w:val="008B6515"/>
    <w:rsid w:val="008B716E"/>
    <w:rsid w:val="008C35B6"/>
    <w:rsid w:val="008C5B8F"/>
    <w:rsid w:val="008E1642"/>
    <w:rsid w:val="008E21AA"/>
    <w:rsid w:val="008F1D04"/>
    <w:rsid w:val="008F2C94"/>
    <w:rsid w:val="008F6238"/>
    <w:rsid w:val="00912198"/>
    <w:rsid w:val="009152CC"/>
    <w:rsid w:val="0091773C"/>
    <w:rsid w:val="00922B8C"/>
    <w:rsid w:val="00922BDE"/>
    <w:rsid w:val="009265AD"/>
    <w:rsid w:val="009343DD"/>
    <w:rsid w:val="009351FE"/>
    <w:rsid w:val="00940426"/>
    <w:rsid w:val="0094076B"/>
    <w:rsid w:val="009474CF"/>
    <w:rsid w:val="0095565E"/>
    <w:rsid w:val="009563C5"/>
    <w:rsid w:val="009655F8"/>
    <w:rsid w:val="00966FB6"/>
    <w:rsid w:val="00986EBA"/>
    <w:rsid w:val="00987778"/>
    <w:rsid w:val="00994D29"/>
    <w:rsid w:val="00996B36"/>
    <w:rsid w:val="00997CBA"/>
    <w:rsid w:val="009A3015"/>
    <w:rsid w:val="009A5905"/>
    <w:rsid w:val="009A590C"/>
    <w:rsid w:val="009A7546"/>
    <w:rsid w:val="009B2527"/>
    <w:rsid w:val="009B2927"/>
    <w:rsid w:val="009B7918"/>
    <w:rsid w:val="009C32BF"/>
    <w:rsid w:val="009C6597"/>
    <w:rsid w:val="009D169E"/>
    <w:rsid w:val="009D3B68"/>
    <w:rsid w:val="009E58FD"/>
    <w:rsid w:val="009E7E3B"/>
    <w:rsid w:val="009F2455"/>
    <w:rsid w:val="009F57CD"/>
    <w:rsid w:val="00A014E6"/>
    <w:rsid w:val="00A0393A"/>
    <w:rsid w:val="00A14048"/>
    <w:rsid w:val="00A1715A"/>
    <w:rsid w:val="00A326E8"/>
    <w:rsid w:val="00A468BC"/>
    <w:rsid w:val="00A471D1"/>
    <w:rsid w:val="00A53941"/>
    <w:rsid w:val="00A544D3"/>
    <w:rsid w:val="00A609E4"/>
    <w:rsid w:val="00A66811"/>
    <w:rsid w:val="00A6733E"/>
    <w:rsid w:val="00A730F3"/>
    <w:rsid w:val="00A73805"/>
    <w:rsid w:val="00A75757"/>
    <w:rsid w:val="00A768C1"/>
    <w:rsid w:val="00A8160A"/>
    <w:rsid w:val="00A82086"/>
    <w:rsid w:val="00A85580"/>
    <w:rsid w:val="00A86B84"/>
    <w:rsid w:val="00A92B1B"/>
    <w:rsid w:val="00A932D9"/>
    <w:rsid w:val="00AA46E2"/>
    <w:rsid w:val="00AA493D"/>
    <w:rsid w:val="00AC0F5E"/>
    <w:rsid w:val="00AC3DB7"/>
    <w:rsid w:val="00AE3DB9"/>
    <w:rsid w:val="00AF7715"/>
    <w:rsid w:val="00B200E3"/>
    <w:rsid w:val="00B25362"/>
    <w:rsid w:val="00B26686"/>
    <w:rsid w:val="00B2779A"/>
    <w:rsid w:val="00B30380"/>
    <w:rsid w:val="00B33235"/>
    <w:rsid w:val="00B35E3F"/>
    <w:rsid w:val="00B42687"/>
    <w:rsid w:val="00B435C7"/>
    <w:rsid w:val="00B836E4"/>
    <w:rsid w:val="00B95FF2"/>
    <w:rsid w:val="00B973D2"/>
    <w:rsid w:val="00B97C41"/>
    <w:rsid w:val="00BB0A0D"/>
    <w:rsid w:val="00BB2264"/>
    <w:rsid w:val="00BB5904"/>
    <w:rsid w:val="00BC023E"/>
    <w:rsid w:val="00BC63D2"/>
    <w:rsid w:val="00BC6C05"/>
    <w:rsid w:val="00BD7C7A"/>
    <w:rsid w:val="00BF4CBD"/>
    <w:rsid w:val="00C042C1"/>
    <w:rsid w:val="00C07D9B"/>
    <w:rsid w:val="00C21A71"/>
    <w:rsid w:val="00C221F0"/>
    <w:rsid w:val="00C222D5"/>
    <w:rsid w:val="00C22A89"/>
    <w:rsid w:val="00C2625D"/>
    <w:rsid w:val="00C34D56"/>
    <w:rsid w:val="00C405E5"/>
    <w:rsid w:val="00C42DE0"/>
    <w:rsid w:val="00C4797B"/>
    <w:rsid w:val="00C6294D"/>
    <w:rsid w:val="00C66581"/>
    <w:rsid w:val="00C66989"/>
    <w:rsid w:val="00C72BAC"/>
    <w:rsid w:val="00C75B42"/>
    <w:rsid w:val="00CA5088"/>
    <w:rsid w:val="00CA6B0A"/>
    <w:rsid w:val="00CB0E48"/>
    <w:rsid w:val="00CB179B"/>
    <w:rsid w:val="00CB5D69"/>
    <w:rsid w:val="00CC3A30"/>
    <w:rsid w:val="00CD39DF"/>
    <w:rsid w:val="00CE46EF"/>
    <w:rsid w:val="00CE60EA"/>
    <w:rsid w:val="00CE6C08"/>
    <w:rsid w:val="00CF32BA"/>
    <w:rsid w:val="00CF4593"/>
    <w:rsid w:val="00D01B46"/>
    <w:rsid w:val="00D0208C"/>
    <w:rsid w:val="00D049A8"/>
    <w:rsid w:val="00D146CD"/>
    <w:rsid w:val="00D1793C"/>
    <w:rsid w:val="00D25B00"/>
    <w:rsid w:val="00D34722"/>
    <w:rsid w:val="00D36822"/>
    <w:rsid w:val="00D41753"/>
    <w:rsid w:val="00D57070"/>
    <w:rsid w:val="00D57165"/>
    <w:rsid w:val="00D63238"/>
    <w:rsid w:val="00D639A9"/>
    <w:rsid w:val="00D66527"/>
    <w:rsid w:val="00D71B74"/>
    <w:rsid w:val="00D74430"/>
    <w:rsid w:val="00D810F8"/>
    <w:rsid w:val="00D81A9F"/>
    <w:rsid w:val="00D84364"/>
    <w:rsid w:val="00D8589F"/>
    <w:rsid w:val="00D937C6"/>
    <w:rsid w:val="00D973DA"/>
    <w:rsid w:val="00DA5568"/>
    <w:rsid w:val="00DA60F4"/>
    <w:rsid w:val="00DB0799"/>
    <w:rsid w:val="00DB259E"/>
    <w:rsid w:val="00DC1330"/>
    <w:rsid w:val="00DC51C3"/>
    <w:rsid w:val="00DC6825"/>
    <w:rsid w:val="00DD073F"/>
    <w:rsid w:val="00DD7925"/>
    <w:rsid w:val="00DE1854"/>
    <w:rsid w:val="00DE30CB"/>
    <w:rsid w:val="00DE400D"/>
    <w:rsid w:val="00DF1239"/>
    <w:rsid w:val="00DF3429"/>
    <w:rsid w:val="00DF3E62"/>
    <w:rsid w:val="00DF49E3"/>
    <w:rsid w:val="00DF6740"/>
    <w:rsid w:val="00DF74F6"/>
    <w:rsid w:val="00E05EAD"/>
    <w:rsid w:val="00E129A6"/>
    <w:rsid w:val="00E12BCB"/>
    <w:rsid w:val="00E130CB"/>
    <w:rsid w:val="00E26010"/>
    <w:rsid w:val="00E43429"/>
    <w:rsid w:val="00E478D1"/>
    <w:rsid w:val="00E56EBA"/>
    <w:rsid w:val="00E61227"/>
    <w:rsid w:val="00E622ED"/>
    <w:rsid w:val="00E66B2C"/>
    <w:rsid w:val="00E70ED3"/>
    <w:rsid w:val="00E71192"/>
    <w:rsid w:val="00E80259"/>
    <w:rsid w:val="00E8413B"/>
    <w:rsid w:val="00E85108"/>
    <w:rsid w:val="00E906FC"/>
    <w:rsid w:val="00EA0875"/>
    <w:rsid w:val="00EA64ED"/>
    <w:rsid w:val="00EC18B6"/>
    <w:rsid w:val="00EC4E3D"/>
    <w:rsid w:val="00EC56ED"/>
    <w:rsid w:val="00ED3341"/>
    <w:rsid w:val="00ED3C80"/>
    <w:rsid w:val="00ED4FDB"/>
    <w:rsid w:val="00EE74D3"/>
    <w:rsid w:val="00EF225C"/>
    <w:rsid w:val="00EF5F30"/>
    <w:rsid w:val="00F1047F"/>
    <w:rsid w:val="00F227E4"/>
    <w:rsid w:val="00F23B2F"/>
    <w:rsid w:val="00F3061B"/>
    <w:rsid w:val="00F32059"/>
    <w:rsid w:val="00F33C8C"/>
    <w:rsid w:val="00F341F4"/>
    <w:rsid w:val="00F45FC3"/>
    <w:rsid w:val="00F45FDC"/>
    <w:rsid w:val="00F64A64"/>
    <w:rsid w:val="00F66017"/>
    <w:rsid w:val="00F7177B"/>
    <w:rsid w:val="00F807B1"/>
    <w:rsid w:val="00F82632"/>
    <w:rsid w:val="00F82766"/>
    <w:rsid w:val="00F91FEF"/>
    <w:rsid w:val="00F943E9"/>
    <w:rsid w:val="00FA385C"/>
    <w:rsid w:val="00FB0F85"/>
    <w:rsid w:val="00FB1413"/>
    <w:rsid w:val="00FB7932"/>
    <w:rsid w:val="00FC10DC"/>
    <w:rsid w:val="00FC65A6"/>
    <w:rsid w:val="00FD0483"/>
    <w:rsid w:val="00FE1418"/>
    <w:rsid w:val="00FE18D3"/>
    <w:rsid w:val="00FE4EEB"/>
    <w:rsid w:val="00FE7BA5"/>
    <w:rsid w:val="00FF2B9D"/>
    <w:rsid w:val="00FF71D8"/>
    <w:rsid w:val="2E8A6A14"/>
    <w:rsid w:val="7CED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ADB530"/>
  <w15:docId w15:val="{0150E120-9041-4CCF-9DCF-491819D77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val="en-GB"/>
    </w:rPr>
  </w:style>
  <w:style w:type="paragraph" w:styleId="Heading1">
    <w:name w:val="heading 1"/>
    <w:basedOn w:val="Normal"/>
    <w:link w:val="Heading1Char"/>
    <w:uiPriority w:val="9"/>
    <w:qFormat/>
    <w:rsid w:val="005879A8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14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41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141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141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141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1413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1413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1413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link w:val="Normal0"/>
    <w:pPr>
      <w:jc w:val="both"/>
    </w:pPr>
    <w:rPr>
      <w:rFonts w:ascii="Times New Roman" w:eastAsia="SimSun" w:hAnsi="Times New Roman" w:cs="Times New Roman"/>
      <w:kern w:val="2"/>
      <w:sz w:val="21"/>
      <w:szCs w:val="21"/>
      <w:lang w:val="en-GB"/>
    </w:rPr>
  </w:style>
  <w:style w:type="paragraph" w:customStyle="1" w:styleId="EndNoteBibliographyTitle">
    <w:name w:val="EndNote Bibliography Title"/>
    <w:basedOn w:val="Normal"/>
    <w:link w:val="EndNoteBibliographyTitle0"/>
    <w:pPr>
      <w:jc w:val="center"/>
    </w:pPr>
    <w:rPr>
      <w:rFonts w:ascii="DengXian" w:eastAsia="DengXian" w:hAnsi="DengXian"/>
      <w:sz w:val="20"/>
    </w:rPr>
  </w:style>
  <w:style w:type="character" w:customStyle="1" w:styleId="Normal0">
    <w:name w:val="Normal 字符"/>
    <w:basedOn w:val="DefaultParagraphFont"/>
    <w:link w:val="1"/>
    <w:qFormat/>
    <w:rPr>
      <w:rFonts w:ascii="Times New Roman" w:eastAsia="SimSun" w:hAnsi="Times New Roman" w:cs="Times New Roman"/>
      <w:szCs w:val="21"/>
    </w:rPr>
  </w:style>
  <w:style w:type="character" w:customStyle="1" w:styleId="EndNoteBibliographyTitle0">
    <w:name w:val="EndNote Bibliography Title 字符"/>
    <w:basedOn w:val="Normal0"/>
    <w:link w:val="EndNoteBibliographyTitle"/>
    <w:qFormat/>
    <w:rPr>
      <w:rFonts w:ascii="DengXian" w:eastAsia="DengXian" w:hAnsi="DengXian" w:cs="Times New Roman"/>
      <w:kern w:val="2"/>
      <w:szCs w:val="22"/>
      <w:lang w:val="en-GB"/>
    </w:rPr>
  </w:style>
  <w:style w:type="paragraph" w:customStyle="1" w:styleId="EndNoteBibliography">
    <w:name w:val="EndNote Bibliography"/>
    <w:basedOn w:val="Normal"/>
    <w:link w:val="EndNoteBibliography0"/>
    <w:pPr>
      <w:jc w:val="center"/>
    </w:pPr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Normal0"/>
    <w:link w:val="EndNoteBibliography"/>
    <w:rPr>
      <w:rFonts w:ascii="DengXian" w:eastAsia="DengXian" w:hAnsi="DengXian" w:cs="Times New Roman"/>
      <w:kern w:val="2"/>
      <w:szCs w:val="22"/>
      <w:lang w:val="en-GB"/>
    </w:rPr>
  </w:style>
  <w:style w:type="character" w:customStyle="1" w:styleId="15">
    <w:name w:val="15"/>
    <w:basedOn w:val="DefaultParagraphFont"/>
    <w:rPr>
      <w:rFonts w:ascii="Times New Roman" w:hAnsi="Times New Roman" w:cs="Times New Roman" w:hint="default"/>
      <w:i/>
      <w:iCs/>
    </w:rPr>
  </w:style>
  <w:style w:type="paragraph" w:customStyle="1" w:styleId="2">
    <w:name w:val="正文2"/>
    <w:qFormat/>
    <w:pPr>
      <w:jc w:val="both"/>
    </w:pPr>
    <w:rPr>
      <w:rFonts w:ascii="Times New Roman" w:eastAsia="SimSun" w:hAnsi="Times New Roman" w:cs="Times New Roman"/>
      <w:kern w:val="2"/>
      <w:sz w:val="21"/>
      <w:szCs w:val="21"/>
    </w:rPr>
  </w:style>
  <w:style w:type="paragraph" w:customStyle="1" w:styleId="5">
    <w:name w:val="正文5"/>
    <w:basedOn w:val="Normal"/>
    <w:rsid w:val="00E478D1"/>
    <w:pPr>
      <w:widowControl/>
    </w:pPr>
    <w:rPr>
      <w:rFonts w:ascii="Times New Roman" w:eastAsia="SimSun" w:hAnsi="Times New Roman" w:cs="Times New Roman"/>
      <w:szCs w:val="21"/>
    </w:rPr>
  </w:style>
  <w:style w:type="paragraph" w:customStyle="1" w:styleId="3">
    <w:name w:val="正文3"/>
    <w:rsid w:val="0044730F"/>
    <w:pPr>
      <w:jc w:val="both"/>
    </w:pPr>
    <w:rPr>
      <w:rFonts w:ascii="Times New Roman" w:eastAsia="SimSun" w:hAnsi="Times New Roman" w:cs="Times New Roman"/>
      <w:kern w:val="2"/>
      <w:sz w:val="21"/>
      <w:szCs w:val="21"/>
      <w:lang w:val="en-GB"/>
    </w:rPr>
  </w:style>
  <w:style w:type="paragraph" w:customStyle="1" w:styleId="4">
    <w:name w:val="正文4"/>
    <w:rsid w:val="00680502"/>
    <w:pPr>
      <w:jc w:val="both"/>
    </w:pPr>
    <w:rPr>
      <w:rFonts w:ascii="Times New Roman" w:eastAsia="SimSun" w:hAnsi="Times New Roman" w:cs="Times New Roman"/>
      <w:kern w:val="2"/>
      <w:sz w:val="21"/>
      <w:szCs w:val="21"/>
    </w:rPr>
  </w:style>
  <w:style w:type="table" w:styleId="TableGrid">
    <w:name w:val="Table Grid"/>
    <w:basedOn w:val="TableNormal"/>
    <w:qFormat/>
    <w:rsid w:val="00B42687"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44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E445A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E4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E445A"/>
    <w:rPr>
      <w:kern w:val="2"/>
      <w:sz w:val="18"/>
      <w:szCs w:val="18"/>
    </w:rPr>
  </w:style>
  <w:style w:type="paragraph" w:styleId="ListParagraph">
    <w:name w:val="List Paragraph"/>
    <w:basedOn w:val="Normal"/>
    <w:uiPriority w:val="99"/>
    <w:unhideWhenUsed/>
    <w:rsid w:val="005D45F6"/>
    <w:pPr>
      <w:ind w:firstLineChars="200" w:firstLine="420"/>
    </w:pPr>
  </w:style>
  <w:style w:type="character" w:customStyle="1" w:styleId="Heading1Char">
    <w:name w:val="Heading 1 Char"/>
    <w:basedOn w:val="DefaultParagraphFont"/>
    <w:link w:val="Heading1"/>
    <w:uiPriority w:val="9"/>
    <w:rsid w:val="005879A8"/>
    <w:rPr>
      <w:rFonts w:ascii="SimSun" w:eastAsia="SimSun" w:hAnsi="SimSun" w:cs="SimSun"/>
      <w:b/>
      <w:bCs/>
      <w:kern w:val="36"/>
      <w:sz w:val="48"/>
      <w:szCs w:val="48"/>
    </w:rPr>
  </w:style>
  <w:style w:type="paragraph" w:customStyle="1" w:styleId="ordinary-output">
    <w:name w:val="ordinary-output"/>
    <w:basedOn w:val="Normal"/>
    <w:rsid w:val="00FB0F8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ED4FDB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B200E3"/>
  </w:style>
  <w:style w:type="character" w:styleId="Hyperlink">
    <w:name w:val="Hyperlink"/>
    <w:basedOn w:val="DefaultParagraphFont"/>
    <w:uiPriority w:val="99"/>
    <w:unhideWhenUsed/>
    <w:rsid w:val="00922B8C"/>
    <w:rPr>
      <w:color w:val="0000FF"/>
      <w:u w:val="single"/>
    </w:rPr>
  </w:style>
  <w:style w:type="character" w:styleId="CommentReference">
    <w:name w:val="annotation reference"/>
    <w:basedOn w:val="DefaultParagraphFont"/>
    <w:rsid w:val="00805B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Tahoma" w:hAnsi="Tahoma" w:cs="Tahoma"/>
      <w:sz w:val="16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ahoma" w:hAnsi="Tahoma" w:cs="Tahoma"/>
      <w:kern w:val="2"/>
      <w:sz w:val="16"/>
    </w:rPr>
  </w:style>
  <w:style w:type="paragraph" w:styleId="Revision">
    <w:name w:val="Revision"/>
    <w:hidden/>
    <w:uiPriority w:val="99"/>
    <w:unhideWhenUsed/>
    <w:rsid w:val="00FB1413"/>
    <w:rPr>
      <w:kern w:val="2"/>
      <w:sz w:val="21"/>
      <w:szCs w:val="22"/>
      <w:lang w:val="en-GB"/>
    </w:rPr>
  </w:style>
  <w:style w:type="numbering" w:styleId="111111">
    <w:name w:val="Outline List 2"/>
    <w:basedOn w:val="NoList"/>
    <w:uiPriority w:val="99"/>
    <w:semiHidden/>
    <w:unhideWhenUsed/>
    <w:rsid w:val="00FB1413"/>
    <w:pPr>
      <w:numPr>
        <w:numId w:val="2"/>
      </w:numPr>
    </w:pPr>
  </w:style>
  <w:style w:type="numbering" w:styleId="1ai">
    <w:name w:val="Outline List 1"/>
    <w:basedOn w:val="NoList"/>
    <w:uiPriority w:val="99"/>
    <w:semiHidden/>
    <w:unhideWhenUsed/>
    <w:rsid w:val="00FB1413"/>
    <w:pPr>
      <w:numPr>
        <w:numId w:val="3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FB1413"/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413"/>
    <w:rPr>
      <w:rFonts w:asciiTheme="majorHAnsi" w:eastAsiaTheme="majorEastAsia" w:hAnsiTheme="majorHAnsi" w:cstheme="majorBidi"/>
      <w:color w:val="243F60" w:themeColor="accent1" w:themeShade="7F"/>
      <w:kern w:val="2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1413"/>
    <w:rPr>
      <w:rFonts w:asciiTheme="majorHAnsi" w:eastAsiaTheme="majorEastAsia" w:hAnsiTheme="majorHAnsi" w:cstheme="majorBidi"/>
      <w:i/>
      <w:iCs/>
      <w:color w:val="365F91" w:themeColor="accent1" w:themeShade="BF"/>
      <w:kern w:val="2"/>
      <w:sz w:val="21"/>
      <w:szCs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1413"/>
    <w:rPr>
      <w:rFonts w:asciiTheme="majorHAnsi" w:eastAsiaTheme="majorEastAsia" w:hAnsiTheme="majorHAnsi" w:cstheme="majorBidi"/>
      <w:color w:val="365F91" w:themeColor="accent1" w:themeShade="BF"/>
      <w:kern w:val="2"/>
      <w:sz w:val="21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1413"/>
    <w:rPr>
      <w:rFonts w:asciiTheme="majorHAnsi" w:eastAsiaTheme="majorEastAsia" w:hAnsiTheme="majorHAnsi" w:cstheme="majorBidi"/>
      <w:color w:val="243F60" w:themeColor="accent1" w:themeShade="7F"/>
      <w:kern w:val="2"/>
      <w:sz w:val="21"/>
      <w:szCs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1413"/>
    <w:rPr>
      <w:rFonts w:asciiTheme="majorHAnsi" w:eastAsiaTheme="majorEastAsia" w:hAnsiTheme="majorHAnsi" w:cstheme="majorBidi"/>
      <w:i/>
      <w:iCs/>
      <w:color w:val="243F60" w:themeColor="accent1" w:themeShade="7F"/>
      <w:kern w:val="2"/>
      <w:sz w:val="21"/>
      <w:szCs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1413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1413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val="en-GB"/>
    </w:rPr>
  </w:style>
  <w:style w:type="numbering" w:styleId="ArticleSection">
    <w:name w:val="Outline List 3"/>
    <w:basedOn w:val="NoList"/>
    <w:uiPriority w:val="99"/>
    <w:semiHidden/>
    <w:unhideWhenUsed/>
    <w:rsid w:val="00FB1413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1413"/>
    <w:rPr>
      <w:rFonts w:ascii="Tahoma" w:hAnsi="Tahoma" w:cs="Tahoma"/>
      <w:sz w:val="16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413"/>
    <w:rPr>
      <w:rFonts w:ascii="Tahoma" w:hAnsi="Tahoma" w:cs="Tahoma"/>
      <w:kern w:val="2"/>
      <w:sz w:val="16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FB1413"/>
  </w:style>
  <w:style w:type="paragraph" w:styleId="BlockText">
    <w:name w:val="Block Text"/>
    <w:basedOn w:val="Normal"/>
    <w:uiPriority w:val="99"/>
    <w:semiHidden/>
    <w:unhideWhenUsed/>
    <w:rsid w:val="00FB1413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FB141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B1413"/>
    <w:rPr>
      <w:kern w:val="2"/>
      <w:sz w:val="21"/>
      <w:szCs w:val="22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B141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B1413"/>
    <w:rPr>
      <w:kern w:val="2"/>
      <w:sz w:val="21"/>
      <w:szCs w:val="22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B141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B1413"/>
    <w:rPr>
      <w:kern w:val="2"/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FB1413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B1413"/>
    <w:rPr>
      <w:kern w:val="2"/>
      <w:sz w:val="21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B141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B1413"/>
    <w:rPr>
      <w:kern w:val="2"/>
      <w:sz w:val="21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FB1413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B1413"/>
    <w:rPr>
      <w:kern w:val="2"/>
      <w:sz w:val="21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B141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B1413"/>
    <w:rPr>
      <w:kern w:val="2"/>
      <w:sz w:val="21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B1413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B1413"/>
    <w:rPr>
      <w:kern w:val="2"/>
      <w:sz w:val="16"/>
      <w:szCs w:val="16"/>
      <w:lang w:val="en-GB"/>
    </w:rPr>
  </w:style>
  <w:style w:type="character" w:styleId="BookTitle">
    <w:name w:val="Book Title"/>
    <w:basedOn w:val="DefaultParagraphFont"/>
    <w:uiPriority w:val="33"/>
    <w:qFormat/>
    <w:rsid w:val="00FB1413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1413"/>
    <w:pPr>
      <w:spacing w:after="200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FB141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B1413"/>
    <w:rPr>
      <w:kern w:val="2"/>
      <w:sz w:val="21"/>
      <w:szCs w:val="22"/>
      <w:lang w:val="en-GB"/>
    </w:rPr>
  </w:style>
  <w:style w:type="table" w:styleId="ColorfulGrid">
    <w:name w:val="Colorful Grid"/>
    <w:basedOn w:val="TableNormal"/>
    <w:uiPriority w:val="73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FB141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FB1413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FB1413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FB1413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FB1413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FB1413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FB1413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14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1413"/>
    <w:rPr>
      <w:rFonts w:ascii="Tahoma" w:hAnsi="Tahoma" w:cs="Tahoma"/>
      <w:b/>
      <w:bCs/>
      <w:kern w:val="2"/>
      <w:sz w:val="16"/>
    </w:rPr>
  </w:style>
  <w:style w:type="table" w:styleId="DarkList">
    <w:name w:val="Dark List"/>
    <w:basedOn w:val="TableNormal"/>
    <w:uiPriority w:val="70"/>
    <w:semiHidden/>
    <w:unhideWhenUsed/>
    <w:rsid w:val="00FB141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FB1413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FB1413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FB1413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FB1413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FB1413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FB1413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B1413"/>
  </w:style>
  <w:style w:type="character" w:customStyle="1" w:styleId="DateChar">
    <w:name w:val="Date Char"/>
    <w:basedOn w:val="DefaultParagraphFont"/>
    <w:link w:val="Date"/>
    <w:uiPriority w:val="99"/>
    <w:semiHidden/>
    <w:rsid w:val="00FB1413"/>
    <w:rPr>
      <w:kern w:val="2"/>
      <w:sz w:val="21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B1413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B1413"/>
    <w:rPr>
      <w:rFonts w:ascii="Segoe UI" w:hAnsi="Segoe UI" w:cs="Segoe UI"/>
      <w:kern w:val="2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FB141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B1413"/>
    <w:rPr>
      <w:kern w:val="2"/>
      <w:sz w:val="21"/>
      <w:szCs w:val="22"/>
      <w:lang w:val="en-GB"/>
    </w:rPr>
  </w:style>
  <w:style w:type="character" w:styleId="Emphasis">
    <w:name w:val="Emphasis"/>
    <w:basedOn w:val="DefaultParagraphFont"/>
    <w:uiPriority w:val="20"/>
    <w:qFormat/>
    <w:rsid w:val="00FB1413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B141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B141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1413"/>
    <w:rPr>
      <w:kern w:val="2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FB141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FB1413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B1413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FB141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141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1413"/>
    <w:rPr>
      <w:kern w:val="2"/>
      <w:lang w:val="en-GB"/>
    </w:rPr>
  </w:style>
  <w:style w:type="table" w:styleId="GridTable1Light">
    <w:name w:val="Grid Table 1 Light"/>
    <w:basedOn w:val="TableNormal"/>
    <w:uiPriority w:val="46"/>
    <w:rsid w:val="00FB141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FB1413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FB1413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FB1413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FB1413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FB1413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FB1413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FB141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FB1413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FB1413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FB1413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FB1413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FB1413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FB1413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FB14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FB14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FB14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FB14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FB14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FB14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FB14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FB14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FB14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FB14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FB14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FB14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FB14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FB14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FB14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FB14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FB14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FB14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FB14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FB14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FB14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rsid w:val="00FB1413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FB1413"/>
  </w:style>
  <w:style w:type="paragraph" w:styleId="HTMLAddress">
    <w:name w:val="HTML Address"/>
    <w:basedOn w:val="Normal"/>
    <w:link w:val="HTMLAddressChar"/>
    <w:uiPriority w:val="99"/>
    <w:semiHidden/>
    <w:unhideWhenUsed/>
    <w:rsid w:val="00FB141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B1413"/>
    <w:rPr>
      <w:i/>
      <w:iCs/>
      <w:kern w:val="2"/>
      <w:sz w:val="21"/>
      <w:szCs w:val="22"/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FB1413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FB1413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FB1413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FB1413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B1413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B1413"/>
    <w:rPr>
      <w:rFonts w:ascii="Consolas" w:hAnsi="Consolas"/>
      <w:kern w:val="2"/>
      <w:lang w:val="en-GB"/>
    </w:rPr>
  </w:style>
  <w:style w:type="character" w:styleId="HTMLSample">
    <w:name w:val="HTML Sample"/>
    <w:basedOn w:val="DefaultParagraphFont"/>
    <w:uiPriority w:val="99"/>
    <w:semiHidden/>
    <w:unhideWhenUsed/>
    <w:rsid w:val="00FB141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FB1413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FB1413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FB1413"/>
    <w:pPr>
      <w:ind w:left="210" w:hanging="210"/>
    </w:pPr>
  </w:style>
  <w:style w:type="paragraph" w:styleId="Index2">
    <w:name w:val="index 2"/>
    <w:basedOn w:val="Normal"/>
    <w:next w:val="Normal"/>
    <w:uiPriority w:val="99"/>
    <w:semiHidden/>
    <w:unhideWhenUsed/>
    <w:rsid w:val="00FB1413"/>
    <w:pPr>
      <w:ind w:left="420" w:hanging="210"/>
    </w:pPr>
  </w:style>
  <w:style w:type="paragraph" w:styleId="Index3">
    <w:name w:val="index 3"/>
    <w:basedOn w:val="Normal"/>
    <w:next w:val="Normal"/>
    <w:uiPriority w:val="99"/>
    <w:semiHidden/>
    <w:unhideWhenUsed/>
    <w:rsid w:val="00FB1413"/>
    <w:pPr>
      <w:ind w:left="630" w:hanging="210"/>
    </w:pPr>
  </w:style>
  <w:style w:type="paragraph" w:styleId="Index4">
    <w:name w:val="index 4"/>
    <w:basedOn w:val="Normal"/>
    <w:next w:val="Normal"/>
    <w:uiPriority w:val="99"/>
    <w:semiHidden/>
    <w:unhideWhenUsed/>
    <w:rsid w:val="00FB1413"/>
    <w:pPr>
      <w:ind w:left="840" w:hanging="210"/>
    </w:pPr>
  </w:style>
  <w:style w:type="paragraph" w:styleId="Index5">
    <w:name w:val="index 5"/>
    <w:basedOn w:val="Normal"/>
    <w:next w:val="Normal"/>
    <w:uiPriority w:val="99"/>
    <w:semiHidden/>
    <w:unhideWhenUsed/>
    <w:rsid w:val="00FB1413"/>
    <w:pPr>
      <w:ind w:left="1050" w:hanging="210"/>
    </w:pPr>
  </w:style>
  <w:style w:type="paragraph" w:styleId="Index6">
    <w:name w:val="index 6"/>
    <w:basedOn w:val="Normal"/>
    <w:next w:val="Normal"/>
    <w:uiPriority w:val="99"/>
    <w:semiHidden/>
    <w:unhideWhenUsed/>
    <w:rsid w:val="00FB1413"/>
    <w:pPr>
      <w:ind w:left="1260" w:hanging="210"/>
    </w:pPr>
  </w:style>
  <w:style w:type="paragraph" w:styleId="Index7">
    <w:name w:val="index 7"/>
    <w:basedOn w:val="Normal"/>
    <w:next w:val="Normal"/>
    <w:uiPriority w:val="99"/>
    <w:semiHidden/>
    <w:unhideWhenUsed/>
    <w:rsid w:val="00FB1413"/>
    <w:pPr>
      <w:ind w:left="1470" w:hanging="210"/>
    </w:pPr>
  </w:style>
  <w:style w:type="paragraph" w:styleId="Index8">
    <w:name w:val="index 8"/>
    <w:basedOn w:val="Normal"/>
    <w:next w:val="Normal"/>
    <w:uiPriority w:val="99"/>
    <w:semiHidden/>
    <w:unhideWhenUsed/>
    <w:rsid w:val="00FB1413"/>
    <w:pPr>
      <w:ind w:left="1680" w:hanging="210"/>
    </w:pPr>
  </w:style>
  <w:style w:type="paragraph" w:styleId="Index9">
    <w:name w:val="index 9"/>
    <w:basedOn w:val="Normal"/>
    <w:next w:val="Normal"/>
    <w:uiPriority w:val="99"/>
    <w:semiHidden/>
    <w:unhideWhenUsed/>
    <w:rsid w:val="00FB1413"/>
    <w:pPr>
      <w:ind w:left="1890" w:hanging="21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FB141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FB1413"/>
    <w:rPr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rsid w:val="00FB141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FB1413"/>
    <w:rPr>
      <w:i/>
      <w:iCs/>
      <w:color w:val="4F81BD" w:themeColor="accent1"/>
      <w:kern w:val="2"/>
      <w:sz w:val="21"/>
      <w:szCs w:val="22"/>
      <w:lang w:val="en-GB"/>
    </w:rPr>
  </w:style>
  <w:style w:type="character" w:styleId="IntenseReference">
    <w:name w:val="Intense Reference"/>
    <w:basedOn w:val="DefaultParagraphFont"/>
    <w:uiPriority w:val="32"/>
    <w:qFormat/>
    <w:rsid w:val="00FB1413"/>
    <w:rPr>
      <w:b/>
      <w:bCs/>
      <w:smallCaps/>
      <w:color w:val="4F81BD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FB14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FB14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FB14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FB14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FB14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FB14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FB14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FB14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FB14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FB14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FB14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FB14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FB14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FB14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FB141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FB1413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FB1413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FB1413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FB1413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FB1413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FB1413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FB141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FB141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FB141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FB141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FB1413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FB1413"/>
    <w:pPr>
      <w:numPr>
        <w:numId w:val="5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FB1413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FB1413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FB1413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B1413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FB141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FB141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FB141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FB141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FB1413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FB1413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FB1413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FB1413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FB1413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FB1413"/>
    <w:pPr>
      <w:numPr>
        <w:numId w:val="14"/>
      </w:numPr>
      <w:contextualSpacing/>
    </w:pPr>
  </w:style>
  <w:style w:type="table" w:styleId="ListTable1Light">
    <w:name w:val="List Table 1 Light"/>
    <w:basedOn w:val="TableNormal"/>
    <w:uiPriority w:val="46"/>
    <w:rsid w:val="00FB14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FB14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FB14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FB14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FB14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FB14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FB14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FB141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FB1413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FB1413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FB1413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FB1413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FB1413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FB1413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FB1413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FB14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FB141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FB1413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FB1413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FB1413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FB1413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FB1413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FB1413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FB141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FB14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FB14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FB14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FB14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FB14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FB14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FB141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FB1413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FB1413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FB1413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FB1413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FB1413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FB1413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FB141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kern w:val="2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B1413"/>
    <w:rPr>
      <w:rFonts w:ascii="Consolas" w:hAnsi="Consolas"/>
      <w:kern w:val="2"/>
      <w:lang w:val="en-GB"/>
    </w:rPr>
  </w:style>
  <w:style w:type="table" w:styleId="MediumGrid1">
    <w:name w:val="Medium Grid 1"/>
    <w:basedOn w:val="TableNormal"/>
    <w:uiPriority w:val="67"/>
    <w:semiHidden/>
    <w:unhideWhenUsed/>
    <w:rsid w:val="00FB14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FB14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FB14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FB14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FB14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FB14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FB14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FB14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FB14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FB14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FB14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FB14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FB14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FB14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FB1413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FB14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FB14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FB14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FB14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FB14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FB14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FB14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FB14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FB14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FB14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FB14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FB14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FB14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FB14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FB14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rsid w:val="00FB1413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B141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B1413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99"/>
    <w:semiHidden/>
    <w:unhideWhenUsed/>
    <w:rsid w:val="00FB1413"/>
    <w:pPr>
      <w:widowControl w:val="0"/>
      <w:jc w:val="both"/>
    </w:pPr>
    <w:rPr>
      <w:kern w:val="2"/>
      <w:sz w:val="21"/>
      <w:szCs w:val="22"/>
      <w:lang w:val="en-GB"/>
    </w:rPr>
  </w:style>
  <w:style w:type="paragraph" w:styleId="NormalWeb">
    <w:name w:val="Normal (Web)"/>
    <w:basedOn w:val="Normal"/>
    <w:uiPriority w:val="99"/>
    <w:semiHidden/>
    <w:unhideWhenUsed/>
    <w:rsid w:val="00FB141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FB141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FB141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B1413"/>
    <w:rPr>
      <w:kern w:val="2"/>
      <w:sz w:val="21"/>
      <w:szCs w:val="22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FB1413"/>
  </w:style>
  <w:style w:type="character" w:styleId="PlaceholderText">
    <w:name w:val="Placeholder Text"/>
    <w:basedOn w:val="DefaultParagraphFont"/>
    <w:uiPriority w:val="99"/>
    <w:semiHidden/>
    <w:unhideWhenUsed/>
    <w:rsid w:val="00FB1413"/>
    <w:rPr>
      <w:color w:val="666666"/>
    </w:rPr>
  </w:style>
  <w:style w:type="table" w:styleId="PlainTable1">
    <w:name w:val="Plain Table 1"/>
    <w:basedOn w:val="TableNormal"/>
    <w:uiPriority w:val="41"/>
    <w:rsid w:val="00FB141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B14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B141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B141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FB141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FB1413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B1413"/>
    <w:rPr>
      <w:rFonts w:ascii="Consolas" w:hAnsi="Consolas"/>
      <w:kern w:val="2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99"/>
    <w:semiHidden/>
    <w:unhideWhenUsed/>
    <w:rsid w:val="00FB141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FB1413"/>
    <w:rPr>
      <w:i/>
      <w:iCs/>
      <w:color w:val="404040" w:themeColor="text1" w:themeTint="BF"/>
      <w:kern w:val="2"/>
      <w:sz w:val="21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FB141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B1413"/>
    <w:rPr>
      <w:kern w:val="2"/>
      <w:sz w:val="21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FB141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B1413"/>
    <w:rPr>
      <w:kern w:val="2"/>
      <w:sz w:val="21"/>
      <w:szCs w:val="22"/>
      <w:lang w:val="en-GB"/>
    </w:rPr>
  </w:style>
  <w:style w:type="character" w:styleId="SmartHyperlink">
    <w:name w:val="Smart Hyperlink"/>
    <w:basedOn w:val="DefaultParagraphFont"/>
    <w:uiPriority w:val="99"/>
    <w:rsid w:val="00FB1413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FB1413"/>
    <w:rPr>
      <w:color w:val="0000FF"/>
      <w:u w:val="single"/>
      <w:shd w:val="clear" w:color="auto" w:fill="F3F2F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1413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B1413"/>
    <w:rPr>
      <w:color w:val="5A5A5A" w:themeColor="text1" w:themeTint="A5"/>
      <w:spacing w:val="15"/>
      <w:kern w:val="2"/>
      <w:sz w:val="22"/>
      <w:szCs w:val="22"/>
      <w:lang w:val="en-GB"/>
    </w:rPr>
  </w:style>
  <w:style w:type="character" w:styleId="SubtleEmphasis">
    <w:name w:val="Subtle Emphasis"/>
    <w:basedOn w:val="DefaultParagraphFont"/>
    <w:uiPriority w:val="19"/>
    <w:qFormat/>
    <w:rsid w:val="00FB141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FB1413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FB1413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FB1413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FB1413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FB1413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FB1413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FB1413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FB1413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FB1413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FB1413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FB1413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FB1413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FB1413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FB141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FB1413"/>
    <w:pPr>
      <w:ind w:left="21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FB1413"/>
  </w:style>
  <w:style w:type="table" w:styleId="TableProfessional">
    <w:name w:val="Table Professional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FB1413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FB1413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FB1413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FB141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FB1413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FB1413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FB1413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FB141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1413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TOAHeading">
    <w:name w:val="toa heading"/>
    <w:basedOn w:val="Normal"/>
    <w:next w:val="Normal"/>
    <w:uiPriority w:val="99"/>
    <w:semiHidden/>
    <w:unhideWhenUsed/>
    <w:rsid w:val="00FB141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00FB1413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FB1413"/>
    <w:pPr>
      <w:spacing w:after="100"/>
      <w:ind w:left="210"/>
    </w:pPr>
  </w:style>
  <w:style w:type="paragraph" w:styleId="TOC3">
    <w:name w:val="toc 3"/>
    <w:basedOn w:val="Normal"/>
    <w:next w:val="Normal"/>
    <w:uiPriority w:val="39"/>
    <w:semiHidden/>
    <w:unhideWhenUsed/>
    <w:rsid w:val="00FB1413"/>
    <w:pPr>
      <w:spacing w:after="100"/>
      <w:ind w:left="420"/>
    </w:pPr>
  </w:style>
  <w:style w:type="paragraph" w:styleId="TOC4">
    <w:name w:val="toc 4"/>
    <w:basedOn w:val="Normal"/>
    <w:next w:val="Normal"/>
    <w:uiPriority w:val="39"/>
    <w:semiHidden/>
    <w:unhideWhenUsed/>
    <w:rsid w:val="00FB1413"/>
    <w:pPr>
      <w:spacing w:after="100"/>
      <w:ind w:left="630"/>
    </w:pPr>
  </w:style>
  <w:style w:type="paragraph" w:styleId="TOC5">
    <w:name w:val="toc 5"/>
    <w:basedOn w:val="Normal"/>
    <w:next w:val="Normal"/>
    <w:uiPriority w:val="39"/>
    <w:semiHidden/>
    <w:unhideWhenUsed/>
    <w:rsid w:val="00FB1413"/>
    <w:pPr>
      <w:spacing w:after="100"/>
      <w:ind w:left="840"/>
    </w:pPr>
  </w:style>
  <w:style w:type="paragraph" w:styleId="TOC6">
    <w:name w:val="toc 6"/>
    <w:basedOn w:val="Normal"/>
    <w:next w:val="Normal"/>
    <w:uiPriority w:val="39"/>
    <w:semiHidden/>
    <w:unhideWhenUsed/>
    <w:rsid w:val="00FB1413"/>
    <w:pPr>
      <w:spacing w:after="100"/>
      <w:ind w:left="1050"/>
    </w:pPr>
  </w:style>
  <w:style w:type="paragraph" w:styleId="TOC7">
    <w:name w:val="toc 7"/>
    <w:basedOn w:val="Normal"/>
    <w:next w:val="Normal"/>
    <w:uiPriority w:val="39"/>
    <w:semiHidden/>
    <w:unhideWhenUsed/>
    <w:rsid w:val="00FB1413"/>
    <w:pPr>
      <w:spacing w:after="100"/>
      <w:ind w:left="1260"/>
    </w:pPr>
  </w:style>
  <w:style w:type="paragraph" w:styleId="TOC8">
    <w:name w:val="toc 8"/>
    <w:basedOn w:val="Normal"/>
    <w:next w:val="Normal"/>
    <w:uiPriority w:val="39"/>
    <w:semiHidden/>
    <w:unhideWhenUsed/>
    <w:rsid w:val="00FB1413"/>
    <w:pPr>
      <w:spacing w:after="100"/>
      <w:ind w:left="1470"/>
    </w:pPr>
  </w:style>
  <w:style w:type="paragraph" w:styleId="TOC9">
    <w:name w:val="toc 9"/>
    <w:basedOn w:val="Normal"/>
    <w:next w:val="Normal"/>
    <w:uiPriority w:val="39"/>
    <w:semiHidden/>
    <w:unhideWhenUsed/>
    <w:rsid w:val="00FB1413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B1413"/>
    <w:pPr>
      <w:keepNext/>
      <w:keepLines/>
      <w:widowControl w:val="0"/>
      <w:spacing w:before="240" w:beforeAutospacing="0" w:after="0" w:afterAutospacing="0"/>
      <w:jc w:val="both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2"/>
      <w:sz w:val="32"/>
      <w:szCs w:val="32"/>
    </w:rPr>
  </w:style>
  <w:style w:type="character" w:styleId="UnresolvedMention">
    <w:name w:val="Unresolved Mention"/>
    <w:basedOn w:val="DefaultParagraphFont"/>
    <w:uiPriority w:val="99"/>
    <w:rsid w:val="00FB14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49F237E-4DF4-43FC-ACC5-6DCE9A744C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 建国</dc:creator>
  <cp:lastModifiedBy>Nilesh Nawale</cp:lastModifiedBy>
  <cp:revision>2</cp:revision>
  <dcterms:created xsi:type="dcterms:W3CDTF">2024-07-04T09:57:00Z</dcterms:created>
  <dcterms:modified xsi:type="dcterms:W3CDTF">2024-07-04T09:57:00Z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734A38C1BD254186B69353859029830A</vt:lpwstr>
  </property>
  <property fmtid="{D5CDD505-2E9C-101B-9397-08002B2CF9AE}" pid="3" name="KSOProductBuildVer">
    <vt:lpwstr>2052-11.1.0.10526</vt:lpwstr>
  </property>
  <property fmtid="{D5CDD505-2E9C-101B-9397-08002B2CF9AE}" pid="4" name="LE1">
    <vt:filetime>2024-01-27T05:09:31Z</vt:filetime>
  </property>
  <property fmtid="{D5CDD505-2E9C-101B-9397-08002B2CF9AE}" pid="5" name="ReminderText">
    <vt:lpwstr>_LWGAH6YV</vt:lpwstr>
  </property>
</Properties>
</file>