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1B4709" w14:textId="2CE30717" w:rsidR="00963722" w:rsidRPr="004550DE" w:rsidRDefault="00625936" w:rsidP="004550D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67786823"/>
      <w:bookmarkEnd w:id="0"/>
      <w:r w:rsidRPr="004550DE">
        <w:rPr>
          <w:rFonts w:ascii="Times New Roman" w:hAnsi="Times New Roman" w:cs="Times New Roman"/>
          <w:b/>
          <w:bCs/>
          <w:sz w:val="28"/>
          <w:szCs w:val="28"/>
        </w:rPr>
        <w:t>Supplementary</w:t>
      </w:r>
      <w:r w:rsidR="00963722" w:rsidRPr="004550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96BA5" w:rsidRPr="004550DE">
        <w:rPr>
          <w:rFonts w:ascii="Times New Roman" w:hAnsi="Times New Roman" w:cs="Times New Roman"/>
          <w:b/>
          <w:bCs/>
          <w:sz w:val="28"/>
          <w:szCs w:val="28"/>
        </w:rPr>
        <w:t>Information</w:t>
      </w:r>
    </w:p>
    <w:p w14:paraId="6E05C903" w14:textId="77777777" w:rsidR="00396BA5" w:rsidRDefault="00396BA5">
      <w:pPr>
        <w:rPr>
          <w:rFonts w:ascii="Times New Roman" w:hAnsi="Times New Roman" w:cs="Times New Roman"/>
          <w:b/>
          <w:bCs/>
        </w:rPr>
      </w:pPr>
    </w:p>
    <w:p w14:paraId="3D74A34A" w14:textId="77777777" w:rsidR="00396BA5" w:rsidRDefault="00396BA5" w:rsidP="00234265">
      <w:pPr>
        <w:ind w:firstLine="0"/>
        <w:rPr>
          <w:rFonts w:ascii="Times New Roman" w:hAnsi="Times New Roman" w:cs="Times New Roman" w:hint="eastAsia"/>
          <w:b/>
          <w:bCs/>
        </w:rPr>
      </w:pPr>
    </w:p>
    <w:p w14:paraId="79FE3A88" w14:textId="77777777" w:rsidR="00396BA5" w:rsidRDefault="00396BA5" w:rsidP="00396BA5">
      <w:pPr>
        <w:ind w:firstLine="0"/>
        <w:rPr>
          <w:rFonts w:ascii="Times New Roman" w:hAnsi="Times New Roman" w:cs="Times New Roman"/>
          <w:b/>
          <w:bCs/>
        </w:rPr>
      </w:pPr>
    </w:p>
    <w:p w14:paraId="68CC8A68" w14:textId="140E6D8A" w:rsidR="004A51E5" w:rsidRPr="00DF45A9" w:rsidRDefault="004A51E5" w:rsidP="005533EF">
      <w:pPr>
        <w:pStyle w:val="Authors"/>
        <w:framePr w:wrap="notBeside" w:x="1438" w:y="913"/>
      </w:pPr>
      <w:bookmarkStart w:id="1" w:name="_Hlk157700075"/>
      <w:bookmarkEnd w:id="1"/>
      <w:r w:rsidRPr="00DF45A9">
        <w:rPr>
          <w:lang w:val="en-AU"/>
        </w:rPr>
        <w:t>Kazumasa Okamoto</w:t>
      </w:r>
      <w:r w:rsidR="00CF5435">
        <w:rPr>
          <w:lang w:val="en-AU"/>
        </w:rPr>
        <w:t>,</w:t>
      </w:r>
      <w:r w:rsidRPr="00DF45A9">
        <w:rPr>
          <w:rFonts w:eastAsiaTheme="minorEastAsia" w:hint="eastAsia"/>
          <w:vertAlign w:val="superscript"/>
          <w:lang w:val="en-AU" w:eastAsia="ja-JP"/>
        </w:rPr>
        <w:t>1</w:t>
      </w:r>
      <w:r w:rsidRPr="00DF45A9">
        <w:rPr>
          <w:rFonts w:eastAsiaTheme="minorEastAsia"/>
          <w:vertAlign w:val="superscript"/>
          <w:lang w:val="en-AU" w:eastAsia="ja-JP"/>
        </w:rPr>
        <w:t>,2</w:t>
      </w:r>
      <w:r w:rsidRPr="00DF45A9">
        <w:rPr>
          <w:vertAlign w:val="superscript"/>
          <w:lang w:val="en-AU"/>
        </w:rPr>
        <w:t>*</w:t>
      </w:r>
      <w:r w:rsidRPr="00DF45A9">
        <w:rPr>
          <w:lang w:val="en-AU"/>
        </w:rPr>
        <w:t xml:space="preserve"> Yusa Muroya</w:t>
      </w:r>
      <w:r w:rsidR="00CF5435">
        <w:rPr>
          <w:lang w:val="en-AU"/>
        </w:rPr>
        <w:t>,</w:t>
      </w:r>
      <w:r w:rsidRPr="00DF45A9">
        <w:rPr>
          <w:vertAlign w:val="superscript"/>
          <w:lang w:val="en-AU"/>
        </w:rPr>
        <w:t>1</w:t>
      </w:r>
      <w:r w:rsidRPr="00DF45A9">
        <w:rPr>
          <w:lang w:val="en-AU"/>
        </w:rPr>
        <w:t xml:space="preserve"> Takahiro Kozawa</w:t>
      </w:r>
      <w:r w:rsidRPr="00DF45A9">
        <w:rPr>
          <w:vertAlign w:val="superscript"/>
          <w:lang w:val="en-AU"/>
        </w:rPr>
        <w:t>1</w:t>
      </w:r>
    </w:p>
    <w:p w14:paraId="51C49888" w14:textId="7DCDFBFE" w:rsidR="00396BA5" w:rsidRPr="00396BA5" w:rsidRDefault="00396BA5" w:rsidP="00396BA5">
      <w:pPr>
        <w:spacing w:line="360" w:lineRule="exact"/>
        <w:jc w:val="center"/>
        <w:rPr>
          <w:b/>
          <w:bCs/>
          <w:sz w:val="24"/>
        </w:rPr>
      </w:pPr>
      <w:r w:rsidRPr="009567FC">
        <w:rPr>
          <w:b/>
          <w:bCs/>
          <w:sz w:val="24"/>
        </w:rPr>
        <w:t>Dynamics of</w:t>
      </w:r>
      <w:r w:rsidR="00234265">
        <w:rPr>
          <w:rFonts w:hint="eastAsia"/>
          <w:b/>
          <w:bCs/>
          <w:sz w:val="24"/>
        </w:rPr>
        <w:t xml:space="preserve"> ionized </w:t>
      </w:r>
      <w:r w:rsidRPr="009567FC">
        <w:rPr>
          <w:b/>
          <w:bCs/>
          <w:sz w:val="24"/>
        </w:rPr>
        <w:t>poly(4-hydroxystyrene)-type resist polymer</w:t>
      </w:r>
      <w:r w:rsidR="004A51E5">
        <w:rPr>
          <w:b/>
          <w:bCs/>
          <w:sz w:val="24"/>
        </w:rPr>
        <w:t>s</w:t>
      </w:r>
      <w:r w:rsidRPr="009567FC">
        <w:rPr>
          <w:b/>
          <w:bCs/>
          <w:sz w:val="24"/>
        </w:rPr>
        <w:t xml:space="preserve"> with </w:t>
      </w:r>
      <w:r w:rsidRPr="009567FC">
        <w:rPr>
          <w:b/>
          <w:bCs/>
          <w:i/>
          <w:iCs/>
          <w:sz w:val="24"/>
        </w:rPr>
        <w:t>tert</w:t>
      </w:r>
      <w:r w:rsidRPr="009567FC">
        <w:rPr>
          <w:b/>
          <w:bCs/>
          <w:sz w:val="24"/>
        </w:rPr>
        <w:t>-</w:t>
      </w:r>
      <w:proofErr w:type="spellStart"/>
      <w:r w:rsidRPr="009567FC">
        <w:rPr>
          <w:b/>
          <w:bCs/>
          <w:sz w:val="24"/>
        </w:rPr>
        <w:t>butoxycarbonyl</w:t>
      </w:r>
      <w:proofErr w:type="spellEnd"/>
      <w:r w:rsidRPr="009567FC">
        <w:rPr>
          <w:b/>
          <w:bCs/>
          <w:sz w:val="24"/>
        </w:rPr>
        <w:t>-protecting group</w:t>
      </w:r>
      <w:r w:rsidR="005B1F2B">
        <w:rPr>
          <w:b/>
          <w:bCs/>
          <w:sz w:val="24"/>
        </w:rPr>
        <w:t>s</w:t>
      </w:r>
    </w:p>
    <w:p w14:paraId="26FF0CB9" w14:textId="77777777" w:rsidR="00396BA5" w:rsidRPr="00D94743" w:rsidRDefault="00396BA5" w:rsidP="00396BA5">
      <w:pPr>
        <w:pStyle w:val="AUTHORS451"/>
        <w:ind w:right="990"/>
        <w:jc w:val="center"/>
        <w:rPr>
          <w:szCs w:val="22"/>
          <w:vertAlign w:val="superscript"/>
        </w:rPr>
      </w:pPr>
      <w:r w:rsidRPr="00D94743">
        <w:rPr>
          <w:szCs w:val="22"/>
        </w:rPr>
        <w:t>1.</w:t>
      </w:r>
      <w:r w:rsidRPr="00D94743">
        <w:rPr>
          <w:rFonts w:eastAsia="ＭＳ 明朝" w:hint="eastAsia"/>
          <w:szCs w:val="22"/>
        </w:rPr>
        <w:t xml:space="preserve"> </w:t>
      </w:r>
      <w:r w:rsidRPr="00D94743">
        <w:rPr>
          <w:rFonts w:eastAsiaTheme="minorEastAsia"/>
          <w:szCs w:val="22"/>
        </w:rPr>
        <w:t>SANKEN (The Institute of Scientific and Industrial Research), Osaka University, Ibaraki, Osaka 567-0047, Japan</w:t>
      </w:r>
    </w:p>
    <w:p w14:paraId="2197CA09" w14:textId="77777777" w:rsidR="00396BA5" w:rsidRPr="00D94743" w:rsidRDefault="00396BA5" w:rsidP="00396BA5">
      <w:pPr>
        <w:pStyle w:val="Email45"/>
        <w:ind w:right="990"/>
        <w:jc w:val="center"/>
        <w:rPr>
          <w:rFonts w:eastAsiaTheme="minorEastAsia"/>
          <w:i w:val="0"/>
          <w:iCs/>
          <w:sz w:val="22"/>
          <w:szCs w:val="22"/>
        </w:rPr>
      </w:pPr>
      <w:r w:rsidRPr="00D94743">
        <w:rPr>
          <w:rFonts w:eastAsiaTheme="minorEastAsia"/>
          <w:i w:val="0"/>
          <w:iCs/>
          <w:sz w:val="22"/>
          <w:szCs w:val="22"/>
        </w:rPr>
        <w:t>2. Artificial Intelligence Research Center, SANKEN (AIRC-SANKEN), Osaka University, Ibaraki, Osaka 567-0047, Japan</w:t>
      </w:r>
    </w:p>
    <w:p w14:paraId="572E70EB" w14:textId="77777777" w:rsidR="00396BA5" w:rsidRPr="00D94743" w:rsidRDefault="00396BA5" w:rsidP="00396BA5">
      <w:pPr>
        <w:pStyle w:val="Email45"/>
        <w:ind w:right="990"/>
        <w:jc w:val="center"/>
        <w:rPr>
          <w:rFonts w:eastAsia="ＭＳ 明朝"/>
          <w:sz w:val="22"/>
          <w:szCs w:val="22"/>
        </w:rPr>
      </w:pPr>
      <w:r w:rsidRPr="00D94743">
        <w:rPr>
          <w:sz w:val="22"/>
          <w:szCs w:val="22"/>
        </w:rPr>
        <w:t>E-mail: kazu@sanken.osaka-u.ac.jp</w:t>
      </w:r>
    </w:p>
    <w:p w14:paraId="294342FE" w14:textId="77777777" w:rsidR="00396BA5" w:rsidRPr="00396BA5" w:rsidRDefault="00396BA5">
      <w:pPr>
        <w:rPr>
          <w:rFonts w:ascii="Times New Roman" w:hAnsi="Times New Roman" w:cs="Times New Roman"/>
          <w:b/>
          <w:bCs/>
        </w:rPr>
      </w:pPr>
    </w:p>
    <w:p w14:paraId="3E04832A" w14:textId="5E9866E2" w:rsidR="00302BAA" w:rsidRDefault="00302BAA">
      <w:r>
        <w:br w:type="page"/>
      </w:r>
    </w:p>
    <w:p w14:paraId="3E7B83E4" w14:textId="77777777" w:rsidR="00396BA5" w:rsidRDefault="00396BA5"/>
    <w:p w14:paraId="38603CD7" w14:textId="77777777" w:rsidR="00396BA5" w:rsidRDefault="00396BA5"/>
    <w:p w14:paraId="737EED76" w14:textId="77777777" w:rsidR="00396BA5" w:rsidRDefault="00396BA5"/>
    <w:p w14:paraId="5968C6D7" w14:textId="77777777" w:rsidR="00396BA5" w:rsidRDefault="00396BA5" w:rsidP="00396BA5">
      <w:pPr>
        <w:ind w:firstLine="0"/>
      </w:pPr>
    </w:p>
    <w:p w14:paraId="17AFD7B4" w14:textId="1FA67FE6" w:rsidR="00963722" w:rsidRDefault="00302BAA">
      <w:r w:rsidRPr="00302BAA">
        <w:rPr>
          <w:rFonts w:hint="eastAsia"/>
          <w:noProof/>
        </w:rPr>
        <w:drawing>
          <wp:inline distT="0" distB="0" distL="0" distR="0" wp14:anchorId="1BE5CA87" wp14:editId="5201870B">
            <wp:extent cx="5201285" cy="4563745"/>
            <wp:effectExtent l="0" t="0" r="0" b="0"/>
            <wp:docPr id="6261488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285" cy="456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79687" w14:textId="77777777" w:rsidR="00302BAA" w:rsidRPr="00396BA5" w:rsidRDefault="00302BAA">
      <w:pPr>
        <w:rPr>
          <w:rFonts w:ascii="Times New Roman" w:hAnsi="Times New Roman" w:cs="Times New Roman"/>
        </w:rPr>
      </w:pPr>
    </w:p>
    <w:p w14:paraId="7B829BB6" w14:textId="0F186A60" w:rsidR="00512445" w:rsidRPr="00396BA5" w:rsidRDefault="00302BAA" w:rsidP="00396BA5">
      <w:pPr>
        <w:spacing w:line="320" w:lineRule="exact"/>
        <w:ind w:firstLine="0"/>
        <w:rPr>
          <w:rFonts w:ascii="Times New Roman" w:hAnsi="Times New Roman" w:cs="Times New Roman"/>
        </w:rPr>
      </w:pPr>
      <w:r w:rsidRPr="00396BA5">
        <w:rPr>
          <w:rFonts w:ascii="Times New Roman" w:hAnsi="Times New Roman" w:cs="Times New Roman"/>
          <w:b/>
          <w:bCs/>
        </w:rPr>
        <w:t>Fig. S1.</w:t>
      </w:r>
      <w:r w:rsidRPr="00396BA5">
        <w:rPr>
          <w:rFonts w:ascii="Times New Roman" w:hAnsi="Times New Roman" w:cs="Times New Roman"/>
        </w:rPr>
        <w:t xml:space="preserve"> Kinetic traces obtained by nanosecond pulse radiolysis at 600 nm</w:t>
      </w:r>
      <w:r w:rsidR="007014CC">
        <w:rPr>
          <w:rFonts w:ascii="Times New Roman" w:hAnsi="Times New Roman" w:cs="Times New Roman"/>
        </w:rPr>
        <w:t>:</w:t>
      </w:r>
      <w:r w:rsidRPr="00396BA5">
        <w:rPr>
          <w:rFonts w:ascii="Times New Roman" w:hAnsi="Times New Roman" w:cs="Times New Roman"/>
        </w:rPr>
        <w:t xml:space="preserve"> </w:t>
      </w:r>
      <w:r w:rsidR="007014CC">
        <w:rPr>
          <w:rFonts w:ascii="Times New Roman" w:hAnsi="Times New Roman" w:cs="Times New Roman"/>
        </w:rPr>
        <w:t>(</w:t>
      </w:r>
      <w:r w:rsidRPr="00396BA5">
        <w:rPr>
          <w:rFonts w:ascii="Times New Roman" w:hAnsi="Times New Roman" w:cs="Times New Roman"/>
        </w:rPr>
        <w:t>a</w:t>
      </w:r>
      <w:r w:rsidR="007014CC">
        <w:rPr>
          <w:rFonts w:ascii="Times New Roman" w:hAnsi="Times New Roman" w:cs="Times New Roman"/>
        </w:rPr>
        <w:t>)</w:t>
      </w:r>
      <w:r w:rsidRPr="00396BA5">
        <w:rPr>
          <w:rFonts w:ascii="Times New Roman" w:hAnsi="Times New Roman" w:cs="Times New Roman"/>
        </w:rPr>
        <w:t xml:space="preserve"> PTBOS (100 </w:t>
      </w:r>
      <w:r w:rsidR="00EE7A3D" w:rsidRPr="00396BA5">
        <w:rPr>
          <w:rFonts w:ascii="Times New Roman" w:hAnsi="Times New Roman" w:cs="Times New Roman"/>
        </w:rPr>
        <w:t>mM</w:t>
      </w:r>
      <w:r w:rsidR="005B1F2B">
        <w:rPr>
          <w:rFonts w:ascii="Times New Roman" w:hAnsi="Times New Roman" w:cs="Times New Roman"/>
        </w:rPr>
        <w:t xml:space="preserve"> </w:t>
      </w:r>
      <w:r w:rsidR="00EE7A3D" w:rsidRPr="00396BA5">
        <w:rPr>
          <w:rFonts w:ascii="Times New Roman" w:hAnsi="Times New Roman" w:cs="Times New Roman"/>
        </w:rPr>
        <w:t>(unit conc.)</w:t>
      </w:r>
      <w:r w:rsidRPr="00396BA5">
        <w:rPr>
          <w:rFonts w:ascii="Times New Roman" w:hAnsi="Times New Roman" w:cs="Times New Roman"/>
        </w:rPr>
        <w:t>)</w:t>
      </w:r>
      <w:r w:rsidR="00EE7A3D" w:rsidRPr="00396BA5">
        <w:rPr>
          <w:rFonts w:ascii="Times New Roman" w:hAnsi="Times New Roman" w:cs="Times New Roman"/>
        </w:rPr>
        <w:t xml:space="preserve"> in </w:t>
      </w:r>
      <w:proofErr w:type="spellStart"/>
      <w:r w:rsidR="00EE7A3D" w:rsidRPr="00396BA5">
        <w:rPr>
          <w:rFonts w:ascii="Times New Roman" w:hAnsi="Times New Roman" w:cs="Times New Roman"/>
        </w:rPr>
        <w:t>Ar</w:t>
      </w:r>
      <w:proofErr w:type="spellEnd"/>
      <w:r w:rsidR="00EE7A3D" w:rsidRPr="00396BA5">
        <w:rPr>
          <w:rFonts w:ascii="Times New Roman" w:hAnsi="Times New Roman" w:cs="Times New Roman"/>
        </w:rPr>
        <w:t>-saturated CHN</w:t>
      </w:r>
      <w:r w:rsidR="007014CC">
        <w:rPr>
          <w:rFonts w:ascii="Times New Roman" w:hAnsi="Times New Roman" w:cs="Times New Roman"/>
        </w:rPr>
        <w:t>,</w:t>
      </w:r>
      <w:r w:rsidR="00EE7A3D" w:rsidRPr="00396BA5">
        <w:rPr>
          <w:rFonts w:ascii="Times New Roman" w:hAnsi="Times New Roman" w:cs="Times New Roman"/>
        </w:rPr>
        <w:t xml:space="preserve"> </w:t>
      </w:r>
      <w:r w:rsidR="007014CC">
        <w:rPr>
          <w:rFonts w:ascii="Times New Roman" w:hAnsi="Times New Roman" w:cs="Times New Roman"/>
        </w:rPr>
        <w:t>(</w:t>
      </w:r>
      <w:r w:rsidR="00EE7A3D" w:rsidRPr="00396BA5">
        <w:rPr>
          <w:rFonts w:ascii="Times New Roman" w:hAnsi="Times New Roman" w:cs="Times New Roman"/>
        </w:rPr>
        <w:t>b</w:t>
      </w:r>
      <w:r w:rsidR="007014CC">
        <w:rPr>
          <w:rFonts w:ascii="Times New Roman" w:hAnsi="Times New Roman" w:cs="Times New Roman"/>
        </w:rPr>
        <w:t>)</w:t>
      </w:r>
      <w:r w:rsidR="00EE7A3D" w:rsidRPr="00396BA5">
        <w:rPr>
          <w:rFonts w:ascii="Times New Roman" w:hAnsi="Times New Roman" w:cs="Times New Roman"/>
        </w:rPr>
        <w:t xml:space="preserve"> PTBOS (100 mM</w:t>
      </w:r>
      <w:r w:rsidR="005B1F2B">
        <w:rPr>
          <w:rFonts w:ascii="Times New Roman" w:hAnsi="Times New Roman" w:cs="Times New Roman"/>
        </w:rPr>
        <w:t xml:space="preserve"> </w:t>
      </w:r>
      <w:r w:rsidR="00EE7A3D" w:rsidRPr="00396BA5">
        <w:rPr>
          <w:rFonts w:ascii="Times New Roman" w:hAnsi="Times New Roman" w:cs="Times New Roman"/>
        </w:rPr>
        <w:t>(unit conc.)) with 5 mM TPS-nf in Ar-saturated CHN.</w:t>
      </w:r>
    </w:p>
    <w:p w14:paraId="67094590" w14:textId="103022EC" w:rsidR="00396BA5" w:rsidRDefault="00512445" w:rsidP="00396BA5">
      <w:pPr>
        <w:rPr>
          <w:rFonts w:ascii="Times New Roman" w:hAnsi="Times New Roman" w:cs="Times New Roman"/>
        </w:rPr>
      </w:pPr>
      <w:r>
        <w:br w:type="page"/>
      </w:r>
      <w:r w:rsidR="00396BA5" w:rsidRPr="00512445">
        <w:rPr>
          <w:noProof/>
        </w:rPr>
        <w:lastRenderedPageBreak/>
        <w:drawing>
          <wp:inline distT="0" distB="0" distL="0" distR="0" wp14:anchorId="6D391FB7" wp14:editId="4382AC16">
            <wp:extent cx="4840804" cy="4014470"/>
            <wp:effectExtent l="0" t="0" r="0" b="5080"/>
            <wp:docPr id="171095030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1617" cy="4015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6BA5" w:rsidRPr="006D5BF0">
        <w:rPr>
          <w:rFonts w:ascii="Times New Roman" w:hAnsi="Times New Roman" w:cs="Times New Roman"/>
          <w:b/>
          <w:bCs/>
        </w:rPr>
        <w:t xml:space="preserve">Fig. S2. </w:t>
      </w:r>
      <w:r w:rsidR="00396BA5" w:rsidRPr="006D5BF0">
        <w:rPr>
          <w:rFonts w:ascii="Times New Roman" w:hAnsi="Times New Roman" w:cs="Times New Roman"/>
        </w:rPr>
        <w:t>FT</w:t>
      </w:r>
      <w:r w:rsidR="005B1F2B">
        <w:rPr>
          <w:rFonts w:ascii="Times New Roman" w:hAnsi="Times New Roman" w:cs="Times New Roman"/>
        </w:rPr>
        <w:t>-</w:t>
      </w:r>
      <w:r w:rsidR="00396BA5" w:rsidRPr="006D5BF0">
        <w:rPr>
          <w:rFonts w:ascii="Times New Roman" w:hAnsi="Times New Roman" w:cs="Times New Roman"/>
        </w:rPr>
        <w:t>IR spectra of</w:t>
      </w:r>
      <w:r w:rsidR="00D72D99" w:rsidRPr="006D5BF0">
        <w:rPr>
          <w:rFonts w:ascii="Times New Roman" w:hAnsi="Times New Roman" w:cs="Times New Roman"/>
        </w:rPr>
        <w:t xml:space="preserve"> </w:t>
      </w:r>
      <w:r w:rsidR="006D5BF0" w:rsidRPr="006D5BF0">
        <w:rPr>
          <w:rFonts w:ascii="Times New Roman" w:hAnsi="Times New Roman" w:cs="Times New Roman"/>
        </w:rPr>
        <w:t>OH</w:t>
      </w:r>
      <w:r w:rsidR="006D5BF0" w:rsidRPr="006D5BF0">
        <w:rPr>
          <w:rFonts w:ascii="Times New Roman" w:hAnsi="Times New Roman" w:cs="Times New Roman"/>
          <w:color w:val="262626"/>
          <w:shd w:val="clear" w:color="auto" w:fill="FFFFFF"/>
        </w:rPr>
        <w:t xml:space="preserve"> vibrations of PHS and </w:t>
      </w:r>
      <w:r w:rsidR="006D5BF0" w:rsidRPr="006D5BF0">
        <w:rPr>
          <w:rFonts w:ascii="Times New Roman" w:hAnsi="Times New Roman" w:cs="Times New Roman"/>
        </w:rPr>
        <w:t>P(TBOS-</w:t>
      </w:r>
      <w:r w:rsidR="006D5BF0" w:rsidRPr="006D5BF0">
        <w:rPr>
          <w:rFonts w:ascii="Times New Roman" w:hAnsi="Times New Roman" w:cs="Times New Roman"/>
          <w:i/>
          <w:iCs/>
        </w:rPr>
        <w:t>co</w:t>
      </w:r>
      <w:r w:rsidR="006D5BF0" w:rsidRPr="006D5BF0">
        <w:rPr>
          <w:rFonts w:ascii="Times New Roman" w:hAnsi="Times New Roman" w:cs="Times New Roman"/>
        </w:rPr>
        <w:t>-HS)</w:t>
      </w:r>
      <w:r w:rsidR="006D5BF0" w:rsidRPr="006D5BF0">
        <w:rPr>
          <w:rFonts w:ascii="Times New Roman" w:hAnsi="Times New Roman" w:cs="Times New Roman" w:hint="eastAsia"/>
        </w:rPr>
        <w:t xml:space="preserve"> films</w:t>
      </w:r>
      <w:r w:rsidR="00A32AE5" w:rsidRPr="00A32AE5">
        <w:rPr>
          <w:rFonts w:ascii="Times New Roman" w:hAnsi="Times New Roman" w:cs="Times New Roman" w:hint="eastAsia"/>
        </w:rPr>
        <w:t xml:space="preserve"> </w:t>
      </w:r>
      <w:r w:rsidR="00A32AE5" w:rsidRPr="006D5BF0">
        <w:rPr>
          <w:rFonts w:ascii="Times New Roman" w:hAnsi="Times New Roman" w:cs="Times New Roman" w:hint="eastAsia"/>
        </w:rPr>
        <w:t>on</w:t>
      </w:r>
      <w:r w:rsidR="00A32AE5">
        <w:rPr>
          <w:rFonts w:ascii="Times New Roman" w:hAnsi="Times New Roman" w:cs="Times New Roman"/>
        </w:rPr>
        <w:t xml:space="preserve"> an</w:t>
      </w:r>
      <w:r w:rsidR="00A32AE5" w:rsidRPr="006D5BF0">
        <w:rPr>
          <w:rFonts w:ascii="Times New Roman" w:hAnsi="Times New Roman" w:cs="Times New Roman" w:hint="eastAsia"/>
        </w:rPr>
        <w:t xml:space="preserve"> undoped Si wafer</w:t>
      </w:r>
      <w:r w:rsidR="00A32AE5">
        <w:rPr>
          <w:rFonts w:ascii="Times New Roman" w:hAnsi="Times New Roman" w:cs="Times New Roman"/>
        </w:rPr>
        <w:t xml:space="preserve"> with</w:t>
      </w:r>
      <w:r w:rsidR="00A32AE5" w:rsidRPr="00A32AE5">
        <w:rPr>
          <w:rFonts w:ascii="Times New Roman" w:hAnsi="Times New Roman" w:cs="Times New Roman" w:hint="eastAsia"/>
          <w:i/>
          <w:iCs/>
        </w:rPr>
        <w:t xml:space="preserve"> </w:t>
      </w:r>
      <w:r w:rsidR="00A32AE5" w:rsidRPr="006D5BF0">
        <w:rPr>
          <w:rFonts w:ascii="Times New Roman" w:hAnsi="Times New Roman" w:cs="Times New Roman" w:hint="eastAsia"/>
          <w:i/>
          <w:iCs/>
        </w:rPr>
        <w:t>t</w:t>
      </w:r>
      <w:r w:rsidR="00A32AE5" w:rsidRPr="006D5BF0">
        <w:rPr>
          <w:rFonts w:ascii="Times New Roman" w:hAnsi="Times New Roman" w:cs="Times New Roman" w:hint="eastAsia"/>
        </w:rPr>
        <w:t>-BOC</w:t>
      </w:r>
      <w:r w:rsidR="006D5BF0" w:rsidRPr="006D5BF0">
        <w:rPr>
          <w:rFonts w:ascii="Times New Roman" w:hAnsi="Times New Roman" w:cs="Times New Roman" w:hint="eastAsia"/>
        </w:rPr>
        <w:t xml:space="preserve"> protection ratio</w:t>
      </w:r>
      <w:r w:rsidR="00A32AE5">
        <w:rPr>
          <w:rFonts w:ascii="Times New Roman" w:hAnsi="Times New Roman" w:cs="Times New Roman"/>
        </w:rPr>
        <w:t>s</w:t>
      </w:r>
      <w:r w:rsidR="006D5BF0" w:rsidRPr="006D5BF0">
        <w:rPr>
          <w:rFonts w:ascii="Times New Roman" w:hAnsi="Times New Roman" w:cs="Times New Roman" w:hint="eastAsia"/>
        </w:rPr>
        <w:t xml:space="preserve"> </w:t>
      </w:r>
      <w:r w:rsidR="006D5BF0" w:rsidRPr="005533EF">
        <w:rPr>
          <w:rFonts w:ascii="Times New Roman" w:hAnsi="Times New Roman" w:cs="Times New Roman"/>
          <w:i/>
          <w:iCs/>
        </w:rPr>
        <w:t>n</w:t>
      </w:r>
      <w:r w:rsidR="00A32AE5">
        <w:rPr>
          <w:rFonts w:ascii="Times New Roman" w:hAnsi="Times New Roman" w:cs="Times New Roman"/>
        </w:rPr>
        <w:t xml:space="preserve"> of</w:t>
      </w:r>
      <w:r w:rsidR="006D5BF0" w:rsidRPr="006D5BF0">
        <w:rPr>
          <w:rFonts w:ascii="Times New Roman" w:hAnsi="Times New Roman" w:cs="Times New Roman" w:hint="eastAsia"/>
        </w:rPr>
        <w:t xml:space="preserve"> 0.55 and 0.76.</w:t>
      </w:r>
    </w:p>
    <w:p w14:paraId="724244C1" w14:textId="0D55E36B" w:rsidR="006A6FBF" w:rsidRDefault="006A6FBF" w:rsidP="006A6FBF">
      <w:pPr>
        <w:ind w:firstLine="0"/>
      </w:pPr>
      <w:r>
        <w:br w:type="page"/>
      </w: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C5CAF0" wp14:editId="58EA8DE7">
                <wp:simplePos x="0" y="0"/>
                <wp:positionH relativeFrom="column">
                  <wp:posOffset>-3810</wp:posOffset>
                </wp:positionH>
                <wp:positionV relativeFrom="page">
                  <wp:posOffset>1327150</wp:posOffset>
                </wp:positionV>
                <wp:extent cx="5353050" cy="7309485"/>
                <wp:effectExtent l="0" t="0" r="0" b="571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3050" cy="7309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5069FD" w14:textId="01FA77D6" w:rsidR="006A6FBF" w:rsidRDefault="006A6FBF" w:rsidP="006A6FBF">
                            <w:pPr>
                              <w:jc w:val="center"/>
                            </w:pPr>
                            <w:r w:rsidRPr="006A6FBF">
                              <w:rPr>
                                <w:noProof/>
                              </w:rPr>
                              <w:drawing>
                                <wp:inline distT="0" distB="0" distL="0" distR="0" wp14:anchorId="00D40D2F" wp14:editId="1BBA4DF5">
                                  <wp:extent cx="2519939" cy="2457609"/>
                                  <wp:effectExtent l="0" t="0" r="0" b="0"/>
                                  <wp:docPr id="923386386" name="図 6" descr="グラフ が含まれている画像&#10;&#10;自動的に生成された説明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61DE3E3B-8897-E8A3-7A7F-EFF48C1F41B3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図 6" descr="グラフ が含まれている画像&#10;&#10;自動的に生成された説明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61DE3E3B-8897-E8A3-7A7F-EFF48C1F41B3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9"/>
                                          <a:srcRect l="11259" t="12083" r="9866" b="11250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19939" cy="24576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042BC9B" w14:textId="2F3305C7" w:rsidR="006A6FBF" w:rsidRDefault="006A6FBF" w:rsidP="006A6FB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A6FBF">
                              <w:rPr>
                                <w:rFonts w:ascii="Arial" w:hAnsi="Arial" w:cs="Arial"/>
                              </w:rPr>
                              <w:t>PHS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(anti)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NBO</w:t>
                            </w:r>
                          </w:p>
                          <w:p w14:paraId="2EDF77D9" w14:textId="77777777" w:rsidR="006A6FBF" w:rsidRPr="006A6FBF" w:rsidRDefault="006A6FBF" w:rsidP="006A6FB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858BE8D" w14:textId="072627F8" w:rsidR="006A6FBF" w:rsidRDefault="006A6FBF" w:rsidP="006A6FBF">
                            <w:pPr>
                              <w:jc w:val="center"/>
                            </w:pPr>
                            <w:r w:rsidRPr="006A6FBF">
                              <w:rPr>
                                <w:noProof/>
                              </w:rPr>
                              <w:drawing>
                                <wp:inline distT="0" distB="0" distL="0" distR="0" wp14:anchorId="5DD8039F" wp14:editId="6CD88EF7">
                                  <wp:extent cx="2540895" cy="2578263"/>
                                  <wp:effectExtent l="0" t="0" r="0" b="0"/>
                                  <wp:docPr id="153192740" name="図 8" descr="ダイアグラム, 概略図&#10;&#10;自動的に生成された説明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B63C27EF-6392-2B0D-AB47-11AD653156D7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図 8" descr="ダイアグラム, 概略図&#10;&#10;自動的に生成された説明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B63C27EF-6392-2B0D-AB47-11AD653156D7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0"/>
                                          <a:srcRect l="11149" t="11250" r="13043" b="12083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49052" cy="25865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145DFF1" w14:textId="7ACA1F5A" w:rsidR="006A6FBF" w:rsidRDefault="006A6FBF" w:rsidP="006A6FB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A6FBF">
                              <w:rPr>
                                <w:rFonts w:ascii="Arial" w:hAnsi="Arial" w:cs="Arial"/>
                              </w:rPr>
                              <w:t>PHS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(anti)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spin</w:t>
                            </w:r>
                          </w:p>
                          <w:p w14:paraId="2136B57C" w14:textId="77777777" w:rsidR="006A6FBF" w:rsidRDefault="006A6FBF" w:rsidP="006A6FB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DDA858E" w14:textId="4EC60472" w:rsidR="006A6FBF" w:rsidRPr="00D857A0" w:rsidRDefault="006A6FBF" w:rsidP="006A6FBF">
                            <w:pPr>
                              <w:spacing w:line="320" w:lineRule="exact"/>
                              <w:ind w:firstLine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857A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Fig. S3. 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</w:rPr>
                              <w:t xml:space="preserve">Optimized structure of 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m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</w:rPr>
                              <w:t xml:space="preserve">-2,4-diphenyl pentane derivatives as </w:t>
                            </w:r>
                            <w:r w:rsidR="005B1F2B"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="00D857A0" w:rsidRPr="006A6FBF">
                              <w:rPr>
                                <w:rFonts w:ascii="Times New Roman" w:hAnsi="Times New Roman" w:cs="Times New Roman"/>
                              </w:rPr>
                              <w:t>P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</w:rPr>
                              <w:t>HS dimer radical cation model (OH, OH) with NBO charge and spin density on atoms.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 The hydroxyl groups are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in the opposite direction (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anti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). DFT calculations are carried out using </w:t>
                            </w:r>
                            <w:r w:rsidR="005B1F2B"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Pr="00D857A0">
                              <w:rPr>
                                <w:rFonts w:ascii="Times New Roman" w:eastAsia="ＭＳ Ｐゴシック" w:hAnsi="Times New Roman" w:cs="Times New Roman"/>
                              </w:rPr>
                              <w:t>wB97X-D/def2-TZVP level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4877C68F" w14:textId="13424279" w:rsidR="006A6FBF" w:rsidRPr="006A6FBF" w:rsidRDefault="006A6FBF" w:rsidP="006A6FB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C5CAF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.3pt;margin-top:104.5pt;width:421.5pt;height:575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" stroked="f">
                <v:textbox>
                  <w:txbxContent>
                    <w:p w14:paraId="735069FD" w14:textId="01FA77D6" w:rsidR="006A6FBF" w:rsidRDefault="006A6FBF" w:rsidP="006A6FBF">
                      <w:pPr>
                        <w:jc w:val="center"/>
                      </w:pPr>
                      <w:r w:rsidRPr="006A6FBF">
                        <w:rPr>
                          <w:noProof/>
                        </w:rPr>
                        <w:drawing>
                          <wp:inline distT="0" distB="0" distL="0" distR="0" wp14:anchorId="00D40D2F" wp14:editId="1BBA4DF5">
                            <wp:extent cx="2519939" cy="2457609"/>
                            <wp:effectExtent l="0" t="0" r="0" b="0"/>
                            <wp:docPr id="923386386" name="図 6" descr="グラフ が含まれている画像&#10;&#10;自動的に生成された説明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61DE3E3B-8897-E8A3-7A7F-EFF48C1F41B3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図 6" descr="グラフ が含まれている画像&#10;&#10;自動的に生成された説明">
                                      <a:extLst>
                                        <a:ext uri="{FF2B5EF4-FFF2-40B4-BE49-F238E27FC236}">
                                          <a16:creationId xmlns:a16="http://schemas.microsoft.com/office/drawing/2014/main" id="{61DE3E3B-8897-E8A3-7A7F-EFF48C1F41B3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3"/>
                                    <a:srcRect l="11259" t="12083" r="9866" b="11250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2519939" cy="245760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042BC9B" w14:textId="2F3305C7" w:rsidR="006A6FBF" w:rsidRDefault="006A6FBF" w:rsidP="006A6FB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6A6FBF">
                        <w:rPr>
                          <w:rFonts w:ascii="Arial" w:hAnsi="Arial" w:cs="Arial"/>
                        </w:rPr>
                        <w:t>PHS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</w:t>
                      </w:r>
                      <w:r w:rsidRPr="006A6FBF">
                        <w:rPr>
                          <w:rFonts w:ascii="Arial" w:hAnsi="Arial" w:cs="Arial"/>
                        </w:rPr>
                        <w:t>(anti)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</w:t>
                      </w:r>
                      <w:r w:rsidRPr="006A6FBF">
                        <w:rPr>
                          <w:rFonts w:ascii="Arial" w:hAnsi="Arial" w:cs="Arial"/>
                        </w:rPr>
                        <w:t>NBO</w:t>
                      </w:r>
                    </w:p>
                    <w:p w14:paraId="2EDF77D9" w14:textId="77777777" w:rsidR="006A6FBF" w:rsidRPr="006A6FBF" w:rsidRDefault="006A6FBF" w:rsidP="006A6FB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5858BE8D" w14:textId="072627F8" w:rsidR="006A6FBF" w:rsidRDefault="006A6FBF" w:rsidP="006A6FBF">
                      <w:pPr>
                        <w:jc w:val="center"/>
                      </w:pPr>
                      <w:r w:rsidRPr="006A6FBF">
                        <w:rPr>
                          <w:noProof/>
                        </w:rPr>
                        <w:drawing>
                          <wp:inline distT="0" distB="0" distL="0" distR="0" wp14:anchorId="5DD8039F" wp14:editId="6CD88EF7">
                            <wp:extent cx="2540895" cy="2578263"/>
                            <wp:effectExtent l="0" t="0" r="0" b="0"/>
                            <wp:docPr id="153192740" name="図 8" descr="ダイアグラム, 概略図&#10;&#10;自動的に生成された説明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B63C27EF-6392-2B0D-AB47-11AD653156D7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図 8" descr="ダイアグラム, 概略図&#10;&#10;自動的に生成された説明">
                                      <a:extLst>
                                        <a:ext uri="{FF2B5EF4-FFF2-40B4-BE49-F238E27FC236}">
                                          <a16:creationId xmlns:a16="http://schemas.microsoft.com/office/drawing/2014/main" id="{B63C27EF-6392-2B0D-AB47-11AD653156D7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4"/>
                                    <a:srcRect l="11149" t="11250" r="13043" b="12083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2549052" cy="25865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145DFF1" w14:textId="7ACA1F5A" w:rsidR="006A6FBF" w:rsidRDefault="006A6FBF" w:rsidP="006A6FB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6A6FBF">
                        <w:rPr>
                          <w:rFonts w:ascii="Arial" w:hAnsi="Arial" w:cs="Arial"/>
                        </w:rPr>
                        <w:t>PHS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</w:t>
                      </w:r>
                      <w:r w:rsidRPr="006A6FBF">
                        <w:rPr>
                          <w:rFonts w:ascii="Arial" w:hAnsi="Arial" w:cs="Arial"/>
                        </w:rPr>
                        <w:t>(anti)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spin</w:t>
                      </w:r>
                    </w:p>
                    <w:p w14:paraId="2136B57C" w14:textId="77777777" w:rsidR="006A6FBF" w:rsidRDefault="006A6FBF" w:rsidP="006A6FB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0DDA858E" w14:textId="4EC60472" w:rsidR="006A6FBF" w:rsidRPr="00D857A0" w:rsidRDefault="006A6FBF" w:rsidP="006A6FBF">
                      <w:pPr>
                        <w:spacing w:line="320" w:lineRule="exact"/>
                        <w:ind w:firstLine="0"/>
                        <w:rPr>
                          <w:rFonts w:ascii="Times New Roman" w:hAnsi="Times New Roman" w:cs="Times New Roman"/>
                        </w:rPr>
                      </w:pPr>
                      <w:r w:rsidRPr="00D857A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Fig. S3. </w:t>
                      </w:r>
                      <w:r w:rsidR="00D857A0" w:rsidRPr="00D857A0">
                        <w:rPr>
                          <w:rFonts w:ascii="Times New Roman" w:hAnsi="Times New Roman" w:cs="Times New Roman"/>
                        </w:rPr>
                        <w:t xml:space="preserve">Optimized structure of </w:t>
                      </w:r>
                      <w:r w:rsidR="00D857A0"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m</w:t>
                      </w:r>
                      <w:r w:rsidR="00D857A0" w:rsidRPr="00D857A0">
                        <w:rPr>
                          <w:rFonts w:ascii="Times New Roman" w:hAnsi="Times New Roman" w:cs="Times New Roman"/>
                        </w:rPr>
                        <w:t xml:space="preserve">-2,4-diphenyl pentane derivatives as </w:t>
                      </w:r>
                      <w:r w:rsidR="005B1F2B"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="00D857A0" w:rsidRPr="006A6FBF">
                        <w:rPr>
                          <w:rFonts w:ascii="Times New Roman" w:hAnsi="Times New Roman" w:cs="Times New Roman"/>
                        </w:rPr>
                        <w:t>P</w:t>
                      </w:r>
                      <w:r w:rsidR="00D857A0" w:rsidRPr="00D857A0">
                        <w:rPr>
                          <w:rFonts w:ascii="Times New Roman" w:hAnsi="Times New Roman" w:cs="Times New Roman"/>
                        </w:rPr>
                        <w:t>HS dimer radical cation model (OH, OH) with NBO charge and spin density on atoms.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 The hydroxyl groups are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in the opposite direction (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anti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). DFT calculations are carried out using </w:t>
                      </w:r>
                      <w:r w:rsidR="005B1F2B"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Pr="00D857A0">
                        <w:rPr>
                          <w:rFonts w:ascii="Times New Roman" w:eastAsia="ＭＳ Ｐゴシック" w:hAnsi="Times New Roman" w:cs="Times New Roman"/>
                        </w:rPr>
                        <w:t>wB97X-D/def2-TZVP level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4877C68F" w14:textId="13424279" w:rsidR="006A6FBF" w:rsidRPr="006A6FBF" w:rsidRDefault="006A6FBF" w:rsidP="006A6FBF">
                      <w:pPr>
                        <w:jc w:val="center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>
        <w:br w:type="page"/>
      </w:r>
    </w:p>
    <w:p w14:paraId="3137820D" w14:textId="2E7DDCB5" w:rsidR="006A6FBF" w:rsidRDefault="006A6FBF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D88D6E9" wp14:editId="5D458B99">
                <wp:simplePos x="0" y="0"/>
                <wp:positionH relativeFrom="column">
                  <wp:posOffset>0</wp:posOffset>
                </wp:positionH>
                <wp:positionV relativeFrom="page">
                  <wp:posOffset>1764030</wp:posOffset>
                </wp:positionV>
                <wp:extent cx="5353050" cy="7309485"/>
                <wp:effectExtent l="0" t="0" r="0" b="5715"/>
                <wp:wrapSquare wrapText="bothSides"/>
                <wp:docPr id="30092475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3050" cy="7309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84F541" w14:textId="1FD12703" w:rsidR="006A6FBF" w:rsidRDefault="006A6FBF" w:rsidP="006A6FBF">
                            <w:pPr>
                              <w:jc w:val="center"/>
                            </w:pPr>
                            <w:r w:rsidRPr="006A6FBF">
                              <w:rPr>
                                <w:noProof/>
                              </w:rPr>
                              <w:drawing>
                                <wp:inline distT="0" distB="0" distL="0" distR="0" wp14:anchorId="35D2595C" wp14:editId="2B409D0C">
                                  <wp:extent cx="2411267" cy="2634513"/>
                                  <wp:effectExtent l="0" t="0" r="8255" b="0"/>
                                  <wp:docPr id="583074171" name="図 23" descr="グラフ が含まれている画像&#10;&#10;自動的に生成された説明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363D2F19-636D-82DA-ADAB-56204566AE83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図 23" descr="グラフ が含まれている画像&#10;&#10;自動的に生成された説明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363D2F19-636D-82DA-ADAB-56204566AE83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5"/>
                                          <a:srcRect l="21711" t="17021" r="19688" b="19166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11267" cy="26345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CC191DC" w14:textId="4EC3F681" w:rsidR="006A6FBF" w:rsidRDefault="006A6FBF" w:rsidP="006A6FB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A6FBF">
                              <w:rPr>
                                <w:rFonts w:ascii="Arial" w:hAnsi="Arial" w:cs="Arial"/>
                              </w:rPr>
                              <w:t>PHS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(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>syn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)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NBO</w:t>
                            </w:r>
                          </w:p>
                          <w:p w14:paraId="69057731" w14:textId="77777777" w:rsidR="006A6FBF" w:rsidRPr="006A6FBF" w:rsidRDefault="006A6FBF" w:rsidP="006A6FB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1BA7D94" w14:textId="7A9967A8" w:rsidR="006A6FBF" w:rsidRDefault="006A6FBF" w:rsidP="006A6FBF">
                            <w:pPr>
                              <w:jc w:val="center"/>
                            </w:pPr>
                            <w:r w:rsidRPr="006A6FBF">
                              <w:rPr>
                                <w:noProof/>
                              </w:rPr>
                              <w:drawing>
                                <wp:inline distT="0" distB="0" distL="0" distR="0" wp14:anchorId="6A2A9370" wp14:editId="18C5E1D6">
                                  <wp:extent cx="2445960" cy="2693504"/>
                                  <wp:effectExtent l="0" t="0" r="0" b="0"/>
                                  <wp:docPr id="486772912" name="図 20" descr="ダイアグラム, 概略図&#10;&#10;自動的に生成された説明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4A045A65-462C-C2A1-9D8A-4A737297BC59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図 20" descr="ダイアグラム, 概略図&#10;&#10;自動的に生成された説明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4A045A65-462C-C2A1-9D8A-4A737297BC59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6"/>
                                          <a:srcRect l="23243" t="18473" r="18924" b="18054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45960" cy="269350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A704406" w14:textId="723F8C8D" w:rsidR="006A6FBF" w:rsidRDefault="006A6FBF" w:rsidP="006A6FB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A6FBF">
                              <w:rPr>
                                <w:rFonts w:ascii="Arial" w:hAnsi="Arial" w:cs="Arial"/>
                              </w:rPr>
                              <w:t>PHS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(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>syn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)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spin</w:t>
                            </w:r>
                          </w:p>
                          <w:p w14:paraId="7FEE68ED" w14:textId="77777777" w:rsidR="006A6FBF" w:rsidRDefault="006A6FBF" w:rsidP="006A6FBF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83C48A0" w14:textId="71284651" w:rsidR="006A6FBF" w:rsidRPr="00D857A0" w:rsidRDefault="006A6FBF" w:rsidP="006A6FBF">
                            <w:pPr>
                              <w:spacing w:line="320" w:lineRule="exact"/>
                              <w:ind w:firstLine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857A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Fig. S4. 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</w:rPr>
                              <w:t xml:space="preserve">Optimized structure of 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m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</w:rPr>
                              <w:t>-2,4-diphenyl pentane derivatives</w:t>
                            </w:r>
                            <w:r w:rsidR="00D857A0" w:rsidRPr="006A6FB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D857A0">
                              <w:rPr>
                                <w:rFonts w:ascii="Times New Roman" w:hAnsi="Times New Roman" w:cs="Times New Roman" w:hint="eastAsia"/>
                              </w:rPr>
                              <w:t xml:space="preserve">as </w:t>
                            </w:r>
                            <w:r w:rsidR="00951C8F"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="00D857A0" w:rsidRPr="006A6FBF">
                              <w:rPr>
                                <w:rFonts w:ascii="Times New Roman" w:hAnsi="Times New Roman" w:cs="Times New Roman"/>
                              </w:rPr>
                              <w:t>P</w:t>
                            </w:r>
                            <w:r w:rsidR="00D857A0">
                              <w:rPr>
                                <w:rFonts w:ascii="Times New Roman" w:hAnsi="Times New Roman" w:cs="Times New Roman" w:hint="eastAsia"/>
                              </w:rPr>
                              <w:t>HS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</w:rPr>
                              <w:t xml:space="preserve"> dimer radical cation model (</w:t>
                            </w:r>
                            <w:r w:rsidR="00D857A0" w:rsidRPr="00D857A0">
                              <w:rPr>
                                <w:rFonts w:ascii="Times New Roman" w:hAnsi="Times New Roman" w:cs="Times New Roman" w:hint="eastAsia"/>
                              </w:rPr>
                              <w:t>OH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="00D857A0" w:rsidRPr="00D857A0">
                              <w:rPr>
                                <w:rFonts w:ascii="Times New Roman" w:hAnsi="Times New Roman" w:cs="Times New Roman" w:hint="eastAsia"/>
                              </w:rPr>
                              <w:t>OH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  <w:r w:rsidR="00D857A0" w:rsidRPr="00D857A0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</w:rPr>
                              <w:t xml:space="preserve">with NBO charge and spin density on atoms.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The hydroxyl groups are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in the 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</w:rPr>
                              <w:t>same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 direction (</w:t>
                            </w:r>
                            <w:r w:rsidR="00D857A0"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syn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). DFT calculations are carried out using </w:t>
                            </w:r>
                            <w:r w:rsidR="00951C8F"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Pr="00D857A0">
                              <w:rPr>
                                <w:rFonts w:ascii="Times New Roman" w:eastAsia="ＭＳ Ｐゴシック" w:hAnsi="Times New Roman" w:cs="Times New Roman"/>
                              </w:rPr>
                              <w:t>wB97X-D/def2-TZVP level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3BBB1E22" w14:textId="77777777" w:rsidR="006A6FBF" w:rsidRPr="006A6FBF" w:rsidRDefault="006A6FBF" w:rsidP="006A6FB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8D6E9" id="_x0000_s1027" type="#_x0000_t202" style="position:absolute;left:0;text-align:left;margin-left:0;margin-top:138.9pt;width:421.5pt;height:575.5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" stroked="f">
                <v:textbox>
                  <w:txbxContent>
                    <w:p w14:paraId="3984F541" w14:textId="1FD12703" w:rsidR="006A6FBF" w:rsidRDefault="006A6FBF" w:rsidP="006A6FBF">
                      <w:pPr>
                        <w:jc w:val="center"/>
                      </w:pPr>
                      <w:r w:rsidRPr="006A6FBF">
                        <w:rPr>
                          <w:noProof/>
                        </w:rPr>
                        <w:drawing>
                          <wp:inline distT="0" distB="0" distL="0" distR="0" wp14:anchorId="35D2595C" wp14:editId="2B409D0C">
                            <wp:extent cx="2411267" cy="2634513"/>
                            <wp:effectExtent l="0" t="0" r="8255" b="0"/>
                            <wp:docPr id="583074171" name="図 23" descr="グラフ が含まれている画像&#10;&#10;自動的に生成された説明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363D2F19-636D-82DA-ADAB-56204566AE83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図 23" descr="グラフ が含まれている画像&#10;&#10;自動的に生成された説明">
                                      <a:extLst>
                                        <a:ext uri="{FF2B5EF4-FFF2-40B4-BE49-F238E27FC236}">
                                          <a16:creationId xmlns:a16="http://schemas.microsoft.com/office/drawing/2014/main" id="{363D2F19-636D-82DA-ADAB-56204566AE83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7"/>
                                    <a:srcRect l="21711" t="17021" r="19688" b="19166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2411267" cy="263451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CC191DC" w14:textId="4EC3F681" w:rsidR="006A6FBF" w:rsidRDefault="006A6FBF" w:rsidP="006A6FB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6A6FBF">
                        <w:rPr>
                          <w:rFonts w:ascii="Arial" w:hAnsi="Arial" w:cs="Arial"/>
                        </w:rPr>
                        <w:t>PHS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</w:t>
                      </w:r>
                      <w:r w:rsidRPr="006A6FBF">
                        <w:rPr>
                          <w:rFonts w:ascii="Arial" w:hAnsi="Arial" w:cs="Arial"/>
                        </w:rPr>
                        <w:t>(</w:t>
                      </w:r>
                      <w:r>
                        <w:rPr>
                          <w:rFonts w:ascii="Arial" w:hAnsi="Arial" w:cs="Arial" w:hint="eastAsia"/>
                        </w:rPr>
                        <w:t>syn</w:t>
                      </w:r>
                      <w:r w:rsidRPr="006A6FBF">
                        <w:rPr>
                          <w:rFonts w:ascii="Arial" w:hAnsi="Arial" w:cs="Arial"/>
                        </w:rPr>
                        <w:t>)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</w:t>
                      </w:r>
                      <w:r w:rsidRPr="006A6FBF">
                        <w:rPr>
                          <w:rFonts w:ascii="Arial" w:hAnsi="Arial" w:cs="Arial"/>
                        </w:rPr>
                        <w:t>NBO</w:t>
                      </w:r>
                    </w:p>
                    <w:p w14:paraId="69057731" w14:textId="77777777" w:rsidR="006A6FBF" w:rsidRPr="006A6FBF" w:rsidRDefault="006A6FBF" w:rsidP="006A6FB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11BA7D94" w14:textId="7A9967A8" w:rsidR="006A6FBF" w:rsidRDefault="006A6FBF" w:rsidP="006A6FBF">
                      <w:pPr>
                        <w:jc w:val="center"/>
                      </w:pPr>
                      <w:r w:rsidRPr="006A6FBF">
                        <w:rPr>
                          <w:noProof/>
                        </w:rPr>
                        <w:drawing>
                          <wp:inline distT="0" distB="0" distL="0" distR="0" wp14:anchorId="6A2A9370" wp14:editId="18C5E1D6">
                            <wp:extent cx="2445960" cy="2693504"/>
                            <wp:effectExtent l="0" t="0" r="0" b="0"/>
                            <wp:docPr id="486772912" name="図 20" descr="ダイアグラム, 概略図&#10;&#10;自動的に生成された説明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4A045A65-462C-C2A1-9D8A-4A737297BC59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図 20" descr="ダイアグラム, 概略図&#10;&#10;自動的に生成された説明">
                                      <a:extLst>
                                        <a:ext uri="{FF2B5EF4-FFF2-40B4-BE49-F238E27FC236}">
                                          <a16:creationId xmlns:a16="http://schemas.microsoft.com/office/drawing/2014/main" id="{4A045A65-462C-C2A1-9D8A-4A737297BC59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8"/>
                                    <a:srcRect l="23243" t="18473" r="18924" b="18054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2445960" cy="269350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A704406" w14:textId="723F8C8D" w:rsidR="006A6FBF" w:rsidRDefault="006A6FBF" w:rsidP="006A6FB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6A6FBF">
                        <w:rPr>
                          <w:rFonts w:ascii="Arial" w:hAnsi="Arial" w:cs="Arial"/>
                        </w:rPr>
                        <w:t>PHS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</w:t>
                      </w:r>
                      <w:r w:rsidRPr="006A6FBF">
                        <w:rPr>
                          <w:rFonts w:ascii="Arial" w:hAnsi="Arial" w:cs="Arial"/>
                        </w:rPr>
                        <w:t>(</w:t>
                      </w:r>
                      <w:r>
                        <w:rPr>
                          <w:rFonts w:ascii="Arial" w:hAnsi="Arial" w:cs="Arial" w:hint="eastAsia"/>
                        </w:rPr>
                        <w:t>syn</w:t>
                      </w:r>
                      <w:r w:rsidRPr="006A6FBF">
                        <w:rPr>
                          <w:rFonts w:ascii="Arial" w:hAnsi="Arial" w:cs="Arial"/>
                        </w:rPr>
                        <w:t>)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spin</w:t>
                      </w:r>
                    </w:p>
                    <w:p w14:paraId="7FEE68ED" w14:textId="77777777" w:rsidR="006A6FBF" w:rsidRDefault="006A6FBF" w:rsidP="006A6FBF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783C48A0" w14:textId="71284651" w:rsidR="006A6FBF" w:rsidRPr="00D857A0" w:rsidRDefault="006A6FBF" w:rsidP="006A6FBF">
                      <w:pPr>
                        <w:spacing w:line="320" w:lineRule="exact"/>
                        <w:ind w:firstLine="0"/>
                        <w:rPr>
                          <w:rFonts w:ascii="Times New Roman" w:hAnsi="Times New Roman" w:cs="Times New Roman"/>
                        </w:rPr>
                      </w:pPr>
                      <w:r w:rsidRPr="00D857A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Fig. S4. </w:t>
                      </w:r>
                      <w:r w:rsidR="00D857A0" w:rsidRPr="00D857A0">
                        <w:rPr>
                          <w:rFonts w:ascii="Times New Roman" w:hAnsi="Times New Roman" w:cs="Times New Roman"/>
                        </w:rPr>
                        <w:t xml:space="preserve">Optimized structure of </w:t>
                      </w:r>
                      <w:r w:rsidR="00D857A0"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m</w:t>
                      </w:r>
                      <w:r w:rsidR="00D857A0" w:rsidRPr="00D857A0">
                        <w:rPr>
                          <w:rFonts w:ascii="Times New Roman" w:hAnsi="Times New Roman" w:cs="Times New Roman"/>
                        </w:rPr>
                        <w:t>-2,4-diphenyl pentane derivatives</w:t>
                      </w:r>
                      <w:r w:rsidR="00D857A0" w:rsidRPr="006A6FB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D857A0">
                        <w:rPr>
                          <w:rFonts w:ascii="Times New Roman" w:hAnsi="Times New Roman" w:cs="Times New Roman" w:hint="eastAsia"/>
                        </w:rPr>
                        <w:t xml:space="preserve">as </w:t>
                      </w:r>
                      <w:r w:rsidR="00951C8F"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="00D857A0" w:rsidRPr="006A6FBF">
                        <w:rPr>
                          <w:rFonts w:ascii="Times New Roman" w:hAnsi="Times New Roman" w:cs="Times New Roman"/>
                        </w:rPr>
                        <w:t>P</w:t>
                      </w:r>
                      <w:r w:rsidR="00D857A0">
                        <w:rPr>
                          <w:rFonts w:ascii="Times New Roman" w:hAnsi="Times New Roman" w:cs="Times New Roman" w:hint="eastAsia"/>
                        </w:rPr>
                        <w:t>HS</w:t>
                      </w:r>
                      <w:r w:rsidR="00D857A0" w:rsidRPr="00D857A0">
                        <w:rPr>
                          <w:rFonts w:ascii="Times New Roman" w:hAnsi="Times New Roman" w:cs="Times New Roman"/>
                        </w:rPr>
                        <w:t xml:space="preserve"> dimer radical cation model (</w:t>
                      </w:r>
                      <w:r w:rsidR="00D857A0" w:rsidRPr="00D857A0">
                        <w:rPr>
                          <w:rFonts w:ascii="Times New Roman" w:hAnsi="Times New Roman" w:cs="Times New Roman" w:hint="eastAsia"/>
                        </w:rPr>
                        <w:t>OH</w:t>
                      </w:r>
                      <w:r w:rsidR="00D857A0" w:rsidRPr="00D857A0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r w:rsidR="00D857A0" w:rsidRPr="00D857A0">
                        <w:rPr>
                          <w:rFonts w:ascii="Times New Roman" w:hAnsi="Times New Roman" w:cs="Times New Roman" w:hint="eastAsia"/>
                        </w:rPr>
                        <w:t>OH</w:t>
                      </w:r>
                      <w:r w:rsidR="00D857A0" w:rsidRPr="00D857A0">
                        <w:rPr>
                          <w:rFonts w:ascii="Times New Roman" w:hAnsi="Times New Roman" w:cs="Times New Roman"/>
                        </w:rPr>
                        <w:t>)</w:t>
                      </w:r>
                      <w:r w:rsidR="00D857A0" w:rsidRPr="00D857A0">
                        <w:rPr>
                          <w:rFonts w:ascii="Times New Roman" w:hAnsi="Times New Roman" w:cs="Times New Roman" w:hint="eastAsia"/>
                        </w:rPr>
                        <w:t xml:space="preserve"> </w:t>
                      </w:r>
                      <w:r w:rsidR="00D857A0" w:rsidRPr="00D857A0">
                        <w:rPr>
                          <w:rFonts w:ascii="Times New Roman" w:hAnsi="Times New Roman" w:cs="Times New Roman"/>
                        </w:rPr>
                        <w:t xml:space="preserve">with NBO charge and spin density on atoms.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The hydroxyl groups are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in the </w:t>
                      </w:r>
                      <w:r w:rsidR="00D857A0" w:rsidRPr="00D857A0">
                        <w:rPr>
                          <w:rFonts w:ascii="Times New Roman" w:hAnsi="Times New Roman" w:cs="Times New Roman"/>
                        </w:rPr>
                        <w:t>same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 direction (</w:t>
                      </w:r>
                      <w:r w:rsidR="00D857A0"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syn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). DFT calculations are carried out using </w:t>
                      </w:r>
                      <w:r w:rsidR="00951C8F"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Pr="00D857A0">
                        <w:rPr>
                          <w:rFonts w:ascii="Times New Roman" w:eastAsia="ＭＳ Ｐゴシック" w:hAnsi="Times New Roman" w:cs="Times New Roman"/>
                        </w:rPr>
                        <w:t>wB97X-D/def2-TZVP level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3BBB1E22" w14:textId="77777777" w:rsidR="006A6FBF" w:rsidRPr="006A6FBF" w:rsidRDefault="006A6FBF" w:rsidP="006A6FBF">
                      <w:pPr>
                        <w:jc w:val="center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69FF2D2D" w14:textId="54165628" w:rsidR="00D857A0" w:rsidRDefault="00D857A0">
      <w:r>
        <w:br w:type="page"/>
      </w:r>
    </w:p>
    <w:p w14:paraId="77F42341" w14:textId="2854B264" w:rsidR="006A6FBF" w:rsidRDefault="00D857A0" w:rsidP="00D857A0">
      <w:pPr>
        <w:ind w:firstLine="0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44C8064" wp14:editId="2858D7F0">
                <wp:simplePos x="0" y="0"/>
                <wp:positionH relativeFrom="column">
                  <wp:posOffset>22225</wp:posOffset>
                </wp:positionH>
                <wp:positionV relativeFrom="page">
                  <wp:posOffset>1407795</wp:posOffset>
                </wp:positionV>
                <wp:extent cx="5353050" cy="7309485"/>
                <wp:effectExtent l="0" t="0" r="0" b="5715"/>
                <wp:wrapSquare wrapText="bothSides"/>
                <wp:docPr id="117793750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3050" cy="7309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4D5B1E" w14:textId="084A4A34" w:rsidR="00D857A0" w:rsidRDefault="00D857A0" w:rsidP="00D857A0">
                            <w:pPr>
                              <w:jc w:val="center"/>
                            </w:pPr>
                            <w:r w:rsidRPr="00D857A0">
                              <w:rPr>
                                <w:noProof/>
                              </w:rPr>
                              <w:drawing>
                                <wp:inline distT="0" distB="0" distL="0" distR="0" wp14:anchorId="250D744D" wp14:editId="400FC4AA">
                                  <wp:extent cx="2450773" cy="2635187"/>
                                  <wp:effectExtent l="0" t="0" r="6985" b="0"/>
                                  <wp:docPr id="191487461" name="図 6" descr="マップ&#10;&#10;自動的に生成された説明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39B9B901-817A-2414-BD3F-8309FF48F8DB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99040227" name="図 6" descr="マップ&#10;&#10;自動的に生成された説明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39B9B901-817A-2414-BD3F-8309FF48F8DB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9"/>
                                          <a:srcRect l="18784" t="9721" r="10842" b="14862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50773" cy="263518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AAD6B1B" w14:textId="08E69528" w:rsidR="00D857A0" w:rsidRDefault="00D857A0" w:rsidP="00D857A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A6FBF">
                              <w:rPr>
                                <w:rFonts w:ascii="Arial" w:hAnsi="Arial" w:cs="Arial"/>
                              </w:rPr>
                              <w:t>P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TBOCS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(</w:t>
                            </w:r>
                            <w:r w:rsidRPr="00D857A0">
                              <w:rPr>
                                <w:rFonts w:ascii="Arial" w:hAnsi="Arial" w:cs="Arial" w:hint="eastAsia"/>
                                <w:i/>
                                <w:iCs/>
                              </w:rPr>
                              <w:t>syn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)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NBO</w:t>
                            </w:r>
                          </w:p>
                          <w:p w14:paraId="69F2E983" w14:textId="77777777" w:rsidR="00D857A0" w:rsidRPr="006A6FBF" w:rsidRDefault="00D857A0" w:rsidP="00D857A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6F5266D" w14:textId="5BE0CFF8" w:rsidR="00D857A0" w:rsidRDefault="00D857A0" w:rsidP="00D857A0">
                            <w:pPr>
                              <w:jc w:val="center"/>
                            </w:pPr>
                            <w:r w:rsidRPr="00D857A0">
                              <w:rPr>
                                <w:noProof/>
                              </w:rPr>
                              <w:drawing>
                                <wp:inline distT="0" distB="0" distL="0" distR="0" wp14:anchorId="5A97379B" wp14:editId="73A592B9">
                                  <wp:extent cx="2467493" cy="2635187"/>
                                  <wp:effectExtent l="0" t="0" r="0" b="0"/>
                                  <wp:docPr id="13318180" name="図 8" descr="マップ&#10;&#10;自動的に生成された説明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BCBF1DB1-DDED-D8E7-8A14-9E67766CE33B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30338258" name="図 8" descr="マップ&#10;&#10;自動的に生成された説明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BCBF1DB1-DDED-D8E7-8A14-9E67766CE33B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20"/>
                                          <a:srcRect l="17530" t="9028" r="10702" b="14583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67493" cy="263518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5CFE34A" w14:textId="606E170C" w:rsidR="00D857A0" w:rsidRDefault="00D857A0" w:rsidP="00D857A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A6FBF">
                              <w:rPr>
                                <w:rFonts w:ascii="Arial" w:hAnsi="Arial" w:cs="Arial"/>
                              </w:rPr>
                              <w:t>P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TBOCS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(</w:t>
                            </w:r>
                            <w:r w:rsidRPr="00D857A0">
                              <w:rPr>
                                <w:rFonts w:ascii="Arial" w:hAnsi="Arial" w:cs="Arial" w:hint="eastAsia"/>
                                <w:i/>
                                <w:iCs/>
                              </w:rPr>
                              <w:t>syn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)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spin</w:t>
                            </w:r>
                          </w:p>
                          <w:p w14:paraId="334F507F" w14:textId="77777777" w:rsidR="00D857A0" w:rsidRDefault="00D857A0" w:rsidP="00D857A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4CFDDF9" w14:textId="1AB0E771" w:rsidR="00D857A0" w:rsidRPr="006A6FBF" w:rsidRDefault="00D857A0" w:rsidP="00D857A0">
                            <w:pPr>
                              <w:spacing w:line="320" w:lineRule="exact"/>
                              <w:ind w:firstLine="0"/>
                            </w:pPr>
                            <w:r w:rsidRPr="006A6FB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Fig. S</w:t>
                            </w:r>
                            <w:r w:rsidR="004550DE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5</w:t>
                            </w:r>
                            <w:r w:rsidRPr="006A6FB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.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Optimized structure of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m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-2,4-diphenyl pentane derivatives</w:t>
                            </w:r>
                            <w:r w:rsidRPr="006A6FB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as </w:t>
                            </w:r>
                            <w:r w:rsidR="00951C8F"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Pr="006A6FBF">
                              <w:rPr>
                                <w:rFonts w:ascii="Times New Roman" w:hAnsi="Times New Roman" w:cs="Times New Roman"/>
                              </w:rPr>
                              <w:t>P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TBOCS dimer radical cation model (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-BOC,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-BOC)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with NBO charge and spin density on atoms. The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carbonyl O atom of </w:t>
                            </w:r>
                            <w:r w:rsidRPr="00D857A0"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-BOC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groups are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in the same direction (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syn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). DFT calculations are carried out using </w:t>
                            </w:r>
                            <w:r w:rsidR="00951C8F"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Pr="00D857A0">
                              <w:rPr>
                                <w:rFonts w:ascii="Times New Roman" w:eastAsia="ＭＳ Ｐゴシック" w:hAnsi="Times New Roman" w:cs="Times New Roman"/>
                              </w:rPr>
                              <w:t>wB97X-D/def2-TZVP level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35835806" w14:textId="77777777" w:rsidR="00D857A0" w:rsidRPr="006A6FBF" w:rsidRDefault="00D857A0" w:rsidP="00D857A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C8064" id="_x0000_s1028" type="#_x0000_t202" style="position:absolute;left:0;text-align:left;margin-left:1.75pt;margin-top:110.85pt;width:421.5pt;height:575.5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" stroked="f">
                <v:textbox>
                  <w:txbxContent>
                    <w:p w14:paraId="684D5B1E" w14:textId="084A4A34" w:rsidR="00D857A0" w:rsidRDefault="00D857A0" w:rsidP="00D857A0">
                      <w:pPr>
                        <w:jc w:val="center"/>
                      </w:pPr>
                      <w:r w:rsidRPr="00D857A0">
                        <w:rPr>
                          <w:noProof/>
                        </w:rPr>
                        <w:drawing>
                          <wp:inline distT="0" distB="0" distL="0" distR="0" wp14:anchorId="250D744D" wp14:editId="400FC4AA">
                            <wp:extent cx="2450773" cy="2635187"/>
                            <wp:effectExtent l="0" t="0" r="6985" b="0"/>
                            <wp:docPr id="191487461" name="図 6" descr="マップ&#10;&#10;自動的に生成された説明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39B9B901-817A-2414-BD3F-8309FF48F8DB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99040227" name="図 6" descr="マップ&#10;&#10;自動的に生成された説明">
                                      <a:extLst>
                                        <a:ext uri="{FF2B5EF4-FFF2-40B4-BE49-F238E27FC236}">
                                          <a16:creationId xmlns:a16="http://schemas.microsoft.com/office/drawing/2014/main" id="{39B9B901-817A-2414-BD3F-8309FF48F8DB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21"/>
                                    <a:srcRect l="18784" t="9721" r="10842" b="14862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2450773" cy="263518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AAD6B1B" w14:textId="08E69528" w:rsidR="00D857A0" w:rsidRDefault="00D857A0" w:rsidP="00D857A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6A6FBF">
                        <w:rPr>
                          <w:rFonts w:ascii="Arial" w:hAnsi="Arial" w:cs="Arial"/>
                        </w:rPr>
                        <w:t>P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TBOCS </w:t>
                      </w:r>
                      <w:r w:rsidRPr="006A6FBF">
                        <w:rPr>
                          <w:rFonts w:ascii="Arial" w:hAnsi="Arial" w:cs="Arial"/>
                        </w:rPr>
                        <w:t>(</w:t>
                      </w:r>
                      <w:r w:rsidRPr="00D857A0">
                        <w:rPr>
                          <w:rFonts w:ascii="Arial" w:hAnsi="Arial" w:cs="Arial" w:hint="eastAsia"/>
                          <w:i/>
                          <w:iCs/>
                        </w:rPr>
                        <w:t>syn</w:t>
                      </w:r>
                      <w:r w:rsidRPr="006A6FBF">
                        <w:rPr>
                          <w:rFonts w:ascii="Arial" w:hAnsi="Arial" w:cs="Arial"/>
                        </w:rPr>
                        <w:t>)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</w:t>
                      </w:r>
                      <w:r w:rsidRPr="006A6FBF">
                        <w:rPr>
                          <w:rFonts w:ascii="Arial" w:hAnsi="Arial" w:cs="Arial"/>
                        </w:rPr>
                        <w:t>NBO</w:t>
                      </w:r>
                    </w:p>
                    <w:p w14:paraId="69F2E983" w14:textId="77777777" w:rsidR="00D857A0" w:rsidRPr="006A6FBF" w:rsidRDefault="00D857A0" w:rsidP="00D857A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26F5266D" w14:textId="5BE0CFF8" w:rsidR="00D857A0" w:rsidRDefault="00D857A0" w:rsidP="00D857A0">
                      <w:pPr>
                        <w:jc w:val="center"/>
                      </w:pPr>
                      <w:r w:rsidRPr="00D857A0">
                        <w:rPr>
                          <w:noProof/>
                        </w:rPr>
                        <w:drawing>
                          <wp:inline distT="0" distB="0" distL="0" distR="0" wp14:anchorId="5A97379B" wp14:editId="73A592B9">
                            <wp:extent cx="2467493" cy="2635187"/>
                            <wp:effectExtent l="0" t="0" r="0" b="0"/>
                            <wp:docPr id="13318180" name="図 8" descr="マップ&#10;&#10;自動的に生成された説明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BCBF1DB1-DDED-D8E7-8A14-9E67766CE33B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30338258" name="図 8" descr="マップ&#10;&#10;自動的に生成された説明">
                                      <a:extLst>
                                        <a:ext uri="{FF2B5EF4-FFF2-40B4-BE49-F238E27FC236}">
                                          <a16:creationId xmlns:a16="http://schemas.microsoft.com/office/drawing/2014/main" id="{BCBF1DB1-DDED-D8E7-8A14-9E67766CE33B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22"/>
                                    <a:srcRect l="17530" t="9028" r="10702" b="14583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2467493" cy="263518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5CFE34A" w14:textId="606E170C" w:rsidR="00D857A0" w:rsidRDefault="00D857A0" w:rsidP="00D857A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6A6FBF">
                        <w:rPr>
                          <w:rFonts w:ascii="Arial" w:hAnsi="Arial" w:cs="Arial"/>
                        </w:rPr>
                        <w:t>P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TBOCS </w:t>
                      </w:r>
                      <w:r w:rsidRPr="006A6FBF">
                        <w:rPr>
                          <w:rFonts w:ascii="Arial" w:hAnsi="Arial" w:cs="Arial"/>
                        </w:rPr>
                        <w:t>(</w:t>
                      </w:r>
                      <w:r w:rsidRPr="00D857A0">
                        <w:rPr>
                          <w:rFonts w:ascii="Arial" w:hAnsi="Arial" w:cs="Arial" w:hint="eastAsia"/>
                          <w:i/>
                          <w:iCs/>
                        </w:rPr>
                        <w:t>syn</w:t>
                      </w:r>
                      <w:r w:rsidRPr="006A6FBF">
                        <w:rPr>
                          <w:rFonts w:ascii="Arial" w:hAnsi="Arial" w:cs="Arial"/>
                        </w:rPr>
                        <w:t>)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spin</w:t>
                      </w:r>
                    </w:p>
                    <w:p w14:paraId="334F507F" w14:textId="77777777" w:rsidR="00D857A0" w:rsidRDefault="00D857A0" w:rsidP="00D857A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04CFDDF9" w14:textId="1AB0E771" w:rsidR="00D857A0" w:rsidRPr="006A6FBF" w:rsidRDefault="00D857A0" w:rsidP="00D857A0">
                      <w:pPr>
                        <w:spacing w:line="320" w:lineRule="exact"/>
                        <w:ind w:firstLine="0"/>
                      </w:pPr>
                      <w:r w:rsidRPr="006A6FBF">
                        <w:rPr>
                          <w:rFonts w:ascii="Times New Roman" w:hAnsi="Times New Roman" w:cs="Times New Roman"/>
                          <w:b/>
                          <w:bCs/>
                        </w:rPr>
                        <w:t>Fig. S</w:t>
                      </w:r>
                      <w:r w:rsidR="004550DE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5</w:t>
                      </w:r>
                      <w:r w:rsidRPr="006A6FBF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.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Optimized structure of 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m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-2,4-diphenyl pentane derivatives</w:t>
                      </w:r>
                      <w:r w:rsidRPr="006A6FB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as </w:t>
                      </w:r>
                      <w:r w:rsidR="00951C8F"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Pr="006A6FBF">
                        <w:rPr>
                          <w:rFonts w:ascii="Times New Roman" w:hAnsi="Times New Roman" w:cs="Times New Roman"/>
                        </w:rPr>
                        <w:t>P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TBOCS dimer radical cation model (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t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-BOC, 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t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-BOC)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with NBO charge and spin density on atoms. The 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carbonyl O atom of </w:t>
                      </w:r>
                      <w:r w:rsidRPr="00D857A0">
                        <w:rPr>
                          <w:rFonts w:ascii="Times New Roman" w:hAnsi="Times New Roman" w:cs="Times New Roman" w:hint="eastAsia"/>
                          <w:i/>
                          <w:iCs/>
                        </w:rPr>
                        <w:t>t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-BOC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groups are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in the same direction (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syn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). DFT calculations are carried out using </w:t>
                      </w:r>
                      <w:r w:rsidR="00951C8F"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Pr="00D857A0">
                        <w:rPr>
                          <w:rFonts w:ascii="Times New Roman" w:eastAsia="ＭＳ Ｐゴシック" w:hAnsi="Times New Roman" w:cs="Times New Roman"/>
                        </w:rPr>
                        <w:t>wB97X-D/def2-TZVP level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35835806" w14:textId="77777777" w:rsidR="00D857A0" w:rsidRPr="006A6FBF" w:rsidRDefault="00D857A0" w:rsidP="00D857A0">
                      <w:pPr>
                        <w:jc w:val="center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36D0E457" w14:textId="20D3E062" w:rsidR="00D857A0" w:rsidRDefault="00D857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229814A" w14:textId="546BD782" w:rsidR="004550DE" w:rsidRDefault="004550DE" w:rsidP="006A6FBF">
      <w:pPr>
        <w:ind w:firstLine="0"/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8376893" wp14:editId="5AA8C5DD">
                <wp:simplePos x="0" y="0"/>
                <wp:positionH relativeFrom="column">
                  <wp:posOffset>-635</wp:posOffset>
                </wp:positionH>
                <wp:positionV relativeFrom="page">
                  <wp:posOffset>1536065</wp:posOffset>
                </wp:positionV>
                <wp:extent cx="5353050" cy="7598410"/>
                <wp:effectExtent l="0" t="0" r="0" b="2540"/>
                <wp:wrapSquare wrapText="bothSides"/>
                <wp:docPr id="16639292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3050" cy="7598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CFBA13" w14:textId="77777777" w:rsidR="004550DE" w:rsidRDefault="004550DE" w:rsidP="004550DE">
                            <w:pPr>
                              <w:jc w:val="center"/>
                            </w:pPr>
                            <w:r w:rsidRPr="00D857A0">
                              <w:rPr>
                                <w:noProof/>
                              </w:rPr>
                              <w:drawing>
                                <wp:inline distT="0" distB="0" distL="0" distR="0" wp14:anchorId="5AE2BB99" wp14:editId="4743C69B">
                                  <wp:extent cx="2241529" cy="2635186"/>
                                  <wp:effectExtent l="0" t="0" r="6985" b="0"/>
                                  <wp:docPr id="1334289271" name="図 15" descr="マップ&#10;&#10;自動的に生成された説明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D7B5E21A-C081-B465-11EA-2F71A8567476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図 15" descr="マップ&#10;&#10;自動的に生成された説明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D7B5E21A-C081-B465-11EA-2F71A8567476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23"/>
                                          <a:srcRect l="18366" t="7500" r="14186" b="13473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41529" cy="26351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C2245F0" w14:textId="77777777" w:rsidR="004550DE" w:rsidRDefault="004550DE" w:rsidP="004550D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A6FBF">
                              <w:rPr>
                                <w:rFonts w:ascii="Arial" w:hAnsi="Arial" w:cs="Arial"/>
                              </w:rPr>
                              <w:t>P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TBOCS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(</w:t>
                            </w:r>
                            <w:r w:rsidRPr="00D857A0">
                              <w:rPr>
                                <w:rFonts w:ascii="Arial" w:hAnsi="Arial" w:cs="Arial" w:hint="eastAsia"/>
                                <w:i/>
                                <w:iCs/>
                              </w:rPr>
                              <w:t>anti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)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NBO</w:t>
                            </w:r>
                          </w:p>
                          <w:p w14:paraId="49E1FCA0" w14:textId="77777777" w:rsidR="004550DE" w:rsidRPr="006A6FBF" w:rsidRDefault="004550DE" w:rsidP="004550D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DA56A73" w14:textId="77777777" w:rsidR="004550DE" w:rsidRDefault="004550DE" w:rsidP="004550DE">
                            <w:pPr>
                              <w:jc w:val="center"/>
                            </w:pPr>
                            <w:r w:rsidRPr="00D857A0">
                              <w:rPr>
                                <w:noProof/>
                              </w:rPr>
                              <w:drawing>
                                <wp:inline distT="0" distB="0" distL="0" distR="0" wp14:anchorId="0E2702FA" wp14:editId="7AD68294">
                                  <wp:extent cx="2236150" cy="2837265"/>
                                  <wp:effectExtent l="0" t="0" r="0" b="1270"/>
                                  <wp:docPr id="1987491066" name="図 12" descr="マップ&#10;&#10;自動的に生成された説明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836608DB-68D7-7F85-D6EA-A4975984F076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図 12" descr="マップ&#10;&#10;自動的に生成された説明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836608DB-68D7-7F85-D6EA-A4975984F076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24"/>
                                          <a:srcRect l="20596" t="8056" r="14604" b="10000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42638" cy="284549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DF1C64C" w14:textId="77777777" w:rsidR="004550DE" w:rsidRDefault="004550DE" w:rsidP="004550D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A6FBF">
                              <w:rPr>
                                <w:rFonts w:ascii="Arial" w:hAnsi="Arial" w:cs="Arial"/>
                              </w:rPr>
                              <w:t>P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TBOCS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(</w:t>
                            </w:r>
                            <w:r w:rsidRPr="00D857A0">
                              <w:rPr>
                                <w:rFonts w:ascii="Arial" w:hAnsi="Arial" w:cs="Arial" w:hint="eastAsia"/>
                                <w:i/>
                                <w:iCs/>
                              </w:rPr>
                              <w:t>anti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)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spin</w:t>
                            </w:r>
                          </w:p>
                          <w:p w14:paraId="4F5129A6" w14:textId="77777777" w:rsidR="004550DE" w:rsidRDefault="004550DE" w:rsidP="004550D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7B7AF8D" w14:textId="511530A2" w:rsidR="004550DE" w:rsidRPr="006A6FBF" w:rsidRDefault="004550DE" w:rsidP="004550DE">
                            <w:pPr>
                              <w:spacing w:line="320" w:lineRule="exact"/>
                              <w:ind w:firstLine="0"/>
                            </w:pPr>
                            <w:r w:rsidRPr="006A6FB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Fig. 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6</w:t>
                            </w:r>
                            <w:r w:rsidRPr="006A6FB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.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Optimized structure of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m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-2,4-diphenyl pentane derivatives</w:t>
                            </w:r>
                            <w:r w:rsidRPr="006A6FB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as </w:t>
                            </w:r>
                            <w:r w:rsidR="00951C8F"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Pr="006A6FBF">
                              <w:rPr>
                                <w:rFonts w:ascii="Times New Roman" w:hAnsi="Times New Roman" w:cs="Times New Roman"/>
                              </w:rPr>
                              <w:t>P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TBOCS dimer radical cation model (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-BOC,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-BOC)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with NBO charge and spin density on atoms. The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carbonyl O atom of </w:t>
                            </w:r>
                            <w:r w:rsidRPr="00D857A0"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-BOC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groups are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in the same direction 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</w:rPr>
                              <w:t>anti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). DFT calculations are carried out using </w:t>
                            </w:r>
                            <w:r w:rsidR="00951C8F"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Pr="00D857A0">
                              <w:rPr>
                                <w:rFonts w:ascii="Times New Roman" w:eastAsia="ＭＳ Ｐゴシック" w:hAnsi="Times New Roman" w:cs="Times New Roman"/>
                              </w:rPr>
                              <w:t>wB97X-D/def2-TZVP level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5CD6A3CA" w14:textId="77777777" w:rsidR="004550DE" w:rsidRPr="006A6FBF" w:rsidRDefault="004550DE" w:rsidP="004550D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76893" id="_x0000_s1029" type="#_x0000_t202" style="position:absolute;left:0;text-align:left;margin-left:-.05pt;margin-top:120.95pt;width:421.5pt;height:598.3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" stroked="f">
                <v:textbox>
                  <w:txbxContent>
                    <w:p w14:paraId="40CFBA13" w14:textId="77777777" w:rsidR="004550DE" w:rsidRDefault="004550DE" w:rsidP="004550DE">
                      <w:pPr>
                        <w:jc w:val="center"/>
                      </w:pPr>
                      <w:r w:rsidRPr="00D857A0">
                        <w:rPr>
                          <w:noProof/>
                        </w:rPr>
                        <w:drawing>
                          <wp:inline distT="0" distB="0" distL="0" distR="0" wp14:anchorId="5AE2BB99" wp14:editId="4743C69B">
                            <wp:extent cx="2241529" cy="2635186"/>
                            <wp:effectExtent l="0" t="0" r="6985" b="0"/>
                            <wp:docPr id="1334289271" name="図 15" descr="マップ&#10;&#10;自動的に生成された説明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D7B5E21A-C081-B465-11EA-2F71A8567476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図 15" descr="マップ&#10;&#10;自動的に生成された説明">
                                      <a:extLst>
                                        <a:ext uri="{FF2B5EF4-FFF2-40B4-BE49-F238E27FC236}">
                                          <a16:creationId xmlns:a16="http://schemas.microsoft.com/office/drawing/2014/main" id="{D7B5E21A-C081-B465-11EA-2F71A8567476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25"/>
                                    <a:srcRect l="18366" t="7500" r="14186" b="13473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2241529" cy="263518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C2245F0" w14:textId="77777777" w:rsidR="004550DE" w:rsidRDefault="004550DE" w:rsidP="004550D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6A6FBF">
                        <w:rPr>
                          <w:rFonts w:ascii="Arial" w:hAnsi="Arial" w:cs="Arial"/>
                        </w:rPr>
                        <w:t>P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TBOCS </w:t>
                      </w:r>
                      <w:r w:rsidRPr="006A6FBF">
                        <w:rPr>
                          <w:rFonts w:ascii="Arial" w:hAnsi="Arial" w:cs="Arial"/>
                        </w:rPr>
                        <w:t>(</w:t>
                      </w:r>
                      <w:r w:rsidRPr="00D857A0">
                        <w:rPr>
                          <w:rFonts w:ascii="Arial" w:hAnsi="Arial" w:cs="Arial" w:hint="eastAsia"/>
                          <w:i/>
                          <w:iCs/>
                        </w:rPr>
                        <w:t>anti</w:t>
                      </w:r>
                      <w:r w:rsidRPr="006A6FBF">
                        <w:rPr>
                          <w:rFonts w:ascii="Arial" w:hAnsi="Arial" w:cs="Arial"/>
                        </w:rPr>
                        <w:t>)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</w:t>
                      </w:r>
                      <w:r w:rsidRPr="006A6FBF">
                        <w:rPr>
                          <w:rFonts w:ascii="Arial" w:hAnsi="Arial" w:cs="Arial"/>
                        </w:rPr>
                        <w:t>NBO</w:t>
                      </w:r>
                    </w:p>
                    <w:p w14:paraId="49E1FCA0" w14:textId="77777777" w:rsidR="004550DE" w:rsidRPr="006A6FBF" w:rsidRDefault="004550DE" w:rsidP="004550D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7DA56A73" w14:textId="77777777" w:rsidR="004550DE" w:rsidRDefault="004550DE" w:rsidP="004550DE">
                      <w:pPr>
                        <w:jc w:val="center"/>
                      </w:pPr>
                      <w:r w:rsidRPr="00D857A0">
                        <w:rPr>
                          <w:noProof/>
                        </w:rPr>
                        <w:drawing>
                          <wp:inline distT="0" distB="0" distL="0" distR="0" wp14:anchorId="0E2702FA" wp14:editId="7AD68294">
                            <wp:extent cx="2236150" cy="2837265"/>
                            <wp:effectExtent l="0" t="0" r="0" b="1270"/>
                            <wp:docPr id="1987491066" name="図 12" descr="マップ&#10;&#10;自動的に生成された説明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836608DB-68D7-7F85-D6EA-A4975984F076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図 12" descr="マップ&#10;&#10;自動的に生成された説明">
                                      <a:extLst>
                                        <a:ext uri="{FF2B5EF4-FFF2-40B4-BE49-F238E27FC236}">
                                          <a16:creationId xmlns:a16="http://schemas.microsoft.com/office/drawing/2014/main" id="{836608DB-68D7-7F85-D6EA-A4975984F076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26"/>
                                    <a:srcRect l="20596" t="8056" r="14604" b="10000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2242638" cy="284549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DF1C64C" w14:textId="77777777" w:rsidR="004550DE" w:rsidRDefault="004550DE" w:rsidP="004550D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6A6FBF">
                        <w:rPr>
                          <w:rFonts w:ascii="Arial" w:hAnsi="Arial" w:cs="Arial"/>
                        </w:rPr>
                        <w:t>P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TBOCS </w:t>
                      </w:r>
                      <w:r w:rsidRPr="006A6FBF">
                        <w:rPr>
                          <w:rFonts w:ascii="Arial" w:hAnsi="Arial" w:cs="Arial"/>
                        </w:rPr>
                        <w:t>(</w:t>
                      </w:r>
                      <w:r w:rsidRPr="00D857A0">
                        <w:rPr>
                          <w:rFonts w:ascii="Arial" w:hAnsi="Arial" w:cs="Arial" w:hint="eastAsia"/>
                          <w:i/>
                          <w:iCs/>
                        </w:rPr>
                        <w:t>anti</w:t>
                      </w:r>
                      <w:r w:rsidRPr="006A6FBF">
                        <w:rPr>
                          <w:rFonts w:ascii="Arial" w:hAnsi="Arial" w:cs="Arial"/>
                        </w:rPr>
                        <w:t>)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spin</w:t>
                      </w:r>
                    </w:p>
                    <w:p w14:paraId="4F5129A6" w14:textId="77777777" w:rsidR="004550DE" w:rsidRDefault="004550DE" w:rsidP="004550D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77B7AF8D" w14:textId="511530A2" w:rsidR="004550DE" w:rsidRPr="006A6FBF" w:rsidRDefault="004550DE" w:rsidP="004550DE">
                      <w:pPr>
                        <w:spacing w:line="320" w:lineRule="exact"/>
                        <w:ind w:firstLine="0"/>
                      </w:pPr>
                      <w:r w:rsidRPr="006A6FBF">
                        <w:rPr>
                          <w:rFonts w:ascii="Times New Roman" w:hAnsi="Times New Roman" w:cs="Times New Roman"/>
                          <w:b/>
                          <w:bCs/>
                        </w:rPr>
                        <w:t>Fig. S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6</w:t>
                      </w:r>
                      <w:r w:rsidRPr="006A6FBF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.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Optimized structure of 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m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-2,4-diphenyl pentane derivatives</w:t>
                      </w:r>
                      <w:r w:rsidRPr="006A6FB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as </w:t>
                      </w:r>
                      <w:r w:rsidR="00951C8F"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Pr="006A6FBF">
                        <w:rPr>
                          <w:rFonts w:ascii="Times New Roman" w:hAnsi="Times New Roman" w:cs="Times New Roman"/>
                        </w:rPr>
                        <w:t>P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TBOCS dimer radical cation model (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t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-BOC, 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t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-BOC)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with NBO charge and spin density on atoms. The 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carbonyl O atom of </w:t>
                      </w:r>
                      <w:r w:rsidRPr="00D857A0">
                        <w:rPr>
                          <w:rFonts w:ascii="Times New Roman" w:hAnsi="Times New Roman" w:cs="Times New Roman" w:hint="eastAsia"/>
                          <w:i/>
                          <w:iCs/>
                        </w:rPr>
                        <w:t>t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-BOC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groups are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in the same direction 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</w:rPr>
                        <w:t>anti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). DFT calculations are carried out using </w:t>
                      </w:r>
                      <w:r w:rsidR="00951C8F"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Pr="00D857A0">
                        <w:rPr>
                          <w:rFonts w:ascii="Times New Roman" w:eastAsia="ＭＳ Ｐゴシック" w:hAnsi="Times New Roman" w:cs="Times New Roman"/>
                        </w:rPr>
                        <w:t>wB97X-D/def2-TZVP level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5CD6A3CA" w14:textId="77777777" w:rsidR="004550DE" w:rsidRPr="006A6FBF" w:rsidRDefault="004550DE" w:rsidP="004550DE">
                      <w:pPr>
                        <w:jc w:val="center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225459A6" w14:textId="77777777" w:rsidR="004550DE" w:rsidRDefault="004550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F580062" w14:textId="6A1616F5" w:rsidR="0088558A" w:rsidRDefault="0088558A" w:rsidP="006A6FBF">
      <w:pPr>
        <w:ind w:firstLine="0"/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C7BB0DC" wp14:editId="5F99D119">
                <wp:simplePos x="0" y="0"/>
                <wp:positionH relativeFrom="column">
                  <wp:posOffset>0</wp:posOffset>
                </wp:positionH>
                <wp:positionV relativeFrom="page">
                  <wp:posOffset>1335193</wp:posOffset>
                </wp:positionV>
                <wp:extent cx="5353050" cy="7831455"/>
                <wp:effectExtent l="0" t="0" r="0" b="0"/>
                <wp:wrapSquare wrapText="bothSides"/>
                <wp:docPr id="64204574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3050" cy="7831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F53D5A" w14:textId="77777777" w:rsidR="0088558A" w:rsidRDefault="0088558A" w:rsidP="0088558A">
                            <w:pPr>
                              <w:jc w:val="center"/>
                            </w:pPr>
                            <w:r w:rsidRPr="004550DE">
                              <w:rPr>
                                <w:noProof/>
                              </w:rPr>
                              <w:drawing>
                                <wp:inline distT="0" distB="0" distL="0" distR="0" wp14:anchorId="5DFDDA76" wp14:editId="6EB2CBA3">
                                  <wp:extent cx="1976767" cy="3045151"/>
                                  <wp:effectExtent l="0" t="0" r="4445" b="3175"/>
                                  <wp:docPr id="1413777993" name="図 15" descr="マップ&#10;&#10;自動的に生成された説明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94CBD2AA-3945-5346-A9F7-4DA8BC4F9687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図 15" descr="マップ&#10;&#10;自動的に生成された説明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94CBD2AA-3945-5346-A9F7-4DA8BC4F9687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27"/>
                                          <a:srcRect l="24777" t="12360" r="21851" b="5695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83046" cy="305482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B3F6070" w14:textId="77777777" w:rsidR="0088558A" w:rsidRDefault="0088558A" w:rsidP="0088558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4550DE">
                              <w:rPr>
                                <w:rFonts w:ascii="Arial" w:hAnsi="Arial" w:cs="Arial" w:hint="eastAsia"/>
                              </w:rPr>
                              <w:t>P(HS-</w:t>
                            </w:r>
                            <w:r w:rsidRPr="004550DE">
                              <w:rPr>
                                <w:rFonts w:ascii="Arial" w:hAnsi="Arial" w:cs="Arial" w:hint="eastAsia"/>
                                <w:i/>
                                <w:iCs/>
                              </w:rPr>
                              <w:t>co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>-</w:t>
                            </w:r>
                            <w:r w:rsidRPr="004550DE">
                              <w:rPr>
                                <w:rFonts w:ascii="Arial" w:hAnsi="Arial" w:cs="Arial" w:hint="eastAsia"/>
                              </w:rPr>
                              <w:t>TBOC)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</w:t>
                            </w:r>
                            <w:r w:rsidRPr="006A6FBF">
                              <w:rPr>
                                <w:rFonts w:ascii="Arial" w:hAnsi="Arial" w:cs="Arial"/>
                              </w:rPr>
                              <w:t>NBO</w:t>
                            </w:r>
                          </w:p>
                          <w:p w14:paraId="4963921D" w14:textId="77777777" w:rsidR="0088558A" w:rsidRPr="006A6FBF" w:rsidRDefault="0088558A" w:rsidP="0088558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BE92BE5" w14:textId="77777777" w:rsidR="0088558A" w:rsidRDefault="0088558A" w:rsidP="0088558A">
                            <w:pPr>
                              <w:jc w:val="center"/>
                            </w:pPr>
                            <w:r w:rsidRPr="004550DE">
                              <w:rPr>
                                <w:noProof/>
                              </w:rPr>
                              <w:drawing>
                                <wp:inline distT="0" distB="0" distL="0" distR="0" wp14:anchorId="5C3B2632" wp14:editId="64354146">
                                  <wp:extent cx="1971187" cy="3084035"/>
                                  <wp:effectExtent l="0" t="0" r="0" b="2540"/>
                                  <wp:docPr id="1488045525" name="図 17" descr="マップ&#10;&#10;自動的に生成された説明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96190D12-37D2-E5D9-51CD-A83C58C7C9B1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図 17" descr="マップ&#10;&#10;自動的に生成された説明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96190D12-37D2-E5D9-51CD-A83C58C7C9B1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28"/>
                                          <a:srcRect l="25724" t="11636" r="20903" b="5139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86958" cy="31087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B459D01" w14:textId="77777777" w:rsidR="0088558A" w:rsidRDefault="0088558A" w:rsidP="0088558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4550DE">
                              <w:rPr>
                                <w:rFonts w:ascii="Arial" w:hAnsi="Arial" w:cs="Arial" w:hint="eastAsia"/>
                              </w:rPr>
                              <w:t>P(HS-</w:t>
                            </w:r>
                            <w:r w:rsidRPr="004550DE">
                              <w:rPr>
                                <w:rFonts w:ascii="Arial" w:hAnsi="Arial" w:cs="Arial" w:hint="eastAsia"/>
                                <w:i/>
                                <w:iCs/>
                              </w:rPr>
                              <w:t>co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>-</w:t>
                            </w:r>
                            <w:r w:rsidRPr="004550DE">
                              <w:rPr>
                                <w:rFonts w:ascii="Arial" w:hAnsi="Arial" w:cs="Arial" w:hint="eastAsia"/>
                              </w:rPr>
                              <w:t>TBOC)</w:t>
                            </w:r>
                            <w:r>
                              <w:rPr>
                                <w:rFonts w:ascii="Arial" w:hAnsi="Arial" w:cs="Arial" w:hint="eastAsia"/>
                              </w:rPr>
                              <w:t xml:space="preserve"> spin</w:t>
                            </w:r>
                          </w:p>
                          <w:p w14:paraId="08A4D44E" w14:textId="65E2DFD8" w:rsidR="0088558A" w:rsidRPr="006A6FBF" w:rsidRDefault="0088558A" w:rsidP="0088558A">
                            <w:pPr>
                              <w:spacing w:line="320" w:lineRule="exact"/>
                              <w:ind w:firstLine="0"/>
                            </w:pPr>
                            <w:r w:rsidRPr="006A6FB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Fig. 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7</w:t>
                            </w:r>
                            <w:r w:rsidRPr="006A6FB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.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Optimized structure of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m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-2,4-diphenyl pentane derivatives</w:t>
                            </w:r>
                            <w:r w:rsidRPr="006A6FB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as </w:t>
                            </w:r>
                            <w:r w:rsidR="00951C8F"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Pr="004550DE">
                              <w:rPr>
                                <w:rFonts w:ascii="Times New Roman" w:hAnsi="Times New Roman" w:cs="Times New Roman"/>
                              </w:rPr>
                              <w:t>P(HS-</w:t>
                            </w:r>
                            <w:r w:rsidRPr="004550DE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co</w:t>
                            </w:r>
                            <w:r w:rsidRPr="004550DE">
                              <w:rPr>
                                <w:rFonts w:ascii="Times New Roman" w:hAnsi="Times New Roman" w:cs="Times New Roman"/>
                              </w:rPr>
                              <w:t>-TBOC)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 dimer radical cation model (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-BOC,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4550DE">
                              <w:rPr>
                                <w:rFonts w:ascii="Times New Roman" w:hAnsi="Times New Roman" w:cs="Times New Roman" w:hint="eastAsia"/>
                              </w:rPr>
                              <w:t>OH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 xml:space="preserve">with NBO charge and spin density on atoms. DFT calculations are carried out using </w:t>
                            </w:r>
                            <w:r w:rsidR="00951C8F">
                              <w:rPr>
                                <w:rFonts w:ascii="Times New Roman" w:hAnsi="Times New Roman" w:cs="Times New Roman"/>
                              </w:rPr>
                              <w:t xml:space="preserve">the </w:t>
                            </w:r>
                            <w:r w:rsidRPr="00D857A0">
                              <w:rPr>
                                <w:rFonts w:ascii="Times New Roman" w:eastAsia="ＭＳ Ｐゴシック" w:hAnsi="Times New Roman" w:cs="Times New Roman"/>
                              </w:rPr>
                              <w:t>wB97X-D/def2-TZVP level</w:t>
                            </w:r>
                            <w:r w:rsidRPr="00D857A0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36717CDE" w14:textId="77777777" w:rsidR="0088558A" w:rsidRPr="006A6FBF" w:rsidRDefault="0088558A" w:rsidP="0088558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BB0DC" id="_x0000_s1030" type="#_x0000_t202" style="position:absolute;left:0;text-align:left;margin-left:0;margin-top:105.15pt;width:421.5pt;height:616.6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" stroked="f">
                <v:textbox>
                  <w:txbxContent>
                    <w:p w14:paraId="20F53D5A" w14:textId="77777777" w:rsidR="0088558A" w:rsidRDefault="0088558A" w:rsidP="0088558A">
                      <w:pPr>
                        <w:jc w:val="center"/>
                      </w:pPr>
                      <w:r w:rsidRPr="004550DE">
                        <w:rPr>
                          <w:noProof/>
                        </w:rPr>
                        <w:drawing>
                          <wp:inline distT="0" distB="0" distL="0" distR="0" wp14:anchorId="5DFDDA76" wp14:editId="6EB2CBA3">
                            <wp:extent cx="1976767" cy="3045151"/>
                            <wp:effectExtent l="0" t="0" r="4445" b="3175"/>
                            <wp:docPr id="1413777993" name="図 15" descr="マップ&#10;&#10;自動的に生成された説明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94CBD2AA-3945-5346-A9F7-4DA8BC4F9687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図 15" descr="マップ&#10;&#10;自動的に生成された説明">
                                      <a:extLst>
                                        <a:ext uri="{FF2B5EF4-FFF2-40B4-BE49-F238E27FC236}">
                                          <a16:creationId xmlns:a16="http://schemas.microsoft.com/office/drawing/2014/main" id="{94CBD2AA-3945-5346-A9F7-4DA8BC4F9687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29"/>
                                    <a:srcRect l="24777" t="12360" r="21851" b="5695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1983046" cy="305482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B3F6070" w14:textId="77777777" w:rsidR="0088558A" w:rsidRDefault="0088558A" w:rsidP="0088558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4550DE">
                        <w:rPr>
                          <w:rFonts w:ascii="Arial" w:hAnsi="Arial" w:cs="Arial" w:hint="eastAsia"/>
                        </w:rPr>
                        <w:t>P(HS-</w:t>
                      </w:r>
                      <w:r w:rsidRPr="004550DE">
                        <w:rPr>
                          <w:rFonts w:ascii="Arial" w:hAnsi="Arial" w:cs="Arial" w:hint="eastAsia"/>
                          <w:i/>
                          <w:iCs/>
                        </w:rPr>
                        <w:t>co</w:t>
                      </w:r>
                      <w:r>
                        <w:rPr>
                          <w:rFonts w:ascii="Arial" w:hAnsi="Arial" w:cs="Arial" w:hint="eastAsia"/>
                        </w:rPr>
                        <w:t>-</w:t>
                      </w:r>
                      <w:r w:rsidRPr="004550DE">
                        <w:rPr>
                          <w:rFonts w:ascii="Arial" w:hAnsi="Arial" w:cs="Arial" w:hint="eastAsia"/>
                        </w:rPr>
                        <w:t>TBOC)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</w:t>
                      </w:r>
                      <w:r w:rsidRPr="006A6FBF">
                        <w:rPr>
                          <w:rFonts w:ascii="Arial" w:hAnsi="Arial" w:cs="Arial"/>
                        </w:rPr>
                        <w:t>NBO</w:t>
                      </w:r>
                    </w:p>
                    <w:p w14:paraId="4963921D" w14:textId="77777777" w:rsidR="0088558A" w:rsidRPr="006A6FBF" w:rsidRDefault="0088558A" w:rsidP="0088558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0BE92BE5" w14:textId="77777777" w:rsidR="0088558A" w:rsidRDefault="0088558A" w:rsidP="0088558A">
                      <w:pPr>
                        <w:jc w:val="center"/>
                      </w:pPr>
                      <w:r w:rsidRPr="004550DE">
                        <w:rPr>
                          <w:noProof/>
                        </w:rPr>
                        <w:drawing>
                          <wp:inline distT="0" distB="0" distL="0" distR="0" wp14:anchorId="5C3B2632" wp14:editId="64354146">
                            <wp:extent cx="1971187" cy="3084035"/>
                            <wp:effectExtent l="0" t="0" r="0" b="2540"/>
                            <wp:docPr id="1488045525" name="図 17" descr="マップ&#10;&#10;自動的に生成された説明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96190D12-37D2-E5D9-51CD-A83C58C7C9B1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図 17" descr="マップ&#10;&#10;自動的に生成された説明">
                                      <a:extLst>
                                        <a:ext uri="{FF2B5EF4-FFF2-40B4-BE49-F238E27FC236}">
                                          <a16:creationId xmlns:a16="http://schemas.microsoft.com/office/drawing/2014/main" id="{96190D12-37D2-E5D9-51CD-A83C58C7C9B1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30"/>
                                    <a:srcRect l="25724" t="11636" r="20903" b="5139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1986958" cy="31087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B459D01" w14:textId="77777777" w:rsidR="0088558A" w:rsidRDefault="0088558A" w:rsidP="0088558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4550DE">
                        <w:rPr>
                          <w:rFonts w:ascii="Arial" w:hAnsi="Arial" w:cs="Arial" w:hint="eastAsia"/>
                        </w:rPr>
                        <w:t>P(HS-</w:t>
                      </w:r>
                      <w:r w:rsidRPr="004550DE">
                        <w:rPr>
                          <w:rFonts w:ascii="Arial" w:hAnsi="Arial" w:cs="Arial" w:hint="eastAsia"/>
                          <w:i/>
                          <w:iCs/>
                        </w:rPr>
                        <w:t>co</w:t>
                      </w:r>
                      <w:r>
                        <w:rPr>
                          <w:rFonts w:ascii="Arial" w:hAnsi="Arial" w:cs="Arial" w:hint="eastAsia"/>
                        </w:rPr>
                        <w:t>-</w:t>
                      </w:r>
                      <w:r w:rsidRPr="004550DE">
                        <w:rPr>
                          <w:rFonts w:ascii="Arial" w:hAnsi="Arial" w:cs="Arial" w:hint="eastAsia"/>
                        </w:rPr>
                        <w:t>TBOC)</w:t>
                      </w:r>
                      <w:r>
                        <w:rPr>
                          <w:rFonts w:ascii="Arial" w:hAnsi="Arial" w:cs="Arial" w:hint="eastAsia"/>
                        </w:rPr>
                        <w:t xml:space="preserve"> spin</w:t>
                      </w:r>
                    </w:p>
                    <w:p w14:paraId="08A4D44E" w14:textId="65E2DFD8" w:rsidR="0088558A" w:rsidRPr="006A6FBF" w:rsidRDefault="0088558A" w:rsidP="0088558A">
                      <w:pPr>
                        <w:spacing w:line="320" w:lineRule="exact"/>
                        <w:ind w:firstLine="0"/>
                      </w:pPr>
                      <w:r w:rsidRPr="006A6FBF">
                        <w:rPr>
                          <w:rFonts w:ascii="Times New Roman" w:hAnsi="Times New Roman" w:cs="Times New Roman"/>
                          <w:b/>
                          <w:bCs/>
                        </w:rPr>
                        <w:t>Fig. S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7</w:t>
                      </w:r>
                      <w:r w:rsidRPr="006A6FBF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.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Optimized structure of 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m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-2,4-diphenyl pentane derivatives</w:t>
                      </w:r>
                      <w:r w:rsidRPr="006A6FB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as </w:t>
                      </w:r>
                      <w:r w:rsidR="00951C8F"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Pr="004550DE">
                        <w:rPr>
                          <w:rFonts w:ascii="Times New Roman" w:hAnsi="Times New Roman" w:cs="Times New Roman"/>
                        </w:rPr>
                        <w:t>P(HS-</w:t>
                      </w:r>
                      <w:r w:rsidRPr="004550DE">
                        <w:rPr>
                          <w:rFonts w:ascii="Times New Roman" w:hAnsi="Times New Roman" w:cs="Times New Roman"/>
                          <w:i/>
                          <w:iCs/>
                        </w:rPr>
                        <w:t>co</w:t>
                      </w:r>
                      <w:r w:rsidRPr="004550DE">
                        <w:rPr>
                          <w:rFonts w:ascii="Times New Roman" w:hAnsi="Times New Roman" w:cs="Times New Roman"/>
                        </w:rPr>
                        <w:t>-TBOC)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 dimer radical cation model (</w:t>
                      </w:r>
                      <w:r w:rsidRPr="00D857A0">
                        <w:rPr>
                          <w:rFonts w:ascii="Times New Roman" w:hAnsi="Times New Roman" w:cs="Times New Roman"/>
                          <w:i/>
                          <w:iCs/>
                        </w:rPr>
                        <w:t>t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-BOC,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 </w:t>
                      </w:r>
                      <w:r w:rsidRPr="004550DE">
                        <w:rPr>
                          <w:rFonts w:ascii="Times New Roman" w:hAnsi="Times New Roman" w:cs="Times New Roman" w:hint="eastAsia"/>
                        </w:rPr>
                        <w:t>OH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)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 xml:space="preserve"> 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 xml:space="preserve">with NBO charge and spin density on atoms. DFT calculations are carried out using </w:t>
                      </w:r>
                      <w:r w:rsidR="00951C8F">
                        <w:rPr>
                          <w:rFonts w:ascii="Times New Roman" w:hAnsi="Times New Roman" w:cs="Times New Roman"/>
                        </w:rPr>
                        <w:t xml:space="preserve">the </w:t>
                      </w:r>
                      <w:r w:rsidRPr="00D857A0">
                        <w:rPr>
                          <w:rFonts w:ascii="Times New Roman" w:eastAsia="ＭＳ Ｐゴシック" w:hAnsi="Times New Roman" w:cs="Times New Roman"/>
                        </w:rPr>
                        <w:t>wB97X-D/def2-TZVP level</w:t>
                      </w:r>
                      <w:r w:rsidRPr="00D857A0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36717CDE" w14:textId="77777777" w:rsidR="0088558A" w:rsidRPr="006A6FBF" w:rsidRDefault="0088558A" w:rsidP="0088558A">
                      <w:pPr>
                        <w:jc w:val="center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74D91D2B" w14:textId="3089C5E7" w:rsidR="0088558A" w:rsidRDefault="000E0109" w:rsidP="006A6FBF">
      <w:pPr>
        <w:ind w:firstLine="0"/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D9D05C7" wp14:editId="4E09FE9F">
                <wp:simplePos x="0" y="0"/>
                <wp:positionH relativeFrom="column">
                  <wp:posOffset>-9525</wp:posOffset>
                </wp:positionH>
                <wp:positionV relativeFrom="page">
                  <wp:posOffset>1290955</wp:posOffset>
                </wp:positionV>
                <wp:extent cx="5353050" cy="3517900"/>
                <wp:effectExtent l="0" t="0" r="0" b="6350"/>
                <wp:wrapSquare wrapText="bothSides"/>
                <wp:docPr id="139943588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3050" cy="351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8869F0" w14:textId="2D0A3ABB" w:rsidR="00D857A0" w:rsidRDefault="00265394" w:rsidP="00D857A0">
                            <w:pPr>
                              <w:jc w:val="center"/>
                            </w:pPr>
                            <w:r w:rsidRPr="00265394">
                              <w:rPr>
                                <w:noProof/>
                              </w:rPr>
                              <w:drawing>
                                <wp:inline distT="0" distB="0" distL="0" distR="0" wp14:anchorId="6E62A174" wp14:editId="66E652FA">
                                  <wp:extent cx="2941955" cy="2413000"/>
                                  <wp:effectExtent l="0" t="0" r="0" b="6350"/>
                                  <wp:docPr id="438112295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1955" cy="2413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85D6629" w14:textId="459C2761" w:rsidR="00D857A0" w:rsidRPr="006B08A6" w:rsidRDefault="00D857A0" w:rsidP="006B08A6">
                            <w:pPr>
                              <w:spacing w:line="320" w:lineRule="exact"/>
                              <w:ind w:firstLine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A6FB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Fig. S</w:t>
                            </w:r>
                            <w:r w:rsidR="0088558A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8</w:t>
                            </w:r>
                            <w:r w:rsidRPr="006A6FB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E82FD5">
                              <w:rPr>
                                <w:rFonts w:ascii="Times New Roman" w:hAnsi="Times New Roman" w:cs="Times New Roman" w:hint="eastAsia"/>
                              </w:rPr>
                              <w:t xml:space="preserve"> 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</w:rPr>
                              <w:t xml:space="preserve">Relationship between the probability of presence of hydroxystyrene units and 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</w:rPr>
                              <w:t xml:space="preserve">-BOC-protected hydroxystyrene units in the </w:t>
                            </w:r>
                            <w:r w:rsidR="001D2D07">
                              <w:rPr>
                                <w:rFonts w:ascii="Times New Roman" w:hAnsi="Times New Roman" w:cs="Times New Roman"/>
                              </w:rPr>
                              <w:t>diad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</w:rPr>
                              <w:t xml:space="preserve"> and the protection ratio based on the Bernoulli model [1]. </w:t>
                            </w:r>
                            <w:r w:rsidR="00951C8F">
                              <w:rPr>
                                <w:rFonts w:ascii="Times New Roman" w:hAnsi="Times New Roman" w:cs="Times New Roman"/>
                              </w:rPr>
                              <w:t>Here</w:t>
                            </w:r>
                            <w:r w:rsidR="000E0109">
                              <w:rPr>
                                <w:rFonts w:ascii="Times New Roman" w:hAnsi="Times New Roman" w:cs="Times New Roman" w:hint="eastAsia"/>
                              </w:rPr>
                              <w:t>,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</w:rPr>
                              <w:t xml:space="preserve"> the combinations of substituents on the benzene ring are HH: (OH, OH), HT: (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</w:rPr>
                              <w:t xml:space="preserve">-BOC(oxy), OH), </w:t>
                            </w:r>
                            <w:r w:rsidR="00183BFF">
                              <w:rPr>
                                <w:rFonts w:ascii="Times New Roman" w:hAnsi="Times New Roman" w:cs="Times New Roman"/>
                              </w:rPr>
                              <w:t xml:space="preserve">and 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</w:rPr>
                              <w:t>TT: (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</w:rPr>
                              <w:t xml:space="preserve">-BOC(oxy, 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</w:t>
                            </w:r>
                            <w:r w:rsidR="006B08A6" w:rsidRPr="006B08A6">
                              <w:rPr>
                                <w:rFonts w:ascii="Times New Roman" w:hAnsi="Times New Roman" w:cs="Times New Roman"/>
                              </w:rPr>
                              <w:t>-BOC(oxy)).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9D05C7" id="_x0000_s1031" type="#_x0000_t202" style="position:absolute;left:0;text-align:left;margin-left:-.75pt;margin-top:101.65pt;width:421.5pt;height:277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" stroked="f">
                <v:textbox>
                  <w:txbxContent>
                    <w:p w14:paraId="7D8869F0" w14:textId="2D0A3ABB" w:rsidR="00D857A0" w:rsidRDefault="00265394" w:rsidP="00D857A0">
                      <w:pPr>
                        <w:jc w:val="center"/>
                      </w:pPr>
                      <w:r w:rsidRPr="00265394">
                        <w:rPr>
                          <w:noProof/>
                        </w:rPr>
                        <w:drawing>
                          <wp:inline distT="0" distB="0" distL="0" distR="0" wp14:anchorId="6E62A174" wp14:editId="66E652FA">
                            <wp:extent cx="2941955" cy="2413000"/>
                            <wp:effectExtent l="0" t="0" r="0" b="6350"/>
                            <wp:docPr id="438112295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1955" cy="2413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85D6629" w14:textId="459C2761" w:rsidR="00D857A0" w:rsidRPr="006B08A6" w:rsidRDefault="00D857A0" w:rsidP="006B08A6">
                      <w:pPr>
                        <w:spacing w:line="320" w:lineRule="exact"/>
                        <w:ind w:firstLine="0"/>
                        <w:rPr>
                          <w:rFonts w:ascii="Times New Roman" w:hAnsi="Times New Roman" w:cs="Times New Roman"/>
                        </w:rPr>
                      </w:pPr>
                      <w:r w:rsidRPr="006A6FBF">
                        <w:rPr>
                          <w:rFonts w:ascii="Times New Roman" w:hAnsi="Times New Roman" w:cs="Times New Roman"/>
                          <w:b/>
                          <w:bCs/>
                        </w:rPr>
                        <w:t>Fig. S</w:t>
                      </w:r>
                      <w:r w:rsidR="0088558A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8</w:t>
                      </w:r>
                      <w:r w:rsidRPr="006A6FBF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E82FD5">
                        <w:rPr>
                          <w:rFonts w:ascii="Times New Roman" w:hAnsi="Times New Roman" w:cs="Times New Roman" w:hint="eastAsia"/>
                        </w:rPr>
                        <w:t xml:space="preserve"> </w:t>
                      </w:r>
                      <w:r w:rsidR="006B08A6" w:rsidRPr="006B08A6">
                        <w:rPr>
                          <w:rFonts w:ascii="Times New Roman" w:hAnsi="Times New Roman" w:cs="Times New Roman"/>
                        </w:rPr>
                        <w:t xml:space="preserve">Relationship between the probability of presence of hydroxystyrene units and </w:t>
                      </w:r>
                      <w:r w:rsidR="006B08A6" w:rsidRPr="006B08A6">
                        <w:rPr>
                          <w:rFonts w:ascii="Times New Roman" w:hAnsi="Times New Roman" w:cs="Times New Roman"/>
                          <w:i/>
                          <w:iCs/>
                        </w:rPr>
                        <w:t>t</w:t>
                      </w:r>
                      <w:r w:rsidR="006B08A6" w:rsidRPr="006B08A6">
                        <w:rPr>
                          <w:rFonts w:ascii="Times New Roman" w:hAnsi="Times New Roman" w:cs="Times New Roman"/>
                        </w:rPr>
                        <w:t xml:space="preserve">-BOC-protected hydroxystyrene units in the </w:t>
                      </w:r>
                      <w:r w:rsidR="001D2D07">
                        <w:rPr>
                          <w:rFonts w:ascii="Times New Roman" w:hAnsi="Times New Roman" w:cs="Times New Roman"/>
                        </w:rPr>
                        <w:t>diad</w:t>
                      </w:r>
                      <w:r w:rsidR="006B08A6" w:rsidRPr="006B08A6">
                        <w:rPr>
                          <w:rFonts w:ascii="Times New Roman" w:hAnsi="Times New Roman" w:cs="Times New Roman"/>
                        </w:rPr>
                        <w:t xml:space="preserve"> and the protection ratio based on the Bernoulli model [1]. </w:t>
                      </w:r>
                      <w:r w:rsidR="00951C8F">
                        <w:rPr>
                          <w:rFonts w:ascii="Times New Roman" w:hAnsi="Times New Roman" w:cs="Times New Roman"/>
                        </w:rPr>
                        <w:t>Here</w:t>
                      </w:r>
                      <w:r w:rsidR="000E0109">
                        <w:rPr>
                          <w:rFonts w:ascii="Times New Roman" w:hAnsi="Times New Roman" w:cs="Times New Roman" w:hint="eastAsia"/>
                        </w:rPr>
                        <w:t>,</w:t>
                      </w:r>
                      <w:r w:rsidR="006B08A6" w:rsidRPr="006B08A6">
                        <w:rPr>
                          <w:rFonts w:ascii="Times New Roman" w:hAnsi="Times New Roman" w:cs="Times New Roman"/>
                        </w:rPr>
                        <w:t xml:space="preserve"> the combinations of substituents on the benzene ring are HH: (OH, OH), HT: (</w:t>
                      </w:r>
                      <w:r w:rsidR="006B08A6" w:rsidRPr="006B08A6">
                        <w:rPr>
                          <w:rFonts w:ascii="Times New Roman" w:hAnsi="Times New Roman" w:cs="Times New Roman"/>
                          <w:i/>
                          <w:iCs/>
                        </w:rPr>
                        <w:t>t</w:t>
                      </w:r>
                      <w:r w:rsidR="006B08A6" w:rsidRPr="006B08A6">
                        <w:rPr>
                          <w:rFonts w:ascii="Times New Roman" w:hAnsi="Times New Roman" w:cs="Times New Roman"/>
                        </w:rPr>
                        <w:t xml:space="preserve">-BOC(oxy), OH), </w:t>
                      </w:r>
                      <w:r w:rsidR="00183BFF">
                        <w:rPr>
                          <w:rFonts w:ascii="Times New Roman" w:hAnsi="Times New Roman" w:cs="Times New Roman"/>
                        </w:rPr>
                        <w:t xml:space="preserve">and </w:t>
                      </w:r>
                      <w:r w:rsidR="006B08A6" w:rsidRPr="006B08A6">
                        <w:rPr>
                          <w:rFonts w:ascii="Times New Roman" w:hAnsi="Times New Roman" w:cs="Times New Roman"/>
                        </w:rPr>
                        <w:t>TT: (</w:t>
                      </w:r>
                      <w:r w:rsidR="006B08A6" w:rsidRPr="006B08A6">
                        <w:rPr>
                          <w:rFonts w:ascii="Times New Roman" w:hAnsi="Times New Roman" w:cs="Times New Roman"/>
                          <w:i/>
                          <w:iCs/>
                        </w:rPr>
                        <w:t>t</w:t>
                      </w:r>
                      <w:r w:rsidR="006B08A6" w:rsidRPr="006B08A6">
                        <w:rPr>
                          <w:rFonts w:ascii="Times New Roman" w:hAnsi="Times New Roman" w:cs="Times New Roman"/>
                        </w:rPr>
                        <w:t xml:space="preserve">-BOC(oxy, </w:t>
                      </w:r>
                      <w:r w:rsidR="006B08A6" w:rsidRPr="006B08A6">
                        <w:rPr>
                          <w:rFonts w:ascii="Times New Roman" w:hAnsi="Times New Roman" w:cs="Times New Roman"/>
                          <w:i/>
                          <w:iCs/>
                        </w:rPr>
                        <w:t>t</w:t>
                      </w:r>
                      <w:r w:rsidR="006B08A6" w:rsidRPr="006B08A6">
                        <w:rPr>
                          <w:rFonts w:ascii="Times New Roman" w:hAnsi="Times New Roman" w:cs="Times New Roman"/>
                        </w:rPr>
                        <w:t>-BOC(oxy)).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7B53C2ED" w14:textId="5320E8A4" w:rsidR="00265394" w:rsidRDefault="00265394" w:rsidP="000E0109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DBB054B" w14:textId="30396BEC" w:rsidR="006A6FBF" w:rsidRPr="000E0109" w:rsidRDefault="00265394" w:rsidP="006A6FBF">
      <w:pPr>
        <w:ind w:firstLine="0"/>
        <w:rPr>
          <w:rFonts w:ascii="Times New Roman" w:hAnsi="Times New Roman" w:cs="Times New Roman"/>
          <w:b/>
          <w:bCs/>
        </w:rPr>
      </w:pPr>
      <w:r w:rsidRPr="000E0109">
        <w:rPr>
          <w:rFonts w:ascii="Times New Roman" w:hAnsi="Times New Roman" w:cs="Times New Roman" w:hint="eastAsia"/>
          <w:b/>
          <w:bCs/>
        </w:rPr>
        <w:lastRenderedPageBreak/>
        <w:t>Reference</w:t>
      </w:r>
    </w:p>
    <w:p w14:paraId="359228DE" w14:textId="209C4444" w:rsidR="00265394" w:rsidRPr="00D857A0" w:rsidRDefault="00265394" w:rsidP="006A6FBF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[1] </w:t>
      </w:r>
      <w:r w:rsidR="00E82FD5">
        <w:rPr>
          <w:rFonts w:ascii="Times New Roman" w:hAnsi="Times New Roman" w:cs="Times New Roman" w:hint="eastAsia"/>
        </w:rPr>
        <w:t>L. M. Smith and M. L. Coote, Polym. J. 51 (2013) 3351.</w:t>
      </w:r>
    </w:p>
    <w:sectPr w:rsidR="00265394" w:rsidRPr="00D857A0">
      <w:footerReference w:type="default" r:id="rId3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EBE257" w14:textId="77777777" w:rsidR="004129F4" w:rsidRDefault="004129F4" w:rsidP="00963722">
      <w:r>
        <w:separator/>
      </w:r>
    </w:p>
  </w:endnote>
  <w:endnote w:type="continuationSeparator" w:id="0">
    <w:p w14:paraId="096237C7" w14:textId="77777777" w:rsidR="004129F4" w:rsidRDefault="004129F4" w:rsidP="00963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31231142"/>
      <w:docPartObj>
        <w:docPartGallery w:val="Page Numbers (Bottom of Page)"/>
        <w:docPartUnique/>
      </w:docPartObj>
    </w:sdtPr>
    <w:sdtContent>
      <w:p w14:paraId="7239FC29" w14:textId="48867B51" w:rsidR="00963722" w:rsidRDefault="0096372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8E5C79C" w14:textId="77777777" w:rsidR="00963722" w:rsidRDefault="0096372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E20DB9" w14:textId="77777777" w:rsidR="004129F4" w:rsidRDefault="004129F4" w:rsidP="00963722">
      <w:r>
        <w:separator/>
      </w:r>
    </w:p>
  </w:footnote>
  <w:footnote w:type="continuationSeparator" w:id="0">
    <w:p w14:paraId="1B8287BE" w14:textId="77777777" w:rsidR="004129F4" w:rsidRDefault="004129F4" w:rsidP="009637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7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722"/>
    <w:rsid w:val="000332BD"/>
    <w:rsid w:val="000E0109"/>
    <w:rsid w:val="00163C8E"/>
    <w:rsid w:val="00183BFF"/>
    <w:rsid w:val="00196414"/>
    <w:rsid w:val="001D2D07"/>
    <w:rsid w:val="0022345A"/>
    <w:rsid w:val="00234265"/>
    <w:rsid w:val="00265394"/>
    <w:rsid w:val="002A355C"/>
    <w:rsid w:val="00302BAA"/>
    <w:rsid w:val="00396BA5"/>
    <w:rsid w:val="004129F4"/>
    <w:rsid w:val="004550DE"/>
    <w:rsid w:val="004A51E5"/>
    <w:rsid w:val="00504464"/>
    <w:rsid w:val="00512445"/>
    <w:rsid w:val="0052778D"/>
    <w:rsid w:val="005533EF"/>
    <w:rsid w:val="005606B1"/>
    <w:rsid w:val="005B1F2B"/>
    <w:rsid w:val="00625936"/>
    <w:rsid w:val="006A6FBF"/>
    <w:rsid w:val="006B08A6"/>
    <w:rsid w:val="006C62AC"/>
    <w:rsid w:val="006D5BF0"/>
    <w:rsid w:val="007014CC"/>
    <w:rsid w:val="007B4C03"/>
    <w:rsid w:val="007F7A4E"/>
    <w:rsid w:val="00842128"/>
    <w:rsid w:val="00871BF3"/>
    <w:rsid w:val="0088558A"/>
    <w:rsid w:val="008C7E9B"/>
    <w:rsid w:val="00951C8F"/>
    <w:rsid w:val="00963722"/>
    <w:rsid w:val="00995674"/>
    <w:rsid w:val="009B3363"/>
    <w:rsid w:val="00A32AE5"/>
    <w:rsid w:val="00AA598F"/>
    <w:rsid w:val="00B87535"/>
    <w:rsid w:val="00C466D1"/>
    <w:rsid w:val="00CF5435"/>
    <w:rsid w:val="00D30316"/>
    <w:rsid w:val="00D72D99"/>
    <w:rsid w:val="00D857A0"/>
    <w:rsid w:val="00E82FD5"/>
    <w:rsid w:val="00EE7A3D"/>
    <w:rsid w:val="00F51F72"/>
    <w:rsid w:val="00F5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A14860"/>
  <w15:chartTrackingRefBased/>
  <w15:docId w15:val="{A02B79A1-A793-41B9-830F-5192CC432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ind w:firstLine="83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51E5"/>
  </w:style>
  <w:style w:type="paragraph" w:styleId="1">
    <w:name w:val="heading 1"/>
    <w:basedOn w:val="a"/>
    <w:next w:val="a"/>
    <w:link w:val="10"/>
    <w:uiPriority w:val="9"/>
    <w:qFormat/>
    <w:rsid w:val="0096372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37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372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372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372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372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372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372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372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6372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6372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6372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6372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6372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6372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6372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6372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6372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6372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637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63722"/>
    <w:pPr>
      <w:numPr>
        <w:ilvl w:val="1"/>
      </w:numPr>
      <w:spacing w:after="160"/>
      <w:ind w:firstLine="839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6372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autoRedefine/>
    <w:uiPriority w:val="29"/>
    <w:rsid w:val="004A51E5"/>
    <w:pPr>
      <w:spacing w:before="160" w:after="160"/>
      <w:jc w:val="center"/>
    </w:pPr>
    <w:rPr>
      <w:rFonts w:ascii="Times New Roman" w:hAnsi="Times New Roman"/>
      <w:iCs/>
      <w:color w:val="404040" w:themeColor="text1" w:themeTint="BF"/>
      <w:sz w:val="20"/>
    </w:rPr>
  </w:style>
  <w:style w:type="character" w:customStyle="1" w:styleId="a8">
    <w:name w:val="引用文 (文字)"/>
    <w:basedOn w:val="a0"/>
    <w:link w:val="a7"/>
    <w:uiPriority w:val="29"/>
    <w:rsid w:val="004A51E5"/>
    <w:rPr>
      <w:rFonts w:ascii="Times New Roman" w:hAnsi="Times New Roman"/>
      <w:iCs/>
      <w:color w:val="404040" w:themeColor="text1" w:themeTint="BF"/>
      <w:sz w:val="20"/>
    </w:rPr>
  </w:style>
  <w:style w:type="paragraph" w:styleId="a9">
    <w:name w:val="List Paragraph"/>
    <w:basedOn w:val="a"/>
    <w:uiPriority w:val="34"/>
    <w:qFormat/>
    <w:rsid w:val="0096372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6372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637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6372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63722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96372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63722"/>
  </w:style>
  <w:style w:type="paragraph" w:styleId="ac">
    <w:name w:val="footer"/>
    <w:basedOn w:val="a"/>
    <w:link w:val="ad"/>
    <w:uiPriority w:val="99"/>
    <w:unhideWhenUsed/>
    <w:rsid w:val="0096372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63722"/>
  </w:style>
  <w:style w:type="paragraph" w:customStyle="1" w:styleId="Authors">
    <w:name w:val="Authors"/>
    <w:basedOn w:val="a"/>
    <w:next w:val="a"/>
    <w:rsid w:val="00396BA5"/>
    <w:pPr>
      <w:framePr w:w="9072" w:hSpace="187" w:vSpace="187" w:wrap="notBeside" w:vAnchor="text" w:hAnchor="page" w:xAlign="center" w:y="1"/>
      <w:spacing w:after="320"/>
      <w:jc w:val="center"/>
    </w:pPr>
    <w:rPr>
      <w:rFonts w:ascii="Times New Roman" w:eastAsia="Batang" w:hAnsi="Times New Roman" w:cs="Times New Roman"/>
      <w:kern w:val="0"/>
      <w:lang w:eastAsia="en-US"/>
      <w14:ligatures w14:val="none"/>
    </w:rPr>
  </w:style>
  <w:style w:type="paragraph" w:customStyle="1" w:styleId="Email45">
    <w:name w:val="スタイル Email + 右 :  4.5 字"/>
    <w:basedOn w:val="a"/>
    <w:rsid w:val="00396BA5"/>
    <w:pPr>
      <w:spacing w:line="240" w:lineRule="exact"/>
      <w:ind w:rightChars="450" w:right="945"/>
      <w:jc w:val="left"/>
    </w:pPr>
    <w:rPr>
      <w:rFonts w:ascii="Times New Roman" w:eastAsia="Times New Roman" w:hAnsi="Times New Roman" w:cs="ＭＳ 明朝"/>
      <w:i/>
      <w:sz w:val="20"/>
      <w:szCs w:val="20"/>
      <w14:ligatures w14:val="none"/>
    </w:rPr>
  </w:style>
  <w:style w:type="paragraph" w:customStyle="1" w:styleId="AUTHORS451">
    <w:name w:val="スタイル AUTHORS + 右 :  4.5 字1"/>
    <w:basedOn w:val="Authors"/>
    <w:rsid w:val="00396BA5"/>
    <w:pPr>
      <w:framePr w:w="0" w:hSpace="0" w:vSpace="0" w:wrap="auto" w:vAnchor="margin" w:hAnchor="text" w:xAlign="left" w:yAlign="inline"/>
      <w:widowControl w:val="0"/>
      <w:adjustRightInd w:val="0"/>
      <w:spacing w:after="0" w:line="280" w:lineRule="exact"/>
      <w:ind w:rightChars="450" w:right="945"/>
      <w:jc w:val="both"/>
    </w:pPr>
    <w:rPr>
      <w:rFonts w:eastAsia="Times New Roman" w:cs="ＭＳ 明朝"/>
      <w:kern w:val="2"/>
      <w:szCs w:val="20"/>
      <w:lang w:eastAsia="ja-JP"/>
    </w:rPr>
  </w:style>
  <w:style w:type="paragraph" w:styleId="ae">
    <w:name w:val="Revision"/>
    <w:hidden/>
    <w:uiPriority w:val="99"/>
    <w:semiHidden/>
    <w:rsid w:val="004A51E5"/>
    <w:pPr>
      <w:ind w:firstLine="0"/>
      <w:jc w:val="left"/>
    </w:pPr>
  </w:style>
  <w:style w:type="character" w:styleId="af">
    <w:name w:val="annotation reference"/>
    <w:basedOn w:val="a0"/>
    <w:uiPriority w:val="99"/>
    <w:semiHidden/>
    <w:unhideWhenUsed/>
    <w:rsid w:val="004A51E5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4A51E5"/>
    <w:rPr>
      <w:sz w:val="20"/>
      <w:szCs w:val="20"/>
    </w:rPr>
  </w:style>
  <w:style w:type="character" w:customStyle="1" w:styleId="af1">
    <w:name w:val="コメント文字列 (文字)"/>
    <w:basedOn w:val="a0"/>
    <w:link w:val="af0"/>
    <w:uiPriority w:val="99"/>
    <w:rsid w:val="004A51E5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A51E5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4A51E5"/>
    <w:rPr>
      <w:b/>
      <w:bCs/>
      <w:sz w:val="20"/>
      <w:szCs w:val="20"/>
    </w:rPr>
  </w:style>
  <w:style w:type="character" w:styleId="af4">
    <w:name w:val="Hyperlink"/>
    <w:basedOn w:val="a0"/>
    <w:uiPriority w:val="99"/>
    <w:unhideWhenUsed/>
    <w:rsid w:val="005533EF"/>
    <w:rPr>
      <w:color w:val="467886" w:themeColor="hyperlink"/>
      <w:u w:val="single"/>
    </w:rPr>
  </w:style>
  <w:style w:type="character" w:styleId="af5">
    <w:name w:val="Unresolved Mention"/>
    <w:basedOn w:val="a0"/>
    <w:uiPriority w:val="99"/>
    <w:semiHidden/>
    <w:unhideWhenUsed/>
    <w:rsid w:val="005533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449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0.png"/><Relationship Id="rId18" Type="http://schemas.openxmlformats.org/officeDocument/2006/relationships/image" Target="media/image60.png"/><Relationship Id="rId26" Type="http://schemas.openxmlformats.org/officeDocument/2006/relationships/image" Target="media/image100.png"/><Relationship Id="rId3" Type="http://schemas.openxmlformats.org/officeDocument/2006/relationships/settings" Target="settings.xml"/><Relationship Id="rId21" Type="http://schemas.openxmlformats.org/officeDocument/2006/relationships/image" Target="media/image70.png"/><Relationship Id="rId34" Type="http://schemas.openxmlformats.org/officeDocument/2006/relationships/fontTable" Target="fontTable.xml"/><Relationship Id="rId7" Type="http://schemas.openxmlformats.org/officeDocument/2006/relationships/image" Target="media/image1.emf"/><Relationship Id="rId17" Type="http://schemas.openxmlformats.org/officeDocument/2006/relationships/image" Target="media/image50.png"/><Relationship Id="rId25" Type="http://schemas.openxmlformats.org/officeDocument/2006/relationships/image" Target="media/image90.png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image" Target="media/image1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4" Type="http://schemas.openxmlformats.org/officeDocument/2006/relationships/image" Target="media/image10.png"/><Relationship Id="rId32" Type="http://schemas.openxmlformats.org/officeDocument/2006/relationships/image" Target="media/image130.wmf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image" Target="media/image12.png"/><Relationship Id="rId10" Type="http://schemas.openxmlformats.org/officeDocument/2006/relationships/image" Target="media/image4.png"/><Relationship Id="rId19" Type="http://schemas.openxmlformats.org/officeDocument/2006/relationships/image" Target="media/image7.png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40.png"/><Relationship Id="rId22" Type="http://schemas.openxmlformats.org/officeDocument/2006/relationships/image" Target="media/image80.png"/><Relationship Id="rId27" Type="http://schemas.openxmlformats.org/officeDocument/2006/relationships/image" Target="media/image11.png"/><Relationship Id="rId30" Type="http://schemas.openxmlformats.org/officeDocument/2006/relationships/image" Target="media/image120.png"/><Relationship Id="rId35" Type="http://schemas.openxmlformats.org/officeDocument/2006/relationships/theme" Target="theme/theme1.xml"/><Relationship Id="rId8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A8428-C15B-4146-B3B0-63D5BBE8E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133</Words>
  <Characters>763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岡本　一将</dc:creator>
  <cp:keywords/>
  <dc:description/>
  <cp:lastModifiedBy>岡本　一将</cp:lastModifiedBy>
  <cp:revision>2</cp:revision>
  <dcterms:created xsi:type="dcterms:W3CDTF">2024-06-17T02:36:00Z</dcterms:created>
  <dcterms:modified xsi:type="dcterms:W3CDTF">2024-06-17T02:36:00Z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0343c1592c0760ded2347e3f497ec3f4f645ee053facf13490a77d85f41c3b43</vt:lpwstr>
  </property>
</Properties>
</file>