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EEDF68" w14:textId="2E452BB9" w:rsidR="002D6568" w:rsidRPr="00464ED9" w:rsidRDefault="002D6568" w:rsidP="00464ED9">
      <w:pPr>
        <w:rPr>
          <w:rFonts w:ascii="Arial" w:hAnsi="Arial" w:cs="Arial"/>
          <w:b/>
          <w:bCs/>
          <w:sz w:val="20"/>
          <w:szCs w:val="20"/>
        </w:rPr>
      </w:pPr>
      <w:r w:rsidRPr="00464ED9">
        <w:rPr>
          <w:rFonts w:ascii="Arial" w:hAnsi="Arial" w:cs="Arial"/>
          <w:b/>
          <w:bCs/>
          <w:sz w:val="20"/>
          <w:szCs w:val="20"/>
        </w:rPr>
        <w:t>CONSORT-AI checklist</w:t>
      </w:r>
      <w:r w:rsidR="00464ED9">
        <w:rPr>
          <w:rFonts w:ascii="Arial" w:hAnsi="Arial" w:cs="Arial"/>
          <w:b/>
          <w:bCs/>
          <w:sz w:val="20"/>
          <w:szCs w:val="20"/>
        </w:rPr>
        <w:t xml:space="preserve"> of </w:t>
      </w:r>
      <w:r w:rsidR="000E71DA">
        <w:rPr>
          <w:rFonts w:ascii="Arial" w:hAnsi="Arial" w:cs="Arial"/>
          <w:b/>
          <w:bCs/>
          <w:sz w:val="20"/>
          <w:szCs w:val="20"/>
        </w:rPr>
        <w:t>information to include when reporting a</w:t>
      </w:r>
      <w:r w:rsidR="00464ED9">
        <w:rPr>
          <w:rFonts w:ascii="Arial" w:hAnsi="Arial" w:cs="Arial"/>
          <w:b/>
          <w:bCs/>
          <w:sz w:val="20"/>
          <w:szCs w:val="20"/>
        </w:rPr>
        <w:t xml:space="preserve"> randomi</w:t>
      </w:r>
      <w:r w:rsidR="000E71DA">
        <w:rPr>
          <w:rFonts w:ascii="Arial" w:hAnsi="Arial" w:cs="Arial"/>
          <w:b/>
          <w:bCs/>
          <w:sz w:val="20"/>
          <w:szCs w:val="20"/>
        </w:rPr>
        <w:t>s</w:t>
      </w:r>
      <w:r w:rsidR="00464ED9">
        <w:rPr>
          <w:rFonts w:ascii="Arial" w:hAnsi="Arial" w:cs="Arial"/>
          <w:b/>
          <w:bCs/>
          <w:sz w:val="20"/>
          <w:szCs w:val="20"/>
        </w:rPr>
        <w:t>ed trials of AI interventions</w:t>
      </w:r>
      <w:r w:rsidRPr="00464ED9">
        <w:rPr>
          <w:rFonts w:ascii="Arial" w:hAnsi="Arial" w:cs="Arial"/>
          <w:b/>
          <w:bCs/>
          <w:sz w:val="20"/>
          <w:szCs w:val="20"/>
        </w:rPr>
        <w:br/>
      </w:r>
    </w:p>
    <w:tbl>
      <w:tblPr>
        <w:tblStyle w:val="a1"/>
        <w:tblW w:w="15168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8"/>
        <w:gridCol w:w="683"/>
        <w:gridCol w:w="4623"/>
        <w:gridCol w:w="1508"/>
        <w:gridCol w:w="5670"/>
        <w:gridCol w:w="1276"/>
      </w:tblGrid>
      <w:tr w:rsidR="0016731D" w14:paraId="47EF9B73" w14:textId="77777777" w:rsidTr="002D6568">
        <w:trPr>
          <w:trHeight w:val="363"/>
        </w:trPr>
        <w:tc>
          <w:tcPr>
            <w:tcW w:w="1408" w:type="dxa"/>
            <w:tcBorders>
              <w:bottom w:val="single" w:sz="4" w:space="0" w:color="000000"/>
              <w:right w:val="nil"/>
            </w:tcBorders>
            <w:shd w:val="clear" w:color="auto" w:fill="AEAAAA"/>
            <w:vAlign w:val="center"/>
          </w:tcPr>
          <w:p w14:paraId="25823BFF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Section</w:t>
            </w:r>
          </w:p>
        </w:tc>
        <w:tc>
          <w:tcPr>
            <w:tcW w:w="683" w:type="dxa"/>
            <w:tcBorders>
              <w:left w:val="nil"/>
              <w:bottom w:val="single" w:sz="4" w:space="0" w:color="000000"/>
              <w:right w:val="nil"/>
            </w:tcBorders>
            <w:shd w:val="clear" w:color="auto" w:fill="AEAAAA"/>
            <w:vAlign w:val="center"/>
          </w:tcPr>
          <w:p w14:paraId="10447763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Item</w:t>
            </w:r>
          </w:p>
        </w:tc>
        <w:tc>
          <w:tcPr>
            <w:tcW w:w="4623" w:type="dxa"/>
            <w:tcBorders>
              <w:left w:val="nil"/>
              <w:bottom w:val="single" w:sz="4" w:space="0" w:color="000000"/>
              <w:right w:val="nil"/>
            </w:tcBorders>
            <w:shd w:val="clear" w:color="auto" w:fill="AEAAAA"/>
            <w:vAlign w:val="center"/>
          </w:tcPr>
          <w:p w14:paraId="2DA4CAF6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  <w:vertAlign w:val="superscript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CONSORT 2010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Item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7178" w:type="dxa"/>
            <w:gridSpan w:val="2"/>
            <w:tcBorders>
              <w:left w:val="nil"/>
              <w:bottom w:val="single" w:sz="4" w:space="0" w:color="000000"/>
              <w:right w:val="nil"/>
            </w:tcBorders>
            <w:shd w:val="clear" w:color="auto" w:fill="AEAAAA"/>
            <w:vAlign w:val="center"/>
          </w:tcPr>
          <w:p w14:paraId="260B0979" w14:textId="77777777" w:rsidR="0016731D" w:rsidRDefault="00A66EEF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Item</w:t>
            </w:r>
          </w:p>
        </w:tc>
        <w:tc>
          <w:tcPr>
            <w:tcW w:w="1276" w:type="dxa"/>
            <w:tcBorders>
              <w:left w:val="nil"/>
              <w:bottom w:val="single" w:sz="4" w:space="0" w:color="000000"/>
            </w:tcBorders>
            <w:shd w:val="clear" w:color="auto" w:fill="AEAAAA"/>
            <w:vAlign w:val="center"/>
          </w:tcPr>
          <w:p w14:paraId="10773316" w14:textId="15685E72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  <w:vertAlign w:val="superscript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Addressed on Page No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b</w:t>
            </w:r>
          </w:p>
        </w:tc>
      </w:tr>
      <w:tr w:rsidR="0016731D" w14:paraId="6FB78A7A" w14:textId="77777777" w:rsidTr="002D6568">
        <w:trPr>
          <w:trHeight w:val="280"/>
        </w:trPr>
        <w:tc>
          <w:tcPr>
            <w:tcW w:w="15168" w:type="dxa"/>
            <w:gridSpan w:val="6"/>
            <w:tcBorders>
              <w:bottom w:val="nil"/>
            </w:tcBorders>
            <w:shd w:val="clear" w:color="auto" w:fill="AEAAAA"/>
            <w:vAlign w:val="center"/>
          </w:tcPr>
          <w:p w14:paraId="4E2B570E" w14:textId="77777777" w:rsidR="0016731D" w:rsidRDefault="00A66EEF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Title and Abstract</w:t>
            </w:r>
          </w:p>
        </w:tc>
      </w:tr>
      <w:tr w:rsidR="0016731D" w14:paraId="10885BB0" w14:textId="77777777" w:rsidTr="002D6568">
        <w:trPr>
          <w:trHeight w:val="184"/>
        </w:trPr>
        <w:tc>
          <w:tcPr>
            <w:tcW w:w="1408" w:type="dxa"/>
            <w:vMerge w:val="restart"/>
            <w:tcBorders>
              <w:top w:val="single" w:sz="4" w:space="0" w:color="000000"/>
              <w:right w:val="nil"/>
            </w:tcBorders>
            <w:vAlign w:val="center"/>
          </w:tcPr>
          <w:p w14:paraId="6F4854B7" w14:textId="4C505765" w:rsidR="0016731D" w:rsidRDefault="002D6568" w:rsidP="002D6568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Title and Abstract</w:t>
            </w:r>
          </w:p>
        </w:tc>
        <w:tc>
          <w:tcPr>
            <w:tcW w:w="683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44E6EDFC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1a</w:t>
            </w:r>
          </w:p>
        </w:tc>
        <w:tc>
          <w:tcPr>
            <w:tcW w:w="4623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6A44BFF9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Identification as a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randomised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trial in the title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6A85B515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1a,b Elaboration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E1AB9C2" w14:textId="784546A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 Indicate that the intervention involves artificial intelligence/machine learning in the title and/or abstract and specify the type of model.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0254F6AF" w14:textId="648E11AF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title</w:t>
            </w:r>
          </w:p>
        </w:tc>
      </w:tr>
      <w:tr w:rsidR="0016731D" w14:paraId="4A0189AE" w14:textId="77777777" w:rsidTr="002D6568">
        <w:trPr>
          <w:trHeight w:val="212"/>
        </w:trPr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5A3226AF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5102FDCF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ACFE029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13D78FAA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4FAF2F85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0EBED517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16731D" w14:paraId="107FA309" w14:textId="77777777" w:rsidTr="002D6568">
        <w:trPr>
          <w:trHeight w:val="212"/>
        </w:trPr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380BA62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 w:val="restart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1F162F5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1b</w:t>
            </w:r>
          </w:p>
        </w:tc>
        <w:tc>
          <w:tcPr>
            <w:tcW w:w="4623" w:type="dxa"/>
            <w:vMerge w:val="restart"/>
            <w:tcBorders>
              <w:left w:val="nil"/>
              <w:right w:val="nil"/>
            </w:tcBorders>
            <w:vAlign w:val="center"/>
          </w:tcPr>
          <w:p w14:paraId="146E2D78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1508" w:type="dxa"/>
            <w:vMerge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61D30D9D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8BE22A3" w14:textId="4CD04D56" w:rsidR="0016731D" w:rsidRDefault="002D6568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(ii) State the intended use of the AI intervention within the trial in the title and/or abstract.</w:t>
            </w:r>
          </w:p>
        </w:tc>
        <w:tc>
          <w:tcPr>
            <w:tcW w:w="1276" w:type="dxa"/>
            <w:vMerge w:val="restart"/>
            <w:tcBorders>
              <w:left w:val="nil"/>
            </w:tcBorders>
            <w:shd w:val="clear" w:color="auto" w:fill="D9D9D9"/>
          </w:tcPr>
          <w:p w14:paraId="3143C8EB" w14:textId="2B9B6332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abstract</w:t>
            </w:r>
          </w:p>
        </w:tc>
      </w:tr>
      <w:tr w:rsidR="0016731D" w14:paraId="1572179A" w14:textId="77777777" w:rsidTr="002D6568">
        <w:trPr>
          <w:trHeight w:val="212"/>
        </w:trPr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0B9E449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1B966A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50A34DA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23E63890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5214B7B1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  <w:shd w:val="clear" w:color="auto" w:fill="D9D9D9"/>
          </w:tcPr>
          <w:p w14:paraId="7FD7D0CC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16731D" w14:paraId="00216753" w14:textId="77777777" w:rsidTr="002D6568">
        <w:trPr>
          <w:trHeight w:val="262"/>
        </w:trPr>
        <w:tc>
          <w:tcPr>
            <w:tcW w:w="1516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EAAAA"/>
            <w:vAlign w:val="center"/>
          </w:tcPr>
          <w:p w14:paraId="55001B3A" w14:textId="77777777" w:rsidR="0016731D" w:rsidRDefault="00A66EEF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Introduction</w:t>
            </w:r>
          </w:p>
        </w:tc>
      </w:tr>
      <w:tr w:rsidR="0016731D" w14:paraId="6182E49A" w14:textId="77777777" w:rsidTr="002D6568">
        <w:trPr>
          <w:trHeight w:val="274"/>
        </w:trPr>
        <w:tc>
          <w:tcPr>
            <w:tcW w:w="1408" w:type="dxa"/>
            <w:vMerge w:val="restart"/>
            <w:tcBorders>
              <w:top w:val="single" w:sz="4" w:space="0" w:color="000000"/>
              <w:right w:val="nil"/>
            </w:tcBorders>
            <w:vAlign w:val="center"/>
          </w:tcPr>
          <w:p w14:paraId="1C859A2B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Background and objectives</w:t>
            </w:r>
          </w:p>
        </w:tc>
        <w:tc>
          <w:tcPr>
            <w:tcW w:w="683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4C78343F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2a</w:t>
            </w:r>
          </w:p>
        </w:tc>
        <w:tc>
          <w:tcPr>
            <w:tcW w:w="4623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A7927D5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Scientific background and explanation of rationale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54F9F324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2a (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 Extension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3F180FA" w14:textId="42537ECE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Explain the intended use </w:t>
            </w:r>
            <w:r w:rsidR="0098354A">
              <w:rPr>
                <w:rFonts w:ascii="Arial" w:eastAsia="Arial" w:hAnsi="Arial" w:cs="Arial"/>
                <w:sz w:val="16"/>
                <w:szCs w:val="16"/>
              </w:rPr>
              <w:t>of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the AI intervention in the context of the clinical pathway, including its purpose and its intended users (e.g. healthcare professionals, patients, public).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32EDA294" w14:textId="03393562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</w:tr>
      <w:tr w:rsidR="0016731D" w14:paraId="1EE24049" w14:textId="77777777" w:rsidTr="002D6568">
        <w:trPr>
          <w:trHeight w:val="435"/>
        </w:trPr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7588C3CE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1ACCAA34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8AA43D0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76F861DE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1CF83A6" w14:textId="77777777" w:rsidR="0016731D" w:rsidRDefault="0016731D" w:rsidP="002D6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00FA56D8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16731D" w14:paraId="50D1EC37" w14:textId="77777777" w:rsidTr="002D6568">
        <w:trPr>
          <w:trHeight w:val="311"/>
        </w:trPr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68C9039D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029C943D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2b</w:t>
            </w:r>
          </w:p>
        </w:tc>
        <w:tc>
          <w:tcPr>
            <w:tcW w:w="462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BEF9D0F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Specific objectives or hypotheses</w:t>
            </w:r>
          </w:p>
        </w:tc>
        <w:tc>
          <w:tcPr>
            <w:tcW w:w="1508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42692B6F" w14:textId="77777777" w:rsidR="0016731D" w:rsidRDefault="0016731D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7B409C7" w14:textId="77777777" w:rsidR="0016731D" w:rsidRDefault="0016731D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/>
            </w:tcBorders>
            <w:shd w:val="clear" w:color="auto" w:fill="D9D9D9"/>
          </w:tcPr>
          <w:p w14:paraId="30E809EF" w14:textId="44C19744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</w:t>
            </w:r>
          </w:p>
        </w:tc>
      </w:tr>
      <w:tr w:rsidR="0016731D" w14:paraId="19C93462" w14:textId="77777777" w:rsidTr="002D6568">
        <w:trPr>
          <w:trHeight w:val="270"/>
        </w:trPr>
        <w:tc>
          <w:tcPr>
            <w:tcW w:w="15168" w:type="dxa"/>
            <w:gridSpan w:val="6"/>
            <w:tcBorders>
              <w:bottom w:val="single" w:sz="4" w:space="0" w:color="000000"/>
            </w:tcBorders>
            <w:shd w:val="clear" w:color="auto" w:fill="AEAAAA"/>
            <w:vAlign w:val="center"/>
          </w:tcPr>
          <w:p w14:paraId="205FE462" w14:textId="77777777" w:rsidR="0016731D" w:rsidRDefault="00A66EEF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Methods</w:t>
            </w:r>
          </w:p>
        </w:tc>
      </w:tr>
      <w:tr w:rsidR="0016731D" w14:paraId="3F3C9847" w14:textId="77777777" w:rsidTr="002D6568">
        <w:trPr>
          <w:trHeight w:val="454"/>
        </w:trPr>
        <w:tc>
          <w:tcPr>
            <w:tcW w:w="1408" w:type="dxa"/>
            <w:vMerge w:val="restart"/>
            <w:tcBorders>
              <w:top w:val="single" w:sz="4" w:space="0" w:color="000000"/>
              <w:right w:val="nil"/>
            </w:tcBorders>
            <w:vAlign w:val="center"/>
          </w:tcPr>
          <w:p w14:paraId="56EB5098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Trial design</w:t>
            </w:r>
          </w:p>
        </w:tc>
        <w:tc>
          <w:tcPr>
            <w:tcW w:w="683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1C7FAB84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3a</w:t>
            </w:r>
          </w:p>
        </w:tc>
        <w:tc>
          <w:tcPr>
            <w:tcW w:w="462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68E3A7B0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Description of trial design (such as parallel, factorial) including allocation ratio</w:t>
            </w:r>
          </w:p>
        </w:tc>
        <w:tc>
          <w:tcPr>
            <w:tcW w:w="1508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00A508BF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564D39E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6BB2A3A3" w14:textId="6DE48046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</w:t>
            </w:r>
          </w:p>
        </w:tc>
      </w:tr>
      <w:tr w:rsidR="0016731D" w14:paraId="145001CC" w14:textId="77777777" w:rsidTr="00A6279C">
        <w:trPr>
          <w:trHeight w:val="454"/>
        </w:trPr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12AAC392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C1D8178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52FCB2BB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Important changes to methods after trial commencement (such as eligibility criteria), with reasons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3619D7B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12E34098" w14:textId="56BE3315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3331B095" w14:textId="68F06F5C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</w:t>
            </w:r>
          </w:p>
        </w:tc>
      </w:tr>
      <w:tr w:rsidR="0016731D" w14:paraId="32BC2FAB" w14:textId="77777777" w:rsidTr="002D6568">
        <w:trPr>
          <w:trHeight w:val="160"/>
        </w:trPr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5C61B564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Participants</w:t>
            </w:r>
          </w:p>
        </w:tc>
        <w:tc>
          <w:tcPr>
            <w:tcW w:w="683" w:type="dxa"/>
            <w:vMerge w:val="restart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2B78A5B4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4a</w:t>
            </w:r>
          </w:p>
        </w:tc>
        <w:tc>
          <w:tcPr>
            <w:tcW w:w="4623" w:type="dxa"/>
            <w:vMerge w:val="restart"/>
            <w:tcBorders>
              <w:left w:val="nil"/>
              <w:right w:val="nil"/>
            </w:tcBorders>
            <w:vAlign w:val="center"/>
          </w:tcPr>
          <w:p w14:paraId="4E79C534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Eligibility criteria for participants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08F3B6D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4a (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 Elaboration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01E78EC8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State the inclusion and exclusion criteria at the level of participants.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2B5D3B64" w14:textId="227919F1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</w:t>
            </w:r>
          </w:p>
        </w:tc>
      </w:tr>
      <w:tr w:rsidR="0016731D" w14:paraId="00BD42E3" w14:textId="77777777" w:rsidTr="002D6568">
        <w:trPr>
          <w:trHeight w:val="200"/>
        </w:trPr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787D7069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F4E5C4F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7C383FC0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14F2AF19" w14:textId="77777777" w:rsidR="0016731D" w:rsidRPr="004006A2" w:rsidRDefault="00A66EEF" w:rsidP="002D6568">
            <w:pPr>
              <w:rPr>
                <w:rFonts w:ascii="Arial" w:eastAsia="Arial" w:hAnsi="Arial" w:cs="Arial"/>
                <w:sz w:val="16"/>
                <w:szCs w:val="16"/>
                <w:lang w:val="fr-CA"/>
              </w:rPr>
            </w:pPr>
            <w:r w:rsidRPr="004006A2">
              <w:rPr>
                <w:rFonts w:ascii="Arial" w:eastAsia="Arial" w:hAnsi="Arial" w:cs="Arial"/>
                <w:sz w:val="16"/>
                <w:szCs w:val="16"/>
                <w:lang w:val="fr-CA"/>
              </w:rPr>
              <w:t>CONSORT-AI 4a (ii)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3D341FC8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State the inclusion and exclusion criteria at the level of the input data.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13B4235C" w14:textId="1301F493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14, 15, SM</w:t>
            </w:r>
          </w:p>
        </w:tc>
      </w:tr>
      <w:tr w:rsidR="0016731D" w14:paraId="4067385E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77BBB65C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74FD497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4C9BA342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Settings and locations where the data were collected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9D3054E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4b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7F7F2B24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Describe how the AI intervention was integrated into the trial setting, including any onsite or offsite requirements.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4CA711EB" w14:textId="20884089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15, SM</w:t>
            </w:r>
          </w:p>
        </w:tc>
      </w:tr>
      <w:tr w:rsidR="0016731D" w14:paraId="676CE23D" w14:textId="77777777" w:rsidTr="002D6568">
        <w:trPr>
          <w:trHeight w:val="70"/>
        </w:trPr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52EA3960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Interventions</w:t>
            </w:r>
          </w:p>
        </w:tc>
        <w:tc>
          <w:tcPr>
            <w:tcW w:w="683" w:type="dxa"/>
            <w:vMerge w:val="restart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EA7FFCC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</w:t>
            </w:r>
          </w:p>
        </w:tc>
        <w:tc>
          <w:tcPr>
            <w:tcW w:w="4623" w:type="dxa"/>
            <w:vMerge w:val="restart"/>
            <w:tcBorders>
              <w:left w:val="nil"/>
              <w:right w:val="nil"/>
            </w:tcBorders>
            <w:vAlign w:val="center"/>
          </w:tcPr>
          <w:p w14:paraId="0E0D32D8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2B643427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5 (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i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)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3E319209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State which version of the AI algorithm was used.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0EBC4342" w14:textId="4B0A64AF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</w:tr>
      <w:tr w:rsidR="0016731D" w14:paraId="79C6BEA8" w14:textId="77777777" w:rsidTr="002D6568">
        <w:trPr>
          <w:trHeight w:val="220"/>
        </w:trPr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57301EE4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6C1DFDC6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559D72D0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144A8655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5 (ii)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0A102C85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Describe how the input data were acquired and selected for the AI intervention.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2988A24A" w14:textId="76769230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</w:tr>
      <w:tr w:rsidR="0016731D" w14:paraId="40D867DE" w14:textId="77777777" w:rsidTr="002D6568">
        <w:trPr>
          <w:trHeight w:val="250"/>
        </w:trPr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588D21B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952B4CE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34EF2871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5EF3637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5 (iii)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54FFBA8A" w14:textId="77777777" w:rsidR="0016731D" w:rsidRDefault="00A66EEF" w:rsidP="002D6568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Describe how poor quality or unavailable input data were assessed and handled.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71A422D0" w14:textId="6A5F0303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</w:tr>
      <w:tr w:rsidR="0016731D" w14:paraId="458C1E2A" w14:textId="77777777" w:rsidTr="002D6568">
        <w:trPr>
          <w:trHeight w:val="170"/>
        </w:trPr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4915957A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C143D6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0F83F787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4BBB37C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5 (iv) Extension.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3FE173CA" w14:textId="6495818E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Specify whether there was human-AI interaction in the handling of the input data, and what level of expertise was required of users.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4723DAC2" w14:textId="51EEF2AC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</w:tr>
      <w:tr w:rsidR="0016731D" w14:paraId="4570B918" w14:textId="77777777" w:rsidTr="002D6568">
        <w:trPr>
          <w:trHeight w:val="260"/>
        </w:trPr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2B6E1B5C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A1C53B1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6BC37AC6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549F717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5 (v)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4198FC41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Specify the output of the AI intervention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25122DB8" w14:textId="1FA439FA" w:rsidR="0016731D" w:rsidRDefault="004006A2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16, SM</w:t>
            </w:r>
          </w:p>
        </w:tc>
      </w:tr>
      <w:tr w:rsidR="0016731D" w14:paraId="7567EAAD" w14:textId="77777777" w:rsidTr="002D6568">
        <w:trPr>
          <w:trHeight w:val="320"/>
        </w:trPr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1079B1FA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vMerge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27AD78A6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4623" w:type="dxa"/>
            <w:vMerge/>
            <w:tcBorders>
              <w:left w:val="nil"/>
              <w:right w:val="nil"/>
            </w:tcBorders>
            <w:vAlign w:val="center"/>
          </w:tcPr>
          <w:p w14:paraId="44FA2DF4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CC1C594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5 (vi)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40C593BC" w14:textId="77777777" w:rsidR="0016731D" w:rsidRDefault="00A66EEF" w:rsidP="002D6568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Explain how the AI intervention’s outputs contributed to decision-making or other elements of clinical practice.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76C16C62" w14:textId="23C302AD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</w:tr>
      <w:tr w:rsidR="0016731D" w14:paraId="54B6385D" w14:textId="77777777" w:rsidTr="002D6568"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2EA2F173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Outcomes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C159355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6a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22C1F374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Completely defined pre-specified primary and secondary outcome measures, including how and when they were assessed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5A57F3D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390EEF5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0D00046B" w14:textId="408E9BC5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16731D" w14:paraId="52DDC259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6D9D2A2A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1677A0E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39C23B09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Any changes to trial outcomes after the trial commenced, with reasons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6B5F9AD7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4DC40A6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74CF6189" w14:textId="36CCD6FD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19, 20</w:t>
            </w:r>
          </w:p>
        </w:tc>
      </w:tr>
      <w:tr w:rsidR="0016731D" w14:paraId="76935218" w14:textId="77777777" w:rsidTr="002D6568"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2075BAA8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Sample size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F868F34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7a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4830A55E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How sample size was determined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D44DB12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259505CD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  <w:p w14:paraId="610C4F27" w14:textId="59BAA1AA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30458886" w14:textId="6DD7B185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16731D" w14:paraId="1D9B5A2B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0CC1659F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26444D3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7b</w:t>
            </w:r>
          </w:p>
        </w:tc>
        <w:tc>
          <w:tcPr>
            <w:tcW w:w="462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BB1381C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When applicable, explanation of any interim analyses and stopping guidelines</w:t>
            </w:r>
          </w:p>
        </w:tc>
        <w:tc>
          <w:tcPr>
            <w:tcW w:w="1508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28C23B8D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E735E99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/>
            </w:tcBorders>
            <w:shd w:val="clear" w:color="auto" w:fill="D9D9D9"/>
          </w:tcPr>
          <w:p w14:paraId="6B00ED45" w14:textId="5F9E26AC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6D22F5" w14:paraId="51DAE948" w14:textId="77777777" w:rsidTr="002D6568">
        <w:trPr>
          <w:trHeight w:val="208"/>
        </w:trPr>
        <w:tc>
          <w:tcPr>
            <w:tcW w:w="15168" w:type="dxa"/>
            <w:gridSpan w:val="6"/>
            <w:tcBorders>
              <w:bottom w:val="nil"/>
            </w:tcBorders>
            <w:shd w:val="clear" w:color="auto" w:fill="AEAAAA"/>
            <w:vAlign w:val="center"/>
          </w:tcPr>
          <w:p w14:paraId="60199E4D" w14:textId="6A78B4D9" w:rsidR="006D22F5" w:rsidRDefault="006D22F5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Randomisation</w:t>
            </w:r>
          </w:p>
        </w:tc>
      </w:tr>
      <w:tr w:rsidR="0016731D" w14:paraId="72E75EE9" w14:textId="77777777" w:rsidTr="002D6568">
        <w:trPr>
          <w:trHeight w:val="284"/>
        </w:trPr>
        <w:tc>
          <w:tcPr>
            <w:tcW w:w="1408" w:type="dxa"/>
            <w:vMerge w:val="restart"/>
            <w:tcBorders>
              <w:top w:val="single" w:sz="4" w:space="0" w:color="000000"/>
              <w:right w:val="nil"/>
            </w:tcBorders>
            <w:vAlign w:val="center"/>
          </w:tcPr>
          <w:p w14:paraId="56344BEB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Sequence generation</w:t>
            </w:r>
          </w:p>
        </w:tc>
        <w:tc>
          <w:tcPr>
            <w:tcW w:w="683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2F514B44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8a</w:t>
            </w:r>
          </w:p>
        </w:tc>
        <w:tc>
          <w:tcPr>
            <w:tcW w:w="462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5CC141D3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Method used to generate the random allocation sequence</w:t>
            </w:r>
          </w:p>
        </w:tc>
        <w:tc>
          <w:tcPr>
            <w:tcW w:w="1508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7D07187C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4434F46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7544FE94" w14:textId="652EFFE6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16731D" w14:paraId="42112C93" w14:textId="77777777" w:rsidTr="002D6568">
        <w:tc>
          <w:tcPr>
            <w:tcW w:w="1408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31310742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0F03722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5A7FEA1E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Type of randomisation; details of any restriction (such as blocking and block size)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84567C6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19AAFFD5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50254D3E" w14:textId="672530BB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16731D" w14:paraId="64C664DB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27E7D035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Allocation concealment mechanism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32B3BB4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2C9E0F94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6C87A88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1411951E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01924DFC" w14:textId="4E7D6589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16731D" w14:paraId="68C78F0A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2A181B20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Implementation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9D55956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08D139B9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DA01CE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62811085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0C63B947" w14:textId="7AEECDFC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</w:tr>
      <w:tr w:rsidR="0016731D" w14:paraId="0F5BF839" w14:textId="77777777" w:rsidTr="002D6568"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4AC75FF4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Blinding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DB8EE01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11a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1A8F7874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D0CB6B0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3BC9286C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2F2090B3" w14:textId="4BC33F27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19</w:t>
            </w:r>
          </w:p>
        </w:tc>
      </w:tr>
      <w:tr w:rsidR="0016731D" w14:paraId="4EB88C62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564E6A56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195257F6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07052F5E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If relevant, description of the similarity of interventions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6CF6E90F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5757E254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61929059" w14:textId="1EB19391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17, 18</w:t>
            </w:r>
          </w:p>
        </w:tc>
      </w:tr>
      <w:tr w:rsidR="0016731D" w14:paraId="2B9B5F7C" w14:textId="77777777" w:rsidTr="002D6568"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18EE7494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Statistical methods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EFB179A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12a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51C52D82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Statistical methods used to compare groups for primary and secondary outcomes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146FC7C5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1F4F877E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490DA5B8" w14:textId="2E51AABD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19, 20</w:t>
            </w:r>
          </w:p>
        </w:tc>
      </w:tr>
      <w:tr w:rsidR="0016731D" w14:paraId="3F60925E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02AAD125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6E263BA6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12b</w:t>
            </w:r>
          </w:p>
        </w:tc>
        <w:tc>
          <w:tcPr>
            <w:tcW w:w="462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BCB4CE3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Methods for additional analyses, such as subgroup analyses and adjusted analyses</w:t>
            </w:r>
          </w:p>
        </w:tc>
        <w:tc>
          <w:tcPr>
            <w:tcW w:w="1508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51517B81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3DFBD1F0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/>
            </w:tcBorders>
            <w:shd w:val="clear" w:color="auto" w:fill="D9D9D9"/>
          </w:tcPr>
          <w:p w14:paraId="00B1C85F" w14:textId="2BF6134C" w:rsidR="0016731D" w:rsidRDefault="0026522B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19, 20, SM</w:t>
            </w:r>
          </w:p>
        </w:tc>
      </w:tr>
      <w:tr w:rsidR="006D22F5" w14:paraId="35B128A0" w14:textId="77777777" w:rsidTr="002D6568">
        <w:trPr>
          <w:trHeight w:val="272"/>
        </w:trPr>
        <w:tc>
          <w:tcPr>
            <w:tcW w:w="15168" w:type="dxa"/>
            <w:gridSpan w:val="6"/>
            <w:tcBorders>
              <w:bottom w:val="nil"/>
            </w:tcBorders>
            <w:shd w:val="clear" w:color="auto" w:fill="AEAAAA"/>
            <w:vAlign w:val="center"/>
          </w:tcPr>
          <w:p w14:paraId="7103B12E" w14:textId="2E0EDD1B" w:rsidR="006D22F5" w:rsidRDefault="006D22F5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Results</w:t>
            </w:r>
          </w:p>
        </w:tc>
      </w:tr>
      <w:tr w:rsidR="0016731D" w14:paraId="7E5D7970" w14:textId="77777777" w:rsidTr="002D6568">
        <w:tc>
          <w:tcPr>
            <w:tcW w:w="1408" w:type="dxa"/>
            <w:vMerge w:val="restart"/>
            <w:tcBorders>
              <w:top w:val="nil"/>
              <w:right w:val="nil"/>
            </w:tcBorders>
            <w:vAlign w:val="center"/>
          </w:tcPr>
          <w:p w14:paraId="68703FCA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Participant flow </w:t>
            </w:r>
            <w:r w:rsidRPr="000E71DA">
              <w:rPr>
                <w:rFonts w:ascii="Arial" w:eastAsia="Arial" w:hAnsi="Arial" w:cs="Arial"/>
                <w:bCs/>
                <w:sz w:val="16"/>
                <w:szCs w:val="16"/>
              </w:rPr>
              <w:t>(a diagram is strongly recommended)</w:t>
            </w:r>
          </w:p>
        </w:tc>
        <w:tc>
          <w:tcPr>
            <w:tcW w:w="683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354C1508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13a</w:t>
            </w:r>
          </w:p>
        </w:tc>
        <w:tc>
          <w:tcPr>
            <w:tcW w:w="462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42CF95EB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08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30B7332F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F33719B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739A37D9" w14:textId="1A0513BF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4,5,6, Fig 1</w:t>
            </w:r>
          </w:p>
        </w:tc>
      </w:tr>
      <w:tr w:rsidR="0016731D" w14:paraId="7DB6070B" w14:textId="77777777" w:rsidTr="002D6568">
        <w:tc>
          <w:tcPr>
            <w:tcW w:w="1408" w:type="dxa"/>
            <w:vMerge/>
            <w:tcBorders>
              <w:top w:val="nil"/>
              <w:right w:val="nil"/>
            </w:tcBorders>
            <w:vAlign w:val="center"/>
          </w:tcPr>
          <w:p w14:paraId="6308B665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604A3281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19807BB2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For each group, losses and exclusions after randomisation, together with reasons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11626AA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79D6412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2B8DE5CF" w14:textId="599541AB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4,5,6, Fig 1</w:t>
            </w:r>
          </w:p>
        </w:tc>
      </w:tr>
      <w:tr w:rsidR="0016731D" w14:paraId="5FDEABBF" w14:textId="77777777" w:rsidTr="002D6568"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4B3930D3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lastRenderedPageBreak/>
              <w:t>Recruitment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6C12E3FE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14a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2BC18335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Dates defining the periods of recruitment and follow-up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9D34C84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7A2B29A2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64E92934" w14:textId="4E05104A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</w:tr>
      <w:tr w:rsidR="0016731D" w14:paraId="589FB134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7C6FA1E3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61A28A0F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33974062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Why the trial ended or was stopped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C8DCEC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7741DC8A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34B681D6" w14:textId="334ED88D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</w:tr>
      <w:tr w:rsidR="0016731D" w14:paraId="5498F3BE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015DF628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Baseline data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CB8FCFB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2FCDCF40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 table showing baseline demographic and clinical characteristics for each group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59493B9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2FF3C449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35BDFCD3" w14:textId="1511B515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Table 1</w:t>
            </w:r>
          </w:p>
        </w:tc>
      </w:tr>
      <w:tr w:rsidR="0016731D" w14:paraId="6A269559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0ACBB451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Numbers analysed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3D1374E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4C4387CC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5BD7C7E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615DD061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670FF493" w14:textId="77C4EA11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Figure 1, table 1 </w:t>
            </w:r>
          </w:p>
        </w:tc>
      </w:tr>
      <w:tr w:rsidR="0016731D" w14:paraId="0B8C3F01" w14:textId="77777777" w:rsidTr="002D6568">
        <w:tc>
          <w:tcPr>
            <w:tcW w:w="1408" w:type="dxa"/>
            <w:vMerge w:val="restart"/>
            <w:tcBorders>
              <w:right w:val="nil"/>
            </w:tcBorders>
            <w:vAlign w:val="center"/>
          </w:tcPr>
          <w:p w14:paraId="653C7163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Outcomes and estimation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AD6DF0B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17a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0037A169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137E8A5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08E5084B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557BDAF8" w14:textId="0E81E199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8-11</w:t>
            </w:r>
          </w:p>
        </w:tc>
      </w:tr>
      <w:tr w:rsidR="0016731D" w14:paraId="4D4A66E9" w14:textId="77777777" w:rsidTr="002D6568">
        <w:tc>
          <w:tcPr>
            <w:tcW w:w="1408" w:type="dxa"/>
            <w:vMerge/>
            <w:tcBorders>
              <w:right w:val="nil"/>
            </w:tcBorders>
            <w:vAlign w:val="center"/>
          </w:tcPr>
          <w:p w14:paraId="1E59B3DA" w14:textId="77777777" w:rsidR="0016731D" w:rsidRDefault="00167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255654B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17b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511BE9CD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For binary outcomes, presentation of both absolute and relative effect sizes is recommended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6E54B8B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158FE6D2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4C96B92A" w14:textId="5E5213CC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8-11</w:t>
            </w:r>
          </w:p>
        </w:tc>
      </w:tr>
      <w:tr w:rsidR="0016731D" w14:paraId="65910593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3A5ACCA4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Ancillary analyses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8697ACE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119918C4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957C835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77A86B26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  <w:p w14:paraId="13237F1A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53CFCA4E" w14:textId="0EA62232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SM</w:t>
            </w:r>
          </w:p>
        </w:tc>
      </w:tr>
      <w:tr w:rsidR="0016731D" w14:paraId="18FA4CE7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078FC02F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Harms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0CC6E24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19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2DAA3538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All important harms or unintended effects in each group (for specific guidance see CONSORT for harms)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5C86C86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19 Extension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24F83FF3" w14:textId="6060F5D0" w:rsidR="0016731D" w:rsidRDefault="00A66EEF" w:rsidP="002D6568">
            <w:p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Describe results of any analysis of performance errors and how errors were identified, where applicable. If no such analysis was planned or done, </w:t>
            </w:r>
            <w:r w:rsidR="000F3DAC">
              <w:rPr>
                <w:rFonts w:ascii="Arial" w:eastAsia="Arial" w:hAnsi="Arial" w:cs="Arial"/>
                <w:sz w:val="16"/>
                <w:szCs w:val="16"/>
              </w:rPr>
              <w:t>explain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why not.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62BA1D13" w14:textId="140402DB" w:rsidR="0016731D" w:rsidRDefault="00970794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9,10, SM</w:t>
            </w:r>
          </w:p>
        </w:tc>
      </w:tr>
      <w:tr w:rsidR="006D22F5" w14:paraId="6A9A94BE" w14:textId="77777777" w:rsidTr="002D6568">
        <w:trPr>
          <w:trHeight w:val="268"/>
        </w:trPr>
        <w:tc>
          <w:tcPr>
            <w:tcW w:w="15168" w:type="dxa"/>
            <w:gridSpan w:val="6"/>
            <w:tcBorders>
              <w:bottom w:val="nil"/>
            </w:tcBorders>
            <w:shd w:val="clear" w:color="auto" w:fill="AEAAAA"/>
            <w:vAlign w:val="center"/>
          </w:tcPr>
          <w:p w14:paraId="1E277405" w14:textId="785CB73A" w:rsidR="006D22F5" w:rsidRDefault="006D22F5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Discussion</w:t>
            </w:r>
          </w:p>
        </w:tc>
      </w:tr>
      <w:tr w:rsidR="0016731D" w14:paraId="6C002E10" w14:textId="77777777" w:rsidTr="002D6568">
        <w:tc>
          <w:tcPr>
            <w:tcW w:w="1408" w:type="dxa"/>
            <w:tcBorders>
              <w:top w:val="single" w:sz="4" w:space="0" w:color="000000"/>
              <w:right w:val="nil"/>
            </w:tcBorders>
            <w:vAlign w:val="center"/>
          </w:tcPr>
          <w:p w14:paraId="47492E51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Limitations</w:t>
            </w:r>
          </w:p>
        </w:tc>
        <w:tc>
          <w:tcPr>
            <w:tcW w:w="683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5D82A57A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20</w:t>
            </w:r>
          </w:p>
        </w:tc>
        <w:tc>
          <w:tcPr>
            <w:tcW w:w="462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813212B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Trial limitations, addressing sources of potential bias, imprecision, and, if relevant, multiplicity of analyses</w:t>
            </w:r>
          </w:p>
        </w:tc>
        <w:tc>
          <w:tcPr>
            <w:tcW w:w="1508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10EC656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57FA36B1" w14:textId="67D8EC51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35111931" w14:textId="031D1066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12, 13</w:t>
            </w:r>
          </w:p>
        </w:tc>
      </w:tr>
      <w:tr w:rsidR="0016731D" w14:paraId="4D122C60" w14:textId="77777777" w:rsidTr="002D6568">
        <w:tc>
          <w:tcPr>
            <w:tcW w:w="1408" w:type="dxa"/>
            <w:tcBorders>
              <w:right w:val="nil"/>
            </w:tcBorders>
            <w:vAlign w:val="center"/>
          </w:tcPr>
          <w:p w14:paraId="5DF3FDAB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Generalisability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74576BA6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21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58C9BA09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Generalisability (external validity, applicability) of the trial findings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DF2D97D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788E71AA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0BAB7E1F" w14:textId="6F6430F6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</w:t>
            </w:r>
          </w:p>
        </w:tc>
      </w:tr>
      <w:tr w:rsidR="0016731D" w14:paraId="448DF5EA" w14:textId="77777777" w:rsidTr="002D6568">
        <w:tc>
          <w:tcPr>
            <w:tcW w:w="1408" w:type="dxa"/>
            <w:tcBorders>
              <w:bottom w:val="single" w:sz="4" w:space="0" w:color="000000"/>
              <w:right w:val="nil"/>
            </w:tcBorders>
            <w:vAlign w:val="center"/>
          </w:tcPr>
          <w:p w14:paraId="4D3D32CB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Interpretation</w:t>
            </w:r>
          </w:p>
        </w:tc>
        <w:tc>
          <w:tcPr>
            <w:tcW w:w="683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3FD2805F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22</w:t>
            </w:r>
          </w:p>
        </w:tc>
        <w:tc>
          <w:tcPr>
            <w:tcW w:w="462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9938233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Interpretation consistent with results, balancing benefits and harms, and considering other relevant evidence</w:t>
            </w:r>
          </w:p>
        </w:tc>
        <w:tc>
          <w:tcPr>
            <w:tcW w:w="1508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AF68F27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5FDEC6F3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/>
            </w:tcBorders>
            <w:shd w:val="clear" w:color="auto" w:fill="D9D9D9"/>
          </w:tcPr>
          <w:p w14:paraId="008334D1" w14:textId="792B70A3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11,12</w:t>
            </w:r>
          </w:p>
        </w:tc>
      </w:tr>
      <w:tr w:rsidR="006D22F5" w14:paraId="67B060AF" w14:textId="77777777" w:rsidTr="00A6279C">
        <w:trPr>
          <w:trHeight w:val="246"/>
        </w:trPr>
        <w:tc>
          <w:tcPr>
            <w:tcW w:w="15168" w:type="dxa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EAAAA"/>
            <w:vAlign w:val="center"/>
          </w:tcPr>
          <w:p w14:paraId="0559F8F4" w14:textId="07E5431B" w:rsidR="006D22F5" w:rsidRDefault="006D22F5" w:rsidP="002D6568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Other Information</w:t>
            </w:r>
          </w:p>
        </w:tc>
      </w:tr>
      <w:tr w:rsidR="0016731D" w14:paraId="14D2E0EB" w14:textId="77777777" w:rsidTr="002D6568">
        <w:trPr>
          <w:trHeight w:val="352"/>
        </w:trPr>
        <w:tc>
          <w:tcPr>
            <w:tcW w:w="1408" w:type="dxa"/>
            <w:tcBorders>
              <w:top w:val="single" w:sz="4" w:space="0" w:color="000000"/>
              <w:right w:val="nil"/>
            </w:tcBorders>
            <w:vAlign w:val="center"/>
          </w:tcPr>
          <w:p w14:paraId="747A14AE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Registration</w:t>
            </w:r>
          </w:p>
        </w:tc>
        <w:tc>
          <w:tcPr>
            <w:tcW w:w="683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0A7841C3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23</w:t>
            </w:r>
          </w:p>
        </w:tc>
        <w:tc>
          <w:tcPr>
            <w:tcW w:w="4623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427F94B4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Registration number and name of trial registry</w:t>
            </w:r>
          </w:p>
        </w:tc>
        <w:tc>
          <w:tcPr>
            <w:tcW w:w="1508" w:type="dxa"/>
            <w:tcBorders>
              <w:top w:val="single" w:sz="4" w:space="0" w:color="000000"/>
              <w:left w:val="nil"/>
              <w:right w:val="nil"/>
            </w:tcBorders>
            <w:shd w:val="clear" w:color="auto" w:fill="D9D9D9"/>
            <w:vAlign w:val="center"/>
          </w:tcPr>
          <w:p w14:paraId="3378A671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69609DA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</w:tcBorders>
            <w:shd w:val="clear" w:color="auto" w:fill="D9D9D9"/>
          </w:tcPr>
          <w:p w14:paraId="3504D101" w14:textId="4963D26A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</w:t>
            </w:r>
          </w:p>
        </w:tc>
      </w:tr>
      <w:tr w:rsidR="0016731D" w14:paraId="0506BEA8" w14:textId="77777777" w:rsidTr="002D6568">
        <w:trPr>
          <w:trHeight w:val="316"/>
        </w:trPr>
        <w:tc>
          <w:tcPr>
            <w:tcW w:w="1408" w:type="dxa"/>
            <w:tcBorders>
              <w:right w:val="nil"/>
            </w:tcBorders>
            <w:vAlign w:val="center"/>
          </w:tcPr>
          <w:p w14:paraId="790B4AC5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Protocol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14058A2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24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5C951C70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Where the full trial protocol can be accessed, if available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F70C981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04EF4B62" w14:textId="77777777" w:rsidR="0016731D" w:rsidRDefault="0016731D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6B2BA931" w14:textId="39D35F5F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</w:t>
            </w:r>
          </w:p>
        </w:tc>
      </w:tr>
      <w:tr w:rsidR="0016731D" w14:paraId="6FBE99F3" w14:textId="77777777" w:rsidTr="002D6568">
        <w:trPr>
          <w:trHeight w:val="446"/>
        </w:trPr>
        <w:tc>
          <w:tcPr>
            <w:tcW w:w="1408" w:type="dxa"/>
            <w:tcBorders>
              <w:right w:val="nil"/>
            </w:tcBorders>
            <w:vAlign w:val="center"/>
          </w:tcPr>
          <w:p w14:paraId="6ECCDE43" w14:textId="77777777" w:rsidR="0016731D" w:rsidRDefault="00A66EE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Funding</w:t>
            </w:r>
          </w:p>
        </w:tc>
        <w:tc>
          <w:tcPr>
            <w:tcW w:w="683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477A920" w14:textId="77777777" w:rsidR="0016731D" w:rsidRDefault="00A66EEF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25</w:t>
            </w:r>
          </w:p>
        </w:tc>
        <w:tc>
          <w:tcPr>
            <w:tcW w:w="4623" w:type="dxa"/>
            <w:tcBorders>
              <w:left w:val="nil"/>
              <w:right w:val="nil"/>
            </w:tcBorders>
            <w:vAlign w:val="center"/>
          </w:tcPr>
          <w:p w14:paraId="3DA002F9" w14:textId="77777777" w:rsidR="0016731D" w:rsidRDefault="00A66EE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Sources of funding and other support (such as supply of drugs), role of funders</w:t>
            </w:r>
          </w:p>
        </w:tc>
        <w:tc>
          <w:tcPr>
            <w:tcW w:w="1508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E9ED5D6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CONSORT-AI 25 Extension.</w:t>
            </w:r>
          </w:p>
        </w:tc>
        <w:tc>
          <w:tcPr>
            <w:tcW w:w="5670" w:type="dxa"/>
            <w:tcBorders>
              <w:left w:val="nil"/>
              <w:right w:val="nil"/>
            </w:tcBorders>
            <w:vAlign w:val="center"/>
          </w:tcPr>
          <w:p w14:paraId="6E7E423D" w14:textId="77777777" w:rsidR="0016731D" w:rsidRDefault="00A66EEF" w:rsidP="002D6568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State whether and how the AI intervention and/or its code can be accessed, including any restrictions to access or re-use.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D9D9D9"/>
          </w:tcPr>
          <w:p w14:paraId="7CC013A5" w14:textId="4F64B6D2" w:rsidR="0016731D" w:rsidRDefault="004622AF">
            <w:pPr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</w:t>
            </w:r>
          </w:p>
        </w:tc>
      </w:tr>
    </w:tbl>
    <w:p w14:paraId="7E24E69A" w14:textId="3811D506" w:rsidR="0016731D" w:rsidRDefault="00A66EEF">
      <w:pPr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  <w:vertAlign w:val="superscript"/>
        </w:rPr>
        <w:t xml:space="preserve">a </w:t>
      </w:r>
      <w:r>
        <w:rPr>
          <w:rFonts w:ascii="Arial" w:eastAsia="Arial" w:hAnsi="Arial" w:cs="Arial"/>
          <w:sz w:val="16"/>
          <w:szCs w:val="16"/>
        </w:rPr>
        <w:t xml:space="preserve">We strongly recommend reading this statement in conjunction with the CONSORT 2010 Explanation and Elaboration for important clarifications on all the items. </w:t>
      </w:r>
    </w:p>
    <w:p w14:paraId="68AF8E5D" w14:textId="77777777" w:rsidR="0016731D" w:rsidRDefault="00A66EEF">
      <w:pPr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  <w:vertAlign w:val="superscript"/>
        </w:rPr>
        <w:t>b</w:t>
      </w:r>
      <w:r>
        <w:rPr>
          <w:rFonts w:ascii="Arial" w:eastAsia="Arial" w:hAnsi="Arial" w:cs="Arial"/>
          <w:sz w:val="16"/>
          <w:szCs w:val="16"/>
        </w:rPr>
        <w:t xml:space="preserve"> Indicates page numbers to be completed by authors during protocol development.</w:t>
      </w:r>
    </w:p>
    <w:p w14:paraId="31F57FB2" w14:textId="77777777" w:rsidR="0016731D" w:rsidRDefault="0016731D"/>
    <w:sectPr w:rsidR="0016731D" w:rsidSect="000E71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/>
      <w:pgMar w:top="849" w:right="1080" w:bottom="426" w:left="1080" w:header="708" w:footer="63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EC715E" w14:textId="77777777" w:rsidR="00887C7B" w:rsidRDefault="00887C7B">
      <w:r>
        <w:separator/>
      </w:r>
    </w:p>
  </w:endnote>
  <w:endnote w:type="continuationSeparator" w:id="0">
    <w:p w14:paraId="7F72FCF9" w14:textId="77777777" w:rsidR="00887C7B" w:rsidRDefault="00887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7D24F" w14:textId="77777777" w:rsidR="00974B5C" w:rsidRDefault="00974B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2A7786" w14:textId="7A74F214" w:rsidR="00464ED9" w:rsidRPr="00464ED9" w:rsidRDefault="00464ED9">
    <w:pPr>
      <w:pStyle w:val="Footer"/>
      <w:rPr>
        <w:b/>
        <w:bCs/>
        <w:sz w:val="16"/>
        <w:szCs w:val="16"/>
      </w:rPr>
    </w:pPr>
    <w:r w:rsidRPr="00464ED9">
      <w:rPr>
        <w:sz w:val="16"/>
        <w:szCs w:val="16"/>
      </w:rPr>
      <w:t>Cite as:</w:t>
    </w:r>
    <w:r w:rsidRPr="00464ED9">
      <w:rPr>
        <w:b/>
        <w:bCs/>
        <w:sz w:val="16"/>
        <w:szCs w:val="16"/>
      </w:rPr>
      <w:t xml:space="preserve"> </w:t>
    </w:r>
  </w:p>
  <w:p w14:paraId="45BCC2F1" w14:textId="77777777" w:rsidR="00464ED9" w:rsidRPr="00464ED9" w:rsidRDefault="00464ED9">
    <w:pPr>
      <w:pStyle w:val="Foo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E97FF6" w14:textId="77777777" w:rsidR="00974B5C" w:rsidRDefault="00974B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1EF892" w14:textId="77777777" w:rsidR="00887C7B" w:rsidRDefault="00887C7B">
      <w:r>
        <w:separator/>
      </w:r>
    </w:p>
  </w:footnote>
  <w:footnote w:type="continuationSeparator" w:id="0">
    <w:p w14:paraId="22E51E04" w14:textId="77777777" w:rsidR="00887C7B" w:rsidRDefault="00887C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73E97" w14:textId="77777777" w:rsidR="00974B5C" w:rsidRDefault="00974B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0C39D" w14:textId="0D119F7C" w:rsidR="000E71DA" w:rsidRDefault="000E71DA">
    <w:pPr>
      <w:pStyle w:val="Header"/>
    </w:pPr>
    <w:r w:rsidRPr="00464ED9">
      <w:rPr>
        <w:rFonts w:ascii="Arial" w:hAnsi="Arial" w:cs="Arial"/>
        <w:b/>
        <w:bCs/>
        <w:noProof/>
        <w:sz w:val="20"/>
        <w:szCs w:val="20"/>
        <w:lang w:val="en-GB"/>
      </w:rPr>
      <w:drawing>
        <wp:anchor distT="0" distB="0" distL="114300" distR="114300" simplePos="0" relativeHeight="251659264" behindDoc="0" locked="1" layoutInCell="1" allowOverlap="1" wp14:anchorId="7D095D50" wp14:editId="1BDE0ADC">
          <wp:simplePos x="0" y="0"/>
          <wp:positionH relativeFrom="column">
            <wp:posOffset>7200900</wp:posOffset>
          </wp:positionH>
          <wp:positionV relativeFrom="page">
            <wp:posOffset>288290</wp:posOffset>
          </wp:positionV>
          <wp:extent cx="2361600" cy="363600"/>
          <wp:effectExtent l="0" t="0" r="635" b="5080"/>
          <wp:wrapSquare wrapText="bothSides"/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rawing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16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F6E4D12" w14:textId="77777777" w:rsidR="000E71DA" w:rsidRDefault="000E71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471EF" w14:textId="77777777" w:rsidR="00974B5C" w:rsidRDefault="00974B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M948A928W419T199"/>
    <w:docVar w:name="paperpile-doc-name" w:val="CONSORT_AI_checklist.docx"/>
  </w:docVars>
  <w:rsids>
    <w:rsidRoot w:val="0016731D"/>
    <w:rsid w:val="000E71DA"/>
    <w:rsid w:val="000F3DAC"/>
    <w:rsid w:val="0016731D"/>
    <w:rsid w:val="001F2560"/>
    <w:rsid w:val="0026522B"/>
    <w:rsid w:val="002D6568"/>
    <w:rsid w:val="004006A2"/>
    <w:rsid w:val="004622AF"/>
    <w:rsid w:val="00464ED9"/>
    <w:rsid w:val="005D3256"/>
    <w:rsid w:val="00640703"/>
    <w:rsid w:val="006D22F5"/>
    <w:rsid w:val="00887C7B"/>
    <w:rsid w:val="009230C4"/>
    <w:rsid w:val="00970794"/>
    <w:rsid w:val="00974130"/>
    <w:rsid w:val="00974B5C"/>
    <w:rsid w:val="00980758"/>
    <w:rsid w:val="0098354A"/>
    <w:rsid w:val="009A02FB"/>
    <w:rsid w:val="009C75CA"/>
    <w:rsid w:val="00A6279C"/>
    <w:rsid w:val="00A66EEF"/>
    <w:rsid w:val="00D2501F"/>
    <w:rsid w:val="00E2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9EB69"/>
  <w15:docId w15:val="{BDD09DE8-671C-4542-871C-0D2DC0D0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2D5E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4C2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503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03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03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03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038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03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386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7" w:type="dxa"/>
        <w:bottom w:w="57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7" w:type="dxa"/>
        <w:bottom w:w="5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57" w:type="dxa"/>
        <w:bottom w:w="57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D22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22F5"/>
  </w:style>
  <w:style w:type="paragraph" w:styleId="Footer">
    <w:name w:val="footer"/>
    <w:basedOn w:val="Normal"/>
    <w:link w:val="FooterChar"/>
    <w:uiPriority w:val="99"/>
    <w:unhideWhenUsed/>
    <w:rsid w:val="006D22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22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hJ6VXL5EPqDF8PtJkipsF/d3zA==">AMUW2mVapAwRZB4OAEzxdRh4FopTmGU90OHnlMtagkaG3e5w5bYYO/iivw2B75UfeCMBMML9fPcx+0r/HKGR5qU0oMheh6KYlOE2Y8eQC1yNTwZ94Fj/wxc=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918</Words>
  <Characters>5606</Characters>
  <Application>Microsoft Office Word</Application>
  <DocSecurity>0</DocSecurity>
  <Lines>78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Livia Faes</dc:creator>
  <cp:lastModifiedBy>David Benrimoh</cp:lastModifiedBy>
  <cp:revision>2</cp:revision>
  <dcterms:created xsi:type="dcterms:W3CDTF">2024-05-30T03:47:00Z</dcterms:created>
  <dcterms:modified xsi:type="dcterms:W3CDTF">2024-05-30T03:47:00Z</dcterms:modified>
</cp:coreProperties>
</file>