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98C5D" w14:textId="77777777" w:rsidR="00E8525E" w:rsidRPr="00124E30" w:rsidRDefault="00566B33" w:rsidP="00E8525E">
      <w:pPr>
        <w:pStyle w:val="Heading1"/>
        <w:rPr>
          <w:b/>
          <w:color w:val="auto"/>
          <w:sz w:val="24"/>
          <w:szCs w:val="24"/>
        </w:rPr>
      </w:pPr>
      <w:r w:rsidRPr="00124E30">
        <w:rPr>
          <w:b/>
          <w:color w:val="auto"/>
          <w:sz w:val="24"/>
          <w:szCs w:val="24"/>
        </w:rPr>
        <w:t>Paper 1: Supplementary Tables</w:t>
      </w:r>
    </w:p>
    <w:p w14:paraId="255AA759" w14:textId="77777777" w:rsidR="00E8525E" w:rsidRPr="00124E30" w:rsidRDefault="00E8525E" w:rsidP="00622A90">
      <w:pPr>
        <w:pStyle w:val="NoSpacing"/>
      </w:pPr>
    </w:p>
    <w:p w14:paraId="133C786D" w14:textId="042E743F" w:rsidR="0096628F" w:rsidRPr="004916FD" w:rsidRDefault="0096628F" w:rsidP="0096628F">
      <w:pPr>
        <w:pStyle w:val="Caption"/>
        <w:keepNext/>
        <w:rPr>
          <w:i w:val="0"/>
          <w:color w:val="auto"/>
          <w:sz w:val="22"/>
          <w:szCs w:val="22"/>
        </w:rPr>
      </w:pPr>
      <w:r w:rsidRPr="004916FD">
        <w:rPr>
          <w:b/>
          <w:i w:val="0"/>
          <w:color w:val="auto"/>
          <w:sz w:val="22"/>
          <w:szCs w:val="22"/>
        </w:rPr>
        <w:t xml:space="preserve">Table </w:t>
      </w:r>
      <w:r w:rsidR="00285F34" w:rsidRPr="004916FD">
        <w:rPr>
          <w:b/>
          <w:i w:val="0"/>
          <w:color w:val="auto"/>
          <w:sz w:val="22"/>
          <w:szCs w:val="22"/>
        </w:rPr>
        <w:t>S</w:t>
      </w:r>
      <w:r w:rsidR="004916FD">
        <w:rPr>
          <w:b/>
          <w:i w:val="0"/>
          <w:color w:val="auto"/>
          <w:sz w:val="22"/>
          <w:szCs w:val="22"/>
        </w:rPr>
        <w:t>1</w:t>
      </w:r>
      <w:r w:rsidR="00AE501D" w:rsidRPr="004916FD">
        <w:rPr>
          <w:b/>
          <w:i w:val="0"/>
          <w:color w:val="auto"/>
          <w:sz w:val="22"/>
          <w:szCs w:val="22"/>
        </w:rPr>
        <w:t>:</w:t>
      </w:r>
      <w:r w:rsidR="00AE501D" w:rsidRPr="004916FD">
        <w:rPr>
          <w:i w:val="0"/>
          <w:color w:val="auto"/>
          <w:sz w:val="22"/>
          <w:szCs w:val="22"/>
        </w:rPr>
        <w:t xml:space="preserve"> G</w:t>
      </w:r>
      <w:r w:rsidRPr="004916FD">
        <w:rPr>
          <w:i w:val="0"/>
          <w:color w:val="auto"/>
          <w:sz w:val="22"/>
          <w:szCs w:val="22"/>
        </w:rPr>
        <w:t>ene</w:t>
      </w:r>
      <w:r w:rsidR="00AE501D" w:rsidRPr="004916FD">
        <w:rPr>
          <w:i w:val="0"/>
          <w:color w:val="auto"/>
          <w:sz w:val="22"/>
          <w:szCs w:val="22"/>
        </w:rPr>
        <w:t xml:space="preserve"> products, functions and reported </w:t>
      </w:r>
      <w:r w:rsidRPr="004916FD">
        <w:rPr>
          <w:i w:val="0"/>
          <w:color w:val="auto"/>
          <w:sz w:val="22"/>
          <w:szCs w:val="22"/>
        </w:rPr>
        <w:t>strain improvements attributed to overexpression or deletion as per FPS1.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8"/>
        <w:gridCol w:w="2899"/>
        <w:gridCol w:w="5017"/>
        <w:gridCol w:w="3440"/>
        <w:gridCol w:w="541"/>
        <w:gridCol w:w="612"/>
        <w:gridCol w:w="591"/>
      </w:tblGrid>
      <w:tr w:rsidR="00124E30" w:rsidRPr="00124E30" w14:paraId="36ADB1C6" w14:textId="77777777" w:rsidTr="00FE5511">
        <w:trPr>
          <w:trHeight w:val="724"/>
        </w:trPr>
        <w:tc>
          <w:tcPr>
            <w:tcW w:w="0" w:type="auto"/>
          </w:tcPr>
          <w:p w14:paraId="11E4ACC4" w14:textId="77777777" w:rsidR="0096628F" w:rsidRPr="00124E30" w:rsidRDefault="0096628F" w:rsidP="00FE5511">
            <w:pPr>
              <w:spacing w:line="480" w:lineRule="auto"/>
              <w:jc w:val="both"/>
              <w:rPr>
                <w:b/>
              </w:rPr>
            </w:pPr>
            <w:r w:rsidRPr="00124E30">
              <w:rPr>
                <w:b/>
              </w:rPr>
              <w:t>Gene</w:t>
            </w:r>
          </w:p>
        </w:tc>
        <w:tc>
          <w:tcPr>
            <w:tcW w:w="0" w:type="auto"/>
          </w:tcPr>
          <w:p w14:paraId="0CC49367" w14:textId="77777777" w:rsidR="0096628F" w:rsidRPr="00124E30" w:rsidRDefault="0096628F" w:rsidP="00FE5511">
            <w:pPr>
              <w:spacing w:line="480" w:lineRule="auto"/>
              <w:jc w:val="both"/>
              <w:rPr>
                <w:b/>
              </w:rPr>
            </w:pPr>
            <w:r w:rsidRPr="00124E30">
              <w:rPr>
                <w:b/>
              </w:rPr>
              <w:t>Product</w:t>
            </w:r>
          </w:p>
        </w:tc>
        <w:tc>
          <w:tcPr>
            <w:tcW w:w="0" w:type="auto"/>
          </w:tcPr>
          <w:p w14:paraId="6C5792BC" w14:textId="77777777" w:rsidR="0096628F" w:rsidRPr="00124E30" w:rsidRDefault="0096628F" w:rsidP="00FE5511">
            <w:pPr>
              <w:spacing w:line="480" w:lineRule="auto"/>
              <w:jc w:val="both"/>
              <w:rPr>
                <w:b/>
              </w:rPr>
            </w:pPr>
            <w:r w:rsidRPr="00124E30">
              <w:rPr>
                <w:b/>
              </w:rPr>
              <w:t>Function</w:t>
            </w:r>
          </w:p>
        </w:tc>
        <w:tc>
          <w:tcPr>
            <w:tcW w:w="0" w:type="auto"/>
            <w:gridSpan w:val="4"/>
          </w:tcPr>
          <w:p w14:paraId="76A5189A" w14:textId="77777777" w:rsidR="0096628F" w:rsidRPr="00124E30" w:rsidRDefault="0096628F" w:rsidP="00FE5511">
            <w:pPr>
              <w:spacing w:line="480" w:lineRule="auto"/>
              <w:jc w:val="both"/>
              <w:rPr>
                <w:b/>
              </w:rPr>
            </w:pPr>
            <w:r w:rsidRPr="00124E30">
              <w:rPr>
                <w:b/>
              </w:rPr>
              <w:t>Deletion</w:t>
            </w:r>
          </w:p>
        </w:tc>
      </w:tr>
      <w:tr w:rsidR="00124E30" w:rsidRPr="00124E30" w14:paraId="05F28FE7" w14:textId="77777777" w:rsidTr="00FE5511">
        <w:trPr>
          <w:trHeight w:val="724"/>
        </w:trPr>
        <w:tc>
          <w:tcPr>
            <w:tcW w:w="0" w:type="auto"/>
          </w:tcPr>
          <w:p w14:paraId="4089CD13" w14:textId="77777777" w:rsidR="0096628F" w:rsidRPr="00124E30" w:rsidRDefault="0096628F" w:rsidP="00FE5511">
            <w:pPr>
              <w:spacing w:line="480" w:lineRule="auto"/>
              <w:jc w:val="both"/>
            </w:pPr>
            <w:r w:rsidRPr="00124E30">
              <w:t>FPS1</w:t>
            </w:r>
          </w:p>
        </w:tc>
        <w:tc>
          <w:tcPr>
            <w:tcW w:w="0" w:type="auto"/>
          </w:tcPr>
          <w:p w14:paraId="018D2B12" w14:textId="77777777" w:rsidR="0096628F" w:rsidRPr="00124E30" w:rsidRDefault="0096628F" w:rsidP="00FE5511">
            <w:pPr>
              <w:jc w:val="both"/>
            </w:pPr>
            <w:proofErr w:type="spellStart"/>
            <w:r w:rsidRPr="00124E30">
              <w:t>Aquaglyceroporin</w:t>
            </w:r>
            <w:proofErr w:type="spellEnd"/>
            <w:r w:rsidRPr="00124E30">
              <w:t>, plasma membrane channel</w:t>
            </w:r>
          </w:p>
        </w:tc>
        <w:tc>
          <w:tcPr>
            <w:tcW w:w="0" w:type="auto"/>
          </w:tcPr>
          <w:p w14:paraId="1FBA0ADD" w14:textId="77777777" w:rsidR="0096628F" w:rsidRPr="00124E30" w:rsidRDefault="0096628F" w:rsidP="00FE5511">
            <w:pPr>
              <w:jc w:val="both"/>
            </w:pPr>
            <w:r w:rsidRPr="00124E30">
              <w:t xml:space="preserve">Involved in efflux of glycerol and xylitol, and in uptake of acetic acid, </w:t>
            </w:r>
            <w:proofErr w:type="spellStart"/>
            <w:r w:rsidRPr="00124E30">
              <w:t>arsenite</w:t>
            </w:r>
            <w:proofErr w:type="spellEnd"/>
            <w:r w:rsidRPr="00124E30">
              <w:t xml:space="preserve">, and antimonite; </w:t>
            </w:r>
          </w:p>
          <w:p w14:paraId="3F3F720A" w14:textId="77777777" w:rsidR="0096628F" w:rsidRPr="00124E30" w:rsidRDefault="0096628F" w:rsidP="00FE5511">
            <w:pPr>
              <w:jc w:val="both"/>
            </w:pPr>
            <w:r w:rsidRPr="00124E30">
              <w:t>Key factor in maintaining redox balance by mediating passive diffusion of glycerol.</w:t>
            </w:r>
          </w:p>
          <w:p w14:paraId="0006BFFE" w14:textId="7B4800F3" w:rsidR="0096628F" w:rsidRPr="00124E30" w:rsidRDefault="0096628F" w:rsidP="002D7C97">
            <w:pPr>
              <w:jc w:val="both"/>
            </w:pPr>
            <w:r w:rsidRPr="00124E30">
              <w:t>Aquaporin activity is required for cell survival under more harsh conditions (osmotic stress) (</w:t>
            </w:r>
            <w:r w:rsidR="002D7C97" w:rsidRPr="00124E30">
              <w:t>1</w:t>
            </w:r>
            <w:r w:rsidRPr="00124E30">
              <w:t>)</w:t>
            </w:r>
          </w:p>
        </w:tc>
        <w:tc>
          <w:tcPr>
            <w:tcW w:w="0" w:type="auto"/>
            <w:gridSpan w:val="4"/>
          </w:tcPr>
          <w:p w14:paraId="1E0020AF" w14:textId="77777777" w:rsidR="0096628F" w:rsidRPr="00124E30" w:rsidRDefault="0096628F" w:rsidP="00FE5511">
            <w:pPr>
              <w:jc w:val="both"/>
            </w:pPr>
            <w:r w:rsidRPr="00124E30">
              <w:t>Deletion improves xylose fermentation</w:t>
            </w:r>
          </w:p>
        </w:tc>
      </w:tr>
      <w:tr w:rsidR="00124E30" w:rsidRPr="00124E30" w14:paraId="49490330" w14:textId="77777777" w:rsidTr="00FE5511">
        <w:tc>
          <w:tcPr>
            <w:tcW w:w="0" w:type="auto"/>
          </w:tcPr>
          <w:p w14:paraId="4587461E" w14:textId="77777777" w:rsidR="0096628F" w:rsidRPr="00124E30" w:rsidRDefault="0096628F" w:rsidP="00FE5511">
            <w:pPr>
              <w:spacing w:line="480" w:lineRule="auto"/>
              <w:jc w:val="both"/>
              <w:rPr>
                <w:b/>
              </w:rPr>
            </w:pPr>
            <w:r w:rsidRPr="00124E30">
              <w:rPr>
                <w:b/>
              </w:rPr>
              <w:t>Genes D1</w:t>
            </w:r>
          </w:p>
        </w:tc>
        <w:tc>
          <w:tcPr>
            <w:tcW w:w="0" w:type="auto"/>
          </w:tcPr>
          <w:p w14:paraId="7199C563" w14:textId="77777777" w:rsidR="0096628F" w:rsidRPr="00124E30" w:rsidRDefault="0096628F" w:rsidP="00FE5511">
            <w:pPr>
              <w:spacing w:line="480" w:lineRule="auto"/>
              <w:jc w:val="both"/>
              <w:rPr>
                <w:b/>
              </w:rPr>
            </w:pPr>
            <w:r w:rsidRPr="00124E30">
              <w:rPr>
                <w:b/>
              </w:rPr>
              <w:t>Product</w:t>
            </w:r>
          </w:p>
        </w:tc>
        <w:tc>
          <w:tcPr>
            <w:tcW w:w="0" w:type="auto"/>
          </w:tcPr>
          <w:p w14:paraId="333654A9" w14:textId="77777777" w:rsidR="0096628F" w:rsidRPr="00124E30" w:rsidRDefault="0096628F" w:rsidP="00FE5511">
            <w:pPr>
              <w:spacing w:line="480" w:lineRule="auto"/>
              <w:jc w:val="both"/>
              <w:rPr>
                <w:b/>
              </w:rPr>
            </w:pPr>
            <w:r w:rsidRPr="00124E30">
              <w:rPr>
                <w:b/>
              </w:rPr>
              <w:t>Function (uniport.org)</w:t>
            </w:r>
          </w:p>
        </w:tc>
        <w:tc>
          <w:tcPr>
            <w:tcW w:w="0" w:type="auto"/>
          </w:tcPr>
          <w:p w14:paraId="465AAE3D" w14:textId="77777777" w:rsidR="0096628F" w:rsidRPr="00124E30" w:rsidRDefault="0096628F" w:rsidP="00FE5511">
            <w:pPr>
              <w:spacing w:line="480" w:lineRule="auto"/>
              <w:jc w:val="both"/>
              <w:rPr>
                <w:b/>
              </w:rPr>
            </w:pPr>
            <w:r w:rsidRPr="00124E30">
              <w:rPr>
                <w:b/>
              </w:rPr>
              <w:t>Overexpression</w:t>
            </w:r>
          </w:p>
        </w:tc>
        <w:tc>
          <w:tcPr>
            <w:tcW w:w="0" w:type="auto"/>
            <w:gridSpan w:val="3"/>
            <w:vMerge w:val="restart"/>
          </w:tcPr>
          <w:p w14:paraId="1FDB21A5" w14:textId="77777777" w:rsidR="0096628F" w:rsidRPr="00124E30" w:rsidRDefault="0096628F" w:rsidP="00FE5511">
            <w:pPr>
              <w:spacing w:line="480" w:lineRule="auto"/>
              <w:jc w:val="both"/>
              <w:rPr>
                <w:b/>
              </w:rPr>
            </w:pPr>
          </w:p>
          <w:p w14:paraId="34A6755C" w14:textId="77777777" w:rsidR="0096628F" w:rsidRPr="00124E30" w:rsidRDefault="0096628F" w:rsidP="00FE5511">
            <w:pPr>
              <w:spacing w:line="480" w:lineRule="auto"/>
              <w:jc w:val="both"/>
              <w:rPr>
                <w:b/>
              </w:rPr>
            </w:pPr>
          </w:p>
          <w:p w14:paraId="70F109A9" w14:textId="77777777" w:rsidR="0096628F" w:rsidRPr="00124E30" w:rsidRDefault="0096628F" w:rsidP="00FE5511">
            <w:pPr>
              <w:spacing w:line="480" w:lineRule="auto"/>
              <w:jc w:val="both"/>
              <w:rPr>
                <w:b/>
              </w:rPr>
            </w:pPr>
          </w:p>
          <w:p w14:paraId="6A0C7DEC" w14:textId="77777777" w:rsidR="0096628F" w:rsidRPr="00124E30" w:rsidRDefault="0096628F" w:rsidP="00FE5511">
            <w:pPr>
              <w:spacing w:line="480" w:lineRule="auto"/>
              <w:jc w:val="both"/>
              <w:rPr>
                <w:b/>
              </w:rPr>
            </w:pPr>
          </w:p>
          <w:p w14:paraId="7C47A55E" w14:textId="77777777" w:rsidR="0096628F" w:rsidRPr="00124E30" w:rsidRDefault="0096628F" w:rsidP="00FE5511">
            <w:pPr>
              <w:spacing w:line="480" w:lineRule="auto"/>
              <w:jc w:val="both"/>
              <w:rPr>
                <w:b/>
              </w:rPr>
            </w:pPr>
          </w:p>
          <w:p w14:paraId="639FF0CC" w14:textId="77777777" w:rsidR="0096628F" w:rsidRPr="00124E30" w:rsidRDefault="0096628F" w:rsidP="00FE5511">
            <w:pPr>
              <w:spacing w:line="480" w:lineRule="auto"/>
              <w:jc w:val="both"/>
              <w:rPr>
                <w:b/>
              </w:rPr>
            </w:pPr>
          </w:p>
          <w:p w14:paraId="09E5A073" w14:textId="77777777" w:rsidR="0096628F" w:rsidRPr="00124E30" w:rsidRDefault="0096628F" w:rsidP="00FE5511">
            <w:pPr>
              <w:spacing w:line="480" w:lineRule="auto"/>
              <w:jc w:val="both"/>
              <w:rPr>
                <w:b/>
              </w:rPr>
            </w:pPr>
            <w:r w:rsidRPr="00124E30">
              <w:rPr>
                <w:b/>
              </w:rPr>
              <w:t>Integration</w:t>
            </w:r>
          </w:p>
        </w:tc>
      </w:tr>
      <w:tr w:rsidR="00124E30" w:rsidRPr="00124E30" w14:paraId="3D47BC1E" w14:textId="77777777" w:rsidTr="00FE5511">
        <w:tc>
          <w:tcPr>
            <w:tcW w:w="0" w:type="auto"/>
          </w:tcPr>
          <w:p w14:paraId="110C371C" w14:textId="77777777" w:rsidR="0096628F" w:rsidRPr="00124E30" w:rsidRDefault="0096628F" w:rsidP="00FE5511">
            <w:pPr>
              <w:spacing w:line="480" w:lineRule="auto"/>
              <w:jc w:val="both"/>
            </w:pPr>
            <w:r w:rsidRPr="00124E30">
              <w:t>ARI1</w:t>
            </w:r>
          </w:p>
        </w:tc>
        <w:tc>
          <w:tcPr>
            <w:tcW w:w="0" w:type="auto"/>
          </w:tcPr>
          <w:p w14:paraId="1CAAEB84" w14:textId="77777777" w:rsidR="0096628F" w:rsidRPr="00124E30" w:rsidRDefault="0096628F" w:rsidP="00FE5511">
            <w:pPr>
              <w:jc w:val="both"/>
            </w:pPr>
            <w:r w:rsidRPr="00124E30">
              <w:t>NADPH-dependent aldehyde reductase</w:t>
            </w:r>
          </w:p>
        </w:tc>
        <w:tc>
          <w:tcPr>
            <w:tcW w:w="0" w:type="auto"/>
          </w:tcPr>
          <w:p w14:paraId="6419DF39" w14:textId="42BDC27B" w:rsidR="0096628F" w:rsidRPr="00124E30" w:rsidRDefault="0096628F" w:rsidP="005C5903">
            <w:pPr>
              <w:jc w:val="both"/>
            </w:pPr>
            <w:r w:rsidRPr="00124E30">
              <w:t xml:space="preserve">Reduction capabilities toward at least 14 aldehydes including common lignocellulose-derived inhibitors such as furfural, HMF, vanillin, and </w:t>
            </w:r>
            <w:proofErr w:type="spellStart"/>
            <w:r w:rsidRPr="00124E30">
              <w:t>cinnamaldehyde</w:t>
            </w:r>
            <w:proofErr w:type="spellEnd"/>
            <w:r w:rsidRPr="00124E30">
              <w:t xml:space="preserve"> (</w:t>
            </w:r>
            <w:r w:rsidR="005C5903" w:rsidRPr="00124E30">
              <w:t>2</w:t>
            </w:r>
            <w:r w:rsidRPr="00124E30">
              <w:t>).</w:t>
            </w:r>
          </w:p>
        </w:tc>
        <w:tc>
          <w:tcPr>
            <w:tcW w:w="0" w:type="auto"/>
          </w:tcPr>
          <w:p w14:paraId="4F95775B" w14:textId="77777777" w:rsidR="0096628F" w:rsidRPr="00124E30" w:rsidRDefault="0096628F" w:rsidP="00FE5511">
            <w:pPr>
              <w:jc w:val="both"/>
            </w:pPr>
            <w:r w:rsidRPr="00124E30">
              <w:t>Improved detoxification of 2-furaldehyde and 5-hydroxymethyl-2-furaldehyde while improving cell viability.</w:t>
            </w:r>
          </w:p>
          <w:p w14:paraId="3410BC3F" w14:textId="6BD9D2E5" w:rsidR="0096628F" w:rsidRPr="00124E30" w:rsidRDefault="0096628F" w:rsidP="005C5903">
            <w:pPr>
              <w:jc w:val="both"/>
            </w:pPr>
            <w:r w:rsidRPr="00124E30">
              <w:t>Enhanced ethanol tolerance (</w:t>
            </w:r>
            <w:r w:rsidR="005C5903" w:rsidRPr="00124E30">
              <w:t>3</w:t>
            </w:r>
            <w:r w:rsidRPr="00124E30">
              <w:t>)</w:t>
            </w:r>
          </w:p>
        </w:tc>
        <w:tc>
          <w:tcPr>
            <w:tcW w:w="0" w:type="auto"/>
            <w:gridSpan w:val="3"/>
            <w:vMerge/>
          </w:tcPr>
          <w:p w14:paraId="01127CBB" w14:textId="77777777" w:rsidR="0096628F" w:rsidRPr="00124E30" w:rsidRDefault="0096628F" w:rsidP="00FE5511">
            <w:pPr>
              <w:jc w:val="both"/>
            </w:pPr>
          </w:p>
        </w:tc>
      </w:tr>
      <w:tr w:rsidR="00124E30" w:rsidRPr="00124E30" w14:paraId="75C7E01C" w14:textId="77777777" w:rsidTr="00FE5511">
        <w:tc>
          <w:tcPr>
            <w:tcW w:w="0" w:type="auto"/>
          </w:tcPr>
          <w:p w14:paraId="0408AEDC" w14:textId="77777777" w:rsidR="0096628F" w:rsidRPr="00124E30" w:rsidRDefault="0096628F" w:rsidP="00FE5511">
            <w:pPr>
              <w:spacing w:line="480" w:lineRule="auto"/>
              <w:jc w:val="both"/>
            </w:pPr>
            <w:r w:rsidRPr="00124E30">
              <w:t>TAL1</w:t>
            </w:r>
          </w:p>
        </w:tc>
        <w:tc>
          <w:tcPr>
            <w:tcW w:w="0" w:type="auto"/>
          </w:tcPr>
          <w:p w14:paraId="5C28D256" w14:textId="77777777" w:rsidR="0096628F" w:rsidRPr="00124E30" w:rsidRDefault="0096628F" w:rsidP="00FE5511">
            <w:pPr>
              <w:jc w:val="both"/>
            </w:pPr>
            <w:proofErr w:type="spellStart"/>
            <w:r w:rsidRPr="00124E30">
              <w:t>Transaldolase</w:t>
            </w:r>
            <w:proofErr w:type="spellEnd"/>
            <w:r w:rsidRPr="00124E30">
              <w:t>, enzyme in the non-oxidative pentose phosphate pathway</w:t>
            </w:r>
          </w:p>
        </w:tc>
        <w:tc>
          <w:tcPr>
            <w:tcW w:w="0" w:type="auto"/>
          </w:tcPr>
          <w:p w14:paraId="251A11B9" w14:textId="77777777" w:rsidR="0096628F" w:rsidRPr="00124E30" w:rsidRDefault="0096628F" w:rsidP="00FE5511">
            <w:pPr>
              <w:jc w:val="both"/>
            </w:pPr>
            <w:r w:rsidRPr="00124E30">
              <w:t xml:space="preserve">Balance of metabolites in the pentose-phosphate pathway. Overexpression of </w:t>
            </w:r>
            <w:r w:rsidRPr="00124E30">
              <w:rPr>
                <w:i/>
              </w:rPr>
              <w:t>TAL1</w:t>
            </w:r>
            <w:r w:rsidRPr="00124E30">
              <w:t xml:space="preserve"> increases the flux from the pentose phosphate pathway into the glycolytic pathway</w:t>
            </w:r>
          </w:p>
        </w:tc>
        <w:tc>
          <w:tcPr>
            <w:tcW w:w="0" w:type="auto"/>
          </w:tcPr>
          <w:p w14:paraId="7426AFEF" w14:textId="77777777" w:rsidR="0096628F" w:rsidRPr="00124E30" w:rsidRDefault="0096628F" w:rsidP="00FE5511">
            <w:pPr>
              <w:jc w:val="both"/>
            </w:pPr>
            <w:r w:rsidRPr="00124E30">
              <w:t>Involved in ethanol production from xylose in the</w:t>
            </w:r>
          </w:p>
          <w:p w14:paraId="0B3859D7" w14:textId="04D29CA1" w:rsidR="0096628F" w:rsidRPr="00124E30" w:rsidRDefault="0096628F" w:rsidP="005C5903">
            <w:pPr>
              <w:jc w:val="both"/>
            </w:pPr>
            <w:r w:rsidRPr="00124E30">
              <w:t xml:space="preserve">presence of acetate and </w:t>
            </w:r>
            <w:proofErr w:type="spellStart"/>
            <w:r w:rsidRPr="00124E30">
              <w:t>formate</w:t>
            </w:r>
            <w:proofErr w:type="spellEnd"/>
            <w:r w:rsidR="005C5903" w:rsidRPr="00124E30">
              <w:t>, furfural</w:t>
            </w:r>
            <w:r w:rsidRPr="00124E30">
              <w:t xml:space="preserve"> (</w:t>
            </w:r>
            <w:r w:rsidR="005C5903" w:rsidRPr="00124E30">
              <w:t>4,5</w:t>
            </w:r>
            <w:r w:rsidRPr="00124E30">
              <w:t>)</w:t>
            </w:r>
          </w:p>
        </w:tc>
        <w:tc>
          <w:tcPr>
            <w:tcW w:w="0" w:type="auto"/>
            <w:gridSpan w:val="3"/>
            <w:vMerge/>
          </w:tcPr>
          <w:p w14:paraId="0BDB43E2" w14:textId="77777777" w:rsidR="0096628F" w:rsidRPr="00124E30" w:rsidRDefault="0096628F" w:rsidP="00FE5511">
            <w:pPr>
              <w:jc w:val="both"/>
            </w:pPr>
          </w:p>
        </w:tc>
      </w:tr>
      <w:tr w:rsidR="00124E30" w:rsidRPr="00124E30" w14:paraId="10AFE490" w14:textId="77777777" w:rsidTr="00FE5511">
        <w:tc>
          <w:tcPr>
            <w:tcW w:w="0" w:type="auto"/>
          </w:tcPr>
          <w:p w14:paraId="0FED760E" w14:textId="77777777" w:rsidR="0096628F" w:rsidRPr="00124E30" w:rsidRDefault="0096628F" w:rsidP="00FE5511">
            <w:pPr>
              <w:spacing w:line="480" w:lineRule="auto"/>
              <w:jc w:val="both"/>
            </w:pPr>
            <w:r w:rsidRPr="00124E30">
              <w:t>PAD1</w:t>
            </w:r>
          </w:p>
        </w:tc>
        <w:tc>
          <w:tcPr>
            <w:tcW w:w="0" w:type="auto"/>
          </w:tcPr>
          <w:p w14:paraId="23D6AF82" w14:textId="77777777" w:rsidR="0096628F" w:rsidRPr="00124E30" w:rsidRDefault="0096628F" w:rsidP="00FE5511">
            <w:pPr>
              <w:jc w:val="both"/>
            </w:pPr>
            <w:r w:rsidRPr="00124E30">
              <w:t xml:space="preserve">Flavin </w:t>
            </w:r>
            <w:proofErr w:type="spellStart"/>
            <w:r w:rsidRPr="00124E30">
              <w:t>phenyltransferase</w:t>
            </w:r>
            <w:proofErr w:type="spellEnd"/>
          </w:p>
        </w:tc>
        <w:tc>
          <w:tcPr>
            <w:tcW w:w="0" w:type="auto"/>
          </w:tcPr>
          <w:p w14:paraId="7E17DF72" w14:textId="77777777" w:rsidR="0096628F" w:rsidRPr="00124E30" w:rsidRDefault="0096628F" w:rsidP="00FE5511">
            <w:pPr>
              <w:jc w:val="both"/>
            </w:pPr>
            <w:r w:rsidRPr="00124E30">
              <w:t xml:space="preserve">It has been shown that this enzyme synthesizes the essential cofactor for the associated ferulic acid decarboxylase FDC1, for </w:t>
            </w:r>
            <w:proofErr w:type="spellStart"/>
            <w:r w:rsidRPr="00124E30">
              <w:t>decarboxilation</w:t>
            </w:r>
            <w:proofErr w:type="spellEnd"/>
            <w:r w:rsidRPr="00124E30">
              <w:t xml:space="preserve"> of </w:t>
            </w:r>
            <w:proofErr w:type="spellStart"/>
            <w:r w:rsidRPr="00124E30">
              <w:t>cinnamic</w:t>
            </w:r>
            <w:proofErr w:type="spellEnd"/>
            <w:r w:rsidRPr="00124E30">
              <w:t xml:space="preserve"> acids. </w:t>
            </w:r>
          </w:p>
        </w:tc>
        <w:tc>
          <w:tcPr>
            <w:tcW w:w="0" w:type="auto"/>
          </w:tcPr>
          <w:p w14:paraId="74E414B8" w14:textId="77777777" w:rsidR="0096628F" w:rsidRPr="00124E30" w:rsidRDefault="0096628F" w:rsidP="00FE5511">
            <w:pPr>
              <w:jc w:val="both"/>
            </w:pPr>
            <w:r w:rsidRPr="00124E30">
              <w:t xml:space="preserve">Increased tolerance towards cinnamic acid, up to 0.6 </w:t>
            </w:r>
            <w:proofErr w:type="spellStart"/>
            <w:r w:rsidRPr="00124E30">
              <w:t>mM</w:t>
            </w:r>
            <w:proofErr w:type="spellEnd"/>
          </w:p>
        </w:tc>
        <w:tc>
          <w:tcPr>
            <w:tcW w:w="0" w:type="auto"/>
            <w:gridSpan w:val="3"/>
            <w:vMerge/>
          </w:tcPr>
          <w:p w14:paraId="6CFBBDDE" w14:textId="77777777" w:rsidR="0096628F" w:rsidRPr="00124E30" w:rsidRDefault="0096628F" w:rsidP="00FE5511">
            <w:pPr>
              <w:jc w:val="both"/>
            </w:pPr>
          </w:p>
        </w:tc>
      </w:tr>
      <w:tr w:rsidR="00124E30" w:rsidRPr="00124E30" w14:paraId="6082F247" w14:textId="77777777" w:rsidTr="00FE5511">
        <w:tc>
          <w:tcPr>
            <w:tcW w:w="0" w:type="auto"/>
          </w:tcPr>
          <w:p w14:paraId="46E025FA" w14:textId="77777777" w:rsidR="0096628F" w:rsidRPr="00124E30" w:rsidRDefault="0096628F" w:rsidP="00FE5511">
            <w:pPr>
              <w:spacing w:line="480" w:lineRule="auto"/>
              <w:jc w:val="both"/>
              <w:rPr>
                <w:b/>
              </w:rPr>
            </w:pPr>
            <w:r w:rsidRPr="00124E30">
              <w:rPr>
                <w:b/>
              </w:rPr>
              <w:lastRenderedPageBreak/>
              <w:t>Genes D2</w:t>
            </w:r>
          </w:p>
        </w:tc>
        <w:tc>
          <w:tcPr>
            <w:tcW w:w="0" w:type="auto"/>
          </w:tcPr>
          <w:p w14:paraId="201DD478" w14:textId="77777777" w:rsidR="0096628F" w:rsidRPr="00124E30" w:rsidRDefault="0096628F" w:rsidP="00FE5511">
            <w:pPr>
              <w:jc w:val="both"/>
              <w:rPr>
                <w:b/>
              </w:rPr>
            </w:pPr>
            <w:r w:rsidRPr="00124E30">
              <w:rPr>
                <w:b/>
              </w:rPr>
              <w:t>Product</w:t>
            </w:r>
          </w:p>
        </w:tc>
        <w:tc>
          <w:tcPr>
            <w:tcW w:w="0" w:type="auto"/>
          </w:tcPr>
          <w:p w14:paraId="336CC19B" w14:textId="77777777" w:rsidR="0096628F" w:rsidRPr="00124E30" w:rsidRDefault="0096628F" w:rsidP="00FE5511">
            <w:pPr>
              <w:jc w:val="both"/>
              <w:rPr>
                <w:b/>
              </w:rPr>
            </w:pPr>
            <w:r w:rsidRPr="00124E30">
              <w:rPr>
                <w:b/>
              </w:rPr>
              <w:t>Function</w:t>
            </w:r>
          </w:p>
        </w:tc>
        <w:tc>
          <w:tcPr>
            <w:tcW w:w="0" w:type="auto"/>
          </w:tcPr>
          <w:p w14:paraId="6E4C321F" w14:textId="77777777" w:rsidR="0096628F" w:rsidRPr="00124E30" w:rsidRDefault="0096628F" w:rsidP="00FE5511">
            <w:pPr>
              <w:jc w:val="both"/>
              <w:rPr>
                <w:b/>
              </w:rPr>
            </w:pPr>
            <w:r w:rsidRPr="00124E30">
              <w:rPr>
                <w:b/>
              </w:rPr>
              <w:t>Overexpression</w:t>
            </w:r>
          </w:p>
        </w:tc>
        <w:tc>
          <w:tcPr>
            <w:tcW w:w="0" w:type="auto"/>
          </w:tcPr>
          <w:p w14:paraId="7C2BAECB" w14:textId="77777777" w:rsidR="0096628F" w:rsidRPr="00124E30" w:rsidRDefault="0096628F" w:rsidP="00FE5511">
            <w:pPr>
              <w:jc w:val="both"/>
              <w:rPr>
                <w:b/>
              </w:rPr>
            </w:pPr>
            <w:r w:rsidRPr="00124E30">
              <w:rPr>
                <w:b/>
              </w:rPr>
              <w:t>1ST</w:t>
            </w:r>
          </w:p>
        </w:tc>
        <w:tc>
          <w:tcPr>
            <w:tcW w:w="0" w:type="auto"/>
          </w:tcPr>
          <w:p w14:paraId="32DD925D" w14:textId="77777777" w:rsidR="0096628F" w:rsidRPr="00124E30" w:rsidRDefault="0096628F" w:rsidP="00FE5511">
            <w:pPr>
              <w:jc w:val="both"/>
              <w:rPr>
                <w:b/>
              </w:rPr>
            </w:pPr>
            <w:r w:rsidRPr="00124E30">
              <w:rPr>
                <w:b/>
              </w:rPr>
              <w:t>2ND</w:t>
            </w:r>
          </w:p>
        </w:tc>
        <w:tc>
          <w:tcPr>
            <w:tcW w:w="0" w:type="auto"/>
          </w:tcPr>
          <w:p w14:paraId="7944D3EC" w14:textId="77777777" w:rsidR="0096628F" w:rsidRPr="00124E30" w:rsidRDefault="0096628F" w:rsidP="00FE5511">
            <w:pPr>
              <w:jc w:val="both"/>
              <w:rPr>
                <w:b/>
              </w:rPr>
            </w:pPr>
            <w:r w:rsidRPr="00124E30">
              <w:rPr>
                <w:b/>
              </w:rPr>
              <w:t>3RD</w:t>
            </w:r>
          </w:p>
        </w:tc>
      </w:tr>
      <w:tr w:rsidR="00124E30" w:rsidRPr="00124E30" w14:paraId="3C98EFE4" w14:textId="77777777" w:rsidTr="00FE5511">
        <w:tc>
          <w:tcPr>
            <w:tcW w:w="0" w:type="auto"/>
          </w:tcPr>
          <w:p w14:paraId="1A957D37" w14:textId="77777777" w:rsidR="0096628F" w:rsidRPr="00124E30" w:rsidRDefault="0096628F" w:rsidP="00FE5511">
            <w:pPr>
              <w:spacing w:line="480" w:lineRule="auto"/>
              <w:jc w:val="both"/>
            </w:pPr>
            <w:r w:rsidRPr="00124E30">
              <w:t>ADH6</w:t>
            </w:r>
          </w:p>
        </w:tc>
        <w:tc>
          <w:tcPr>
            <w:tcW w:w="0" w:type="auto"/>
          </w:tcPr>
          <w:p w14:paraId="73F15E46" w14:textId="77777777" w:rsidR="0096628F" w:rsidRPr="00124E30" w:rsidRDefault="0096628F" w:rsidP="00FE5511">
            <w:pPr>
              <w:jc w:val="both"/>
            </w:pPr>
            <w:r w:rsidRPr="00124E30">
              <w:t>NADP-dependent alcohol dehydrogenase 6</w:t>
            </w:r>
          </w:p>
        </w:tc>
        <w:tc>
          <w:tcPr>
            <w:tcW w:w="0" w:type="auto"/>
          </w:tcPr>
          <w:p w14:paraId="0DBAA595" w14:textId="77777777" w:rsidR="0096628F" w:rsidRPr="00124E30" w:rsidRDefault="0096628F" w:rsidP="00FE5511">
            <w:pPr>
              <w:jc w:val="both"/>
            </w:pPr>
            <w:r w:rsidRPr="00124E30">
              <w:t xml:space="preserve">NADP-dependent alcohol dehydrogenase with a </w:t>
            </w:r>
            <w:r w:rsidRPr="00124E30">
              <w:rPr>
                <w:b/>
              </w:rPr>
              <w:t>broad</w:t>
            </w:r>
            <w:r w:rsidRPr="00124E30">
              <w:t xml:space="preserve"> substrate specificity: HMF-reducing enzymes</w:t>
            </w:r>
          </w:p>
        </w:tc>
        <w:tc>
          <w:tcPr>
            <w:tcW w:w="0" w:type="auto"/>
          </w:tcPr>
          <w:p w14:paraId="4C6F0C3C" w14:textId="77777777" w:rsidR="0096628F" w:rsidRPr="00124E30" w:rsidRDefault="0096628F" w:rsidP="00FE5511">
            <w:pPr>
              <w:jc w:val="both"/>
            </w:pPr>
            <w:r w:rsidRPr="00124E30">
              <w:t>- Improved growth and fermentation rate in HMF</w:t>
            </w:r>
          </w:p>
          <w:p w14:paraId="5B354219" w14:textId="77777777" w:rsidR="0096628F" w:rsidRPr="00124E30" w:rsidRDefault="0096628F" w:rsidP="00FE5511">
            <w:pPr>
              <w:jc w:val="both"/>
            </w:pPr>
            <w:r w:rsidRPr="00124E30">
              <w:t>containing media and in non-detoxified lignocellulosic</w:t>
            </w:r>
          </w:p>
          <w:p w14:paraId="25358CEE" w14:textId="77777777" w:rsidR="0096628F" w:rsidRPr="00124E30" w:rsidRDefault="0096628F" w:rsidP="00FE5511">
            <w:pPr>
              <w:jc w:val="both"/>
            </w:pPr>
            <w:r w:rsidRPr="00124E30">
              <w:t>hydrolysate</w:t>
            </w:r>
          </w:p>
          <w:p w14:paraId="126C43C1" w14:textId="77777777" w:rsidR="0096628F" w:rsidRPr="00124E30" w:rsidRDefault="0096628F" w:rsidP="00FE5511">
            <w:pPr>
              <w:jc w:val="both"/>
            </w:pPr>
            <w:r w:rsidRPr="00124E30">
              <w:t>-Xylose consumption rate increased and glycerol yield</w:t>
            </w:r>
          </w:p>
          <w:p w14:paraId="5E700CEB" w14:textId="77777777" w:rsidR="0096628F" w:rsidRPr="00124E30" w:rsidRDefault="0096628F" w:rsidP="00FE5511">
            <w:pPr>
              <w:jc w:val="both"/>
            </w:pPr>
            <w:r w:rsidRPr="00124E30">
              <w:t>decreased</w:t>
            </w:r>
          </w:p>
          <w:p w14:paraId="0BAC69FE" w14:textId="37C0CC76" w:rsidR="0096628F" w:rsidRPr="00124E30" w:rsidRDefault="0096628F" w:rsidP="004E3544">
            <w:pPr>
              <w:jc w:val="both"/>
            </w:pPr>
            <w:r w:rsidRPr="00124E30">
              <w:t>(</w:t>
            </w:r>
            <w:r w:rsidR="004E3544" w:rsidRPr="00124E30">
              <w:t>6,7</w:t>
            </w:r>
            <w:r w:rsidRPr="00124E30">
              <w:t>)</w:t>
            </w:r>
          </w:p>
        </w:tc>
        <w:tc>
          <w:tcPr>
            <w:tcW w:w="0" w:type="auto"/>
          </w:tcPr>
          <w:p w14:paraId="706AE7D9" w14:textId="77777777" w:rsidR="0096628F" w:rsidRPr="00124E30" w:rsidRDefault="0096628F" w:rsidP="00FE5511">
            <w:pPr>
              <w:jc w:val="both"/>
              <w:rPr>
                <w:b/>
              </w:rPr>
            </w:pPr>
            <w:r w:rsidRPr="00124E30">
              <w:rPr>
                <w:b/>
              </w:rPr>
              <w:t>AA</w:t>
            </w:r>
          </w:p>
          <w:p w14:paraId="504D60F9" w14:textId="77777777" w:rsidR="0096628F" w:rsidRPr="00124E30" w:rsidRDefault="0096628F" w:rsidP="00FE5511">
            <w:pPr>
              <w:jc w:val="both"/>
            </w:pPr>
            <w:r w:rsidRPr="00124E30">
              <w:t>TA</w:t>
            </w:r>
          </w:p>
          <w:p w14:paraId="438E1516" w14:textId="77777777" w:rsidR="0096628F" w:rsidRPr="00124E30" w:rsidRDefault="0096628F" w:rsidP="00FE5511">
            <w:pPr>
              <w:jc w:val="both"/>
            </w:pPr>
            <w:r w:rsidRPr="00124E30">
              <w:t>PA</w:t>
            </w:r>
          </w:p>
        </w:tc>
        <w:tc>
          <w:tcPr>
            <w:tcW w:w="0" w:type="auto"/>
          </w:tcPr>
          <w:p w14:paraId="3CCBC4A9" w14:textId="77777777" w:rsidR="0096628F" w:rsidRPr="00124E30" w:rsidRDefault="0096628F" w:rsidP="00FE5511">
            <w:pPr>
              <w:jc w:val="both"/>
            </w:pPr>
          </w:p>
          <w:p w14:paraId="70444ECC" w14:textId="77777777" w:rsidR="0096628F" w:rsidRPr="00124E30" w:rsidRDefault="0096628F" w:rsidP="00FE5511">
            <w:pPr>
              <w:jc w:val="both"/>
            </w:pPr>
            <w:r w:rsidRPr="00124E30">
              <w:t>ATF</w:t>
            </w:r>
          </w:p>
        </w:tc>
        <w:tc>
          <w:tcPr>
            <w:tcW w:w="0" w:type="auto"/>
          </w:tcPr>
          <w:p w14:paraId="078FEC49" w14:textId="77777777" w:rsidR="0096628F" w:rsidRPr="00124E30" w:rsidRDefault="0096628F" w:rsidP="00FE5511">
            <w:pPr>
              <w:jc w:val="both"/>
            </w:pPr>
          </w:p>
          <w:p w14:paraId="37686FE2" w14:textId="77777777" w:rsidR="0096628F" w:rsidRPr="00124E30" w:rsidRDefault="0096628F" w:rsidP="00FE5511">
            <w:pPr>
              <w:jc w:val="both"/>
            </w:pPr>
            <w:r w:rsidRPr="00124E30">
              <w:t>AP</w:t>
            </w:r>
          </w:p>
        </w:tc>
      </w:tr>
      <w:tr w:rsidR="00124E30" w:rsidRPr="00124E30" w14:paraId="7B7B0777" w14:textId="77777777" w:rsidTr="00FE5511">
        <w:tc>
          <w:tcPr>
            <w:tcW w:w="0" w:type="auto"/>
          </w:tcPr>
          <w:p w14:paraId="5237DFE9" w14:textId="77777777" w:rsidR="0096628F" w:rsidRPr="00124E30" w:rsidRDefault="0096628F" w:rsidP="00FE5511">
            <w:pPr>
              <w:spacing w:line="480" w:lineRule="auto"/>
              <w:jc w:val="both"/>
            </w:pPr>
            <w:r w:rsidRPr="00124E30">
              <w:t>FDH1</w:t>
            </w:r>
          </w:p>
        </w:tc>
        <w:tc>
          <w:tcPr>
            <w:tcW w:w="0" w:type="auto"/>
          </w:tcPr>
          <w:p w14:paraId="4495BE91" w14:textId="77777777" w:rsidR="0096628F" w:rsidRPr="00124E30" w:rsidRDefault="0096628F" w:rsidP="00FE5511">
            <w:pPr>
              <w:jc w:val="both"/>
            </w:pPr>
            <w:proofErr w:type="spellStart"/>
            <w:r w:rsidRPr="00124E30">
              <w:t>Formate</w:t>
            </w:r>
            <w:proofErr w:type="spellEnd"/>
            <w:r w:rsidRPr="00124E30">
              <w:t xml:space="preserve"> dehydrogenase 1</w:t>
            </w:r>
          </w:p>
        </w:tc>
        <w:tc>
          <w:tcPr>
            <w:tcW w:w="0" w:type="auto"/>
          </w:tcPr>
          <w:p w14:paraId="3FBCA11C" w14:textId="77777777" w:rsidR="0096628F" w:rsidRPr="00124E30" w:rsidRDefault="0096628F" w:rsidP="00FE5511">
            <w:pPr>
              <w:jc w:val="both"/>
            </w:pPr>
            <w:r w:rsidRPr="00124E30">
              <w:t xml:space="preserve">Detoxification of exogenous </w:t>
            </w:r>
            <w:proofErr w:type="spellStart"/>
            <w:r w:rsidRPr="00124E30">
              <w:t>formate</w:t>
            </w:r>
            <w:proofErr w:type="spellEnd"/>
            <w:r w:rsidRPr="00124E30">
              <w:t xml:space="preserve"> in non-methylotrophic organisms by oxidation of </w:t>
            </w:r>
            <w:proofErr w:type="spellStart"/>
            <w:r w:rsidRPr="00124E30">
              <w:t>formate</w:t>
            </w:r>
            <w:proofErr w:type="spellEnd"/>
            <w:r w:rsidRPr="00124E30">
              <w:t xml:space="preserve"> to carbon dioxide</w:t>
            </w:r>
          </w:p>
        </w:tc>
        <w:tc>
          <w:tcPr>
            <w:tcW w:w="0" w:type="auto"/>
          </w:tcPr>
          <w:p w14:paraId="427D803F" w14:textId="77777777" w:rsidR="0096628F" w:rsidRPr="00124E30" w:rsidRDefault="0096628F" w:rsidP="00FE5511">
            <w:pPr>
              <w:jc w:val="both"/>
            </w:pPr>
            <w:r w:rsidRPr="00124E30">
              <w:t>-Improved fermentation performance in presence of high concentration of formic acid.</w:t>
            </w:r>
          </w:p>
        </w:tc>
        <w:tc>
          <w:tcPr>
            <w:tcW w:w="0" w:type="auto"/>
          </w:tcPr>
          <w:p w14:paraId="63ADB8E4" w14:textId="77777777" w:rsidR="0096628F" w:rsidRPr="00124E30" w:rsidRDefault="0096628F" w:rsidP="00FE5511">
            <w:pPr>
              <w:jc w:val="both"/>
            </w:pPr>
            <w:r w:rsidRPr="00124E30">
              <w:t>AF</w:t>
            </w:r>
          </w:p>
          <w:p w14:paraId="1A9AF206" w14:textId="77777777" w:rsidR="0096628F" w:rsidRPr="00124E30" w:rsidRDefault="0096628F" w:rsidP="00FE5511">
            <w:pPr>
              <w:jc w:val="both"/>
              <w:rPr>
                <w:b/>
              </w:rPr>
            </w:pPr>
            <w:r w:rsidRPr="00124E30">
              <w:rPr>
                <w:b/>
              </w:rPr>
              <w:t>TF</w:t>
            </w:r>
          </w:p>
          <w:p w14:paraId="454398EF" w14:textId="77777777" w:rsidR="0096628F" w:rsidRPr="00124E30" w:rsidRDefault="0096628F" w:rsidP="00FE5511">
            <w:pPr>
              <w:jc w:val="both"/>
            </w:pPr>
            <w:r w:rsidRPr="00124E30">
              <w:t>PF</w:t>
            </w:r>
          </w:p>
        </w:tc>
        <w:tc>
          <w:tcPr>
            <w:tcW w:w="0" w:type="auto"/>
          </w:tcPr>
          <w:p w14:paraId="4D4EF0F9" w14:textId="77777777" w:rsidR="0096628F" w:rsidRPr="00124E30" w:rsidRDefault="0096628F" w:rsidP="00FE5511">
            <w:pPr>
              <w:jc w:val="both"/>
            </w:pPr>
            <w:r w:rsidRPr="00124E30">
              <w:t>TFA</w:t>
            </w:r>
          </w:p>
        </w:tc>
        <w:tc>
          <w:tcPr>
            <w:tcW w:w="0" w:type="auto"/>
          </w:tcPr>
          <w:p w14:paraId="687F6CBA" w14:textId="77777777" w:rsidR="0096628F" w:rsidRPr="00124E30" w:rsidRDefault="0096628F" w:rsidP="00FE5511">
            <w:pPr>
              <w:jc w:val="both"/>
            </w:pPr>
            <w:r w:rsidRPr="00124E30">
              <w:t>TP</w:t>
            </w:r>
          </w:p>
        </w:tc>
      </w:tr>
      <w:tr w:rsidR="0096628F" w:rsidRPr="00124E30" w14:paraId="16A8E55E" w14:textId="77777777" w:rsidTr="00FE5511">
        <w:tc>
          <w:tcPr>
            <w:tcW w:w="0" w:type="auto"/>
          </w:tcPr>
          <w:p w14:paraId="39DA4FA6" w14:textId="77777777" w:rsidR="0096628F" w:rsidRPr="00124E30" w:rsidRDefault="0096628F" w:rsidP="00FE5511">
            <w:pPr>
              <w:spacing w:line="480" w:lineRule="auto"/>
              <w:jc w:val="both"/>
            </w:pPr>
            <w:r w:rsidRPr="00124E30">
              <w:t>ICT1</w:t>
            </w:r>
          </w:p>
        </w:tc>
        <w:tc>
          <w:tcPr>
            <w:tcW w:w="0" w:type="auto"/>
          </w:tcPr>
          <w:p w14:paraId="072E710B" w14:textId="77777777" w:rsidR="0096628F" w:rsidRPr="00124E30" w:rsidRDefault="0096628F" w:rsidP="00FE5511">
            <w:pPr>
              <w:jc w:val="both"/>
            </w:pPr>
            <w:bookmarkStart w:id="0" w:name="_Hlk516867307"/>
            <w:r w:rsidRPr="00124E30">
              <w:t xml:space="preserve">1-acylglycerol-3-phosphate O-acyltransferase </w:t>
            </w:r>
            <w:bookmarkEnd w:id="0"/>
            <w:r w:rsidRPr="00124E30">
              <w:t>ICT1</w:t>
            </w:r>
          </w:p>
        </w:tc>
        <w:tc>
          <w:tcPr>
            <w:tcW w:w="0" w:type="auto"/>
          </w:tcPr>
          <w:p w14:paraId="1BB36F64" w14:textId="77777777" w:rsidR="0096628F" w:rsidRPr="00124E30" w:rsidRDefault="0096628F" w:rsidP="00FE5511">
            <w:pPr>
              <w:jc w:val="both"/>
            </w:pPr>
            <w:r w:rsidRPr="00124E30">
              <w:t xml:space="preserve">Involved in membrane </w:t>
            </w:r>
            <w:proofErr w:type="spellStart"/>
            <w:r w:rsidRPr="00124E30">
              <w:t>remodeling</w:t>
            </w:r>
            <w:proofErr w:type="spellEnd"/>
            <w:r w:rsidRPr="00124E30">
              <w:t xml:space="preserve"> leading to increased organic solvent tolerance. Involved in resistance to azoles and copper.</w:t>
            </w:r>
          </w:p>
          <w:p w14:paraId="4DC5123D" w14:textId="77777777" w:rsidR="0096628F" w:rsidRPr="00124E30" w:rsidRDefault="0096628F" w:rsidP="00FE5511">
            <w:pPr>
              <w:jc w:val="both"/>
            </w:pPr>
            <w:r w:rsidRPr="00124E30">
              <w:t>Related to the adaptation to 5-hydroxymethylfurfural</w:t>
            </w:r>
          </w:p>
          <w:p w14:paraId="1C598FDF" w14:textId="77777777" w:rsidR="0096628F" w:rsidRPr="00124E30" w:rsidRDefault="0096628F" w:rsidP="00FE5511">
            <w:pPr>
              <w:jc w:val="both"/>
            </w:pPr>
            <w:r w:rsidRPr="00124E30">
              <w:t>during</w:t>
            </w:r>
          </w:p>
          <w:p w14:paraId="32F10C18" w14:textId="4D8E3AD9" w:rsidR="0096628F" w:rsidRPr="00124E30" w:rsidRDefault="0096628F" w:rsidP="004E3544">
            <w:pPr>
              <w:jc w:val="both"/>
            </w:pPr>
            <w:r w:rsidRPr="00124E30">
              <w:t>the lag phase (</w:t>
            </w:r>
            <w:r w:rsidR="004E3544" w:rsidRPr="00124E30">
              <w:t>8</w:t>
            </w:r>
            <w:r w:rsidRPr="00124E30">
              <w:t>)</w:t>
            </w:r>
          </w:p>
        </w:tc>
        <w:tc>
          <w:tcPr>
            <w:tcW w:w="0" w:type="auto"/>
          </w:tcPr>
          <w:p w14:paraId="6469C364" w14:textId="287794DC" w:rsidR="0096628F" w:rsidRPr="00124E30" w:rsidRDefault="0096628F" w:rsidP="004E3544">
            <w:pPr>
              <w:jc w:val="both"/>
            </w:pPr>
            <w:bookmarkStart w:id="1" w:name="_Hlk516867366"/>
            <w:r w:rsidRPr="00124E30">
              <w:t>Increase in phosphatidic acid and other phospholipids synthesis (</w:t>
            </w:r>
            <w:proofErr w:type="spellStart"/>
            <w:r w:rsidRPr="00124E30">
              <w:t>mbn</w:t>
            </w:r>
            <w:proofErr w:type="spellEnd"/>
            <w:r w:rsidRPr="00124E30">
              <w:t xml:space="preserve"> repair) on organic solvent exposure</w:t>
            </w:r>
            <w:bookmarkEnd w:id="1"/>
            <w:r w:rsidRPr="00124E30">
              <w:t xml:space="preserve"> (</w:t>
            </w:r>
            <w:r w:rsidR="004E3544" w:rsidRPr="00124E30">
              <w:t>9</w:t>
            </w:r>
            <w:r w:rsidRPr="00124E30">
              <w:t>),</w:t>
            </w:r>
          </w:p>
        </w:tc>
        <w:tc>
          <w:tcPr>
            <w:tcW w:w="0" w:type="auto"/>
          </w:tcPr>
          <w:p w14:paraId="4879C8E4" w14:textId="77777777" w:rsidR="0096628F" w:rsidRPr="00124E30" w:rsidRDefault="0096628F" w:rsidP="00FE5511">
            <w:pPr>
              <w:jc w:val="both"/>
            </w:pPr>
            <w:r w:rsidRPr="00124E30">
              <w:t>AI</w:t>
            </w:r>
          </w:p>
          <w:p w14:paraId="031CAC72" w14:textId="77777777" w:rsidR="0096628F" w:rsidRPr="00124E30" w:rsidRDefault="0096628F" w:rsidP="00FE5511">
            <w:pPr>
              <w:jc w:val="both"/>
            </w:pPr>
            <w:r w:rsidRPr="00124E30">
              <w:t>TI</w:t>
            </w:r>
          </w:p>
          <w:p w14:paraId="7E104E2D" w14:textId="77777777" w:rsidR="0096628F" w:rsidRPr="00124E30" w:rsidRDefault="0096628F" w:rsidP="00FE5511">
            <w:pPr>
              <w:jc w:val="both"/>
            </w:pPr>
            <w:r w:rsidRPr="00124E30">
              <w:t>PI</w:t>
            </w:r>
          </w:p>
        </w:tc>
        <w:tc>
          <w:tcPr>
            <w:tcW w:w="0" w:type="auto"/>
          </w:tcPr>
          <w:p w14:paraId="52942077" w14:textId="77777777" w:rsidR="0096628F" w:rsidRPr="00124E30" w:rsidRDefault="0096628F" w:rsidP="00FE5511">
            <w:pPr>
              <w:jc w:val="both"/>
            </w:pPr>
            <w:r w:rsidRPr="00124E30">
              <w:t>-</w:t>
            </w:r>
          </w:p>
        </w:tc>
        <w:tc>
          <w:tcPr>
            <w:tcW w:w="0" w:type="auto"/>
          </w:tcPr>
          <w:p w14:paraId="17AE596A" w14:textId="77777777" w:rsidR="0096628F" w:rsidRPr="00124E30" w:rsidRDefault="0096628F" w:rsidP="00FE5511">
            <w:pPr>
              <w:jc w:val="both"/>
            </w:pPr>
            <w:r w:rsidRPr="00124E30">
              <w:t>-</w:t>
            </w:r>
          </w:p>
        </w:tc>
      </w:tr>
    </w:tbl>
    <w:p w14:paraId="5A511E87" w14:textId="77777777" w:rsidR="005A4E2C" w:rsidRPr="00124E30" w:rsidRDefault="005A4E2C"/>
    <w:p w14:paraId="2F7E8D27" w14:textId="45B560D8" w:rsidR="001207E0" w:rsidRPr="00124E30" w:rsidRDefault="001207E0">
      <w:r w:rsidRPr="00124E30">
        <w:t>References:</w:t>
      </w:r>
    </w:p>
    <w:p w14:paraId="0F27EDA2" w14:textId="35F154BC" w:rsidR="002D7C97" w:rsidRPr="00124E30" w:rsidRDefault="002D7C97" w:rsidP="002D7C97">
      <w:pPr>
        <w:pStyle w:val="ListParagraph"/>
        <w:numPr>
          <w:ilvl w:val="0"/>
          <w:numId w:val="3"/>
        </w:numPr>
        <w:ind w:left="426" w:hanging="426"/>
        <w:rPr>
          <w:rFonts w:cs="Arial"/>
          <w:shd w:val="clear" w:color="auto" w:fill="FFFFFF"/>
        </w:rPr>
      </w:pPr>
      <w:r w:rsidRPr="00124E30">
        <w:rPr>
          <w:rFonts w:cs="Arial"/>
          <w:shd w:val="clear" w:color="auto" w:fill="FFFFFF"/>
        </w:rPr>
        <w:t xml:space="preserve">Sabir F, </w:t>
      </w:r>
      <w:proofErr w:type="spellStart"/>
      <w:r w:rsidRPr="00124E30">
        <w:rPr>
          <w:rFonts w:cs="Arial"/>
          <w:shd w:val="clear" w:color="auto" w:fill="FFFFFF"/>
        </w:rPr>
        <w:t>Loureiro</w:t>
      </w:r>
      <w:proofErr w:type="spellEnd"/>
      <w:r w:rsidRPr="00124E30">
        <w:rPr>
          <w:rFonts w:cs="Arial"/>
          <w:shd w:val="clear" w:color="auto" w:fill="FFFFFF"/>
        </w:rPr>
        <w:t xml:space="preserve">-Dias MC, </w:t>
      </w:r>
      <w:proofErr w:type="spellStart"/>
      <w:r w:rsidRPr="00124E30">
        <w:rPr>
          <w:rFonts w:cs="Arial"/>
          <w:shd w:val="clear" w:color="auto" w:fill="FFFFFF"/>
        </w:rPr>
        <w:t>Soveral</w:t>
      </w:r>
      <w:proofErr w:type="spellEnd"/>
      <w:r w:rsidRPr="00124E30">
        <w:rPr>
          <w:rFonts w:cs="Arial"/>
          <w:shd w:val="clear" w:color="auto" w:fill="FFFFFF"/>
        </w:rPr>
        <w:t xml:space="preserve"> G, </w:t>
      </w:r>
      <w:proofErr w:type="spellStart"/>
      <w:r w:rsidRPr="00124E30">
        <w:rPr>
          <w:rFonts w:cs="Arial"/>
          <w:shd w:val="clear" w:color="auto" w:fill="FFFFFF"/>
        </w:rPr>
        <w:t>Prista</w:t>
      </w:r>
      <w:proofErr w:type="spellEnd"/>
      <w:r w:rsidRPr="00124E30">
        <w:rPr>
          <w:rFonts w:cs="Arial"/>
          <w:shd w:val="clear" w:color="auto" w:fill="FFFFFF"/>
        </w:rPr>
        <w:t xml:space="preserve"> C. Functional relevance of water and glycerol channels in </w:t>
      </w:r>
      <w:r w:rsidR="005C5903" w:rsidRPr="00124E30">
        <w:rPr>
          <w:rFonts w:cs="Arial"/>
          <w:i/>
          <w:shd w:val="clear" w:color="auto" w:fill="FFFFFF"/>
        </w:rPr>
        <w:t>Saccharomyces</w:t>
      </w:r>
      <w:r w:rsidR="005C5903" w:rsidRPr="00124E30">
        <w:rPr>
          <w:rFonts w:cs="Arial"/>
          <w:shd w:val="clear" w:color="auto" w:fill="FFFFFF"/>
        </w:rPr>
        <w:t xml:space="preserve"> </w:t>
      </w:r>
      <w:r w:rsidR="005C5903" w:rsidRPr="00124E30">
        <w:rPr>
          <w:rFonts w:cs="Arial"/>
          <w:i/>
          <w:shd w:val="clear" w:color="auto" w:fill="FFFFFF"/>
        </w:rPr>
        <w:t>cerevisiae</w:t>
      </w:r>
      <w:r w:rsidR="005C5903" w:rsidRPr="00124E30">
        <w:rPr>
          <w:rFonts w:cs="Arial"/>
          <w:shd w:val="clear" w:color="auto" w:fill="FFFFFF"/>
        </w:rPr>
        <w:t xml:space="preserve">. FEMS </w:t>
      </w:r>
      <w:proofErr w:type="spellStart"/>
      <w:r w:rsidR="005C5903" w:rsidRPr="00124E30">
        <w:rPr>
          <w:rFonts w:cs="Arial"/>
          <w:shd w:val="clear" w:color="auto" w:fill="FFFFFF"/>
        </w:rPr>
        <w:t>Microbiol</w:t>
      </w:r>
      <w:proofErr w:type="spellEnd"/>
      <w:r w:rsidR="005C5903" w:rsidRPr="00124E30">
        <w:rPr>
          <w:rFonts w:cs="Arial"/>
          <w:shd w:val="clear" w:color="auto" w:fill="FFFFFF"/>
        </w:rPr>
        <w:t xml:space="preserve"> </w:t>
      </w:r>
      <w:proofErr w:type="spellStart"/>
      <w:proofErr w:type="gramStart"/>
      <w:r w:rsidR="005C5903" w:rsidRPr="00124E30">
        <w:rPr>
          <w:rFonts w:cs="Arial"/>
          <w:shd w:val="clear" w:color="auto" w:fill="FFFFFF"/>
        </w:rPr>
        <w:t>lett</w:t>
      </w:r>
      <w:proofErr w:type="spellEnd"/>
      <w:proofErr w:type="gramEnd"/>
      <w:r w:rsidRPr="00124E30">
        <w:rPr>
          <w:rFonts w:cs="Arial"/>
          <w:shd w:val="clear" w:color="auto" w:fill="FFFFFF"/>
        </w:rPr>
        <w:t>. 2017</w:t>
      </w:r>
      <w:proofErr w:type="gramStart"/>
      <w:r w:rsidRPr="00124E30">
        <w:rPr>
          <w:rFonts w:cs="Arial"/>
          <w:shd w:val="clear" w:color="auto" w:fill="FFFFFF"/>
        </w:rPr>
        <w:t>;364:9:fnx080</w:t>
      </w:r>
      <w:proofErr w:type="gramEnd"/>
      <w:r w:rsidRPr="00124E30">
        <w:rPr>
          <w:rFonts w:cs="Arial"/>
          <w:shd w:val="clear" w:color="auto" w:fill="FFFFFF"/>
        </w:rPr>
        <w:t>.</w:t>
      </w:r>
    </w:p>
    <w:p w14:paraId="31039D86" w14:textId="7795B0E5" w:rsidR="002D7C97" w:rsidRPr="00124E30" w:rsidRDefault="002D7C97" w:rsidP="002D7C97">
      <w:pPr>
        <w:pStyle w:val="ListParagraph"/>
        <w:numPr>
          <w:ilvl w:val="0"/>
          <w:numId w:val="3"/>
        </w:numPr>
        <w:ind w:left="426" w:hanging="426"/>
        <w:rPr>
          <w:rFonts w:cs="Arial"/>
          <w:shd w:val="clear" w:color="auto" w:fill="FFFFFF"/>
        </w:rPr>
      </w:pPr>
      <w:r w:rsidRPr="00124E30">
        <w:rPr>
          <w:rFonts w:cs="Arial"/>
          <w:shd w:val="clear" w:color="auto" w:fill="FFFFFF"/>
        </w:rPr>
        <w:t>Liu ZL. Molecular mechanisms of yeast tolerance and in situ detoxification of lign</w:t>
      </w:r>
      <w:r w:rsidR="005C5903" w:rsidRPr="00124E30">
        <w:rPr>
          <w:rFonts w:cs="Arial"/>
          <w:shd w:val="clear" w:color="auto" w:fill="FFFFFF"/>
        </w:rPr>
        <w:t xml:space="preserve">ocellulose hydrolysates. </w:t>
      </w:r>
      <w:proofErr w:type="spellStart"/>
      <w:r w:rsidR="005C5903" w:rsidRPr="00124E30">
        <w:rPr>
          <w:rFonts w:cs="Arial"/>
          <w:shd w:val="clear" w:color="auto" w:fill="FFFFFF"/>
        </w:rPr>
        <w:t>Appl</w:t>
      </w:r>
      <w:proofErr w:type="spellEnd"/>
      <w:r w:rsidR="005C5903" w:rsidRPr="00124E30">
        <w:rPr>
          <w:rFonts w:cs="Arial"/>
          <w:shd w:val="clear" w:color="auto" w:fill="FFFFFF"/>
        </w:rPr>
        <w:t xml:space="preserve"> </w:t>
      </w:r>
      <w:proofErr w:type="spellStart"/>
      <w:r w:rsidR="005C5903" w:rsidRPr="00124E30">
        <w:rPr>
          <w:rFonts w:cs="Arial"/>
          <w:shd w:val="clear" w:color="auto" w:fill="FFFFFF"/>
        </w:rPr>
        <w:t>M</w:t>
      </w:r>
      <w:r w:rsidRPr="00124E30">
        <w:rPr>
          <w:rFonts w:cs="Arial"/>
          <w:shd w:val="clear" w:color="auto" w:fill="FFFFFF"/>
        </w:rPr>
        <w:t>icrobiol</w:t>
      </w:r>
      <w:proofErr w:type="spellEnd"/>
      <w:r w:rsidR="005C5903" w:rsidRPr="00124E30">
        <w:rPr>
          <w:rFonts w:cs="Arial"/>
          <w:shd w:val="clear" w:color="auto" w:fill="FFFFFF"/>
        </w:rPr>
        <w:t xml:space="preserve"> </w:t>
      </w:r>
      <w:proofErr w:type="spellStart"/>
      <w:r w:rsidR="005C5903" w:rsidRPr="00124E30">
        <w:rPr>
          <w:rFonts w:cs="Arial"/>
          <w:shd w:val="clear" w:color="auto" w:fill="FFFFFF"/>
        </w:rPr>
        <w:t>Biotechnol</w:t>
      </w:r>
      <w:proofErr w:type="spellEnd"/>
      <w:r w:rsidR="005C5903" w:rsidRPr="00124E30">
        <w:rPr>
          <w:rFonts w:cs="Arial"/>
          <w:shd w:val="clear" w:color="auto" w:fill="FFFFFF"/>
        </w:rPr>
        <w:t>. 2011</w:t>
      </w:r>
      <w:proofErr w:type="gramStart"/>
      <w:r w:rsidRPr="00124E30">
        <w:rPr>
          <w:rFonts w:cs="Arial"/>
          <w:shd w:val="clear" w:color="auto" w:fill="FFFFFF"/>
        </w:rPr>
        <w:t>;</w:t>
      </w:r>
      <w:r w:rsidR="005C5903" w:rsidRPr="00124E30">
        <w:rPr>
          <w:rFonts w:cs="Arial"/>
          <w:shd w:val="clear" w:color="auto" w:fill="FFFFFF"/>
        </w:rPr>
        <w:t>90:3</w:t>
      </w:r>
      <w:r w:rsidRPr="00124E30">
        <w:rPr>
          <w:rFonts w:cs="Arial"/>
          <w:shd w:val="clear" w:color="auto" w:fill="FFFFFF"/>
        </w:rPr>
        <w:t>:809</w:t>
      </w:r>
      <w:proofErr w:type="gramEnd"/>
      <w:r w:rsidRPr="00124E30">
        <w:rPr>
          <w:rFonts w:cs="Arial"/>
          <w:shd w:val="clear" w:color="auto" w:fill="FFFFFF"/>
        </w:rPr>
        <w:t>-25.</w:t>
      </w:r>
    </w:p>
    <w:p w14:paraId="44B048A9" w14:textId="79ABAE3E" w:rsidR="005C5903" w:rsidRPr="00124E30" w:rsidRDefault="005C5903" w:rsidP="002D7C97">
      <w:pPr>
        <w:pStyle w:val="ListParagraph"/>
        <w:numPr>
          <w:ilvl w:val="0"/>
          <w:numId w:val="3"/>
        </w:numPr>
        <w:ind w:left="426" w:hanging="426"/>
        <w:rPr>
          <w:rFonts w:cs="Arial"/>
          <w:shd w:val="clear" w:color="auto" w:fill="FFFFFF"/>
        </w:rPr>
      </w:pPr>
      <w:proofErr w:type="spellStart"/>
      <w:r w:rsidRPr="00124E30">
        <w:t>Divate</w:t>
      </w:r>
      <w:proofErr w:type="spellEnd"/>
      <w:r w:rsidRPr="00124E30">
        <w:t xml:space="preserve"> NR, Chen GH, </w:t>
      </w:r>
      <w:proofErr w:type="spellStart"/>
      <w:r w:rsidRPr="00124E30">
        <w:t>Divate</w:t>
      </w:r>
      <w:proofErr w:type="spellEnd"/>
      <w:r w:rsidRPr="00124E30">
        <w:t xml:space="preserve"> RD, </w:t>
      </w:r>
      <w:proofErr w:type="spellStart"/>
      <w:r w:rsidRPr="00124E30">
        <w:t>Ou</w:t>
      </w:r>
      <w:proofErr w:type="spellEnd"/>
      <w:r w:rsidRPr="00124E30">
        <w:t xml:space="preserve"> BR, Chung YC. Metabolic engineering of </w:t>
      </w:r>
      <w:r w:rsidRPr="00124E30">
        <w:rPr>
          <w:i/>
        </w:rPr>
        <w:t>Saccharomyces</w:t>
      </w:r>
      <w:r w:rsidRPr="00124E30">
        <w:t xml:space="preserve"> </w:t>
      </w:r>
      <w:r w:rsidRPr="00124E30">
        <w:rPr>
          <w:i/>
        </w:rPr>
        <w:t>cerevisiae</w:t>
      </w:r>
      <w:r w:rsidRPr="00124E30">
        <w:t xml:space="preserve"> for improvement in stresses tolerance. Bioengineered. 2017</w:t>
      </w:r>
      <w:proofErr w:type="gramStart"/>
      <w:r w:rsidRPr="00124E30">
        <w:t>;8:5:524</w:t>
      </w:r>
      <w:proofErr w:type="gramEnd"/>
      <w:r w:rsidRPr="00124E30">
        <w:t>-35.</w:t>
      </w:r>
    </w:p>
    <w:p w14:paraId="4A487689" w14:textId="3DB0D8DD" w:rsidR="005C5903" w:rsidRPr="00124E30" w:rsidRDefault="005C5903" w:rsidP="002D7C97">
      <w:pPr>
        <w:pStyle w:val="ListParagraph"/>
        <w:numPr>
          <w:ilvl w:val="0"/>
          <w:numId w:val="3"/>
        </w:numPr>
        <w:ind w:left="426" w:hanging="426"/>
        <w:rPr>
          <w:rFonts w:cs="Arial"/>
          <w:shd w:val="clear" w:color="auto" w:fill="FFFFFF"/>
        </w:rPr>
      </w:pPr>
      <w:proofErr w:type="spellStart"/>
      <w:r w:rsidRPr="00124E30">
        <w:rPr>
          <w:rFonts w:cs="Arial"/>
          <w:shd w:val="clear" w:color="auto" w:fill="FFFFFF"/>
        </w:rPr>
        <w:t>Hasunuma</w:t>
      </w:r>
      <w:proofErr w:type="spellEnd"/>
      <w:r w:rsidRPr="00124E30">
        <w:rPr>
          <w:rFonts w:cs="Arial"/>
          <w:shd w:val="clear" w:color="auto" w:fill="FFFFFF"/>
        </w:rPr>
        <w:t xml:space="preserve"> T, </w:t>
      </w:r>
      <w:proofErr w:type="spellStart"/>
      <w:r w:rsidRPr="00124E30">
        <w:rPr>
          <w:rFonts w:cs="Arial"/>
          <w:shd w:val="clear" w:color="auto" w:fill="FFFFFF"/>
        </w:rPr>
        <w:t>Sanda</w:t>
      </w:r>
      <w:proofErr w:type="spellEnd"/>
      <w:r w:rsidRPr="00124E30">
        <w:rPr>
          <w:rFonts w:cs="Arial"/>
          <w:shd w:val="clear" w:color="auto" w:fill="FFFFFF"/>
        </w:rPr>
        <w:t xml:space="preserve"> T, Yamada R, Yoshimura K, Ishii J, Kondo A. Metabolic pathway engineering based on metabolomics confers acetic and formic acid tolerance to a recombinant xylose-fermenting strain of </w:t>
      </w:r>
      <w:r w:rsidRPr="00124E30">
        <w:rPr>
          <w:rFonts w:cs="Arial"/>
          <w:i/>
          <w:shd w:val="clear" w:color="auto" w:fill="FFFFFF"/>
        </w:rPr>
        <w:t>Saccharomyces</w:t>
      </w:r>
      <w:r w:rsidRPr="00124E30">
        <w:rPr>
          <w:rFonts w:cs="Arial"/>
          <w:shd w:val="clear" w:color="auto" w:fill="FFFFFF"/>
        </w:rPr>
        <w:t xml:space="preserve"> </w:t>
      </w:r>
      <w:r w:rsidRPr="00124E30">
        <w:rPr>
          <w:rFonts w:cs="Arial"/>
          <w:i/>
          <w:shd w:val="clear" w:color="auto" w:fill="FFFFFF"/>
        </w:rPr>
        <w:t>cerevisiae</w:t>
      </w:r>
      <w:r w:rsidRPr="00124E30">
        <w:rPr>
          <w:rFonts w:cs="Arial"/>
          <w:shd w:val="clear" w:color="auto" w:fill="FFFFFF"/>
        </w:rPr>
        <w:t>. Mi</w:t>
      </w:r>
      <w:r w:rsidR="00E71171" w:rsidRPr="00124E30">
        <w:rPr>
          <w:rFonts w:cs="Arial"/>
          <w:shd w:val="clear" w:color="auto" w:fill="FFFFFF"/>
        </w:rPr>
        <w:t>crobial Cell Factories. 2011</w:t>
      </w:r>
      <w:proofErr w:type="gramStart"/>
      <w:r w:rsidR="00E71171" w:rsidRPr="00124E30">
        <w:rPr>
          <w:rFonts w:cs="Arial"/>
          <w:shd w:val="clear" w:color="auto" w:fill="FFFFFF"/>
        </w:rPr>
        <w:t>;10:1</w:t>
      </w:r>
      <w:r w:rsidRPr="00124E30">
        <w:rPr>
          <w:rFonts w:cs="Arial"/>
          <w:shd w:val="clear" w:color="auto" w:fill="FFFFFF"/>
        </w:rPr>
        <w:t>:2</w:t>
      </w:r>
      <w:proofErr w:type="gramEnd"/>
      <w:r w:rsidRPr="00124E30">
        <w:rPr>
          <w:rFonts w:cs="Arial"/>
          <w:shd w:val="clear" w:color="auto" w:fill="FFFFFF"/>
        </w:rPr>
        <w:t>.</w:t>
      </w:r>
    </w:p>
    <w:p w14:paraId="6890BED0" w14:textId="1C5E07AD" w:rsidR="005A4E2C" w:rsidRPr="00124E30" w:rsidRDefault="005C5903" w:rsidP="002D7C97">
      <w:pPr>
        <w:pStyle w:val="ListParagraph"/>
        <w:numPr>
          <w:ilvl w:val="0"/>
          <w:numId w:val="3"/>
        </w:numPr>
        <w:ind w:left="426" w:hanging="426"/>
        <w:rPr>
          <w:rFonts w:cs="Arial"/>
          <w:shd w:val="clear" w:color="auto" w:fill="FFFFFF"/>
        </w:rPr>
      </w:pPr>
      <w:proofErr w:type="spellStart"/>
      <w:r w:rsidRPr="00124E30">
        <w:rPr>
          <w:rFonts w:cs="Arial"/>
          <w:shd w:val="clear" w:color="auto" w:fill="FFFFFF"/>
        </w:rPr>
        <w:lastRenderedPageBreak/>
        <w:t>Hasunuma</w:t>
      </w:r>
      <w:proofErr w:type="spellEnd"/>
      <w:r w:rsidRPr="00124E30">
        <w:rPr>
          <w:rFonts w:cs="Arial"/>
          <w:shd w:val="clear" w:color="auto" w:fill="FFFFFF"/>
        </w:rPr>
        <w:t xml:space="preserve"> T, Ismail KS, </w:t>
      </w:r>
      <w:proofErr w:type="spellStart"/>
      <w:r w:rsidRPr="00124E30">
        <w:rPr>
          <w:rFonts w:cs="Arial"/>
          <w:shd w:val="clear" w:color="auto" w:fill="FFFFFF"/>
        </w:rPr>
        <w:t>Nambu</w:t>
      </w:r>
      <w:proofErr w:type="spellEnd"/>
      <w:r w:rsidRPr="00124E30">
        <w:rPr>
          <w:rFonts w:cs="Arial"/>
          <w:shd w:val="clear" w:color="auto" w:fill="FFFFFF"/>
        </w:rPr>
        <w:t xml:space="preserve"> Y, Kondo A. Co-expression of </w:t>
      </w:r>
      <w:r w:rsidRPr="00124E30">
        <w:rPr>
          <w:rFonts w:cs="Arial"/>
          <w:i/>
          <w:shd w:val="clear" w:color="auto" w:fill="FFFFFF"/>
        </w:rPr>
        <w:t>TAL1</w:t>
      </w:r>
      <w:r w:rsidRPr="00124E30">
        <w:rPr>
          <w:rFonts w:cs="Arial"/>
          <w:shd w:val="clear" w:color="auto" w:fill="FFFFFF"/>
        </w:rPr>
        <w:t xml:space="preserve"> and </w:t>
      </w:r>
      <w:r w:rsidRPr="00124E30">
        <w:rPr>
          <w:rFonts w:cs="Arial"/>
          <w:i/>
          <w:shd w:val="clear" w:color="auto" w:fill="FFFFFF"/>
        </w:rPr>
        <w:t>ADH1</w:t>
      </w:r>
      <w:r w:rsidRPr="00124E30">
        <w:rPr>
          <w:rFonts w:cs="Arial"/>
          <w:shd w:val="clear" w:color="auto" w:fill="FFFFFF"/>
        </w:rPr>
        <w:t xml:space="preserve"> in recombinant xylose-fermenting </w:t>
      </w:r>
      <w:r w:rsidRPr="00124E30">
        <w:rPr>
          <w:rFonts w:cs="Arial"/>
          <w:i/>
          <w:shd w:val="clear" w:color="auto" w:fill="FFFFFF"/>
        </w:rPr>
        <w:t>Saccharomyces</w:t>
      </w:r>
      <w:r w:rsidRPr="00124E30">
        <w:rPr>
          <w:rFonts w:cs="Arial"/>
          <w:shd w:val="clear" w:color="auto" w:fill="FFFFFF"/>
        </w:rPr>
        <w:t xml:space="preserve"> </w:t>
      </w:r>
      <w:r w:rsidRPr="00124E30">
        <w:rPr>
          <w:rFonts w:cs="Arial"/>
          <w:i/>
          <w:shd w:val="clear" w:color="auto" w:fill="FFFFFF"/>
        </w:rPr>
        <w:t>cerevisiae</w:t>
      </w:r>
      <w:r w:rsidRPr="00124E30">
        <w:rPr>
          <w:rFonts w:cs="Arial"/>
          <w:shd w:val="clear" w:color="auto" w:fill="FFFFFF"/>
        </w:rPr>
        <w:t xml:space="preserve"> improves ethanol production from lignocellulosic hydrolysates in the presence of furfural. Journal of bioscience</w:t>
      </w:r>
      <w:r w:rsidR="00E71171" w:rsidRPr="00124E30">
        <w:rPr>
          <w:rFonts w:cs="Arial"/>
          <w:shd w:val="clear" w:color="auto" w:fill="FFFFFF"/>
        </w:rPr>
        <w:t xml:space="preserve"> and bioengineering. 2014</w:t>
      </w:r>
      <w:proofErr w:type="gramStart"/>
      <w:r w:rsidR="00E71171" w:rsidRPr="00124E30">
        <w:rPr>
          <w:rFonts w:cs="Arial"/>
          <w:shd w:val="clear" w:color="auto" w:fill="FFFFFF"/>
        </w:rPr>
        <w:t>;117:</w:t>
      </w:r>
      <w:r w:rsidRPr="00124E30">
        <w:rPr>
          <w:rFonts w:cs="Arial"/>
          <w:shd w:val="clear" w:color="auto" w:fill="FFFFFF"/>
        </w:rPr>
        <w:t>2:165</w:t>
      </w:r>
      <w:proofErr w:type="gramEnd"/>
      <w:r w:rsidRPr="00124E30">
        <w:rPr>
          <w:rFonts w:cs="Arial"/>
          <w:shd w:val="clear" w:color="auto" w:fill="FFFFFF"/>
        </w:rPr>
        <w:t>-9.</w:t>
      </w:r>
    </w:p>
    <w:p w14:paraId="4023D350" w14:textId="77777777" w:rsidR="005A4E2C" w:rsidRPr="00124E30" w:rsidRDefault="005A4E2C" w:rsidP="005A4E2C">
      <w:pPr>
        <w:pStyle w:val="ListParagraph"/>
        <w:numPr>
          <w:ilvl w:val="0"/>
          <w:numId w:val="3"/>
        </w:numPr>
        <w:ind w:left="426" w:hanging="426"/>
        <w:rPr>
          <w:rFonts w:cs="Arial"/>
          <w:shd w:val="clear" w:color="auto" w:fill="FFFFFF"/>
        </w:rPr>
      </w:pPr>
      <w:r w:rsidRPr="00124E30">
        <w:rPr>
          <w:rFonts w:cs="Arial"/>
          <w:shd w:val="clear" w:color="auto" w:fill="FFFFFF"/>
        </w:rPr>
        <w:t xml:space="preserve">Almeida JR, </w:t>
      </w:r>
      <w:proofErr w:type="spellStart"/>
      <w:r w:rsidRPr="00124E30">
        <w:rPr>
          <w:rFonts w:cs="Arial"/>
          <w:shd w:val="clear" w:color="auto" w:fill="FFFFFF"/>
        </w:rPr>
        <w:t>Röder</w:t>
      </w:r>
      <w:proofErr w:type="spellEnd"/>
      <w:r w:rsidRPr="00124E30">
        <w:rPr>
          <w:rFonts w:cs="Arial"/>
          <w:shd w:val="clear" w:color="auto" w:fill="FFFFFF"/>
        </w:rPr>
        <w:t xml:space="preserve"> A, </w:t>
      </w:r>
      <w:proofErr w:type="spellStart"/>
      <w:r w:rsidRPr="00124E30">
        <w:rPr>
          <w:rFonts w:cs="Arial"/>
          <w:shd w:val="clear" w:color="auto" w:fill="FFFFFF"/>
        </w:rPr>
        <w:t>Modig</w:t>
      </w:r>
      <w:proofErr w:type="spellEnd"/>
      <w:r w:rsidRPr="00124E30">
        <w:rPr>
          <w:rFonts w:cs="Arial"/>
          <w:shd w:val="clear" w:color="auto" w:fill="FFFFFF"/>
        </w:rPr>
        <w:t xml:space="preserve"> T, </w:t>
      </w:r>
      <w:proofErr w:type="spellStart"/>
      <w:r w:rsidRPr="00124E30">
        <w:rPr>
          <w:rFonts w:cs="Arial"/>
          <w:shd w:val="clear" w:color="auto" w:fill="FFFFFF"/>
        </w:rPr>
        <w:t>Laadan</w:t>
      </w:r>
      <w:proofErr w:type="spellEnd"/>
      <w:r w:rsidRPr="00124E30">
        <w:rPr>
          <w:rFonts w:cs="Arial"/>
          <w:shd w:val="clear" w:color="auto" w:fill="FFFFFF"/>
        </w:rPr>
        <w:t xml:space="preserve"> B, </w:t>
      </w:r>
      <w:proofErr w:type="spellStart"/>
      <w:r w:rsidRPr="00124E30">
        <w:rPr>
          <w:rFonts w:cs="Arial"/>
          <w:shd w:val="clear" w:color="auto" w:fill="FFFFFF"/>
        </w:rPr>
        <w:t>Lidén</w:t>
      </w:r>
      <w:proofErr w:type="spellEnd"/>
      <w:r w:rsidRPr="00124E30">
        <w:rPr>
          <w:rFonts w:cs="Arial"/>
          <w:shd w:val="clear" w:color="auto" w:fill="FFFFFF"/>
        </w:rPr>
        <w:t xml:space="preserve"> G, </w:t>
      </w:r>
      <w:proofErr w:type="spellStart"/>
      <w:r w:rsidRPr="00124E30">
        <w:rPr>
          <w:rFonts w:cs="Arial"/>
          <w:shd w:val="clear" w:color="auto" w:fill="FFFFFF"/>
        </w:rPr>
        <w:t>Gorwa-Grauslund</w:t>
      </w:r>
      <w:proofErr w:type="spellEnd"/>
      <w:r w:rsidRPr="00124E30">
        <w:rPr>
          <w:rFonts w:cs="Arial"/>
          <w:shd w:val="clear" w:color="auto" w:fill="FFFFFF"/>
        </w:rPr>
        <w:t xml:space="preserve"> MF. NADH-vs NADPH-coupled reduction of 5-hydroxymethyl furfural (HMF) and its implications on product distribution in </w:t>
      </w:r>
      <w:r w:rsidRPr="00124E30">
        <w:rPr>
          <w:rFonts w:cs="Arial"/>
          <w:i/>
          <w:shd w:val="clear" w:color="auto" w:fill="FFFFFF"/>
        </w:rPr>
        <w:t>Saccharomyces</w:t>
      </w:r>
      <w:r w:rsidRPr="00124E30">
        <w:rPr>
          <w:rFonts w:cs="Arial"/>
          <w:shd w:val="clear" w:color="auto" w:fill="FFFFFF"/>
        </w:rPr>
        <w:t xml:space="preserve"> </w:t>
      </w:r>
      <w:r w:rsidRPr="00124E30">
        <w:rPr>
          <w:rFonts w:cs="Arial"/>
          <w:i/>
          <w:shd w:val="clear" w:color="auto" w:fill="FFFFFF"/>
        </w:rPr>
        <w:t>cerevisiae</w:t>
      </w:r>
      <w:r w:rsidRPr="00124E30">
        <w:rPr>
          <w:rFonts w:cs="Arial"/>
          <w:shd w:val="clear" w:color="auto" w:fill="FFFFFF"/>
        </w:rPr>
        <w:t xml:space="preserve">. </w:t>
      </w:r>
      <w:proofErr w:type="spellStart"/>
      <w:r w:rsidRPr="00124E30">
        <w:rPr>
          <w:rFonts w:cs="Arial"/>
          <w:shd w:val="clear" w:color="auto" w:fill="FFFFFF"/>
        </w:rPr>
        <w:t>Appl</w:t>
      </w:r>
      <w:proofErr w:type="spellEnd"/>
      <w:r w:rsidRPr="00124E30">
        <w:rPr>
          <w:rFonts w:cs="Arial"/>
          <w:shd w:val="clear" w:color="auto" w:fill="FFFFFF"/>
        </w:rPr>
        <w:t xml:space="preserve"> </w:t>
      </w:r>
      <w:proofErr w:type="spellStart"/>
      <w:r w:rsidRPr="00124E30">
        <w:rPr>
          <w:rFonts w:cs="Arial"/>
          <w:shd w:val="clear" w:color="auto" w:fill="FFFFFF"/>
        </w:rPr>
        <w:t>Microbiol</w:t>
      </w:r>
      <w:proofErr w:type="spellEnd"/>
      <w:r w:rsidRPr="00124E30">
        <w:rPr>
          <w:rFonts w:cs="Arial"/>
          <w:shd w:val="clear" w:color="auto" w:fill="FFFFFF"/>
        </w:rPr>
        <w:t xml:space="preserve"> </w:t>
      </w:r>
      <w:proofErr w:type="spellStart"/>
      <w:r w:rsidRPr="00124E30">
        <w:rPr>
          <w:rFonts w:cs="Arial"/>
          <w:shd w:val="clear" w:color="auto" w:fill="FFFFFF"/>
        </w:rPr>
        <w:t>Biotechnol</w:t>
      </w:r>
      <w:proofErr w:type="spellEnd"/>
      <w:r w:rsidRPr="00124E30">
        <w:rPr>
          <w:rFonts w:cs="Arial"/>
          <w:shd w:val="clear" w:color="auto" w:fill="FFFFFF"/>
        </w:rPr>
        <w:t>. 2008</w:t>
      </w:r>
      <w:proofErr w:type="gramStart"/>
      <w:r w:rsidRPr="00124E30">
        <w:rPr>
          <w:rFonts w:cs="Arial"/>
          <w:shd w:val="clear" w:color="auto" w:fill="FFFFFF"/>
        </w:rPr>
        <w:t>;78:6:939</w:t>
      </w:r>
      <w:proofErr w:type="gramEnd"/>
      <w:r w:rsidRPr="00124E30">
        <w:rPr>
          <w:rFonts w:cs="Arial"/>
          <w:shd w:val="clear" w:color="auto" w:fill="FFFFFF"/>
        </w:rPr>
        <w:t>-45.</w:t>
      </w:r>
    </w:p>
    <w:p w14:paraId="396E6B52" w14:textId="77777777" w:rsidR="005A4E2C" w:rsidRPr="00124E30" w:rsidRDefault="005A4E2C" w:rsidP="005A4E2C">
      <w:pPr>
        <w:pStyle w:val="ListParagraph"/>
        <w:numPr>
          <w:ilvl w:val="0"/>
          <w:numId w:val="3"/>
        </w:numPr>
        <w:ind w:left="426" w:hanging="426"/>
        <w:rPr>
          <w:rFonts w:cs="Arial"/>
          <w:shd w:val="clear" w:color="auto" w:fill="FFFFFF"/>
        </w:rPr>
      </w:pPr>
      <w:r w:rsidRPr="00124E30">
        <w:rPr>
          <w:rFonts w:cs="Arial"/>
          <w:shd w:val="clear" w:color="auto" w:fill="FFFFFF"/>
        </w:rPr>
        <w:t xml:space="preserve">Almeida JR, </w:t>
      </w:r>
      <w:proofErr w:type="spellStart"/>
      <w:r w:rsidRPr="00124E30">
        <w:rPr>
          <w:rFonts w:cs="Arial"/>
          <w:shd w:val="clear" w:color="auto" w:fill="FFFFFF"/>
        </w:rPr>
        <w:t>Bertilsson</w:t>
      </w:r>
      <w:proofErr w:type="spellEnd"/>
      <w:r w:rsidRPr="00124E30">
        <w:rPr>
          <w:rFonts w:cs="Arial"/>
          <w:shd w:val="clear" w:color="auto" w:fill="FFFFFF"/>
        </w:rPr>
        <w:t xml:space="preserve"> M, </w:t>
      </w:r>
      <w:proofErr w:type="spellStart"/>
      <w:r w:rsidRPr="00124E30">
        <w:rPr>
          <w:rFonts w:cs="Arial"/>
          <w:shd w:val="clear" w:color="auto" w:fill="FFFFFF"/>
        </w:rPr>
        <w:t>Gorwa-Grauslund</w:t>
      </w:r>
      <w:proofErr w:type="spellEnd"/>
      <w:r w:rsidRPr="00124E30">
        <w:rPr>
          <w:rFonts w:cs="Arial"/>
          <w:shd w:val="clear" w:color="auto" w:fill="FFFFFF"/>
        </w:rPr>
        <w:t xml:space="preserve"> MF, </w:t>
      </w:r>
      <w:proofErr w:type="spellStart"/>
      <w:r w:rsidRPr="00124E30">
        <w:rPr>
          <w:rFonts w:cs="Arial"/>
          <w:shd w:val="clear" w:color="auto" w:fill="FFFFFF"/>
        </w:rPr>
        <w:t>Gorsich</w:t>
      </w:r>
      <w:proofErr w:type="spellEnd"/>
      <w:r w:rsidRPr="00124E30">
        <w:rPr>
          <w:rFonts w:cs="Arial"/>
          <w:shd w:val="clear" w:color="auto" w:fill="FFFFFF"/>
        </w:rPr>
        <w:t xml:space="preserve"> S, </w:t>
      </w:r>
      <w:proofErr w:type="spellStart"/>
      <w:r w:rsidRPr="00124E30">
        <w:rPr>
          <w:rFonts w:cs="Arial"/>
          <w:shd w:val="clear" w:color="auto" w:fill="FFFFFF"/>
        </w:rPr>
        <w:t>Lidén</w:t>
      </w:r>
      <w:proofErr w:type="spellEnd"/>
      <w:r w:rsidRPr="00124E30">
        <w:rPr>
          <w:rFonts w:cs="Arial"/>
          <w:shd w:val="clear" w:color="auto" w:fill="FFFFFF"/>
        </w:rPr>
        <w:t xml:space="preserve"> G. Metabolic effects of </w:t>
      </w:r>
      <w:proofErr w:type="spellStart"/>
      <w:r w:rsidRPr="00124E30">
        <w:rPr>
          <w:rFonts w:cs="Arial"/>
          <w:shd w:val="clear" w:color="auto" w:fill="FFFFFF"/>
        </w:rPr>
        <w:t>furaldehydes</w:t>
      </w:r>
      <w:proofErr w:type="spellEnd"/>
      <w:r w:rsidRPr="00124E30">
        <w:rPr>
          <w:rFonts w:cs="Arial"/>
          <w:shd w:val="clear" w:color="auto" w:fill="FFFFFF"/>
        </w:rPr>
        <w:t xml:space="preserve"> and impacts on biotechnological processes. </w:t>
      </w:r>
      <w:proofErr w:type="spellStart"/>
      <w:r w:rsidRPr="00124E30">
        <w:rPr>
          <w:rFonts w:cs="Arial"/>
          <w:shd w:val="clear" w:color="auto" w:fill="FFFFFF"/>
        </w:rPr>
        <w:t>Appl</w:t>
      </w:r>
      <w:proofErr w:type="spellEnd"/>
      <w:r w:rsidRPr="00124E30">
        <w:rPr>
          <w:rFonts w:cs="Arial"/>
          <w:shd w:val="clear" w:color="auto" w:fill="FFFFFF"/>
        </w:rPr>
        <w:t xml:space="preserve"> </w:t>
      </w:r>
      <w:proofErr w:type="spellStart"/>
      <w:r w:rsidRPr="00124E30">
        <w:rPr>
          <w:rFonts w:cs="Arial"/>
          <w:shd w:val="clear" w:color="auto" w:fill="FFFFFF"/>
        </w:rPr>
        <w:t>Microbiol</w:t>
      </w:r>
      <w:proofErr w:type="spellEnd"/>
      <w:r w:rsidRPr="00124E30">
        <w:rPr>
          <w:rFonts w:cs="Arial"/>
          <w:shd w:val="clear" w:color="auto" w:fill="FFFFFF"/>
        </w:rPr>
        <w:t xml:space="preserve"> </w:t>
      </w:r>
      <w:proofErr w:type="spellStart"/>
      <w:r w:rsidRPr="00124E30">
        <w:rPr>
          <w:rFonts w:cs="Arial"/>
          <w:shd w:val="clear" w:color="auto" w:fill="FFFFFF"/>
        </w:rPr>
        <w:t>Biotechnol</w:t>
      </w:r>
      <w:proofErr w:type="spellEnd"/>
      <w:r w:rsidRPr="00124E30">
        <w:rPr>
          <w:rFonts w:cs="Arial"/>
          <w:shd w:val="clear" w:color="auto" w:fill="FFFFFF"/>
        </w:rPr>
        <w:t>. 2009</w:t>
      </w:r>
      <w:proofErr w:type="gramStart"/>
      <w:r w:rsidRPr="00124E30">
        <w:rPr>
          <w:rFonts w:cs="Arial"/>
          <w:shd w:val="clear" w:color="auto" w:fill="FFFFFF"/>
        </w:rPr>
        <w:t>;82:4:625</w:t>
      </w:r>
      <w:proofErr w:type="gramEnd"/>
      <w:r w:rsidRPr="00124E30">
        <w:rPr>
          <w:rFonts w:cs="Arial"/>
          <w:shd w:val="clear" w:color="auto" w:fill="FFFFFF"/>
        </w:rPr>
        <w:t>.</w:t>
      </w:r>
    </w:p>
    <w:p w14:paraId="5C17F8A9" w14:textId="77777777" w:rsidR="005A4E2C" w:rsidRPr="00124E30" w:rsidRDefault="005A4E2C" w:rsidP="005A4E2C">
      <w:pPr>
        <w:pStyle w:val="ListParagraph"/>
        <w:numPr>
          <w:ilvl w:val="0"/>
          <w:numId w:val="3"/>
        </w:numPr>
        <w:ind w:left="426" w:hanging="426"/>
        <w:rPr>
          <w:rFonts w:cs="Arial"/>
          <w:shd w:val="clear" w:color="auto" w:fill="FFFFFF"/>
        </w:rPr>
      </w:pPr>
      <w:r w:rsidRPr="00124E30">
        <w:rPr>
          <w:rFonts w:cs="Arial"/>
          <w:shd w:val="clear" w:color="auto" w:fill="FFFFFF"/>
        </w:rPr>
        <w:t xml:space="preserve">Ma M, Liu ZL. Comparative transcriptome profiling analyses during the lag phase uncover </w:t>
      </w:r>
      <w:r w:rsidRPr="00124E30">
        <w:rPr>
          <w:rFonts w:cs="Arial"/>
          <w:i/>
          <w:shd w:val="clear" w:color="auto" w:fill="FFFFFF"/>
        </w:rPr>
        <w:t>YAP1</w:t>
      </w:r>
      <w:r w:rsidRPr="00124E30">
        <w:rPr>
          <w:rFonts w:cs="Arial"/>
          <w:shd w:val="clear" w:color="auto" w:fill="FFFFFF"/>
        </w:rPr>
        <w:t xml:space="preserve">, </w:t>
      </w:r>
      <w:r w:rsidRPr="00124E30">
        <w:rPr>
          <w:rFonts w:cs="Arial"/>
          <w:i/>
          <w:shd w:val="clear" w:color="auto" w:fill="FFFFFF"/>
        </w:rPr>
        <w:t>PDR1</w:t>
      </w:r>
      <w:r w:rsidRPr="00124E30">
        <w:rPr>
          <w:rFonts w:cs="Arial"/>
          <w:shd w:val="clear" w:color="auto" w:fill="FFFFFF"/>
        </w:rPr>
        <w:t xml:space="preserve">, </w:t>
      </w:r>
      <w:r w:rsidRPr="00124E30">
        <w:rPr>
          <w:rFonts w:cs="Arial"/>
          <w:i/>
          <w:shd w:val="clear" w:color="auto" w:fill="FFFFFF"/>
        </w:rPr>
        <w:t>PDR3</w:t>
      </w:r>
      <w:r w:rsidRPr="00124E30">
        <w:rPr>
          <w:rFonts w:cs="Arial"/>
          <w:shd w:val="clear" w:color="auto" w:fill="FFFFFF"/>
        </w:rPr>
        <w:t xml:space="preserve">, </w:t>
      </w:r>
      <w:r w:rsidRPr="00124E30">
        <w:rPr>
          <w:rFonts w:cs="Arial"/>
          <w:i/>
          <w:shd w:val="clear" w:color="auto" w:fill="FFFFFF"/>
        </w:rPr>
        <w:t>RPN4</w:t>
      </w:r>
      <w:r w:rsidRPr="00124E30">
        <w:rPr>
          <w:rFonts w:cs="Arial"/>
          <w:shd w:val="clear" w:color="auto" w:fill="FFFFFF"/>
        </w:rPr>
        <w:t xml:space="preserve">, and </w:t>
      </w:r>
      <w:r w:rsidRPr="00124E30">
        <w:rPr>
          <w:rFonts w:cs="Arial"/>
          <w:i/>
          <w:shd w:val="clear" w:color="auto" w:fill="FFFFFF"/>
        </w:rPr>
        <w:t>HSF1</w:t>
      </w:r>
      <w:r w:rsidRPr="00124E30">
        <w:rPr>
          <w:rFonts w:cs="Arial"/>
          <w:shd w:val="clear" w:color="auto" w:fill="FFFFFF"/>
        </w:rPr>
        <w:t xml:space="preserve"> as key regulatory genes in genomic adaptation to the lignocellulose derived inhibitor HMF for </w:t>
      </w:r>
      <w:r w:rsidRPr="00124E30">
        <w:rPr>
          <w:rFonts w:cs="Arial"/>
          <w:i/>
          <w:shd w:val="clear" w:color="auto" w:fill="FFFFFF"/>
        </w:rPr>
        <w:t>Saccharomyces</w:t>
      </w:r>
      <w:r w:rsidRPr="00124E30">
        <w:rPr>
          <w:rFonts w:cs="Arial"/>
          <w:shd w:val="clear" w:color="auto" w:fill="FFFFFF"/>
        </w:rPr>
        <w:t xml:space="preserve"> </w:t>
      </w:r>
      <w:r w:rsidRPr="00124E30">
        <w:rPr>
          <w:rFonts w:cs="Arial"/>
          <w:i/>
          <w:shd w:val="clear" w:color="auto" w:fill="FFFFFF"/>
        </w:rPr>
        <w:t>cerevisiae</w:t>
      </w:r>
      <w:r w:rsidRPr="00124E30">
        <w:rPr>
          <w:rFonts w:cs="Arial"/>
          <w:shd w:val="clear" w:color="auto" w:fill="FFFFFF"/>
        </w:rPr>
        <w:t>. BMC genomics. 2010</w:t>
      </w:r>
      <w:proofErr w:type="gramStart"/>
      <w:r w:rsidRPr="00124E30">
        <w:rPr>
          <w:rFonts w:cs="Arial"/>
          <w:shd w:val="clear" w:color="auto" w:fill="FFFFFF"/>
        </w:rPr>
        <w:t>;11:1:660</w:t>
      </w:r>
      <w:proofErr w:type="gramEnd"/>
      <w:r w:rsidRPr="00124E30">
        <w:rPr>
          <w:rFonts w:cs="Arial"/>
          <w:shd w:val="clear" w:color="auto" w:fill="FFFFFF"/>
        </w:rPr>
        <w:t>.</w:t>
      </w:r>
    </w:p>
    <w:p w14:paraId="1EAB5D5D" w14:textId="77777777" w:rsidR="005A4E2C" w:rsidRPr="00124E30" w:rsidRDefault="005A4E2C" w:rsidP="005A4E2C">
      <w:pPr>
        <w:pStyle w:val="ListParagraph"/>
        <w:numPr>
          <w:ilvl w:val="0"/>
          <w:numId w:val="3"/>
        </w:numPr>
        <w:ind w:left="426" w:hanging="426"/>
        <w:rPr>
          <w:rFonts w:cs="Arial"/>
          <w:shd w:val="clear" w:color="auto" w:fill="FFFFFF"/>
        </w:rPr>
      </w:pPr>
      <w:r w:rsidRPr="00124E30">
        <w:rPr>
          <w:rFonts w:cs="Arial"/>
          <w:shd w:val="clear" w:color="auto" w:fill="FFFFFF"/>
        </w:rPr>
        <w:t xml:space="preserve">Ghosh AK, </w:t>
      </w:r>
      <w:proofErr w:type="spellStart"/>
      <w:r w:rsidRPr="00124E30">
        <w:rPr>
          <w:rFonts w:cs="Arial"/>
          <w:shd w:val="clear" w:color="auto" w:fill="FFFFFF"/>
        </w:rPr>
        <w:t>Ramakrishnan</w:t>
      </w:r>
      <w:proofErr w:type="spellEnd"/>
      <w:r w:rsidRPr="00124E30">
        <w:rPr>
          <w:rFonts w:cs="Arial"/>
          <w:shd w:val="clear" w:color="auto" w:fill="FFFFFF"/>
        </w:rPr>
        <w:t xml:space="preserve"> G, </w:t>
      </w:r>
      <w:proofErr w:type="spellStart"/>
      <w:r w:rsidRPr="00124E30">
        <w:rPr>
          <w:rFonts w:cs="Arial"/>
          <w:shd w:val="clear" w:color="auto" w:fill="FFFFFF"/>
        </w:rPr>
        <w:t>Rajasekharan</w:t>
      </w:r>
      <w:proofErr w:type="spellEnd"/>
      <w:r w:rsidRPr="00124E30">
        <w:rPr>
          <w:rFonts w:cs="Arial"/>
          <w:shd w:val="clear" w:color="auto" w:fill="FFFFFF"/>
        </w:rPr>
        <w:t xml:space="preserve"> R. YLR099C (</w:t>
      </w:r>
      <w:r w:rsidRPr="00124E30">
        <w:rPr>
          <w:rFonts w:cs="Arial"/>
          <w:i/>
          <w:shd w:val="clear" w:color="auto" w:fill="FFFFFF"/>
        </w:rPr>
        <w:t>ICT1</w:t>
      </w:r>
      <w:r w:rsidRPr="00124E30">
        <w:rPr>
          <w:rFonts w:cs="Arial"/>
          <w:shd w:val="clear" w:color="auto" w:fill="FFFFFF"/>
        </w:rPr>
        <w:t xml:space="preserve">) encodes a soluble Acyl-CoA-dependent lysophosphatidic acid acyltransferase responsible for enhanced phospholipid synthesis on organic solvent stress in </w:t>
      </w:r>
      <w:r w:rsidRPr="00124E30">
        <w:rPr>
          <w:rFonts w:cs="Arial"/>
          <w:i/>
          <w:shd w:val="clear" w:color="auto" w:fill="FFFFFF"/>
        </w:rPr>
        <w:t>Saccharomyces</w:t>
      </w:r>
      <w:r w:rsidRPr="00124E30">
        <w:rPr>
          <w:rFonts w:cs="Arial"/>
          <w:shd w:val="clear" w:color="auto" w:fill="FFFFFF"/>
        </w:rPr>
        <w:t xml:space="preserve"> </w:t>
      </w:r>
      <w:r w:rsidRPr="00124E30">
        <w:rPr>
          <w:rFonts w:cs="Arial"/>
          <w:i/>
          <w:shd w:val="clear" w:color="auto" w:fill="FFFFFF"/>
        </w:rPr>
        <w:t>cerevisiae</w:t>
      </w:r>
      <w:r w:rsidRPr="00124E30">
        <w:rPr>
          <w:rFonts w:cs="Arial"/>
          <w:shd w:val="clear" w:color="auto" w:fill="FFFFFF"/>
        </w:rPr>
        <w:t>. Journal of Biological Chemistry. 2008</w:t>
      </w:r>
      <w:proofErr w:type="gramStart"/>
      <w:r w:rsidRPr="00124E30">
        <w:rPr>
          <w:rFonts w:cs="Arial"/>
          <w:shd w:val="clear" w:color="auto" w:fill="FFFFFF"/>
        </w:rPr>
        <w:t>;283:15:9768</w:t>
      </w:r>
      <w:proofErr w:type="gramEnd"/>
      <w:r w:rsidRPr="00124E30">
        <w:rPr>
          <w:rFonts w:cs="Arial"/>
          <w:shd w:val="clear" w:color="auto" w:fill="FFFFFF"/>
        </w:rPr>
        <w:t>-75.</w:t>
      </w:r>
    </w:p>
    <w:p w14:paraId="6241D4F3" w14:textId="77777777" w:rsidR="005A4E2C" w:rsidRPr="00124E30" w:rsidRDefault="005A4E2C" w:rsidP="005A4E2C">
      <w:pPr>
        <w:rPr>
          <w:rFonts w:cs="Arial"/>
          <w:shd w:val="clear" w:color="auto" w:fill="FFFFFF"/>
        </w:rPr>
        <w:sectPr w:rsidR="005A4E2C" w:rsidRPr="00124E30" w:rsidSect="00285F3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55412EF" w14:textId="0EC5C98B" w:rsidR="0096628F" w:rsidRPr="004916FD" w:rsidRDefault="0096628F" w:rsidP="0096628F">
      <w:pPr>
        <w:pStyle w:val="Caption"/>
        <w:keepNext/>
        <w:rPr>
          <w:i w:val="0"/>
          <w:color w:val="auto"/>
          <w:sz w:val="22"/>
          <w:szCs w:val="22"/>
        </w:rPr>
      </w:pPr>
      <w:r w:rsidRPr="004916FD">
        <w:rPr>
          <w:b/>
          <w:i w:val="0"/>
          <w:color w:val="auto"/>
          <w:sz w:val="22"/>
          <w:szCs w:val="22"/>
        </w:rPr>
        <w:lastRenderedPageBreak/>
        <w:t xml:space="preserve">Table </w:t>
      </w:r>
      <w:r w:rsidR="00285F34" w:rsidRPr="004916FD">
        <w:rPr>
          <w:b/>
          <w:i w:val="0"/>
          <w:color w:val="auto"/>
          <w:sz w:val="22"/>
          <w:szCs w:val="22"/>
        </w:rPr>
        <w:t>S</w:t>
      </w:r>
      <w:r w:rsidR="004916FD" w:rsidRPr="004916FD">
        <w:rPr>
          <w:b/>
          <w:i w:val="0"/>
          <w:color w:val="auto"/>
          <w:sz w:val="22"/>
          <w:szCs w:val="22"/>
        </w:rPr>
        <w:t>2</w:t>
      </w:r>
      <w:r w:rsidRPr="004916FD">
        <w:rPr>
          <w:b/>
          <w:i w:val="0"/>
          <w:color w:val="auto"/>
          <w:sz w:val="22"/>
          <w:szCs w:val="22"/>
        </w:rPr>
        <w:t>:</w:t>
      </w:r>
      <w:r w:rsidRPr="004916FD">
        <w:rPr>
          <w:i w:val="0"/>
          <w:color w:val="auto"/>
          <w:sz w:val="22"/>
          <w:szCs w:val="22"/>
        </w:rPr>
        <w:t xml:space="preserve"> </w:t>
      </w:r>
      <w:r w:rsidR="001207E0" w:rsidRPr="004916FD">
        <w:rPr>
          <w:i w:val="0"/>
          <w:color w:val="auto"/>
          <w:sz w:val="22"/>
          <w:szCs w:val="22"/>
        </w:rPr>
        <w:t>Fe</w:t>
      </w:r>
      <w:r w:rsidR="00AE501D" w:rsidRPr="004916FD">
        <w:rPr>
          <w:i w:val="0"/>
          <w:color w:val="auto"/>
          <w:sz w:val="22"/>
          <w:szCs w:val="22"/>
        </w:rPr>
        <w:t>rmentation parameters and</w:t>
      </w:r>
      <w:r w:rsidR="001207E0" w:rsidRPr="004916FD">
        <w:rPr>
          <w:i w:val="0"/>
          <w:color w:val="auto"/>
          <w:sz w:val="22"/>
          <w:szCs w:val="22"/>
        </w:rPr>
        <w:t xml:space="preserve"> </w:t>
      </w:r>
      <w:proofErr w:type="gramStart"/>
      <w:r w:rsidR="00AE501D" w:rsidRPr="004916FD">
        <w:rPr>
          <w:i w:val="0"/>
          <w:color w:val="auto"/>
          <w:sz w:val="22"/>
          <w:szCs w:val="22"/>
        </w:rPr>
        <w:t>%</w:t>
      </w:r>
      <w:proofErr w:type="gramEnd"/>
      <w:r w:rsidR="00AE501D" w:rsidRPr="004916FD">
        <w:rPr>
          <w:i w:val="0"/>
          <w:color w:val="auto"/>
          <w:sz w:val="22"/>
          <w:szCs w:val="22"/>
        </w:rPr>
        <w:t xml:space="preserve"> </w:t>
      </w:r>
      <w:r w:rsidR="001207E0" w:rsidRPr="004916FD">
        <w:rPr>
          <w:i w:val="0"/>
          <w:color w:val="auto"/>
          <w:sz w:val="22"/>
          <w:szCs w:val="22"/>
        </w:rPr>
        <w:t xml:space="preserve">inhibitor conversion of partial </w:t>
      </w:r>
      <w:r w:rsidR="001207E0" w:rsidRPr="004916FD">
        <w:rPr>
          <w:color w:val="auto"/>
          <w:sz w:val="22"/>
          <w:szCs w:val="22"/>
        </w:rPr>
        <w:t>FPS1</w:t>
      </w:r>
      <w:r w:rsidR="001207E0" w:rsidRPr="004916FD">
        <w:rPr>
          <w:i w:val="0"/>
          <w:color w:val="auto"/>
          <w:sz w:val="22"/>
          <w:szCs w:val="22"/>
        </w:rPr>
        <w:t xml:space="preserve"> deletion transforman</w:t>
      </w:r>
      <w:r w:rsidR="00AE501D" w:rsidRPr="004916FD">
        <w:rPr>
          <w:i w:val="0"/>
          <w:color w:val="auto"/>
          <w:sz w:val="22"/>
          <w:szCs w:val="22"/>
        </w:rPr>
        <w:t>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3"/>
        <w:gridCol w:w="1024"/>
        <w:gridCol w:w="927"/>
        <w:gridCol w:w="1316"/>
        <w:gridCol w:w="1276"/>
        <w:gridCol w:w="992"/>
        <w:gridCol w:w="1276"/>
        <w:gridCol w:w="1067"/>
      </w:tblGrid>
      <w:tr w:rsidR="00124E30" w:rsidRPr="004916FD" w14:paraId="46EFDA25" w14:textId="77777777" w:rsidTr="007A0D89">
        <w:tc>
          <w:tcPr>
            <w:tcW w:w="981" w:type="dxa"/>
            <w:vMerge w:val="restart"/>
          </w:tcPr>
          <w:p w14:paraId="45673351" w14:textId="77777777" w:rsidR="007A0D89" w:rsidRPr="004916FD" w:rsidRDefault="007A0D89" w:rsidP="0007209B">
            <w:pPr>
              <w:spacing w:line="360" w:lineRule="auto"/>
              <w:rPr>
                <w:b/>
              </w:rPr>
            </w:pPr>
            <w:r w:rsidRPr="004916FD">
              <w:rPr>
                <w:b/>
              </w:rPr>
              <w:t xml:space="preserve">Strain </w:t>
            </w:r>
          </w:p>
        </w:tc>
        <w:tc>
          <w:tcPr>
            <w:tcW w:w="1024" w:type="dxa"/>
            <w:vMerge w:val="restart"/>
          </w:tcPr>
          <w:p w14:paraId="232871C2" w14:textId="77777777" w:rsidR="007A0D89" w:rsidRPr="004916FD" w:rsidRDefault="007A0D89" w:rsidP="004916FD">
            <w:pPr>
              <w:spacing w:line="360" w:lineRule="auto"/>
              <w:jc w:val="center"/>
              <w:rPr>
                <w:b/>
              </w:rPr>
            </w:pPr>
            <w:r w:rsidRPr="004916FD">
              <w:rPr>
                <w:b/>
              </w:rPr>
              <w:t>Glucose cons %</w:t>
            </w:r>
          </w:p>
        </w:tc>
        <w:tc>
          <w:tcPr>
            <w:tcW w:w="927" w:type="dxa"/>
            <w:vMerge w:val="restart"/>
          </w:tcPr>
          <w:p w14:paraId="61A0F651" w14:textId="77777777" w:rsidR="007A0D89" w:rsidRPr="004916FD" w:rsidRDefault="007A0D89" w:rsidP="004916FD">
            <w:pPr>
              <w:spacing w:line="360" w:lineRule="auto"/>
              <w:jc w:val="center"/>
              <w:rPr>
                <w:b/>
              </w:rPr>
            </w:pPr>
            <w:r w:rsidRPr="004916FD">
              <w:rPr>
                <w:b/>
              </w:rPr>
              <w:t>Xylose cons %</w:t>
            </w:r>
          </w:p>
        </w:tc>
        <w:tc>
          <w:tcPr>
            <w:tcW w:w="2592" w:type="dxa"/>
            <w:gridSpan w:val="2"/>
          </w:tcPr>
          <w:p w14:paraId="77166F45" w14:textId="0D659FB5" w:rsidR="007A0D89" w:rsidRPr="004916FD" w:rsidRDefault="007A0D89" w:rsidP="0007209B">
            <w:pPr>
              <w:spacing w:line="360" w:lineRule="auto"/>
              <w:jc w:val="center"/>
              <w:rPr>
                <w:b/>
              </w:rPr>
            </w:pPr>
            <w:r w:rsidRPr="004916FD">
              <w:rPr>
                <w:b/>
              </w:rPr>
              <w:t>Ethanol</w:t>
            </w:r>
            <w:r w:rsidR="00AE501D" w:rsidRPr="004916FD">
              <w:rPr>
                <w:b/>
              </w:rPr>
              <w:t xml:space="preserve"> </w:t>
            </w:r>
            <w:r w:rsidR="00AE501D" w:rsidRPr="004916FD">
              <w:rPr>
                <w:b/>
                <w:vertAlign w:val="subscript"/>
              </w:rPr>
              <w:t>t=168</w:t>
            </w:r>
          </w:p>
        </w:tc>
        <w:tc>
          <w:tcPr>
            <w:tcW w:w="3335" w:type="dxa"/>
            <w:gridSpan w:val="3"/>
          </w:tcPr>
          <w:p w14:paraId="32B78ED9" w14:textId="73D5A968" w:rsidR="007A0D89" w:rsidRPr="004916FD" w:rsidRDefault="007A0D89" w:rsidP="0007209B">
            <w:pPr>
              <w:spacing w:line="360" w:lineRule="auto"/>
              <w:jc w:val="center"/>
              <w:rPr>
                <w:b/>
              </w:rPr>
            </w:pPr>
            <w:r w:rsidRPr="004916FD">
              <w:rPr>
                <w:b/>
              </w:rPr>
              <w:t>%</w:t>
            </w:r>
            <w:r w:rsidR="0072508D" w:rsidRPr="004916FD">
              <w:rPr>
                <w:b/>
              </w:rPr>
              <w:t xml:space="preserve">  Inhibitor conversion vs CelluX</w:t>
            </w:r>
            <w:r w:rsidR="0072508D" w:rsidRPr="004916FD">
              <w:rPr>
                <w:b/>
                <w:vertAlign w:val="superscript"/>
              </w:rPr>
              <w:t>TM</w:t>
            </w:r>
            <w:r w:rsidRPr="004916FD">
              <w:rPr>
                <w:b/>
              </w:rPr>
              <w:t>1</w:t>
            </w:r>
          </w:p>
        </w:tc>
      </w:tr>
      <w:tr w:rsidR="00124E30" w:rsidRPr="004916FD" w14:paraId="03633CBA" w14:textId="77777777" w:rsidTr="0007209B">
        <w:tc>
          <w:tcPr>
            <w:tcW w:w="981" w:type="dxa"/>
            <w:vMerge/>
          </w:tcPr>
          <w:p w14:paraId="7A90A9EF" w14:textId="77777777" w:rsidR="007A0D89" w:rsidRPr="004916FD" w:rsidRDefault="007A0D89" w:rsidP="0007209B">
            <w:pPr>
              <w:spacing w:line="360" w:lineRule="auto"/>
            </w:pPr>
          </w:p>
        </w:tc>
        <w:tc>
          <w:tcPr>
            <w:tcW w:w="1024" w:type="dxa"/>
            <w:vMerge/>
          </w:tcPr>
          <w:p w14:paraId="1AD436A1" w14:textId="77777777" w:rsidR="007A0D89" w:rsidRPr="004916FD" w:rsidRDefault="007A0D89" w:rsidP="004916FD">
            <w:pPr>
              <w:spacing w:line="360" w:lineRule="auto"/>
              <w:jc w:val="center"/>
            </w:pPr>
          </w:p>
        </w:tc>
        <w:tc>
          <w:tcPr>
            <w:tcW w:w="927" w:type="dxa"/>
            <w:vMerge/>
          </w:tcPr>
          <w:p w14:paraId="5A407B41" w14:textId="77777777" w:rsidR="007A0D89" w:rsidRPr="004916FD" w:rsidRDefault="007A0D89" w:rsidP="004916FD">
            <w:pPr>
              <w:spacing w:line="360" w:lineRule="auto"/>
              <w:jc w:val="center"/>
            </w:pPr>
          </w:p>
        </w:tc>
        <w:tc>
          <w:tcPr>
            <w:tcW w:w="1316" w:type="dxa"/>
          </w:tcPr>
          <w:p w14:paraId="76C5525D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g L</w:t>
            </w:r>
            <w:r w:rsidRPr="004916FD">
              <w:rPr>
                <w:vertAlign w:val="superscript"/>
              </w:rPr>
              <w:t>-1</w:t>
            </w:r>
          </w:p>
        </w:tc>
        <w:tc>
          <w:tcPr>
            <w:tcW w:w="1276" w:type="dxa"/>
          </w:tcPr>
          <w:p w14:paraId="0AF5AD41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 xml:space="preserve">Y </w:t>
            </w:r>
            <w:r w:rsidRPr="004916FD">
              <w:rPr>
                <w:vertAlign w:val="subscript"/>
              </w:rPr>
              <w:t>P/S</w:t>
            </w:r>
          </w:p>
        </w:tc>
        <w:tc>
          <w:tcPr>
            <w:tcW w:w="992" w:type="dxa"/>
          </w:tcPr>
          <w:p w14:paraId="0E0446A5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Furans</w:t>
            </w:r>
          </w:p>
        </w:tc>
        <w:tc>
          <w:tcPr>
            <w:tcW w:w="1276" w:type="dxa"/>
          </w:tcPr>
          <w:p w14:paraId="5516EBFA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Weak acids</w:t>
            </w:r>
          </w:p>
        </w:tc>
        <w:tc>
          <w:tcPr>
            <w:tcW w:w="1067" w:type="dxa"/>
          </w:tcPr>
          <w:p w14:paraId="6B67ACF6" w14:textId="77777777" w:rsidR="007A0D89" w:rsidRPr="004916FD" w:rsidRDefault="007A0D89" w:rsidP="004916FD">
            <w:pPr>
              <w:spacing w:line="360" w:lineRule="auto"/>
              <w:jc w:val="center"/>
            </w:pPr>
            <w:proofErr w:type="spellStart"/>
            <w:r w:rsidRPr="004916FD">
              <w:t>Phenolics</w:t>
            </w:r>
            <w:proofErr w:type="spellEnd"/>
          </w:p>
        </w:tc>
      </w:tr>
      <w:tr w:rsidR="00124E30" w:rsidRPr="004916FD" w14:paraId="1EC10988" w14:textId="77777777" w:rsidTr="0007209B">
        <w:tc>
          <w:tcPr>
            <w:tcW w:w="981" w:type="dxa"/>
          </w:tcPr>
          <w:p w14:paraId="111D59A8" w14:textId="522D336D" w:rsidR="007A0D89" w:rsidRPr="004916FD" w:rsidRDefault="0072508D" w:rsidP="0007209B">
            <w:pPr>
              <w:spacing w:line="360" w:lineRule="auto"/>
            </w:pPr>
            <w:r w:rsidRPr="004916FD">
              <w:t>CelluX</w:t>
            </w:r>
            <w:r w:rsidRPr="004916FD">
              <w:rPr>
                <w:vertAlign w:val="superscript"/>
              </w:rPr>
              <w:t>TM</w:t>
            </w:r>
            <w:r w:rsidR="007A0D89" w:rsidRPr="004916FD">
              <w:t>1</w:t>
            </w:r>
          </w:p>
        </w:tc>
        <w:tc>
          <w:tcPr>
            <w:tcW w:w="1024" w:type="dxa"/>
          </w:tcPr>
          <w:p w14:paraId="2E052A58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100%</w:t>
            </w:r>
          </w:p>
        </w:tc>
        <w:tc>
          <w:tcPr>
            <w:tcW w:w="927" w:type="dxa"/>
          </w:tcPr>
          <w:p w14:paraId="1736412C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49.8</w:t>
            </w:r>
          </w:p>
        </w:tc>
        <w:tc>
          <w:tcPr>
            <w:tcW w:w="1316" w:type="dxa"/>
            <w:vAlign w:val="bottom"/>
          </w:tcPr>
          <w:p w14:paraId="176EE83D" w14:textId="77777777" w:rsidR="007A0D89" w:rsidRPr="004916FD" w:rsidRDefault="007A0D89" w:rsidP="004916FD">
            <w:pPr>
              <w:spacing w:line="360" w:lineRule="auto"/>
              <w:jc w:val="center"/>
              <w:rPr>
                <w:rFonts w:ascii="Calibri" w:hAnsi="Calibri"/>
              </w:rPr>
            </w:pPr>
            <w:r w:rsidRPr="004916FD">
              <w:rPr>
                <w:rFonts w:ascii="Calibri" w:hAnsi="Calibri"/>
              </w:rPr>
              <w:t>15.2</w:t>
            </w:r>
            <w:r w:rsidR="0007209B" w:rsidRPr="004916FD">
              <w:rPr>
                <w:rFonts w:ascii="Calibri" w:hAnsi="Calibri"/>
              </w:rPr>
              <w:t xml:space="preserve"> </w:t>
            </w:r>
            <w:r w:rsidRPr="004916FD">
              <w:rPr>
                <w:rFonts w:ascii="Calibri" w:hAnsi="Calibri"/>
              </w:rPr>
              <w:t>±</w:t>
            </w:r>
            <w:r w:rsidR="0007209B" w:rsidRPr="004916FD">
              <w:rPr>
                <w:rFonts w:ascii="Calibri" w:hAnsi="Calibri"/>
              </w:rPr>
              <w:t xml:space="preserve"> </w:t>
            </w:r>
            <w:r w:rsidRPr="004916FD">
              <w:rPr>
                <w:rFonts w:ascii="Calibri" w:hAnsi="Calibri"/>
              </w:rPr>
              <w:t>0</w:t>
            </w:r>
            <w:r w:rsidR="0007209B" w:rsidRPr="004916FD">
              <w:rPr>
                <w:rFonts w:ascii="Calibri" w:hAnsi="Calibri"/>
              </w:rPr>
              <w:t>.29</w:t>
            </w:r>
          </w:p>
        </w:tc>
        <w:tc>
          <w:tcPr>
            <w:tcW w:w="1276" w:type="dxa"/>
          </w:tcPr>
          <w:p w14:paraId="14D028EE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0.39</w:t>
            </w:r>
          </w:p>
        </w:tc>
        <w:tc>
          <w:tcPr>
            <w:tcW w:w="992" w:type="dxa"/>
          </w:tcPr>
          <w:p w14:paraId="10BEF1DA" w14:textId="77777777" w:rsidR="007A0D89" w:rsidRPr="004916FD" w:rsidRDefault="007A0D89" w:rsidP="004916FD">
            <w:pPr>
              <w:spacing w:line="360" w:lineRule="auto"/>
              <w:jc w:val="center"/>
            </w:pPr>
            <w:proofErr w:type="spellStart"/>
            <w:r w:rsidRPr="004916FD">
              <w:t>n.d.</w:t>
            </w:r>
            <w:proofErr w:type="spellEnd"/>
          </w:p>
        </w:tc>
        <w:tc>
          <w:tcPr>
            <w:tcW w:w="1276" w:type="dxa"/>
          </w:tcPr>
          <w:p w14:paraId="0851054D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0</w:t>
            </w:r>
          </w:p>
        </w:tc>
        <w:tc>
          <w:tcPr>
            <w:tcW w:w="1067" w:type="dxa"/>
          </w:tcPr>
          <w:p w14:paraId="27450AEE" w14:textId="77777777" w:rsidR="007A0D89" w:rsidRPr="004916FD" w:rsidRDefault="007A0D89" w:rsidP="004916FD">
            <w:pPr>
              <w:spacing w:line="360" w:lineRule="auto"/>
              <w:jc w:val="center"/>
            </w:pPr>
            <w:proofErr w:type="spellStart"/>
            <w:r w:rsidRPr="004916FD">
              <w:t>n.d.</w:t>
            </w:r>
            <w:proofErr w:type="spellEnd"/>
          </w:p>
        </w:tc>
      </w:tr>
      <w:tr w:rsidR="00124E30" w:rsidRPr="004916FD" w14:paraId="169CC9E0" w14:textId="77777777" w:rsidTr="0007209B">
        <w:tc>
          <w:tcPr>
            <w:tcW w:w="981" w:type="dxa"/>
          </w:tcPr>
          <w:p w14:paraId="6E975B4E" w14:textId="77777777" w:rsidR="007A0D89" w:rsidRPr="004916FD" w:rsidRDefault="007A0D89" w:rsidP="0007209B">
            <w:pPr>
              <w:spacing w:line="360" w:lineRule="auto"/>
            </w:pPr>
            <w:r w:rsidRPr="004916FD">
              <w:t>C1</w:t>
            </w:r>
          </w:p>
        </w:tc>
        <w:tc>
          <w:tcPr>
            <w:tcW w:w="1024" w:type="dxa"/>
          </w:tcPr>
          <w:p w14:paraId="3F96A251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100%</w:t>
            </w:r>
          </w:p>
        </w:tc>
        <w:tc>
          <w:tcPr>
            <w:tcW w:w="927" w:type="dxa"/>
          </w:tcPr>
          <w:p w14:paraId="10DDD552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45.2</w:t>
            </w:r>
          </w:p>
        </w:tc>
        <w:tc>
          <w:tcPr>
            <w:tcW w:w="1316" w:type="dxa"/>
            <w:vAlign w:val="bottom"/>
          </w:tcPr>
          <w:p w14:paraId="294D60BD" w14:textId="77777777" w:rsidR="007A0D89" w:rsidRPr="004916FD" w:rsidRDefault="007A0D89" w:rsidP="004916FD">
            <w:pPr>
              <w:spacing w:line="360" w:lineRule="auto"/>
              <w:jc w:val="center"/>
              <w:rPr>
                <w:rFonts w:ascii="Calibri" w:hAnsi="Calibri"/>
              </w:rPr>
            </w:pPr>
            <w:r w:rsidRPr="004916FD">
              <w:rPr>
                <w:rFonts w:ascii="Calibri" w:hAnsi="Calibri"/>
              </w:rPr>
              <w:t>15.0 ±</w:t>
            </w:r>
            <w:r w:rsidR="0007209B" w:rsidRPr="004916FD">
              <w:rPr>
                <w:rFonts w:ascii="Calibri" w:hAnsi="Calibri"/>
              </w:rPr>
              <w:t xml:space="preserve"> 0.33</w:t>
            </w:r>
          </w:p>
        </w:tc>
        <w:tc>
          <w:tcPr>
            <w:tcW w:w="1276" w:type="dxa"/>
          </w:tcPr>
          <w:p w14:paraId="1885041C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0.41</w:t>
            </w:r>
          </w:p>
        </w:tc>
        <w:tc>
          <w:tcPr>
            <w:tcW w:w="992" w:type="dxa"/>
          </w:tcPr>
          <w:p w14:paraId="41FB6AA8" w14:textId="77777777" w:rsidR="007A0D89" w:rsidRPr="004916FD" w:rsidRDefault="007A0D89" w:rsidP="004916FD">
            <w:pPr>
              <w:spacing w:line="360" w:lineRule="auto"/>
              <w:jc w:val="center"/>
            </w:pPr>
            <w:proofErr w:type="spellStart"/>
            <w:r w:rsidRPr="004916FD">
              <w:t>n.d.</w:t>
            </w:r>
            <w:proofErr w:type="spellEnd"/>
          </w:p>
        </w:tc>
        <w:tc>
          <w:tcPr>
            <w:tcW w:w="1276" w:type="dxa"/>
          </w:tcPr>
          <w:p w14:paraId="6537899E" w14:textId="77777777" w:rsidR="007A0D89" w:rsidRPr="004916FD" w:rsidRDefault="007A0D89" w:rsidP="004916FD">
            <w:pPr>
              <w:spacing w:line="360" w:lineRule="auto"/>
              <w:jc w:val="center"/>
            </w:pPr>
            <w:proofErr w:type="spellStart"/>
            <w:r w:rsidRPr="004916FD">
              <w:t>n.d</w:t>
            </w:r>
            <w:proofErr w:type="spellEnd"/>
          </w:p>
        </w:tc>
        <w:tc>
          <w:tcPr>
            <w:tcW w:w="1067" w:type="dxa"/>
          </w:tcPr>
          <w:p w14:paraId="1EA76365" w14:textId="77777777" w:rsidR="007A0D89" w:rsidRPr="004916FD" w:rsidRDefault="007A0D89" w:rsidP="004916FD">
            <w:pPr>
              <w:spacing w:line="360" w:lineRule="auto"/>
              <w:jc w:val="center"/>
            </w:pPr>
            <w:proofErr w:type="spellStart"/>
            <w:r w:rsidRPr="004916FD">
              <w:t>n.d.</w:t>
            </w:r>
            <w:proofErr w:type="spellEnd"/>
          </w:p>
        </w:tc>
      </w:tr>
      <w:tr w:rsidR="00124E30" w:rsidRPr="004916FD" w14:paraId="6CD1E5C0" w14:textId="77777777" w:rsidTr="0007209B">
        <w:tc>
          <w:tcPr>
            <w:tcW w:w="981" w:type="dxa"/>
          </w:tcPr>
          <w:p w14:paraId="17F941FC" w14:textId="77777777" w:rsidR="007A0D89" w:rsidRPr="004916FD" w:rsidRDefault="007A0D89" w:rsidP="0007209B">
            <w:pPr>
              <w:spacing w:line="360" w:lineRule="auto"/>
            </w:pPr>
            <w:r w:rsidRPr="004916FD">
              <w:t>C2</w:t>
            </w:r>
          </w:p>
        </w:tc>
        <w:tc>
          <w:tcPr>
            <w:tcW w:w="1024" w:type="dxa"/>
          </w:tcPr>
          <w:p w14:paraId="50652F72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100%</w:t>
            </w:r>
          </w:p>
        </w:tc>
        <w:tc>
          <w:tcPr>
            <w:tcW w:w="927" w:type="dxa"/>
          </w:tcPr>
          <w:p w14:paraId="54DA0C84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54.6</w:t>
            </w:r>
          </w:p>
        </w:tc>
        <w:tc>
          <w:tcPr>
            <w:tcW w:w="1316" w:type="dxa"/>
            <w:vAlign w:val="bottom"/>
          </w:tcPr>
          <w:p w14:paraId="4C1F1791" w14:textId="77777777" w:rsidR="007A0D89" w:rsidRPr="004916FD" w:rsidRDefault="007A0D89" w:rsidP="004916FD">
            <w:pPr>
              <w:spacing w:line="360" w:lineRule="auto"/>
              <w:jc w:val="center"/>
              <w:rPr>
                <w:rFonts w:ascii="Calibri" w:hAnsi="Calibri"/>
              </w:rPr>
            </w:pPr>
            <w:r w:rsidRPr="004916FD">
              <w:rPr>
                <w:rFonts w:ascii="Calibri" w:hAnsi="Calibri"/>
              </w:rPr>
              <w:t>15.7</w:t>
            </w:r>
            <w:r w:rsidR="0007209B" w:rsidRPr="004916FD">
              <w:rPr>
                <w:rFonts w:ascii="Calibri" w:hAnsi="Calibri"/>
              </w:rPr>
              <w:t xml:space="preserve"> ± 0.29</w:t>
            </w:r>
          </w:p>
        </w:tc>
        <w:tc>
          <w:tcPr>
            <w:tcW w:w="1276" w:type="dxa"/>
          </w:tcPr>
          <w:p w14:paraId="5FD7F9EE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0.40</w:t>
            </w:r>
          </w:p>
        </w:tc>
        <w:tc>
          <w:tcPr>
            <w:tcW w:w="992" w:type="dxa"/>
          </w:tcPr>
          <w:p w14:paraId="7B9BFAA5" w14:textId="77777777" w:rsidR="007A0D89" w:rsidRPr="004916FD" w:rsidRDefault="007A0D89" w:rsidP="004916FD">
            <w:pPr>
              <w:spacing w:line="360" w:lineRule="auto"/>
              <w:jc w:val="center"/>
            </w:pPr>
            <w:proofErr w:type="spellStart"/>
            <w:r w:rsidRPr="004916FD">
              <w:t>n.d.</w:t>
            </w:r>
            <w:proofErr w:type="spellEnd"/>
          </w:p>
        </w:tc>
        <w:tc>
          <w:tcPr>
            <w:tcW w:w="1276" w:type="dxa"/>
          </w:tcPr>
          <w:p w14:paraId="29EB8E51" w14:textId="77777777" w:rsidR="007A0D89" w:rsidRPr="004916FD" w:rsidRDefault="007A0D89" w:rsidP="004916FD">
            <w:pPr>
              <w:spacing w:line="360" w:lineRule="auto"/>
              <w:jc w:val="center"/>
            </w:pPr>
            <w:proofErr w:type="spellStart"/>
            <w:r w:rsidRPr="004916FD">
              <w:t>n.d.</w:t>
            </w:r>
            <w:proofErr w:type="spellEnd"/>
          </w:p>
        </w:tc>
        <w:tc>
          <w:tcPr>
            <w:tcW w:w="1067" w:type="dxa"/>
          </w:tcPr>
          <w:p w14:paraId="4CBF955D" w14:textId="77777777" w:rsidR="007A0D89" w:rsidRPr="004916FD" w:rsidRDefault="007A0D89" w:rsidP="004916FD">
            <w:pPr>
              <w:spacing w:line="360" w:lineRule="auto"/>
              <w:jc w:val="center"/>
            </w:pPr>
            <w:proofErr w:type="spellStart"/>
            <w:r w:rsidRPr="004916FD">
              <w:t>n.d.</w:t>
            </w:r>
            <w:proofErr w:type="spellEnd"/>
          </w:p>
        </w:tc>
      </w:tr>
      <w:tr w:rsidR="00124E30" w:rsidRPr="004916FD" w14:paraId="263669A1" w14:textId="77777777" w:rsidTr="0007209B">
        <w:tc>
          <w:tcPr>
            <w:tcW w:w="981" w:type="dxa"/>
          </w:tcPr>
          <w:p w14:paraId="4B67F634" w14:textId="77777777" w:rsidR="007A0D89" w:rsidRPr="004916FD" w:rsidRDefault="007A0D89" w:rsidP="0007209B">
            <w:pPr>
              <w:spacing w:line="360" w:lineRule="auto"/>
            </w:pPr>
            <w:r w:rsidRPr="004916FD">
              <w:t>C3</w:t>
            </w:r>
          </w:p>
        </w:tc>
        <w:tc>
          <w:tcPr>
            <w:tcW w:w="1024" w:type="dxa"/>
          </w:tcPr>
          <w:p w14:paraId="6E5D01AE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100%</w:t>
            </w:r>
          </w:p>
        </w:tc>
        <w:tc>
          <w:tcPr>
            <w:tcW w:w="927" w:type="dxa"/>
          </w:tcPr>
          <w:p w14:paraId="0116536C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50.9</w:t>
            </w:r>
          </w:p>
        </w:tc>
        <w:tc>
          <w:tcPr>
            <w:tcW w:w="1316" w:type="dxa"/>
            <w:vAlign w:val="bottom"/>
          </w:tcPr>
          <w:p w14:paraId="508AF63A" w14:textId="77777777" w:rsidR="007A0D89" w:rsidRPr="004916FD" w:rsidRDefault="007A0D89" w:rsidP="004916FD">
            <w:pPr>
              <w:spacing w:line="360" w:lineRule="auto"/>
              <w:jc w:val="center"/>
              <w:rPr>
                <w:rFonts w:ascii="Calibri" w:hAnsi="Calibri"/>
              </w:rPr>
            </w:pPr>
            <w:r w:rsidRPr="004916FD">
              <w:rPr>
                <w:rFonts w:ascii="Calibri" w:hAnsi="Calibri"/>
              </w:rPr>
              <w:t>15.4</w:t>
            </w:r>
            <w:r w:rsidR="0007209B" w:rsidRPr="004916FD">
              <w:rPr>
                <w:rFonts w:ascii="Calibri" w:hAnsi="Calibri"/>
              </w:rPr>
              <w:t xml:space="preserve"> ± 0.48</w:t>
            </w:r>
          </w:p>
        </w:tc>
        <w:tc>
          <w:tcPr>
            <w:tcW w:w="1276" w:type="dxa"/>
          </w:tcPr>
          <w:p w14:paraId="7E14FE69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0.39</w:t>
            </w:r>
          </w:p>
        </w:tc>
        <w:tc>
          <w:tcPr>
            <w:tcW w:w="992" w:type="dxa"/>
          </w:tcPr>
          <w:p w14:paraId="06710AAB" w14:textId="77777777" w:rsidR="007A0D89" w:rsidRPr="004916FD" w:rsidRDefault="007A0D89" w:rsidP="004916FD">
            <w:pPr>
              <w:spacing w:line="360" w:lineRule="auto"/>
              <w:jc w:val="center"/>
            </w:pPr>
            <w:proofErr w:type="spellStart"/>
            <w:r w:rsidRPr="004916FD">
              <w:t>n.d.</w:t>
            </w:r>
            <w:proofErr w:type="spellEnd"/>
          </w:p>
        </w:tc>
        <w:tc>
          <w:tcPr>
            <w:tcW w:w="1276" w:type="dxa"/>
          </w:tcPr>
          <w:p w14:paraId="39B2F3CD" w14:textId="77777777" w:rsidR="007A0D89" w:rsidRPr="004916FD" w:rsidRDefault="007A0D89" w:rsidP="004916FD">
            <w:pPr>
              <w:spacing w:line="360" w:lineRule="auto"/>
              <w:jc w:val="center"/>
            </w:pPr>
            <w:proofErr w:type="spellStart"/>
            <w:r w:rsidRPr="004916FD">
              <w:t>n.d.</w:t>
            </w:r>
            <w:proofErr w:type="spellEnd"/>
          </w:p>
        </w:tc>
        <w:tc>
          <w:tcPr>
            <w:tcW w:w="1067" w:type="dxa"/>
          </w:tcPr>
          <w:p w14:paraId="213FC35C" w14:textId="77777777" w:rsidR="007A0D89" w:rsidRPr="004916FD" w:rsidRDefault="007A0D89" w:rsidP="004916FD">
            <w:pPr>
              <w:spacing w:line="360" w:lineRule="auto"/>
              <w:jc w:val="center"/>
            </w:pPr>
            <w:proofErr w:type="spellStart"/>
            <w:r w:rsidRPr="004916FD">
              <w:t>n.d.</w:t>
            </w:r>
            <w:proofErr w:type="spellEnd"/>
          </w:p>
        </w:tc>
      </w:tr>
      <w:tr w:rsidR="00124E30" w:rsidRPr="004916FD" w14:paraId="05A203AB" w14:textId="77777777" w:rsidTr="0007209B">
        <w:tc>
          <w:tcPr>
            <w:tcW w:w="981" w:type="dxa"/>
          </w:tcPr>
          <w:p w14:paraId="107F0ABA" w14:textId="77777777" w:rsidR="007A0D89" w:rsidRPr="004916FD" w:rsidRDefault="007A0D89" w:rsidP="0007209B">
            <w:pPr>
              <w:spacing w:line="360" w:lineRule="auto"/>
            </w:pPr>
            <w:r w:rsidRPr="004916FD">
              <w:t>C4</w:t>
            </w:r>
          </w:p>
        </w:tc>
        <w:tc>
          <w:tcPr>
            <w:tcW w:w="1024" w:type="dxa"/>
          </w:tcPr>
          <w:p w14:paraId="74CB2EC0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100%</w:t>
            </w:r>
          </w:p>
        </w:tc>
        <w:tc>
          <w:tcPr>
            <w:tcW w:w="927" w:type="dxa"/>
          </w:tcPr>
          <w:p w14:paraId="31CD69E5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47.7</w:t>
            </w:r>
          </w:p>
        </w:tc>
        <w:tc>
          <w:tcPr>
            <w:tcW w:w="1316" w:type="dxa"/>
            <w:vAlign w:val="bottom"/>
          </w:tcPr>
          <w:p w14:paraId="306450A2" w14:textId="77777777" w:rsidR="007A0D89" w:rsidRPr="004916FD" w:rsidRDefault="007A0D89" w:rsidP="004916FD">
            <w:pPr>
              <w:spacing w:line="360" w:lineRule="auto"/>
              <w:jc w:val="center"/>
              <w:rPr>
                <w:rFonts w:ascii="Calibri" w:hAnsi="Calibri"/>
              </w:rPr>
            </w:pPr>
            <w:r w:rsidRPr="004916FD">
              <w:rPr>
                <w:rFonts w:ascii="Calibri" w:hAnsi="Calibri"/>
              </w:rPr>
              <w:t>15.0</w:t>
            </w:r>
            <w:r w:rsidR="0007209B" w:rsidRPr="004916FD">
              <w:rPr>
                <w:rFonts w:ascii="Calibri" w:hAnsi="Calibri"/>
              </w:rPr>
              <w:t xml:space="preserve"> ± 0.20</w:t>
            </w:r>
          </w:p>
        </w:tc>
        <w:tc>
          <w:tcPr>
            <w:tcW w:w="1276" w:type="dxa"/>
          </w:tcPr>
          <w:p w14:paraId="1376138C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0.41</w:t>
            </w:r>
          </w:p>
        </w:tc>
        <w:tc>
          <w:tcPr>
            <w:tcW w:w="992" w:type="dxa"/>
          </w:tcPr>
          <w:p w14:paraId="33D89A48" w14:textId="77777777" w:rsidR="007A0D89" w:rsidRPr="004916FD" w:rsidRDefault="007A0D89" w:rsidP="004916FD">
            <w:pPr>
              <w:spacing w:line="360" w:lineRule="auto"/>
              <w:jc w:val="center"/>
            </w:pPr>
            <w:proofErr w:type="spellStart"/>
            <w:r w:rsidRPr="004916FD">
              <w:t>n.d.</w:t>
            </w:r>
            <w:proofErr w:type="spellEnd"/>
          </w:p>
        </w:tc>
        <w:tc>
          <w:tcPr>
            <w:tcW w:w="1276" w:type="dxa"/>
          </w:tcPr>
          <w:p w14:paraId="17A38D62" w14:textId="77777777" w:rsidR="007A0D89" w:rsidRPr="004916FD" w:rsidRDefault="007A0D89" w:rsidP="004916FD">
            <w:pPr>
              <w:spacing w:line="360" w:lineRule="auto"/>
              <w:jc w:val="center"/>
            </w:pPr>
            <w:proofErr w:type="spellStart"/>
            <w:r w:rsidRPr="004916FD">
              <w:t>n.d.</w:t>
            </w:r>
            <w:proofErr w:type="spellEnd"/>
          </w:p>
        </w:tc>
        <w:tc>
          <w:tcPr>
            <w:tcW w:w="1067" w:type="dxa"/>
          </w:tcPr>
          <w:p w14:paraId="7873982E" w14:textId="77777777" w:rsidR="007A0D89" w:rsidRPr="004916FD" w:rsidRDefault="007A0D89" w:rsidP="004916FD">
            <w:pPr>
              <w:spacing w:line="360" w:lineRule="auto"/>
              <w:jc w:val="center"/>
            </w:pPr>
            <w:proofErr w:type="spellStart"/>
            <w:r w:rsidRPr="004916FD">
              <w:t>n.d.</w:t>
            </w:r>
            <w:proofErr w:type="spellEnd"/>
          </w:p>
        </w:tc>
      </w:tr>
      <w:tr w:rsidR="00124E30" w:rsidRPr="004916FD" w14:paraId="02681C98" w14:textId="77777777" w:rsidTr="0007209B">
        <w:tc>
          <w:tcPr>
            <w:tcW w:w="981" w:type="dxa"/>
          </w:tcPr>
          <w:p w14:paraId="33735A6A" w14:textId="77777777" w:rsidR="007A0D89" w:rsidRPr="004916FD" w:rsidRDefault="007A0D89" w:rsidP="0007209B">
            <w:pPr>
              <w:spacing w:line="360" w:lineRule="auto"/>
            </w:pPr>
            <w:r w:rsidRPr="004916FD">
              <w:t>C5</w:t>
            </w:r>
          </w:p>
        </w:tc>
        <w:tc>
          <w:tcPr>
            <w:tcW w:w="1024" w:type="dxa"/>
          </w:tcPr>
          <w:p w14:paraId="6B605D30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100%</w:t>
            </w:r>
          </w:p>
        </w:tc>
        <w:tc>
          <w:tcPr>
            <w:tcW w:w="927" w:type="dxa"/>
          </w:tcPr>
          <w:p w14:paraId="6AE3DB9E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53.6</w:t>
            </w:r>
          </w:p>
        </w:tc>
        <w:tc>
          <w:tcPr>
            <w:tcW w:w="1316" w:type="dxa"/>
            <w:vAlign w:val="bottom"/>
          </w:tcPr>
          <w:p w14:paraId="426D2CDE" w14:textId="77777777" w:rsidR="007A0D89" w:rsidRPr="004916FD" w:rsidRDefault="007A0D89" w:rsidP="004916FD">
            <w:pPr>
              <w:spacing w:line="360" w:lineRule="auto"/>
              <w:jc w:val="center"/>
              <w:rPr>
                <w:rFonts w:ascii="Calibri" w:hAnsi="Calibri"/>
              </w:rPr>
            </w:pPr>
            <w:r w:rsidRPr="004916FD">
              <w:rPr>
                <w:rFonts w:ascii="Calibri" w:hAnsi="Calibri"/>
              </w:rPr>
              <w:t>15.5</w:t>
            </w:r>
            <w:r w:rsidR="0007209B" w:rsidRPr="004916FD">
              <w:rPr>
                <w:rFonts w:ascii="Calibri" w:hAnsi="Calibri"/>
              </w:rPr>
              <w:t xml:space="preserve"> ± 0.17</w:t>
            </w:r>
          </w:p>
        </w:tc>
        <w:tc>
          <w:tcPr>
            <w:tcW w:w="1276" w:type="dxa"/>
          </w:tcPr>
          <w:p w14:paraId="715F0CD9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0.39</w:t>
            </w:r>
          </w:p>
        </w:tc>
        <w:tc>
          <w:tcPr>
            <w:tcW w:w="992" w:type="dxa"/>
          </w:tcPr>
          <w:p w14:paraId="667CD69E" w14:textId="77777777" w:rsidR="007A0D89" w:rsidRPr="004916FD" w:rsidRDefault="007A0D89" w:rsidP="004916FD">
            <w:pPr>
              <w:spacing w:line="360" w:lineRule="auto"/>
              <w:jc w:val="center"/>
            </w:pPr>
            <w:proofErr w:type="spellStart"/>
            <w:r w:rsidRPr="004916FD">
              <w:t>n.d.</w:t>
            </w:r>
            <w:proofErr w:type="spellEnd"/>
          </w:p>
        </w:tc>
        <w:tc>
          <w:tcPr>
            <w:tcW w:w="1276" w:type="dxa"/>
          </w:tcPr>
          <w:p w14:paraId="5E4259EB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19.8</w:t>
            </w:r>
            <w:r w:rsidR="00530251" w:rsidRPr="004916FD">
              <w:t>*</w:t>
            </w:r>
          </w:p>
        </w:tc>
        <w:tc>
          <w:tcPr>
            <w:tcW w:w="1067" w:type="dxa"/>
          </w:tcPr>
          <w:p w14:paraId="32806324" w14:textId="77777777" w:rsidR="007A0D89" w:rsidRPr="004916FD" w:rsidRDefault="007A0D89" w:rsidP="004916FD">
            <w:pPr>
              <w:spacing w:line="360" w:lineRule="auto"/>
              <w:jc w:val="center"/>
            </w:pPr>
            <w:proofErr w:type="spellStart"/>
            <w:r w:rsidRPr="004916FD">
              <w:t>n.d.</w:t>
            </w:r>
            <w:proofErr w:type="spellEnd"/>
          </w:p>
        </w:tc>
      </w:tr>
      <w:tr w:rsidR="00124E30" w:rsidRPr="004916FD" w14:paraId="4F7CA396" w14:textId="77777777" w:rsidTr="0007209B">
        <w:tc>
          <w:tcPr>
            <w:tcW w:w="981" w:type="dxa"/>
          </w:tcPr>
          <w:p w14:paraId="6F1DB5C1" w14:textId="77777777" w:rsidR="007A0D89" w:rsidRPr="004916FD" w:rsidRDefault="007A0D89" w:rsidP="0007209B">
            <w:pPr>
              <w:spacing w:line="360" w:lineRule="auto"/>
            </w:pPr>
            <w:r w:rsidRPr="004916FD">
              <w:t>C6</w:t>
            </w:r>
          </w:p>
        </w:tc>
        <w:tc>
          <w:tcPr>
            <w:tcW w:w="1024" w:type="dxa"/>
          </w:tcPr>
          <w:p w14:paraId="61D29258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100%</w:t>
            </w:r>
          </w:p>
        </w:tc>
        <w:tc>
          <w:tcPr>
            <w:tcW w:w="927" w:type="dxa"/>
          </w:tcPr>
          <w:p w14:paraId="664513A8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50.8</w:t>
            </w:r>
          </w:p>
        </w:tc>
        <w:tc>
          <w:tcPr>
            <w:tcW w:w="1316" w:type="dxa"/>
            <w:vAlign w:val="bottom"/>
          </w:tcPr>
          <w:p w14:paraId="030FFE22" w14:textId="77777777" w:rsidR="007A0D89" w:rsidRPr="004916FD" w:rsidRDefault="007A0D89" w:rsidP="004916FD">
            <w:pPr>
              <w:spacing w:line="360" w:lineRule="auto"/>
              <w:jc w:val="center"/>
              <w:rPr>
                <w:rFonts w:ascii="Calibri" w:hAnsi="Calibri"/>
              </w:rPr>
            </w:pPr>
            <w:r w:rsidRPr="004916FD">
              <w:rPr>
                <w:rFonts w:ascii="Calibri" w:hAnsi="Calibri"/>
              </w:rPr>
              <w:t>15.2</w:t>
            </w:r>
            <w:r w:rsidR="0007209B" w:rsidRPr="004916FD">
              <w:rPr>
                <w:rFonts w:ascii="Calibri" w:hAnsi="Calibri"/>
              </w:rPr>
              <w:t xml:space="preserve"> ± 0.25</w:t>
            </w:r>
          </w:p>
        </w:tc>
        <w:tc>
          <w:tcPr>
            <w:tcW w:w="1276" w:type="dxa"/>
          </w:tcPr>
          <w:p w14:paraId="1795199F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0.39</w:t>
            </w:r>
          </w:p>
        </w:tc>
        <w:tc>
          <w:tcPr>
            <w:tcW w:w="992" w:type="dxa"/>
          </w:tcPr>
          <w:p w14:paraId="4E04B63D" w14:textId="77777777" w:rsidR="007A0D89" w:rsidRPr="004916FD" w:rsidRDefault="007A0D89" w:rsidP="004916FD">
            <w:pPr>
              <w:spacing w:line="360" w:lineRule="auto"/>
              <w:jc w:val="center"/>
            </w:pPr>
            <w:proofErr w:type="spellStart"/>
            <w:r w:rsidRPr="004916FD">
              <w:t>n.d.</w:t>
            </w:r>
            <w:proofErr w:type="spellEnd"/>
          </w:p>
        </w:tc>
        <w:tc>
          <w:tcPr>
            <w:tcW w:w="1276" w:type="dxa"/>
          </w:tcPr>
          <w:p w14:paraId="25D02BF6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3.96</w:t>
            </w:r>
            <w:r w:rsidR="00530251" w:rsidRPr="004916FD">
              <w:t>*</w:t>
            </w:r>
          </w:p>
        </w:tc>
        <w:tc>
          <w:tcPr>
            <w:tcW w:w="1067" w:type="dxa"/>
          </w:tcPr>
          <w:p w14:paraId="3E334220" w14:textId="77777777" w:rsidR="007A0D89" w:rsidRPr="004916FD" w:rsidRDefault="007A0D89" w:rsidP="004916FD">
            <w:pPr>
              <w:spacing w:line="360" w:lineRule="auto"/>
              <w:jc w:val="center"/>
            </w:pPr>
            <w:proofErr w:type="spellStart"/>
            <w:r w:rsidRPr="004916FD">
              <w:t>n.d.</w:t>
            </w:r>
            <w:proofErr w:type="spellEnd"/>
          </w:p>
        </w:tc>
      </w:tr>
      <w:tr w:rsidR="00124E30" w:rsidRPr="004916FD" w14:paraId="307E76AB" w14:textId="77777777" w:rsidTr="0007209B">
        <w:tc>
          <w:tcPr>
            <w:tcW w:w="981" w:type="dxa"/>
          </w:tcPr>
          <w:p w14:paraId="7B9C82C9" w14:textId="77777777" w:rsidR="007A0D89" w:rsidRPr="004916FD" w:rsidRDefault="007A0D89" w:rsidP="0007209B">
            <w:pPr>
              <w:spacing w:line="360" w:lineRule="auto"/>
            </w:pPr>
            <w:r w:rsidRPr="004916FD">
              <w:t>C7</w:t>
            </w:r>
          </w:p>
        </w:tc>
        <w:tc>
          <w:tcPr>
            <w:tcW w:w="1024" w:type="dxa"/>
          </w:tcPr>
          <w:p w14:paraId="3E525C4B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100%</w:t>
            </w:r>
          </w:p>
        </w:tc>
        <w:tc>
          <w:tcPr>
            <w:tcW w:w="927" w:type="dxa"/>
          </w:tcPr>
          <w:p w14:paraId="78AB8C13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48.1</w:t>
            </w:r>
          </w:p>
        </w:tc>
        <w:tc>
          <w:tcPr>
            <w:tcW w:w="1316" w:type="dxa"/>
            <w:vAlign w:val="bottom"/>
          </w:tcPr>
          <w:p w14:paraId="6829A525" w14:textId="77777777" w:rsidR="007A0D89" w:rsidRPr="004916FD" w:rsidRDefault="007A0D89" w:rsidP="004916FD">
            <w:pPr>
              <w:spacing w:line="360" w:lineRule="auto"/>
              <w:jc w:val="center"/>
              <w:rPr>
                <w:rFonts w:ascii="Calibri" w:hAnsi="Calibri"/>
              </w:rPr>
            </w:pPr>
            <w:r w:rsidRPr="004916FD">
              <w:rPr>
                <w:rFonts w:ascii="Calibri" w:hAnsi="Calibri"/>
              </w:rPr>
              <w:t>15.2</w:t>
            </w:r>
            <w:r w:rsidR="0007209B" w:rsidRPr="004916FD">
              <w:rPr>
                <w:rFonts w:ascii="Calibri" w:hAnsi="Calibri"/>
              </w:rPr>
              <w:t xml:space="preserve"> ± 0.12</w:t>
            </w:r>
          </w:p>
        </w:tc>
        <w:tc>
          <w:tcPr>
            <w:tcW w:w="1276" w:type="dxa"/>
          </w:tcPr>
          <w:p w14:paraId="20B15A2E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0.36</w:t>
            </w:r>
          </w:p>
        </w:tc>
        <w:tc>
          <w:tcPr>
            <w:tcW w:w="992" w:type="dxa"/>
          </w:tcPr>
          <w:p w14:paraId="4EDD531A" w14:textId="77777777" w:rsidR="007A0D89" w:rsidRPr="004916FD" w:rsidRDefault="007A0D89" w:rsidP="004916FD">
            <w:pPr>
              <w:spacing w:line="360" w:lineRule="auto"/>
              <w:jc w:val="center"/>
            </w:pPr>
            <w:proofErr w:type="spellStart"/>
            <w:r w:rsidRPr="004916FD">
              <w:t>n.d.</w:t>
            </w:r>
            <w:proofErr w:type="spellEnd"/>
          </w:p>
        </w:tc>
        <w:tc>
          <w:tcPr>
            <w:tcW w:w="1276" w:type="dxa"/>
          </w:tcPr>
          <w:p w14:paraId="1BC9F5B9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13.1</w:t>
            </w:r>
            <w:r w:rsidR="00530251" w:rsidRPr="004916FD">
              <w:t>*</w:t>
            </w:r>
          </w:p>
        </w:tc>
        <w:tc>
          <w:tcPr>
            <w:tcW w:w="1067" w:type="dxa"/>
          </w:tcPr>
          <w:p w14:paraId="2DE4758D" w14:textId="77777777" w:rsidR="007A0D89" w:rsidRPr="004916FD" w:rsidRDefault="007A0D89" w:rsidP="004916FD">
            <w:pPr>
              <w:spacing w:line="360" w:lineRule="auto"/>
              <w:jc w:val="center"/>
            </w:pPr>
            <w:proofErr w:type="spellStart"/>
            <w:r w:rsidRPr="004916FD">
              <w:t>n.d.</w:t>
            </w:r>
            <w:proofErr w:type="spellEnd"/>
          </w:p>
        </w:tc>
      </w:tr>
      <w:tr w:rsidR="00124E30" w:rsidRPr="004916FD" w14:paraId="4B7DA66A" w14:textId="77777777" w:rsidTr="0007209B">
        <w:tc>
          <w:tcPr>
            <w:tcW w:w="981" w:type="dxa"/>
          </w:tcPr>
          <w:p w14:paraId="7E9B4CCB" w14:textId="77777777" w:rsidR="007A0D89" w:rsidRPr="004916FD" w:rsidRDefault="007A0D89" w:rsidP="0007209B">
            <w:pPr>
              <w:spacing w:line="360" w:lineRule="auto"/>
            </w:pPr>
            <w:r w:rsidRPr="004916FD">
              <w:t>C8</w:t>
            </w:r>
          </w:p>
        </w:tc>
        <w:tc>
          <w:tcPr>
            <w:tcW w:w="1024" w:type="dxa"/>
          </w:tcPr>
          <w:p w14:paraId="26DDFD4F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100%</w:t>
            </w:r>
          </w:p>
        </w:tc>
        <w:tc>
          <w:tcPr>
            <w:tcW w:w="927" w:type="dxa"/>
          </w:tcPr>
          <w:p w14:paraId="2D4B9964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42.5</w:t>
            </w:r>
          </w:p>
        </w:tc>
        <w:tc>
          <w:tcPr>
            <w:tcW w:w="1316" w:type="dxa"/>
            <w:vAlign w:val="bottom"/>
          </w:tcPr>
          <w:p w14:paraId="48485510" w14:textId="77777777" w:rsidR="007A0D89" w:rsidRPr="004916FD" w:rsidRDefault="007A0D89" w:rsidP="004916FD">
            <w:pPr>
              <w:spacing w:line="360" w:lineRule="auto"/>
              <w:jc w:val="center"/>
              <w:rPr>
                <w:rFonts w:ascii="Calibri" w:hAnsi="Calibri"/>
              </w:rPr>
            </w:pPr>
            <w:r w:rsidRPr="004916FD">
              <w:rPr>
                <w:rFonts w:ascii="Calibri" w:hAnsi="Calibri"/>
              </w:rPr>
              <w:t>14.1</w:t>
            </w:r>
            <w:r w:rsidR="0007209B" w:rsidRPr="004916FD">
              <w:rPr>
                <w:rFonts w:ascii="Calibri" w:hAnsi="Calibri"/>
              </w:rPr>
              <w:t xml:space="preserve"> ± 0.58</w:t>
            </w:r>
          </w:p>
        </w:tc>
        <w:tc>
          <w:tcPr>
            <w:tcW w:w="1276" w:type="dxa"/>
          </w:tcPr>
          <w:p w14:paraId="19F42872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0.39</w:t>
            </w:r>
          </w:p>
        </w:tc>
        <w:tc>
          <w:tcPr>
            <w:tcW w:w="992" w:type="dxa"/>
          </w:tcPr>
          <w:p w14:paraId="46C06AE4" w14:textId="77777777" w:rsidR="007A0D89" w:rsidRPr="004916FD" w:rsidRDefault="007A0D89" w:rsidP="004916FD">
            <w:pPr>
              <w:spacing w:line="360" w:lineRule="auto"/>
              <w:jc w:val="center"/>
            </w:pPr>
            <w:proofErr w:type="spellStart"/>
            <w:r w:rsidRPr="004916FD">
              <w:t>n.d.</w:t>
            </w:r>
            <w:proofErr w:type="spellEnd"/>
          </w:p>
        </w:tc>
        <w:tc>
          <w:tcPr>
            <w:tcW w:w="1276" w:type="dxa"/>
          </w:tcPr>
          <w:p w14:paraId="5ED17F9F" w14:textId="77777777" w:rsidR="007A0D89" w:rsidRPr="004916FD" w:rsidRDefault="007A0D89" w:rsidP="004916FD">
            <w:pPr>
              <w:spacing w:line="360" w:lineRule="auto"/>
              <w:jc w:val="center"/>
            </w:pPr>
            <w:r w:rsidRPr="004916FD">
              <w:t>13.4</w:t>
            </w:r>
            <w:r w:rsidR="00530251" w:rsidRPr="004916FD">
              <w:t>*</w:t>
            </w:r>
          </w:p>
        </w:tc>
        <w:tc>
          <w:tcPr>
            <w:tcW w:w="1067" w:type="dxa"/>
          </w:tcPr>
          <w:p w14:paraId="2619EBF4" w14:textId="77777777" w:rsidR="007A0D89" w:rsidRPr="004916FD" w:rsidRDefault="007A0D89" w:rsidP="004916FD">
            <w:pPr>
              <w:spacing w:line="360" w:lineRule="auto"/>
              <w:jc w:val="center"/>
            </w:pPr>
            <w:proofErr w:type="spellStart"/>
            <w:r w:rsidRPr="004916FD">
              <w:t>n.d.</w:t>
            </w:r>
            <w:proofErr w:type="spellEnd"/>
          </w:p>
        </w:tc>
      </w:tr>
    </w:tbl>
    <w:p w14:paraId="275240BF" w14:textId="4940E903" w:rsidR="004916FD" w:rsidRPr="004916FD" w:rsidRDefault="00530251" w:rsidP="004916FD">
      <w:r w:rsidRPr="004916FD">
        <w:t>* Formic acid only</w:t>
      </w:r>
    </w:p>
    <w:p w14:paraId="76D19BB1" w14:textId="77777777" w:rsidR="004916FD" w:rsidRDefault="004916FD">
      <w:pPr>
        <w:rPr>
          <w:b/>
        </w:rPr>
      </w:pPr>
      <w:r>
        <w:rPr>
          <w:b/>
        </w:rPr>
        <w:br w:type="page"/>
      </w:r>
    </w:p>
    <w:p w14:paraId="2AA0E487" w14:textId="198AA466" w:rsidR="00285F34" w:rsidRPr="00124E30" w:rsidRDefault="00285F34" w:rsidP="004916FD">
      <w:pPr>
        <w:rPr>
          <w:i/>
        </w:rPr>
      </w:pPr>
      <w:r w:rsidRPr="00124E30">
        <w:rPr>
          <w:b/>
        </w:rPr>
        <w:lastRenderedPageBreak/>
        <w:t>Table S</w:t>
      </w:r>
      <w:r w:rsidR="004916FD">
        <w:rPr>
          <w:b/>
          <w:i/>
        </w:rPr>
        <w:t>3</w:t>
      </w:r>
      <w:r w:rsidR="005A4E2C" w:rsidRPr="00124E30">
        <w:rPr>
          <w:b/>
        </w:rPr>
        <w:t>:</w:t>
      </w:r>
      <w:r w:rsidRPr="00124E30">
        <w:t xml:space="preserve"> Statistical analysis of partial FPS1 transformants</w:t>
      </w:r>
    </w:p>
    <w:tbl>
      <w:tblPr>
        <w:tblW w:w="8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5"/>
        <w:gridCol w:w="949"/>
        <w:gridCol w:w="104"/>
        <w:gridCol w:w="1053"/>
        <w:gridCol w:w="1053"/>
        <w:gridCol w:w="474"/>
        <w:gridCol w:w="579"/>
        <w:gridCol w:w="1053"/>
        <w:gridCol w:w="1053"/>
      </w:tblGrid>
      <w:tr w:rsidR="00124E30" w:rsidRPr="00124E30" w14:paraId="34EC906D" w14:textId="77777777" w:rsidTr="00FE5511">
        <w:trPr>
          <w:trHeight w:val="625"/>
        </w:trPr>
        <w:tc>
          <w:tcPr>
            <w:tcW w:w="8053" w:type="dxa"/>
            <w:gridSpan w:val="9"/>
            <w:shd w:val="clear" w:color="auto" w:fill="auto"/>
            <w:noWrap/>
            <w:vAlign w:val="center"/>
            <w:hideMark/>
          </w:tcPr>
          <w:p w14:paraId="61E8A41B" w14:textId="60BD3919" w:rsidR="009B0A59" w:rsidRPr="00124E30" w:rsidRDefault="00285F34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ZA"/>
              </w:rPr>
            </w:pPr>
            <w:proofErr w:type="spellStart"/>
            <w:r w:rsidRPr="00124E30">
              <w:rPr>
                <w:rFonts w:ascii="Calibri" w:eastAsia="Times New Roman" w:hAnsi="Calibri" w:cs="Times New Roman"/>
                <w:b/>
                <w:lang w:eastAsia="en-ZA"/>
              </w:rPr>
              <w:t>Anova</w:t>
            </w:r>
            <w:proofErr w:type="spellEnd"/>
            <w:r w:rsidRPr="00124E30">
              <w:rPr>
                <w:rFonts w:ascii="Calibri" w:eastAsia="Times New Roman" w:hAnsi="Calibri" w:cs="Times New Roman"/>
                <w:b/>
                <w:lang w:eastAsia="en-ZA"/>
              </w:rPr>
              <w:t xml:space="preserve">: </w:t>
            </w:r>
            <w:r w:rsidR="009B0A59" w:rsidRPr="00124E30">
              <w:rPr>
                <w:rFonts w:ascii="Calibri" w:eastAsia="Times New Roman" w:hAnsi="Calibri" w:cs="Times New Roman"/>
                <w:b/>
                <w:lang w:eastAsia="en-ZA"/>
              </w:rPr>
              <w:t>Single Factor</w:t>
            </w:r>
          </w:p>
        </w:tc>
      </w:tr>
      <w:tr w:rsidR="00124E30" w:rsidRPr="00124E30" w14:paraId="406AE238" w14:textId="77777777" w:rsidTr="00896200">
        <w:trPr>
          <w:trHeight w:val="315"/>
        </w:trPr>
        <w:tc>
          <w:tcPr>
            <w:tcW w:w="2788" w:type="dxa"/>
            <w:gridSpan w:val="3"/>
            <w:shd w:val="clear" w:color="auto" w:fill="auto"/>
            <w:noWrap/>
            <w:vAlign w:val="bottom"/>
            <w:hideMark/>
          </w:tcPr>
          <w:p w14:paraId="726D7FA9" w14:textId="77777777" w:rsidR="00896200" w:rsidRPr="00124E30" w:rsidRDefault="00896200" w:rsidP="00896200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SUMMARY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DC75CF8" w14:textId="77777777" w:rsidR="00896200" w:rsidRPr="00124E30" w:rsidRDefault="00896200" w:rsidP="00896200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4468990" w14:textId="77777777" w:rsidR="00896200" w:rsidRPr="00124E30" w:rsidRDefault="00896200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71180957" w14:textId="77777777" w:rsidR="00896200" w:rsidRPr="00124E30" w:rsidRDefault="00896200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22B3901" w14:textId="77777777" w:rsidR="00896200" w:rsidRPr="00124E30" w:rsidRDefault="00896200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F36B282" w14:textId="77777777" w:rsidR="00896200" w:rsidRPr="00124E30" w:rsidRDefault="00896200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124E30" w:rsidRPr="00124E30" w14:paraId="50BEEDF3" w14:textId="77777777" w:rsidTr="00896200">
        <w:trPr>
          <w:trHeight w:val="300"/>
        </w:trPr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5F7552A3" w14:textId="77777777" w:rsidR="00896200" w:rsidRPr="00124E30" w:rsidRDefault="00896200" w:rsidP="00896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i/>
                <w:iCs/>
                <w:lang w:eastAsia="en-ZA"/>
              </w:rPr>
              <w:t>Groups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32F01E51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i/>
                <w:iCs/>
                <w:lang w:eastAsia="en-ZA"/>
              </w:rPr>
              <w:t>Count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0C7E0DE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i/>
                <w:iCs/>
                <w:lang w:eastAsia="en-ZA"/>
              </w:rPr>
              <w:t>Sum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F0A7D83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i/>
                <w:iCs/>
                <w:lang w:eastAsia="en-ZA"/>
              </w:rPr>
              <w:t>Average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607DF4C3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i/>
                <w:iCs/>
                <w:lang w:eastAsia="en-ZA"/>
              </w:rPr>
              <w:t>Variance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B23C570" w14:textId="77777777" w:rsidR="00896200" w:rsidRPr="00124E30" w:rsidRDefault="00896200" w:rsidP="00896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lang w:eastAsia="en-ZA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65A4969" w14:textId="77777777" w:rsidR="00896200" w:rsidRPr="00124E30" w:rsidRDefault="00896200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124E30" w:rsidRPr="00124E30" w14:paraId="2F24B7C9" w14:textId="77777777" w:rsidTr="00896200">
        <w:trPr>
          <w:trHeight w:val="300"/>
        </w:trPr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47BB74F2" w14:textId="6B402006" w:rsidR="00896200" w:rsidRPr="00124E30" w:rsidRDefault="00896200" w:rsidP="0072508D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Cellu</w:t>
            </w:r>
            <w:r w:rsidR="0072508D" w:rsidRPr="00124E30">
              <w:rPr>
                <w:rFonts w:ascii="Calibri" w:eastAsia="Times New Roman" w:hAnsi="Calibri" w:cs="Times New Roman"/>
                <w:lang w:eastAsia="en-ZA"/>
              </w:rPr>
              <w:t>X</w:t>
            </w:r>
            <w:r w:rsidR="0072508D" w:rsidRPr="00124E30">
              <w:rPr>
                <w:rFonts w:ascii="Calibri" w:eastAsia="Times New Roman" w:hAnsi="Calibri" w:cs="Times New Roman"/>
                <w:vertAlign w:val="superscript"/>
                <w:lang w:eastAsia="en-ZA"/>
              </w:rPr>
              <w:t>TM</w:t>
            </w:r>
            <w:r w:rsidRPr="00124E30">
              <w:rPr>
                <w:rFonts w:ascii="Calibri" w:eastAsia="Times New Roman" w:hAnsi="Calibri" w:cs="Times New Roman"/>
                <w:lang w:eastAsia="en-ZA"/>
              </w:rPr>
              <w:t>1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7D823071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68958AA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1.177635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E1B1DBD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0.392545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5150CD67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2.21E-05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3E4B7EB" w14:textId="77777777" w:rsidR="00896200" w:rsidRPr="00124E30" w:rsidRDefault="00896200" w:rsidP="008962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ZA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8708180" w14:textId="77777777" w:rsidR="00896200" w:rsidRPr="00124E30" w:rsidRDefault="00896200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124E30" w:rsidRPr="00124E30" w14:paraId="1D5DA310" w14:textId="77777777" w:rsidTr="00896200">
        <w:trPr>
          <w:trHeight w:val="300"/>
        </w:trPr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EAB5AE9" w14:textId="77777777" w:rsidR="00896200" w:rsidRPr="00124E30" w:rsidRDefault="00896200" w:rsidP="00896200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C1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7ECB5BA8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A883304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1.167779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61A0B60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0.38926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2033436F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0.000145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9AEBFD4" w14:textId="77777777" w:rsidR="00896200" w:rsidRPr="00124E30" w:rsidRDefault="00896200" w:rsidP="008962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ZA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002254B" w14:textId="77777777" w:rsidR="00896200" w:rsidRPr="00124E30" w:rsidRDefault="00896200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124E30" w:rsidRPr="00124E30" w14:paraId="5EA995C5" w14:textId="77777777" w:rsidTr="00896200">
        <w:trPr>
          <w:trHeight w:val="300"/>
        </w:trPr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C45572F" w14:textId="77777777" w:rsidR="00896200" w:rsidRPr="00124E30" w:rsidRDefault="00896200" w:rsidP="00896200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C2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7B2E6CA7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F0B46EB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1.221859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EAC6FC7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0.407286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2848E6EF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6.61E-05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FD016CD" w14:textId="77777777" w:rsidR="00896200" w:rsidRPr="00124E30" w:rsidRDefault="00896200" w:rsidP="008962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ZA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D075DE3" w14:textId="77777777" w:rsidR="00896200" w:rsidRPr="00124E30" w:rsidRDefault="00896200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124E30" w:rsidRPr="00124E30" w14:paraId="5CEC222D" w14:textId="77777777" w:rsidTr="00896200">
        <w:trPr>
          <w:trHeight w:val="300"/>
        </w:trPr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AE38B46" w14:textId="77777777" w:rsidR="00896200" w:rsidRPr="00124E30" w:rsidRDefault="00896200" w:rsidP="00896200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C3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7662B4B3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3BB20AD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1.205894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CE16B2E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0.401965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6ED9B7D9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0.000217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16EEEA7" w14:textId="77777777" w:rsidR="00896200" w:rsidRPr="00124E30" w:rsidRDefault="00896200" w:rsidP="008962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ZA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7C64906" w14:textId="77777777" w:rsidR="00896200" w:rsidRPr="00124E30" w:rsidRDefault="00896200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124E30" w:rsidRPr="00124E30" w14:paraId="11DDFCA8" w14:textId="77777777" w:rsidTr="00896200">
        <w:trPr>
          <w:trHeight w:val="300"/>
        </w:trPr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69E7FE9F" w14:textId="77777777" w:rsidR="00896200" w:rsidRPr="00124E30" w:rsidRDefault="00896200" w:rsidP="00896200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C4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042017A5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E37CE69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1.164431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DF67833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0.388144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136DFF24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7.88E-07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DE1CDE8" w14:textId="77777777" w:rsidR="00896200" w:rsidRPr="00124E30" w:rsidRDefault="00896200" w:rsidP="008962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ZA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AA54892" w14:textId="77777777" w:rsidR="00896200" w:rsidRPr="00124E30" w:rsidRDefault="00896200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124E30" w:rsidRPr="00124E30" w14:paraId="7C8312D0" w14:textId="77777777" w:rsidTr="00896200">
        <w:trPr>
          <w:trHeight w:val="300"/>
        </w:trPr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C3276ED" w14:textId="77777777" w:rsidR="00896200" w:rsidRPr="00124E30" w:rsidRDefault="00896200" w:rsidP="00896200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C5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070916ED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2C137C0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1.231807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9847653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0.410602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79BC231F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0.000148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19C4C5B" w14:textId="77777777" w:rsidR="00896200" w:rsidRPr="00124E30" w:rsidRDefault="00896200" w:rsidP="008962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ZA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42A0EB6" w14:textId="77777777" w:rsidR="00896200" w:rsidRPr="00124E30" w:rsidRDefault="00896200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124E30" w:rsidRPr="00124E30" w14:paraId="38272C7B" w14:textId="77777777" w:rsidTr="00896200">
        <w:trPr>
          <w:trHeight w:val="300"/>
        </w:trPr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4B75A654" w14:textId="77777777" w:rsidR="00896200" w:rsidRPr="00124E30" w:rsidRDefault="00896200" w:rsidP="00896200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C6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7B7ACC96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107A229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1.167497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CE4C88D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0.389166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3FEE91E7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4.77E-05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E602C1A" w14:textId="77777777" w:rsidR="00896200" w:rsidRPr="00124E30" w:rsidRDefault="00896200" w:rsidP="008962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ZA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A88AB7A" w14:textId="77777777" w:rsidR="00896200" w:rsidRPr="00124E30" w:rsidRDefault="00896200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124E30" w:rsidRPr="00124E30" w14:paraId="37CE9702" w14:textId="77777777" w:rsidTr="00896200">
        <w:trPr>
          <w:trHeight w:val="300"/>
        </w:trPr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51E23742" w14:textId="77777777" w:rsidR="00896200" w:rsidRPr="00124E30" w:rsidRDefault="00896200" w:rsidP="00896200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C7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6E6ED13D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C5E1170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1.159901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FCFCE54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0.386634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522B41C9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3.46E-05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0878A9E" w14:textId="77777777" w:rsidR="00896200" w:rsidRPr="00124E30" w:rsidRDefault="00896200" w:rsidP="008962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ZA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ADDBDFE" w14:textId="77777777" w:rsidR="00896200" w:rsidRPr="00124E30" w:rsidRDefault="00896200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124E30" w:rsidRPr="00124E30" w14:paraId="6E096F26" w14:textId="77777777" w:rsidTr="00896200">
        <w:trPr>
          <w:trHeight w:val="315"/>
        </w:trPr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B840A7C" w14:textId="77777777" w:rsidR="00896200" w:rsidRPr="00124E30" w:rsidRDefault="00896200" w:rsidP="00896200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C8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6392F9F5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88C0DB7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1.088351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FF6D390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0.362784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4B1F09FD" w14:textId="77777777" w:rsidR="00896200" w:rsidRPr="00124E30" w:rsidRDefault="00896200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0.000162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0CEFE1D" w14:textId="77777777" w:rsidR="00896200" w:rsidRPr="00124E30" w:rsidRDefault="00896200" w:rsidP="008962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ZA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FF751CA" w14:textId="77777777" w:rsidR="00896200" w:rsidRPr="00124E30" w:rsidRDefault="00896200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124E30" w:rsidRPr="00124E30" w14:paraId="6261793C" w14:textId="77777777" w:rsidTr="009B0A59">
        <w:trPr>
          <w:trHeight w:val="251"/>
        </w:trPr>
        <w:tc>
          <w:tcPr>
            <w:tcW w:w="8053" w:type="dxa"/>
            <w:gridSpan w:val="9"/>
            <w:shd w:val="clear" w:color="auto" w:fill="auto"/>
            <w:noWrap/>
            <w:vAlign w:val="bottom"/>
            <w:hideMark/>
          </w:tcPr>
          <w:p w14:paraId="7AF9F60E" w14:textId="77777777" w:rsidR="009B0A59" w:rsidRPr="00124E30" w:rsidRDefault="009B0A59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124E30" w:rsidRPr="00124E30" w14:paraId="43CEDE09" w14:textId="77777777" w:rsidTr="00896200">
        <w:trPr>
          <w:trHeight w:val="315"/>
        </w:trPr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5074E044" w14:textId="77777777" w:rsidR="00896200" w:rsidRPr="00124E30" w:rsidRDefault="00896200" w:rsidP="00896200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ANOVA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2ECC7901" w14:textId="77777777" w:rsidR="00896200" w:rsidRPr="00124E30" w:rsidRDefault="00896200" w:rsidP="00896200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54AEF35" w14:textId="77777777" w:rsidR="00896200" w:rsidRPr="00124E30" w:rsidRDefault="00896200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6C7A7E8" w14:textId="77777777" w:rsidR="00896200" w:rsidRPr="00124E30" w:rsidRDefault="00896200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44815F99" w14:textId="77777777" w:rsidR="00896200" w:rsidRPr="00124E30" w:rsidRDefault="00896200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23D5523" w14:textId="77777777" w:rsidR="00896200" w:rsidRPr="00124E30" w:rsidRDefault="00896200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5F7F069" w14:textId="77777777" w:rsidR="00896200" w:rsidRPr="00124E30" w:rsidRDefault="00896200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124E30" w:rsidRPr="00124E30" w14:paraId="000692D4" w14:textId="77777777" w:rsidTr="00896200">
        <w:trPr>
          <w:trHeight w:val="300"/>
        </w:trPr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228DCB4" w14:textId="77777777" w:rsidR="00896200" w:rsidRPr="00124E30" w:rsidRDefault="00896200" w:rsidP="00896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i/>
                <w:iCs/>
                <w:lang w:eastAsia="en-ZA"/>
              </w:rPr>
              <w:t>Source of Variation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24A7D2A3" w14:textId="77777777" w:rsidR="00896200" w:rsidRPr="00124E30" w:rsidRDefault="00896200" w:rsidP="00896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i/>
                <w:iCs/>
                <w:lang w:eastAsia="en-ZA"/>
              </w:rPr>
              <w:t>SS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5488AC2" w14:textId="77777777" w:rsidR="00896200" w:rsidRPr="00124E30" w:rsidRDefault="00896200" w:rsidP="00896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lang w:eastAsia="en-ZA"/>
              </w:rPr>
            </w:pPr>
            <w:proofErr w:type="spellStart"/>
            <w:r w:rsidRPr="00124E30">
              <w:rPr>
                <w:rFonts w:ascii="Calibri" w:eastAsia="Times New Roman" w:hAnsi="Calibri" w:cs="Times New Roman"/>
                <w:i/>
                <w:iCs/>
                <w:lang w:eastAsia="en-ZA"/>
              </w:rPr>
              <w:t>df</w:t>
            </w:r>
            <w:proofErr w:type="spellEnd"/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B00229F" w14:textId="77777777" w:rsidR="00896200" w:rsidRPr="00124E30" w:rsidRDefault="00896200" w:rsidP="00896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i/>
                <w:iCs/>
                <w:lang w:eastAsia="en-ZA"/>
              </w:rPr>
              <w:t>MS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2F3D080D" w14:textId="77777777" w:rsidR="00896200" w:rsidRPr="00124E30" w:rsidRDefault="00896200" w:rsidP="00896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i/>
                <w:iCs/>
                <w:lang w:eastAsia="en-ZA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36AAFD7" w14:textId="77777777" w:rsidR="00896200" w:rsidRPr="00124E30" w:rsidRDefault="00896200" w:rsidP="00896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i/>
                <w:iCs/>
                <w:lang w:eastAsia="en-ZA"/>
              </w:rPr>
              <w:t>P-value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EE8B222" w14:textId="77777777" w:rsidR="00896200" w:rsidRPr="00124E30" w:rsidRDefault="00896200" w:rsidP="008962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i/>
                <w:iCs/>
                <w:lang w:eastAsia="en-ZA"/>
              </w:rPr>
              <w:t xml:space="preserve">F </w:t>
            </w:r>
            <w:proofErr w:type="spellStart"/>
            <w:r w:rsidRPr="00124E30">
              <w:rPr>
                <w:rFonts w:ascii="Calibri" w:eastAsia="Times New Roman" w:hAnsi="Calibri" w:cs="Times New Roman"/>
                <w:i/>
                <w:iCs/>
                <w:lang w:eastAsia="en-ZA"/>
              </w:rPr>
              <w:t>crit</w:t>
            </w:r>
            <w:proofErr w:type="spellEnd"/>
          </w:p>
        </w:tc>
      </w:tr>
      <w:tr w:rsidR="00124E30" w:rsidRPr="00124E30" w14:paraId="691A6CF1" w14:textId="77777777" w:rsidTr="00896200">
        <w:trPr>
          <w:trHeight w:val="300"/>
        </w:trPr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173B85A4" w14:textId="77777777" w:rsidR="00896200" w:rsidRPr="00124E30" w:rsidRDefault="00896200" w:rsidP="00896200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Between Groups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6182A803" w14:textId="77777777" w:rsidR="00896200" w:rsidRPr="00124E30" w:rsidRDefault="00896200" w:rsidP="008962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0.004776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C7474DD" w14:textId="77777777" w:rsidR="00896200" w:rsidRPr="00124E30" w:rsidRDefault="00896200" w:rsidP="008962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AB440FD" w14:textId="77777777" w:rsidR="00896200" w:rsidRPr="00124E30" w:rsidRDefault="00896200" w:rsidP="008962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0.000597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002E09BF" w14:textId="77777777" w:rsidR="00896200" w:rsidRPr="00124E30" w:rsidRDefault="00896200" w:rsidP="008962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6.37396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138A414" w14:textId="77777777" w:rsidR="00896200" w:rsidRPr="00124E30" w:rsidRDefault="00896200" w:rsidP="008962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0.000554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4FB55E0" w14:textId="77777777" w:rsidR="00896200" w:rsidRPr="00124E30" w:rsidRDefault="00896200" w:rsidP="008962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2.510158</w:t>
            </w:r>
          </w:p>
        </w:tc>
      </w:tr>
      <w:tr w:rsidR="00124E30" w:rsidRPr="00124E30" w14:paraId="1D598451" w14:textId="77777777" w:rsidTr="00896200">
        <w:trPr>
          <w:trHeight w:val="300"/>
        </w:trPr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5D254CF" w14:textId="77777777" w:rsidR="00896200" w:rsidRPr="00124E30" w:rsidRDefault="00896200" w:rsidP="00896200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Within Groups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610C5B52" w14:textId="77777777" w:rsidR="00896200" w:rsidRPr="00124E30" w:rsidRDefault="00896200" w:rsidP="008962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0.001686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21835A0" w14:textId="77777777" w:rsidR="00896200" w:rsidRPr="00124E30" w:rsidRDefault="00896200" w:rsidP="008962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18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5CE16FC" w14:textId="77777777" w:rsidR="00896200" w:rsidRPr="00124E30" w:rsidRDefault="00896200" w:rsidP="008962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9.37E-05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2E54B5E9" w14:textId="77777777" w:rsidR="00896200" w:rsidRPr="00124E30" w:rsidRDefault="00896200" w:rsidP="008962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ZA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2D388DC" w14:textId="77777777" w:rsidR="00896200" w:rsidRPr="00124E30" w:rsidRDefault="00896200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83611E7" w14:textId="77777777" w:rsidR="00896200" w:rsidRPr="00124E30" w:rsidRDefault="00896200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124E30" w:rsidRPr="00124E30" w14:paraId="7A7671DB" w14:textId="77777777" w:rsidTr="00896200">
        <w:trPr>
          <w:trHeight w:val="300"/>
        </w:trPr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E35E725" w14:textId="77777777" w:rsidR="00896200" w:rsidRPr="00124E30" w:rsidRDefault="00896200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44F124DC" w14:textId="77777777" w:rsidR="00896200" w:rsidRPr="00124E30" w:rsidRDefault="00896200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21FE6C5" w14:textId="77777777" w:rsidR="00896200" w:rsidRPr="00124E30" w:rsidRDefault="00896200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CE509CE" w14:textId="77777777" w:rsidR="00896200" w:rsidRPr="00124E30" w:rsidRDefault="00896200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09B5EF98" w14:textId="77777777" w:rsidR="00896200" w:rsidRPr="00124E30" w:rsidRDefault="00896200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3B53FD6" w14:textId="77777777" w:rsidR="00896200" w:rsidRPr="00124E30" w:rsidRDefault="00896200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B5EAF42" w14:textId="77777777" w:rsidR="00896200" w:rsidRPr="00124E30" w:rsidRDefault="00896200" w:rsidP="00896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124E30" w:rsidRPr="00124E30" w14:paraId="21698CDD" w14:textId="77777777" w:rsidTr="00896200">
        <w:trPr>
          <w:trHeight w:val="315"/>
        </w:trPr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CFADA91" w14:textId="77777777" w:rsidR="00896200" w:rsidRPr="00124E30" w:rsidRDefault="00896200" w:rsidP="00896200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Total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2E9FB7D5" w14:textId="77777777" w:rsidR="00896200" w:rsidRPr="00124E30" w:rsidRDefault="00896200" w:rsidP="008962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0.006462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05C20F9" w14:textId="77777777" w:rsidR="00896200" w:rsidRPr="00124E30" w:rsidRDefault="00896200" w:rsidP="008962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26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969CBF2" w14:textId="77777777" w:rsidR="00896200" w:rsidRPr="00124E30" w:rsidRDefault="00896200" w:rsidP="00896200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 </w:t>
            </w: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  <w:hideMark/>
          </w:tcPr>
          <w:p w14:paraId="5AC1D46F" w14:textId="77777777" w:rsidR="00896200" w:rsidRPr="00124E30" w:rsidRDefault="00896200" w:rsidP="00896200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 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8FF9824" w14:textId="77777777" w:rsidR="00896200" w:rsidRPr="00124E30" w:rsidRDefault="00896200" w:rsidP="00896200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 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07C738B" w14:textId="77777777" w:rsidR="00896200" w:rsidRPr="00124E30" w:rsidRDefault="00896200" w:rsidP="00896200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 </w:t>
            </w:r>
          </w:p>
        </w:tc>
      </w:tr>
      <w:tr w:rsidR="00124E30" w:rsidRPr="00124E30" w14:paraId="0335FC08" w14:textId="77777777" w:rsidTr="00896200">
        <w:trPr>
          <w:trHeight w:val="315"/>
        </w:trPr>
        <w:tc>
          <w:tcPr>
            <w:tcW w:w="1735" w:type="dxa"/>
            <w:shd w:val="clear" w:color="auto" w:fill="auto"/>
            <w:noWrap/>
            <w:vAlign w:val="bottom"/>
          </w:tcPr>
          <w:p w14:paraId="694DCD4E" w14:textId="77777777" w:rsidR="00896200" w:rsidRPr="00124E30" w:rsidRDefault="00896200" w:rsidP="00896200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</w:tcPr>
          <w:p w14:paraId="68CA0D10" w14:textId="77777777" w:rsidR="00896200" w:rsidRPr="00124E30" w:rsidRDefault="00896200" w:rsidP="008962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ZA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A6415F3" w14:textId="77777777" w:rsidR="00896200" w:rsidRPr="00124E30" w:rsidRDefault="00896200" w:rsidP="008962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n-ZA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CAADDC6" w14:textId="77777777" w:rsidR="00896200" w:rsidRPr="00124E30" w:rsidRDefault="00896200" w:rsidP="00896200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</w:p>
        </w:tc>
        <w:tc>
          <w:tcPr>
            <w:tcW w:w="1053" w:type="dxa"/>
            <w:gridSpan w:val="2"/>
            <w:shd w:val="clear" w:color="auto" w:fill="auto"/>
            <w:noWrap/>
            <w:vAlign w:val="bottom"/>
          </w:tcPr>
          <w:p w14:paraId="220ACE3F" w14:textId="77777777" w:rsidR="00896200" w:rsidRPr="00124E30" w:rsidRDefault="00896200" w:rsidP="00896200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3970E26" w14:textId="77777777" w:rsidR="00896200" w:rsidRPr="00124E30" w:rsidRDefault="00896200" w:rsidP="00896200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5067151" w14:textId="77777777" w:rsidR="00896200" w:rsidRPr="00124E30" w:rsidRDefault="00896200" w:rsidP="00896200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</w:p>
        </w:tc>
      </w:tr>
      <w:tr w:rsidR="00124E30" w:rsidRPr="00124E30" w14:paraId="6550390A" w14:textId="77777777" w:rsidTr="00FE5511">
        <w:trPr>
          <w:trHeight w:val="315"/>
        </w:trPr>
        <w:tc>
          <w:tcPr>
            <w:tcW w:w="8053" w:type="dxa"/>
            <w:gridSpan w:val="9"/>
            <w:shd w:val="clear" w:color="auto" w:fill="auto"/>
            <w:noWrap/>
            <w:vAlign w:val="bottom"/>
          </w:tcPr>
          <w:p w14:paraId="49127CF2" w14:textId="77777777" w:rsidR="00896200" w:rsidRPr="00124E30" w:rsidRDefault="00896200" w:rsidP="00896200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b/>
                <w:lang w:eastAsia="en-ZA"/>
              </w:rPr>
              <w:t>t-Test: Paired Two Sample for Means</w:t>
            </w:r>
          </w:p>
        </w:tc>
      </w:tr>
      <w:tr w:rsidR="00124E30" w:rsidRPr="00124E30" w14:paraId="04E2D9CB" w14:textId="77777777" w:rsidTr="00FE5511">
        <w:trPr>
          <w:trHeight w:val="315"/>
        </w:trPr>
        <w:tc>
          <w:tcPr>
            <w:tcW w:w="2684" w:type="dxa"/>
            <w:gridSpan w:val="2"/>
            <w:shd w:val="clear" w:color="auto" w:fill="auto"/>
            <w:noWrap/>
            <w:vAlign w:val="bottom"/>
          </w:tcPr>
          <w:p w14:paraId="51A91F68" w14:textId="77777777" w:rsidR="009B0A59" w:rsidRPr="00124E30" w:rsidRDefault="009B0A59" w:rsidP="009B0A59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</w:p>
        </w:tc>
        <w:tc>
          <w:tcPr>
            <w:tcW w:w="2684" w:type="dxa"/>
            <w:gridSpan w:val="4"/>
            <w:shd w:val="clear" w:color="auto" w:fill="auto"/>
            <w:vAlign w:val="bottom"/>
          </w:tcPr>
          <w:p w14:paraId="6026AC66" w14:textId="4552551D" w:rsidR="009B0A59" w:rsidRPr="00124E30" w:rsidRDefault="009B0A59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i/>
                <w:iCs/>
                <w:lang w:eastAsia="en-ZA"/>
              </w:rPr>
              <w:t>Cellu</w:t>
            </w:r>
            <w:r w:rsidR="0072508D" w:rsidRPr="00124E30">
              <w:rPr>
                <w:rFonts w:ascii="Calibri" w:eastAsia="Times New Roman" w:hAnsi="Calibri" w:cs="Times New Roman"/>
                <w:i/>
                <w:iCs/>
                <w:lang w:eastAsia="en-ZA"/>
              </w:rPr>
              <w:t>X</w:t>
            </w:r>
            <w:r w:rsidR="0072508D" w:rsidRPr="00124E30">
              <w:rPr>
                <w:rFonts w:ascii="Calibri" w:eastAsia="Times New Roman" w:hAnsi="Calibri" w:cs="Times New Roman"/>
                <w:i/>
                <w:iCs/>
                <w:vertAlign w:val="superscript"/>
                <w:lang w:eastAsia="en-ZA"/>
              </w:rPr>
              <w:t>TM</w:t>
            </w:r>
            <w:r w:rsidRPr="00124E30">
              <w:rPr>
                <w:rFonts w:ascii="Calibri" w:eastAsia="Times New Roman" w:hAnsi="Calibri" w:cs="Times New Roman"/>
                <w:i/>
                <w:iCs/>
                <w:lang w:eastAsia="en-ZA"/>
              </w:rPr>
              <w:t>1</w:t>
            </w:r>
          </w:p>
        </w:tc>
        <w:tc>
          <w:tcPr>
            <w:tcW w:w="2685" w:type="dxa"/>
            <w:gridSpan w:val="3"/>
            <w:shd w:val="clear" w:color="auto" w:fill="auto"/>
            <w:vAlign w:val="bottom"/>
          </w:tcPr>
          <w:p w14:paraId="46B0BA2B" w14:textId="77777777" w:rsidR="009B0A59" w:rsidRPr="00124E30" w:rsidRDefault="009B0A59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i/>
                <w:iCs/>
                <w:lang w:eastAsia="en-ZA"/>
              </w:rPr>
              <w:t>C5</w:t>
            </w:r>
          </w:p>
        </w:tc>
      </w:tr>
      <w:tr w:rsidR="00124E30" w:rsidRPr="00124E30" w14:paraId="199C5CF5" w14:textId="77777777" w:rsidTr="00FE5511">
        <w:trPr>
          <w:trHeight w:val="315"/>
        </w:trPr>
        <w:tc>
          <w:tcPr>
            <w:tcW w:w="2684" w:type="dxa"/>
            <w:gridSpan w:val="2"/>
            <w:shd w:val="clear" w:color="auto" w:fill="auto"/>
            <w:noWrap/>
            <w:vAlign w:val="bottom"/>
          </w:tcPr>
          <w:p w14:paraId="0DC9EFE1" w14:textId="77777777" w:rsidR="009B0A59" w:rsidRPr="00124E30" w:rsidRDefault="009B0A59" w:rsidP="009B0A59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Mean</w:t>
            </w:r>
          </w:p>
        </w:tc>
        <w:tc>
          <w:tcPr>
            <w:tcW w:w="2684" w:type="dxa"/>
            <w:gridSpan w:val="4"/>
            <w:shd w:val="clear" w:color="auto" w:fill="auto"/>
            <w:vAlign w:val="bottom"/>
          </w:tcPr>
          <w:p w14:paraId="170447E2" w14:textId="77777777" w:rsidR="009B0A59" w:rsidRPr="00124E30" w:rsidRDefault="009B0A59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0.392545</w:t>
            </w:r>
          </w:p>
        </w:tc>
        <w:tc>
          <w:tcPr>
            <w:tcW w:w="2685" w:type="dxa"/>
            <w:gridSpan w:val="3"/>
            <w:shd w:val="clear" w:color="auto" w:fill="auto"/>
            <w:vAlign w:val="bottom"/>
          </w:tcPr>
          <w:p w14:paraId="1A4664F9" w14:textId="77777777" w:rsidR="009B0A59" w:rsidRPr="00124E30" w:rsidRDefault="009B0A59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0.410602</w:t>
            </w:r>
          </w:p>
        </w:tc>
      </w:tr>
      <w:tr w:rsidR="00124E30" w:rsidRPr="00124E30" w14:paraId="09D19F8C" w14:textId="77777777" w:rsidTr="00FE5511">
        <w:trPr>
          <w:trHeight w:val="315"/>
        </w:trPr>
        <w:tc>
          <w:tcPr>
            <w:tcW w:w="2684" w:type="dxa"/>
            <w:gridSpan w:val="2"/>
            <w:shd w:val="clear" w:color="auto" w:fill="auto"/>
            <w:noWrap/>
            <w:vAlign w:val="bottom"/>
          </w:tcPr>
          <w:p w14:paraId="1EA6D4D5" w14:textId="77777777" w:rsidR="009B0A59" w:rsidRPr="00124E30" w:rsidRDefault="009B0A59" w:rsidP="009B0A59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Variance</w:t>
            </w:r>
          </w:p>
        </w:tc>
        <w:tc>
          <w:tcPr>
            <w:tcW w:w="2684" w:type="dxa"/>
            <w:gridSpan w:val="4"/>
            <w:shd w:val="clear" w:color="auto" w:fill="auto"/>
            <w:vAlign w:val="bottom"/>
          </w:tcPr>
          <w:p w14:paraId="013FC134" w14:textId="77777777" w:rsidR="009B0A59" w:rsidRPr="00124E30" w:rsidRDefault="009B0A59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2.21E-05</w:t>
            </w:r>
          </w:p>
        </w:tc>
        <w:tc>
          <w:tcPr>
            <w:tcW w:w="2685" w:type="dxa"/>
            <w:gridSpan w:val="3"/>
            <w:shd w:val="clear" w:color="auto" w:fill="auto"/>
            <w:vAlign w:val="bottom"/>
          </w:tcPr>
          <w:p w14:paraId="05E3A8DB" w14:textId="77777777" w:rsidR="009B0A59" w:rsidRPr="00124E30" w:rsidRDefault="009B0A59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0.000148</w:t>
            </w:r>
          </w:p>
        </w:tc>
      </w:tr>
      <w:tr w:rsidR="00124E30" w:rsidRPr="00124E30" w14:paraId="2FE94EE3" w14:textId="77777777" w:rsidTr="00FE5511">
        <w:trPr>
          <w:trHeight w:val="315"/>
        </w:trPr>
        <w:tc>
          <w:tcPr>
            <w:tcW w:w="2684" w:type="dxa"/>
            <w:gridSpan w:val="2"/>
            <w:shd w:val="clear" w:color="auto" w:fill="auto"/>
            <w:noWrap/>
            <w:vAlign w:val="bottom"/>
          </w:tcPr>
          <w:p w14:paraId="49E26F7F" w14:textId="77777777" w:rsidR="009B0A59" w:rsidRPr="00124E30" w:rsidRDefault="009B0A59" w:rsidP="009B0A59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Observations</w:t>
            </w:r>
          </w:p>
        </w:tc>
        <w:tc>
          <w:tcPr>
            <w:tcW w:w="2684" w:type="dxa"/>
            <w:gridSpan w:val="4"/>
            <w:shd w:val="clear" w:color="auto" w:fill="auto"/>
            <w:vAlign w:val="bottom"/>
          </w:tcPr>
          <w:p w14:paraId="0EDC2719" w14:textId="77777777" w:rsidR="009B0A59" w:rsidRPr="00124E30" w:rsidRDefault="009B0A59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3</w:t>
            </w:r>
          </w:p>
        </w:tc>
        <w:tc>
          <w:tcPr>
            <w:tcW w:w="2685" w:type="dxa"/>
            <w:gridSpan w:val="3"/>
            <w:shd w:val="clear" w:color="auto" w:fill="auto"/>
            <w:vAlign w:val="bottom"/>
          </w:tcPr>
          <w:p w14:paraId="2ED4AC78" w14:textId="77777777" w:rsidR="009B0A59" w:rsidRPr="00124E30" w:rsidRDefault="009B0A59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3</w:t>
            </w:r>
          </w:p>
        </w:tc>
      </w:tr>
      <w:tr w:rsidR="00124E30" w:rsidRPr="00124E30" w14:paraId="0996D8ED" w14:textId="77777777" w:rsidTr="00FE5511">
        <w:trPr>
          <w:trHeight w:val="315"/>
        </w:trPr>
        <w:tc>
          <w:tcPr>
            <w:tcW w:w="2684" w:type="dxa"/>
            <w:gridSpan w:val="2"/>
            <w:shd w:val="clear" w:color="auto" w:fill="auto"/>
            <w:noWrap/>
            <w:vAlign w:val="bottom"/>
          </w:tcPr>
          <w:p w14:paraId="24842565" w14:textId="77777777" w:rsidR="009B0A59" w:rsidRPr="00124E30" w:rsidRDefault="009B0A59" w:rsidP="009B0A59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Pearson Correlation</w:t>
            </w:r>
          </w:p>
        </w:tc>
        <w:tc>
          <w:tcPr>
            <w:tcW w:w="2684" w:type="dxa"/>
            <w:gridSpan w:val="4"/>
            <w:shd w:val="clear" w:color="auto" w:fill="auto"/>
            <w:vAlign w:val="bottom"/>
          </w:tcPr>
          <w:p w14:paraId="7C9B5FBE" w14:textId="77777777" w:rsidR="009B0A59" w:rsidRPr="00124E30" w:rsidRDefault="009B0A59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0.74231</w:t>
            </w:r>
          </w:p>
        </w:tc>
        <w:tc>
          <w:tcPr>
            <w:tcW w:w="2685" w:type="dxa"/>
            <w:gridSpan w:val="3"/>
            <w:shd w:val="clear" w:color="auto" w:fill="auto"/>
            <w:vAlign w:val="bottom"/>
          </w:tcPr>
          <w:p w14:paraId="6FB4E3DF" w14:textId="77777777" w:rsidR="009B0A59" w:rsidRPr="00124E30" w:rsidRDefault="009B0A59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</w:p>
        </w:tc>
      </w:tr>
      <w:tr w:rsidR="00124E30" w:rsidRPr="00124E30" w14:paraId="0150DCCB" w14:textId="77777777" w:rsidTr="00FE5511">
        <w:trPr>
          <w:trHeight w:val="315"/>
        </w:trPr>
        <w:tc>
          <w:tcPr>
            <w:tcW w:w="2684" w:type="dxa"/>
            <w:gridSpan w:val="2"/>
            <w:shd w:val="clear" w:color="auto" w:fill="auto"/>
            <w:noWrap/>
            <w:vAlign w:val="bottom"/>
          </w:tcPr>
          <w:p w14:paraId="7B0CB9C3" w14:textId="77777777" w:rsidR="009B0A59" w:rsidRPr="00124E30" w:rsidRDefault="009B0A59" w:rsidP="009B0A59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Hypothesized Mean Difference</w:t>
            </w:r>
          </w:p>
        </w:tc>
        <w:tc>
          <w:tcPr>
            <w:tcW w:w="2684" w:type="dxa"/>
            <w:gridSpan w:val="4"/>
            <w:shd w:val="clear" w:color="auto" w:fill="auto"/>
            <w:vAlign w:val="bottom"/>
          </w:tcPr>
          <w:p w14:paraId="323F5A7D" w14:textId="77777777" w:rsidR="009B0A59" w:rsidRPr="00124E30" w:rsidRDefault="009B0A59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0</w:t>
            </w:r>
          </w:p>
        </w:tc>
        <w:tc>
          <w:tcPr>
            <w:tcW w:w="2685" w:type="dxa"/>
            <w:gridSpan w:val="3"/>
            <w:shd w:val="clear" w:color="auto" w:fill="auto"/>
            <w:vAlign w:val="bottom"/>
          </w:tcPr>
          <w:p w14:paraId="437F2F92" w14:textId="77777777" w:rsidR="009B0A59" w:rsidRPr="00124E30" w:rsidRDefault="009B0A59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</w:p>
        </w:tc>
      </w:tr>
      <w:tr w:rsidR="00124E30" w:rsidRPr="00124E30" w14:paraId="23829102" w14:textId="77777777" w:rsidTr="005A4E2C">
        <w:trPr>
          <w:trHeight w:val="315"/>
        </w:trPr>
        <w:tc>
          <w:tcPr>
            <w:tcW w:w="268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63308AD" w14:textId="77777777" w:rsidR="009B0A59" w:rsidRPr="00124E30" w:rsidRDefault="009B0A59" w:rsidP="009B0A59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proofErr w:type="spellStart"/>
            <w:r w:rsidRPr="00124E30">
              <w:rPr>
                <w:rFonts w:ascii="Calibri" w:eastAsia="Times New Roman" w:hAnsi="Calibri" w:cs="Times New Roman"/>
                <w:lang w:eastAsia="en-ZA"/>
              </w:rPr>
              <w:t>df</w:t>
            </w:r>
            <w:proofErr w:type="spellEnd"/>
          </w:p>
        </w:tc>
        <w:tc>
          <w:tcPr>
            <w:tcW w:w="2684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E09FC7" w14:textId="77777777" w:rsidR="009B0A59" w:rsidRPr="00124E30" w:rsidRDefault="009B0A59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2</w:t>
            </w:r>
          </w:p>
        </w:tc>
        <w:tc>
          <w:tcPr>
            <w:tcW w:w="2685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5E6CD9" w14:textId="77777777" w:rsidR="009B0A59" w:rsidRPr="00124E30" w:rsidRDefault="009B0A59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</w:p>
        </w:tc>
      </w:tr>
      <w:tr w:rsidR="00124E30" w:rsidRPr="00124E30" w14:paraId="1EA34286" w14:textId="77777777" w:rsidTr="005A4E2C">
        <w:trPr>
          <w:trHeight w:val="315"/>
        </w:trPr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1BAD6" w14:textId="77777777" w:rsidR="009B0A59" w:rsidRPr="00124E30" w:rsidRDefault="009B0A59" w:rsidP="009B0A59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t Stat</w:t>
            </w:r>
          </w:p>
        </w:tc>
        <w:tc>
          <w:tcPr>
            <w:tcW w:w="2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99E06" w14:textId="77777777" w:rsidR="009B0A59" w:rsidRPr="00124E30" w:rsidRDefault="009B0A59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-3.39238</w:t>
            </w:r>
          </w:p>
        </w:tc>
        <w:tc>
          <w:tcPr>
            <w:tcW w:w="2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036CD" w14:textId="77777777" w:rsidR="009B0A59" w:rsidRPr="00124E30" w:rsidRDefault="009B0A59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</w:p>
        </w:tc>
      </w:tr>
      <w:tr w:rsidR="00124E30" w:rsidRPr="00124E30" w14:paraId="4F49BED3" w14:textId="77777777" w:rsidTr="005A4E2C">
        <w:trPr>
          <w:trHeight w:val="315"/>
        </w:trPr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BBF74" w14:textId="77777777" w:rsidR="009B0A59" w:rsidRPr="00124E30" w:rsidRDefault="009B0A59" w:rsidP="009B0A59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P(T&lt;=t) one-tail</w:t>
            </w:r>
          </w:p>
        </w:tc>
        <w:tc>
          <w:tcPr>
            <w:tcW w:w="2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CCEDC" w14:textId="77777777" w:rsidR="009B0A59" w:rsidRPr="00124E30" w:rsidRDefault="009B0A59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0.038496</w:t>
            </w:r>
          </w:p>
        </w:tc>
        <w:tc>
          <w:tcPr>
            <w:tcW w:w="2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8A25D" w14:textId="77777777" w:rsidR="009B0A59" w:rsidRPr="00124E30" w:rsidRDefault="009B0A59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</w:p>
        </w:tc>
      </w:tr>
      <w:tr w:rsidR="00124E30" w:rsidRPr="00124E30" w14:paraId="2CF247AD" w14:textId="77777777" w:rsidTr="005A4E2C">
        <w:trPr>
          <w:trHeight w:val="315"/>
        </w:trPr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A7400" w14:textId="77777777" w:rsidR="009B0A59" w:rsidRPr="00124E30" w:rsidRDefault="009B0A59" w:rsidP="009B0A59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t Critical one-tail</w:t>
            </w:r>
          </w:p>
        </w:tc>
        <w:tc>
          <w:tcPr>
            <w:tcW w:w="2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10B8E" w14:textId="77777777" w:rsidR="009B0A59" w:rsidRPr="00124E30" w:rsidRDefault="009B0A59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2.919986</w:t>
            </w:r>
          </w:p>
        </w:tc>
        <w:tc>
          <w:tcPr>
            <w:tcW w:w="2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4FB1C" w14:textId="77777777" w:rsidR="009B0A59" w:rsidRPr="00124E30" w:rsidRDefault="009B0A59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</w:p>
        </w:tc>
      </w:tr>
      <w:tr w:rsidR="00124E30" w:rsidRPr="00124E30" w14:paraId="51E2DE82" w14:textId="77777777" w:rsidTr="005A4E2C">
        <w:trPr>
          <w:trHeight w:val="315"/>
        </w:trPr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47DE7" w14:textId="77777777" w:rsidR="009B0A59" w:rsidRPr="00124E30" w:rsidRDefault="009B0A59" w:rsidP="009B0A59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P(T&lt;=t) two-tail</w:t>
            </w:r>
          </w:p>
        </w:tc>
        <w:tc>
          <w:tcPr>
            <w:tcW w:w="2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F00C0" w14:textId="77777777" w:rsidR="009B0A59" w:rsidRPr="00124E30" w:rsidRDefault="009B0A59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0.076993</w:t>
            </w:r>
          </w:p>
        </w:tc>
        <w:tc>
          <w:tcPr>
            <w:tcW w:w="2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CACED" w14:textId="77777777" w:rsidR="009B0A59" w:rsidRPr="00124E30" w:rsidRDefault="009B0A59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</w:p>
        </w:tc>
      </w:tr>
      <w:tr w:rsidR="009B0A59" w:rsidRPr="00124E30" w14:paraId="0A8B1D26" w14:textId="77777777" w:rsidTr="005A4E2C">
        <w:trPr>
          <w:trHeight w:val="315"/>
        </w:trPr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EF5F9" w14:textId="77777777" w:rsidR="009B0A59" w:rsidRPr="00124E30" w:rsidRDefault="009B0A59" w:rsidP="009B0A59">
            <w:pPr>
              <w:spacing w:after="0" w:line="240" w:lineRule="auto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t Critical two-tail</w:t>
            </w:r>
          </w:p>
        </w:tc>
        <w:tc>
          <w:tcPr>
            <w:tcW w:w="2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F15A5" w14:textId="77777777" w:rsidR="009B0A59" w:rsidRPr="00124E30" w:rsidRDefault="009B0A59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  <w:r w:rsidRPr="00124E30">
              <w:rPr>
                <w:rFonts w:ascii="Calibri" w:eastAsia="Times New Roman" w:hAnsi="Calibri" w:cs="Times New Roman"/>
                <w:lang w:eastAsia="en-ZA"/>
              </w:rPr>
              <w:t>4.302653</w:t>
            </w:r>
          </w:p>
        </w:tc>
        <w:tc>
          <w:tcPr>
            <w:tcW w:w="2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E19A8" w14:textId="77777777" w:rsidR="009B0A59" w:rsidRPr="00124E30" w:rsidRDefault="009B0A59" w:rsidP="00491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ZA"/>
              </w:rPr>
            </w:pPr>
          </w:p>
        </w:tc>
      </w:tr>
    </w:tbl>
    <w:p w14:paraId="04871171" w14:textId="77777777" w:rsidR="004916FD" w:rsidRDefault="004916FD" w:rsidP="00285F34">
      <w:pPr>
        <w:pStyle w:val="Caption"/>
        <w:keepNext/>
        <w:rPr>
          <w:b/>
          <w:i w:val="0"/>
          <w:color w:val="auto"/>
          <w:sz w:val="22"/>
          <w:szCs w:val="22"/>
        </w:rPr>
      </w:pPr>
    </w:p>
    <w:p w14:paraId="5175C999" w14:textId="77777777" w:rsidR="004916FD" w:rsidRDefault="004916FD">
      <w:pPr>
        <w:rPr>
          <w:b/>
          <w:iCs/>
        </w:rPr>
      </w:pPr>
      <w:r>
        <w:rPr>
          <w:b/>
          <w:i/>
        </w:rPr>
        <w:br w:type="page"/>
      </w:r>
    </w:p>
    <w:p w14:paraId="19D4231F" w14:textId="4CB4DC57" w:rsidR="00285F34" w:rsidRPr="00124E30" w:rsidRDefault="00285F34" w:rsidP="00285F34">
      <w:pPr>
        <w:pStyle w:val="Caption"/>
        <w:keepNext/>
        <w:rPr>
          <w:i w:val="0"/>
          <w:color w:val="auto"/>
          <w:sz w:val="22"/>
          <w:szCs w:val="22"/>
        </w:rPr>
      </w:pPr>
      <w:r w:rsidRPr="00124E30">
        <w:rPr>
          <w:b/>
          <w:i w:val="0"/>
          <w:color w:val="auto"/>
          <w:sz w:val="22"/>
          <w:szCs w:val="22"/>
        </w:rPr>
        <w:lastRenderedPageBreak/>
        <w:t>Table S</w:t>
      </w:r>
      <w:r w:rsidR="004916FD">
        <w:rPr>
          <w:b/>
          <w:i w:val="0"/>
          <w:color w:val="auto"/>
          <w:sz w:val="22"/>
          <w:szCs w:val="22"/>
        </w:rPr>
        <w:t>4</w:t>
      </w:r>
      <w:r w:rsidR="00AE501D" w:rsidRPr="00124E30">
        <w:rPr>
          <w:b/>
          <w:i w:val="0"/>
          <w:color w:val="auto"/>
          <w:sz w:val="22"/>
          <w:szCs w:val="22"/>
        </w:rPr>
        <w:t>:</w:t>
      </w:r>
      <w:r w:rsidR="00B84868" w:rsidRPr="00124E30">
        <w:rPr>
          <w:i w:val="0"/>
          <w:color w:val="auto"/>
          <w:sz w:val="22"/>
          <w:szCs w:val="22"/>
        </w:rPr>
        <w:t xml:space="preserve"> The in vitr</w:t>
      </w:r>
      <w:r w:rsidR="00AE501D" w:rsidRPr="00124E30">
        <w:rPr>
          <w:i w:val="0"/>
          <w:color w:val="auto"/>
          <w:sz w:val="22"/>
          <w:szCs w:val="22"/>
        </w:rPr>
        <w:t>o d</w:t>
      </w:r>
      <w:r w:rsidRPr="00124E30">
        <w:rPr>
          <w:i w:val="0"/>
          <w:color w:val="auto"/>
          <w:sz w:val="22"/>
          <w:szCs w:val="22"/>
        </w:rPr>
        <w:t>etoxification of transformants as mg L</w:t>
      </w:r>
      <w:r w:rsidRPr="00124E30">
        <w:rPr>
          <w:i w:val="0"/>
          <w:color w:val="auto"/>
          <w:sz w:val="22"/>
          <w:szCs w:val="22"/>
          <w:vertAlign w:val="superscript"/>
        </w:rPr>
        <w:t>-1</w:t>
      </w:r>
      <w:r w:rsidRPr="00124E30">
        <w:rPr>
          <w:i w:val="0"/>
          <w:color w:val="auto"/>
          <w:sz w:val="22"/>
          <w:szCs w:val="22"/>
        </w:rPr>
        <w:t xml:space="preserve"> h</w:t>
      </w:r>
      <w:r w:rsidR="00F0046B" w:rsidRPr="00124E30">
        <w:rPr>
          <w:i w:val="0"/>
          <w:color w:val="auto"/>
          <w:sz w:val="22"/>
          <w:szCs w:val="22"/>
          <w:vertAlign w:val="superscript"/>
        </w:rPr>
        <w:t>-1</w:t>
      </w:r>
      <w:r w:rsidR="00F0046B" w:rsidRPr="00124E30">
        <w:rPr>
          <w:i w:val="0"/>
          <w:color w:val="auto"/>
          <w:sz w:val="22"/>
          <w:szCs w:val="22"/>
        </w:rPr>
        <w:t xml:space="preserve"> in</w:t>
      </w:r>
      <w:r w:rsidR="006C2332" w:rsidRPr="00124E30">
        <w:rPr>
          <w:i w:val="0"/>
          <w:color w:val="auto"/>
          <w:sz w:val="22"/>
          <w:szCs w:val="22"/>
        </w:rPr>
        <w:t xml:space="preserve"> v</w:t>
      </w:r>
      <w:r w:rsidR="00AE501D" w:rsidRPr="00124E30">
        <w:rPr>
          <w:i w:val="0"/>
          <w:color w:val="auto"/>
          <w:sz w:val="22"/>
          <w:szCs w:val="22"/>
        </w:rPr>
        <w:t xml:space="preserve">arious enzyme assays.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24E30" w:rsidRPr="00124E30" w14:paraId="4780A343" w14:textId="77777777" w:rsidTr="00215698">
        <w:tc>
          <w:tcPr>
            <w:tcW w:w="2254" w:type="dxa"/>
          </w:tcPr>
          <w:p w14:paraId="5D895267" w14:textId="77777777" w:rsidR="00215698" w:rsidRPr="00124E30" w:rsidRDefault="00215698" w:rsidP="00530251">
            <w:bookmarkStart w:id="2" w:name="_GoBack" w:colFirst="1" w:colLast="3"/>
            <w:r w:rsidRPr="00124E30">
              <w:t>Strain</w:t>
            </w:r>
          </w:p>
        </w:tc>
        <w:tc>
          <w:tcPr>
            <w:tcW w:w="2254" w:type="dxa"/>
          </w:tcPr>
          <w:p w14:paraId="782B1607" w14:textId="77777777" w:rsidR="00215698" w:rsidRPr="00124E30" w:rsidRDefault="00215698" w:rsidP="004916FD">
            <w:pPr>
              <w:jc w:val="center"/>
            </w:pPr>
            <w:r w:rsidRPr="00124E30">
              <w:t>Furfural assay</w:t>
            </w:r>
            <w:r w:rsidR="00496A1D" w:rsidRPr="00124E30">
              <w:t>*</w:t>
            </w:r>
          </w:p>
        </w:tc>
        <w:tc>
          <w:tcPr>
            <w:tcW w:w="2254" w:type="dxa"/>
          </w:tcPr>
          <w:p w14:paraId="27F8F7DD" w14:textId="77777777" w:rsidR="00215698" w:rsidRPr="00124E30" w:rsidRDefault="00215698" w:rsidP="004916FD">
            <w:pPr>
              <w:jc w:val="center"/>
            </w:pPr>
            <w:r w:rsidRPr="00124E30">
              <w:t>Formic acid assay</w:t>
            </w:r>
          </w:p>
        </w:tc>
        <w:tc>
          <w:tcPr>
            <w:tcW w:w="2254" w:type="dxa"/>
          </w:tcPr>
          <w:p w14:paraId="1549B3BA" w14:textId="55D44446" w:rsidR="00215698" w:rsidRPr="00124E30" w:rsidRDefault="00215698" w:rsidP="004916FD">
            <w:pPr>
              <w:jc w:val="center"/>
            </w:pPr>
            <w:r w:rsidRPr="00124E30">
              <w:t>Cinnamic acid assay</w:t>
            </w:r>
          </w:p>
        </w:tc>
      </w:tr>
      <w:tr w:rsidR="00124E30" w:rsidRPr="00124E30" w14:paraId="2367A184" w14:textId="77777777" w:rsidTr="00215698">
        <w:tc>
          <w:tcPr>
            <w:tcW w:w="2254" w:type="dxa"/>
          </w:tcPr>
          <w:p w14:paraId="5FC0266A" w14:textId="2F088753" w:rsidR="00496A1D" w:rsidRPr="00124E30" w:rsidRDefault="0072508D" w:rsidP="00496A1D">
            <w:r w:rsidRPr="00124E30">
              <w:t>CelluX</w:t>
            </w:r>
            <w:r w:rsidRPr="00124E30">
              <w:rPr>
                <w:vertAlign w:val="superscript"/>
              </w:rPr>
              <w:t>TM</w:t>
            </w:r>
            <w:r w:rsidR="00496A1D" w:rsidRPr="00124E30">
              <w:t>1</w:t>
            </w:r>
          </w:p>
        </w:tc>
        <w:tc>
          <w:tcPr>
            <w:tcW w:w="2254" w:type="dxa"/>
          </w:tcPr>
          <w:p w14:paraId="698E99EE" w14:textId="77777777" w:rsidR="00496A1D" w:rsidRPr="00124E30" w:rsidRDefault="00496A1D" w:rsidP="004916FD">
            <w:pPr>
              <w:jc w:val="center"/>
            </w:pPr>
            <w:r w:rsidRPr="00124E30">
              <w:t>1.33</w:t>
            </w:r>
          </w:p>
        </w:tc>
        <w:tc>
          <w:tcPr>
            <w:tcW w:w="2254" w:type="dxa"/>
          </w:tcPr>
          <w:p w14:paraId="1EB42F1B" w14:textId="77777777" w:rsidR="00496A1D" w:rsidRPr="00124E30" w:rsidRDefault="00496A1D" w:rsidP="004916FD">
            <w:pPr>
              <w:jc w:val="center"/>
            </w:pPr>
            <w:proofErr w:type="spellStart"/>
            <w:r w:rsidRPr="00124E30">
              <w:t>n.d.</w:t>
            </w:r>
            <w:proofErr w:type="spellEnd"/>
          </w:p>
        </w:tc>
        <w:tc>
          <w:tcPr>
            <w:tcW w:w="2254" w:type="dxa"/>
          </w:tcPr>
          <w:p w14:paraId="017FEB04" w14:textId="35B739A5" w:rsidR="00496A1D" w:rsidRPr="00124E30" w:rsidRDefault="008563FA" w:rsidP="004916FD">
            <w:pPr>
              <w:jc w:val="center"/>
            </w:pPr>
            <w:proofErr w:type="spellStart"/>
            <w:r w:rsidRPr="00124E30">
              <w:t>n.d.</w:t>
            </w:r>
            <w:proofErr w:type="spellEnd"/>
          </w:p>
        </w:tc>
      </w:tr>
      <w:tr w:rsidR="00124E30" w:rsidRPr="00124E30" w14:paraId="43F57686" w14:textId="77777777" w:rsidTr="00215698">
        <w:tc>
          <w:tcPr>
            <w:tcW w:w="2254" w:type="dxa"/>
          </w:tcPr>
          <w:p w14:paraId="59AC0D1C" w14:textId="77777777" w:rsidR="00496A1D" w:rsidRPr="00124E30" w:rsidRDefault="00496A1D" w:rsidP="00496A1D">
            <w:r w:rsidRPr="00124E30">
              <w:t>AA6</w:t>
            </w:r>
          </w:p>
        </w:tc>
        <w:tc>
          <w:tcPr>
            <w:tcW w:w="2254" w:type="dxa"/>
          </w:tcPr>
          <w:p w14:paraId="387FCD71" w14:textId="77777777" w:rsidR="00496A1D" w:rsidRPr="00124E30" w:rsidRDefault="00496A1D" w:rsidP="004916FD">
            <w:pPr>
              <w:jc w:val="center"/>
            </w:pPr>
            <w:r w:rsidRPr="00124E30">
              <w:t>0.67</w:t>
            </w:r>
          </w:p>
        </w:tc>
        <w:tc>
          <w:tcPr>
            <w:tcW w:w="2254" w:type="dxa"/>
          </w:tcPr>
          <w:p w14:paraId="19F9372D" w14:textId="2B89687F" w:rsidR="00496A1D" w:rsidRPr="00124E30" w:rsidRDefault="008563FA" w:rsidP="004916FD">
            <w:pPr>
              <w:jc w:val="center"/>
            </w:pPr>
            <w:r w:rsidRPr="00124E30">
              <w:t>-</w:t>
            </w:r>
          </w:p>
        </w:tc>
        <w:tc>
          <w:tcPr>
            <w:tcW w:w="2254" w:type="dxa"/>
          </w:tcPr>
          <w:p w14:paraId="08C68BFF" w14:textId="3EAAB0A1" w:rsidR="00496A1D" w:rsidRPr="00124E30" w:rsidRDefault="008563FA" w:rsidP="004916FD">
            <w:pPr>
              <w:jc w:val="center"/>
            </w:pPr>
            <w:r w:rsidRPr="00124E30">
              <w:t>-</w:t>
            </w:r>
          </w:p>
        </w:tc>
      </w:tr>
      <w:tr w:rsidR="00124E30" w:rsidRPr="00124E30" w14:paraId="6EF938F9" w14:textId="77777777" w:rsidTr="00215698">
        <w:tc>
          <w:tcPr>
            <w:tcW w:w="2254" w:type="dxa"/>
          </w:tcPr>
          <w:p w14:paraId="3AD0D80F" w14:textId="77777777" w:rsidR="00496A1D" w:rsidRPr="00124E30" w:rsidRDefault="00496A1D" w:rsidP="00496A1D">
            <w:r w:rsidRPr="00124E30">
              <w:t>TF2</w:t>
            </w:r>
          </w:p>
        </w:tc>
        <w:tc>
          <w:tcPr>
            <w:tcW w:w="2254" w:type="dxa"/>
          </w:tcPr>
          <w:p w14:paraId="78FD8812" w14:textId="77777777" w:rsidR="00496A1D" w:rsidRPr="00124E30" w:rsidRDefault="00496A1D" w:rsidP="004916FD">
            <w:pPr>
              <w:jc w:val="center"/>
            </w:pPr>
            <w:r w:rsidRPr="00124E30">
              <w:t>2</w:t>
            </w:r>
          </w:p>
        </w:tc>
        <w:tc>
          <w:tcPr>
            <w:tcW w:w="2254" w:type="dxa"/>
          </w:tcPr>
          <w:p w14:paraId="315A0577" w14:textId="77777777" w:rsidR="00496A1D" w:rsidRPr="00124E30" w:rsidRDefault="00496A1D" w:rsidP="004916FD">
            <w:pPr>
              <w:jc w:val="center"/>
            </w:pPr>
            <w:proofErr w:type="spellStart"/>
            <w:r w:rsidRPr="00124E30">
              <w:t>n.d.</w:t>
            </w:r>
            <w:proofErr w:type="spellEnd"/>
          </w:p>
        </w:tc>
        <w:tc>
          <w:tcPr>
            <w:tcW w:w="2254" w:type="dxa"/>
          </w:tcPr>
          <w:p w14:paraId="6590617F" w14:textId="34C91560" w:rsidR="00496A1D" w:rsidRPr="00124E30" w:rsidRDefault="008563FA" w:rsidP="004916FD">
            <w:pPr>
              <w:jc w:val="center"/>
            </w:pPr>
            <w:r w:rsidRPr="00124E30">
              <w:t>-</w:t>
            </w:r>
          </w:p>
        </w:tc>
      </w:tr>
      <w:tr w:rsidR="00124E30" w:rsidRPr="00124E30" w14:paraId="3A923B30" w14:textId="77777777" w:rsidTr="00215698">
        <w:tc>
          <w:tcPr>
            <w:tcW w:w="2254" w:type="dxa"/>
          </w:tcPr>
          <w:p w14:paraId="6A0BA19D" w14:textId="77777777" w:rsidR="00496A1D" w:rsidRPr="00124E30" w:rsidRDefault="00496A1D" w:rsidP="00496A1D">
            <w:r w:rsidRPr="00124E30">
              <w:t>PI3</w:t>
            </w:r>
          </w:p>
        </w:tc>
        <w:tc>
          <w:tcPr>
            <w:tcW w:w="2254" w:type="dxa"/>
          </w:tcPr>
          <w:p w14:paraId="5B43F94C" w14:textId="137E164D" w:rsidR="00496A1D" w:rsidRPr="00124E30" w:rsidRDefault="008563FA" w:rsidP="004916FD">
            <w:pPr>
              <w:jc w:val="center"/>
            </w:pPr>
            <w:r w:rsidRPr="00124E30">
              <w:t>-</w:t>
            </w:r>
          </w:p>
        </w:tc>
        <w:tc>
          <w:tcPr>
            <w:tcW w:w="2254" w:type="dxa"/>
          </w:tcPr>
          <w:p w14:paraId="59BFBCB6" w14:textId="770F2522" w:rsidR="00496A1D" w:rsidRPr="00124E30" w:rsidRDefault="008563FA" w:rsidP="004916FD">
            <w:pPr>
              <w:jc w:val="center"/>
            </w:pPr>
            <w:r w:rsidRPr="00124E30">
              <w:t>-</w:t>
            </w:r>
          </w:p>
        </w:tc>
        <w:tc>
          <w:tcPr>
            <w:tcW w:w="2254" w:type="dxa"/>
          </w:tcPr>
          <w:p w14:paraId="2BB785BC" w14:textId="0BDB437A" w:rsidR="00496A1D" w:rsidRPr="00124E30" w:rsidRDefault="008563FA" w:rsidP="004916FD">
            <w:pPr>
              <w:jc w:val="center"/>
            </w:pPr>
            <w:r w:rsidRPr="00124E30">
              <w:t>3.93</w:t>
            </w:r>
          </w:p>
        </w:tc>
      </w:tr>
      <w:tr w:rsidR="00124E30" w:rsidRPr="00124E30" w14:paraId="2E9ED875" w14:textId="77777777" w:rsidTr="00215698">
        <w:tc>
          <w:tcPr>
            <w:tcW w:w="2254" w:type="dxa"/>
          </w:tcPr>
          <w:p w14:paraId="16F57BA1" w14:textId="77777777" w:rsidR="00496A1D" w:rsidRPr="00124E30" w:rsidRDefault="00496A1D" w:rsidP="00496A1D">
            <w:r w:rsidRPr="00124E30">
              <w:t>TFA7</w:t>
            </w:r>
          </w:p>
        </w:tc>
        <w:tc>
          <w:tcPr>
            <w:tcW w:w="2254" w:type="dxa"/>
          </w:tcPr>
          <w:p w14:paraId="62948523" w14:textId="77777777" w:rsidR="00496A1D" w:rsidRPr="00124E30" w:rsidRDefault="00496A1D" w:rsidP="004916FD">
            <w:pPr>
              <w:jc w:val="center"/>
            </w:pPr>
            <w:r w:rsidRPr="00124E30">
              <w:t>1.33</w:t>
            </w:r>
          </w:p>
        </w:tc>
        <w:tc>
          <w:tcPr>
            <w:tcW w:w="2254" w:type="dxa"/>
          </w:tcPr>
          <w:p w14:paraId="76C46BA6" w14:textId="77777777" w:rsidR="00496A1D" w:rsidRPr="00124E30" w:rsidRDefault="00496A1D" w:rsidP="004916FD">
            <w:pPr>
              <w:jc w:val="center"/>
            </w:pPr>
            <w:proofErr w:type="spellStart"/>
            <w:r w:rsidRPr="00124E30">
              <w:t>n.d.</w:t>
            </w:r>
            <w:proofErr w:type="spellEnd"/>
          </w:p>
        </w:tc>
        <w:tc>
          <w:tcPr>
            <w:tcW w:w="2254" w:type="dxa"/>
          </w:tcPr>
          <w:p w14:paraId="6862BAA2" w14:textId="6A66535F" w:rsidR="00496A1D" w:rsidRPr="00124E30" w:rsidRDefault="008563FA" w:rsidP="004916FD">
            <w:pPr>
              <w:jc w:val="center"/>
            </w:pPr>
            <w:r w:rsidRPr="00124E30">
              <w:t>-</w:t>
            </w:r>
          </w:p>
        </w:tc>
      </w:tr>
      <w:tr w:rsidR="00124E30" w:rsidRPr="00124E30" w14:paraId="002317B8" w14:textId="77777777" w:rsidTr="00215698">
        <w:tc>
          <w:tcPr>
            <w:tcW w:w="2254" w:type="dxa"/>
          </w:tcPr>
          <w:p w14:paraId="1EE2C0CB" w14:textId="77777777" w:rsidR="00496A1D" w:rsidRPr="00124E30" w:rsidRDefault="00496A1D" w:rsidP="00496A1D">
            <w:r w:rsidRPr="00124E30">
              <w:t>AP1</w:t>
            </w:r>
          </w:p>
        </w:tc>
        <w:tc>
          <w:tcPr>
            <w:tcW w:w="2254" w:type="dxa"/>
          </w:tcPr>
          <w:p w14:paraId="7C0AFFBD" w14:textId="77777777" w:rsidR="00496A1D" w:rsidRPr="00124E30" w:rsidRDefault="00496A1D" w:rsidP="004916FD">
            <w:pPr>
              <w:jc w:val="center"/>
            </w:pPr>
            <w:r w:rsidRPr="00124E30">
              <w:t>2.0</w:t>
            </w:r>
          </w:p>
        </w:tc>
        <w:tc>
          <w:tcPr>
            <w:tcW w:w="2254" w:type="dxa"/>
          </w:tcPr>
          <w:p w14:paraId="4D01E740" w14:textId="77777777" w:rsidR="00496A1D" w:rsidRPr="00124E30" w:rsidRDefault="00496A1D" w:rsidP="004916FD">
            <w:pPr>
              <w:jc w:val="center"/>
            </w:pPr>
            <w:r w:rsidRPr="00124E30">
              <w:t>110 mg L</w:t>
            </w:r>
            <w:r w:rsidRPr="00124E30">
              <w:rPr>
                <w:vertAlign w:val="superscript"/>
              </w:rPr>
              <w:t>-1</w:t>
            </w:r>
          </w:p>
        </w:tc>
        <w:tc>
          <w:tcPr>
            <w:tcW w:w="2254" w:type="dxa"/>
          </w:tcPr>
          <w:p w14:paraId="5D116A2D" w14:textId="7FFF5F15" w:rsidR="00496A1D" w:rsidRPr="00124E30" w:rsidRDefault="008563FA" w:rsidP="004916FD">
            <w:pPr>
              <w:jc w:val="center"/>
            </w:pPr>
            <w:proofErr w:type="spellStart"/>
            <w:r w:rsidRPr="00124E30">
              <w:t>n.d.</w:t>
            </w:r>
            <w:proofErr w:type="spellEnd"/>
          </w:p>
        </w:tc>
      </w:tr>
      <w:tr w:rsidR="00124E30" w:rsidRPr="00124E30" w14:paraId="21573E8A" w14:textId="77777777" w:rsidTr="00215698">
        <w:tc>
          <w:tcPr>
            <w:tcW w:w="2254" w:type="dxa"/>
          </w:tcPr>
          <w:p w14:paraId="5D519960" w14:textId="77777777" w:rsidR="00215698" w:rsidRPr="00124E30" w:rsidRDefault="00215698" w:rsidP="00215698">
            <w:r w:rsidRPr="00124E30">
              <w:t>TP1</w:t>
            </w:r>
          </w:p>
        </w:tc>
        <w:tc>
          <w:tcPr>
            <w:tcW w:w="2254" w:type="dxa"/>
          </w:tcPr>
          <w:p w14:paraId="1E75E62C" w14:textId="77777777" w:rsidR="00215698" w:rsidRPr="00124E30" w:rsidRDefault="00496A1D" w:rsidP="004916FD">
            <w:pPr>
              <w:jc w:val="center"/>
            </w:pPr>
            <w:r w:rsidRPr="00124E30">
              <w:t>0.67</w:t>
            </w:r>
          </w:p>
        </w:tc>
        <w:tc>
          <w:tcPr>
            <w:tcW w:w="2254" w:type="dxa"/>
          </w:tcPr>
          <w:p w14:paraId="2C0BF63C" w14:textId="77777777" w:rsidR="00215698" w:rsidRPr="00124E30" w:rsidRDefault="00215698" w:rsidP="004916FD">
            <w:pPr>
              <w:jc w:val="center"/>
            </w:pPr>
            <w:r w:rsidRPr="00124E30">
              <w:t>117 mg L</w:t>
            </w:r>
            <w:r w:rsidRPr="00124E30">
              <w:rPr>
                <w:vertAlign w:val="superscript"/>
              </w:rPr>
              <w:t>-1</w:t>
            </w:r>
          </w:p>
        </w:tc>
        <w:tc>
          <w:tcPr>
            <w:tcW w:w="2254" w:type="dxa"/>
          </w:tcPr>
          <w:p w14:paraId="61F223E0" w14:textId="761ABA02" w:rsidR="00215698" w:rsidRPr="00124E30" w:rsidRDefault="008563FA" w:rsidP="004916FD">
            <w:pPr>
              <w:jc w:val="center"/>
            </w:pPr>
            <w:r w:rsidRPr="00124E30">
              <w:t>1.63</w:t>
            </w:r>
          </w:p>
        </w:tc>
      </w:tr>
    </w:tbl>
    <w:bookmarkEnd w:id="2"/>
    <w:p w14:paraId="2B06F8C5" w14:textId="447FEA43" w:rsidR="00896200" w:rsidRPr="00124E30" w:rsidRDefault="00496A1D" w:rsidP="006C2332">
      <w:pPr>
        <w:spacing w:after="0" w:line="240" w:lineRule="auto"/>
      </w:pPr>
      <w:r w:rsidRPr="00124E30">
        <w:t>* No difference relative to control (</w:t>
      </w:r>
      <w:r w:rsidRPr="00124E30">
        <w:rPr>
          <w:i/>
        </w:rPr>
        <w:t>p</w:t>
      </w:r>
      <w:r w:rsidR="00DB18E4" w:rsidRPr="00124E30">
        <w:t>&lt;</w:t>
      </w:r>
      <w:r w:rsidR="00AD3EAE" w:rsidRPr="00124E30">
        <w:t>0.05</w:t>
      </w:r>
      <w:r w:rsidRPr="00124E30">
        <w:t>)</w:t>
      </w:r>
    </w:p>
    <w:p w14:paraId="45825FBA" w14:textId="3FA8D740" w:rsidR="0061687C" w:rsidRPr="00124E30" w:rsidRDefault="006F5801" w:rsidP="005B6FB3">
      <w:pPr>
        <w:spacing w:line="240" w:lineRule="auto"/>
      </w:pPr>
      <w:proofErr w:type="spellStart"/>
      <w:r w:rsidRPr="00124E30">
        <w:t>n.d.</w:t>
      </w:r>
      <w:proofErr w:type="spellEnd"/>
      <w:r w:rsidRPr="00124E30">
        <w:t xml:space="preserve"> – no difference detected</w:t>
      </w:r>
    </w:p>
    <w:sectPr w:rsidR="0061687C" w:rsidRPr="00124E30" w:rsidSect="005A4E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94539"/>
    <w:multiLevelType w:val="hybridMultilevel"/>
    <w:tmpl w:val="BB58D78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16B7A"/>
    <w:multiLevelType w:val="hybridMultilevel"/>
    <w:tmpl w:val="8D4C30B4"/>
    <w:lvl w:ilvl="0" w:tplc="E6F61456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578CE"/>
    <w:multiLevelType w:val="hybridMultilevel"/>
    <w:tmpl w:val="C9CAE3C6"/>
    <w:lvl w:ilvl="0" w:tplc="192892F8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25E"/>
    <w:rsid w:val="0007209B"/>
    <w:rsid w:val="00074202"/>
    <w:rsid w:val="001207E0"/>
    <w:rsid w:val="00124E30"/>
    <w:rsid w:val="002136EA"/>
    <w:rsid w:val="00215698"/>
    <w:rsid w:val="0026779F"/>
    <w:rsid w:val="00285F34"/>
    <w:rsid w:val="002D7C97"/>
    <w:rsid w:val="004164BB"/>
    <w:rsid w:val="004449C0"/>
    <w:rsid w:val="004916FD"/>
    <w:rsid w:val="00496A1D"/>
    <w:rsid w:val="004E3544"/>
    <w:rsid w:val="004E7BCD"/>
    <w:rsid w:val="004F0032"/>
    <w:rsid w:val="00530251"/>
    <w:rsid w:val="00552487"/>
    <w:rsid w:val="00566B33"/>
    <w:rsid w:val="005A4E2C"/>
    <w:rsid w:val="005B6FB3"/>
    <w:rsid w:val="005C5903"/>
    <w:rsid w:val="00613D43"/>
    <w:rsid w:val="0061687C"/>
    <w:rsid w:val="00622A90"/>
    <w:rsid w:val="006571D6"/>
    <w:rsid w:val="006C2332"/>
    <w:rsid w:val="006F5801"/>
    <w:rsid w:val="0072508D"/>
    <w:rsid w:val="007712B0"/>
    <w:rsid w:val="007A0D89"/>
    <w:rsid w:val="007B0D5B"/>
    <w:rsid w:val="007C1FD0"/>
    <w:rsid w:val="008563FA"/>
    <w:rsid w:val="00896200"/>
    <w:rsid w:val="0096628F"/>
    <w:rsid w:val="009A1ABE"/>
    <w:rsid w:val="009A3CD6"/>
    <w:rsid w:val="009B0A59"/>
    <w:rsid w:val="00A02D68"/>
    <w:rsid w:val="00AD3EAE"/>
    <w:rsid w:val="00AE501D"/>
    <w:rsid w:val="00B2192F"/>
    <w:rsid w:val="00B84868"/>
    <w:rsid w:val="00B97AF0"/>
    <w:rsid w:val="00C83F8E"/>
    <w:rsid w:val="00D53F63"/>
    <w:rsid w:val="00D550DC"/>
    <w:rsid w:val="00D8493B"/>
    <w:rsid w:val="00DB18E4"/>
    <w:rsid w:val="00E71171"/>
    <w:rsid w:val="00E749A0"/>
    <w:rsid w:val="00E83E5C"/>
    <w:rsid w:val="00E8525E"/>
    <w:rsid w:val="00F0046B"/>
    <w:rsid w:val="00F017CE"/>
    <w:rsid w:val="00FE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8E2886"/>
  <w15:chartTrackingRefBased/>
  <w15:docId w15:val="{28950CEA-31EE-401D-BEA7-B6BCB4B86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25E"/>
  </w:style>
  <w:style w:type="paragraph" w:styleId="Heading1">
    <w:name w:val="heading 1"/>
    <w:basedOn w:val="Normal"/>
    <w:next w:val="Normal"/>
    <w:link w:val="Heading1Char"/>
    <w:uiPriority w:val="9"/>
    <w:qFormat/>
    <w:rsid w:val="00E852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2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E8525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PlainTable3">
    <w:name w:val="Plain Table 3"/>
    <w:basedOn w:val="TableNormal"/>
    <w:uiPriority w:val="43"/>
    <w:rsid w:val="00E852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F01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0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D8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3025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66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628F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628F"/>
    <w:rPr>
      <w:sz w:val="20"/>
      <w:szCs w:val="20"/>
    </w:rPr>
  </w:style>
  <w:style w:type="paragraph" w:styleId="NoSpacing">
    <w:name w:val="No Spacing"/>
    <w:uiPriority w:val="1"/>
    <w:qFormat/>
    <w:rsid w:val="00622A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9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B7616AD6-94EA-46A5-B72A-789089C90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6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Stellenbosch University</Company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Brandt, BA, Mej &lt;babrandt@sun.ac.za&gt;</dc:creator>
  <cp:keywords/>
  <dc:description/>
  <cp:lastModifiedBy>Van Zyl, WH, Prof [whvz@sun.ac.za]</cp:lastModifiedBy>
  <cp:revision>9</cp:revision>
  <dcterms:created xsi:type="dcterms:W3CDTF">2018-04-23T15:18:00Z</dcterms:created>
  <dcterms:modified xsi:type="dcterms:W3CDTF">2020-07-13T11:31:00Z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6th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16th edition (author-date)</vt:lpwstr>
  </property>
  <property fmtid="{D5CDD505-2E9C-101B-9397-08002B2CF9AE}" pid="13" name="Mendeley Recent Style Id 5_1">
    <vt:lpwstr>http://www.zotero.org/styles/harvard1</vt:lpwstr>
  </property>
  <property fmtid="{D5CDD505-2E9C-101B-9397-08002B2CF9AE}" pid="14" name="Mendeley Recent Style Name 5_1">
    <vt:lpwstr>Harvard reference format 1 (deprecated)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http://www.zotero.org/styles/nature</vt:lpwstr>
  </property>
  <property fmtid="{D5CDD505-2E9C-101B-9397-08002B2CF9AE}" pid="20" name="Mendeley Recent Style Name 8_1">
    <vt:lpwstr>Nature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</Properties>
</file>