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8394" w14:textId="35A71CB2" w:rsidR="007B35C9" w:rsidRDefault="009643B7" w:rsidP="007B35C9">
      <w:pPr>
        <w:rPr>
          <w:rFonts w:eastAsia="Calibri" w:cs="Times New Roman"/>
        </w:rPr>
      </w:pPr>
      <w:r>
        <w:rPr>
          <w:rFonts w:eastAsia="Calibri" w:cs="Times New Roman"/>
          <w:b/>
          <w:bCs/>
        </w:rPr>
        <w:t>S</w:t>
      </w:r>
      <w:r w:rsidR="007B35C9" w:rsidRPr="009643B7">
        <w:rPr>
          <w:rFonts w:eastAsia="Calibri" w:cs="Times New Roman"/>
          <w:b/>
          <w:bCs/>
          <w:vertAlign w:val="subscript"/>
        </w:rPr>
        <w:t>1</w:t>
      </w:r>
      <w:r w:rsidR="007B35C9">
        <w:rPr>
          <w:rFonts w:eastAsia="Calibri" w:cs="Times New Roman"/>
        </w:rPr>
        <w:t xml:space="preserve">. Description of the </w:t>
      </w:r>
      <w:r w:rsidR="007B35C9">
        <w:rPr>
          <w:rFonts w:eastAsia="Calibri" w:cs="Times New Roman"/>
          <w:i/>
          <w:iCs/>
        </w:rPr>
        <w:t>Staphylococcus</w:t>
      </w:r>
      <w:r w:rsidR="007B35C9">
        <w:rPr>
          <w:rFonts w:eastAsia="Calibri" w:cs="Times New Roman"/>
        </w:rPr>
        <w:t xml:space="preserve"> </w:t>
      </w:r>
      <w:r w:rsidR="00E72CE6">
        <w:rPr>
          <w:rFonts w:eastAsia="Calibri" w:cs="Times New Roman"/>
        </w:rPr>
        <w:t>strains</w:t>
      </w:r>
      <w:r w:rsidR="007B35C9">
        <w:rPr>
          <w:rFonts w:eastAsia="Calibri" w:cs="Times New Roman"/>
        </w:rPr>
        <w:t xml:space="preserve"> selected for the study. </w:t>
      </w:r>
    </w:p>
    <w:p w14:paraId="2239042B" w14:textId="77777777" w:rsidR="00252E83" w:rsidRDefault="00252E83"/>
    <w:tbl>
      <w:tblPr>
        <w:tblStyle w:val="Tablaconcuadrcula"/>
        <w:tblW w:w="9575" w:type="dxa"/>
        <w:tblLook w:val="04A0" w:firstRow="1" w:lastRow="0" w:firstColumn="1" w:lastColumn="0" w:noHBand="0" w:noVBand="1"/>
      </w:tblPr>
      <w:tblGrid>
        <w:gridCol w:w="1993"/>
        <w:gridCol w:w="1845"/>
        <w:gridCol w:w="3343"/>
        <w:gridCol w:w="2394"/>
      </w:tblGrid>
      <w:tr w:rsidR="00252E83" w14:paraId="0DA9566B" w14:textId="77777777" w:rsidTr="00C96BAC">
        <w:trPr>
          <w:trHeight w:val="792"/>
        </w:trPr>
        <w:tc>
          <w:tcPr>
            <w:tcW w:w="1993" w:type="dxa"/>
            <w:vAlign w:val="center"/>
          </w:tcPr>
          <w:p w14:paraId="7A3E39DB" w14:textId="5ADED0AA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Strains</w:t>
            </w:r>
          </w:p>
        </w:tc>
        <w:tc>
          <w:tcPr>
            <w:tcW w:w="1845" w:type="dxa"/>
            <w:vAlign w:val="center"/>
          </w:tcPr>
          <w:p w14:paraId="30F801A5" w14:textId="77777777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Coagulase</w:t>
            </w:r>
          </w:p>
          <w:p w14:paraId="403E8F4E" w14:textId="3563E265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test</w:t>
            </w:r>
          </w:p>
        </w:tc>
        <w:tc>
          <w:tcPr>
            <w:tcW w:w="3343" w:type="dxa"/>
            <w:vAlign w:val="center"/>
          </w:tcPr>
          <w:p w14:paraId="53F11328" w14:textId="3FF485AE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Species determination by</w:t>
            </w:r>
          </w:p>
          <w:p w14:paraId="3B0C69D8" w14:textId="6278D6E5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16S rRNA</w:t>
            </w: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br/>
              <w:t>(identity &gt;99%)</w:t>
            </w:r>
          </w:p>
        </w:tc>
        <w:tc>
          <w:tcPr>
            <w:tcW w:w="2394" w:type="dxa"/>
            <w:vAlign w:val="center"/>
          </w:tcPr>
          <w:p w14:paraId="66455A62" w14:textId="50D90893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Species determination by VITEK test</w:t>
            </w:r>
            <w:r w:rsidRPr="00252E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br/>
              <w:t>% probability</w:t>
            </w:r>
          </w:p>
        </w:tc>
      </w:tr>
      <w:tr w:rsidR="00252E83" w14:paraId="5A07C822" w14:textId="77777777" w:rsidTr="00C96BAC">
        <w:trPr>
          <w:trHeight w:val="998"/>
        </w:trPr>
        <w:tc>
          <w:tcPr>
            <w:tcW w:w="1993" w:type="dxa"/>
            <w:vAlign w:val="center"/>
          </w:tcPr>
          <w:p w14:paraId="0488DE0A" w14:textId="22B94AA4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S004</w:t>
            </w:r>
          </w:p>
        </w:tc>
        <w:tc>
          <w:tcPr>
            <w:tcW w:w="1845" w:type="dxa"/>
            <w:vAlign w:val="center"/>
          </w:tcPr>
          <w:p w14:paraId="11BAD8BD" w14:textId="0C4FCD3B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4819797D" w14:textId="6C8116F0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devriesei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(MF109902.</w:t>
            </w:r>
            <w:proofErr w:type="gram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1)*</w:t>
            </w:r>
            <w:proofErr w:type="gram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(KY623167.1)</w:t>
            </w:r>
          </w:p>
        </w:tc>
        <w:tc>
          <w:tcPr>
            <w:tcW w:w="2394" w:type="dxa"/>
            <w:vAlign w:val="center"/>
          </w:tcPr>
          <w:p w14:paraId="2F59F278" w14:textId="397134AB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hominis</w:t>
            </w:r>
          </w:p>
          <w:p w14:paraId="14569E68" w14:textId="28B7B40C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(93</w:t>
            </w:r>
            <w:proofErr w:type="gram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%)*</w:t>
            </w:r>
            <w:proofErr w:type="gram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*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</w:r>
          </w:p>
        </w:tc>
      </w:tr>
      <w:tr w:rsidR="00252E83" w14:paraId="0EEEDBF0" w14:textId="77777777" w:rsidTr="00C96BAC">
        <w:trPr>
          <w:trHeight w:val="999"/>
        </w:trPr>
        <w:tc>
          <w:tcPr>
            <w:tcW w:w="1993" w:type="dxa"/>
            <w:vAlign w:val="center"/>
          </w:tcPr>
          <w:p w14:paraId="77959DB6" w14:textId="46FE5BB6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S007</w:t>
            </w:r>
          </w:p>
        </w:tc>
        <w:tc>
          <w:tcPr>
            <w:tcW w:w="1845" w:type="dxa"/>
            <w:vAlign w:val="center"/>
          </w:tcPr>
          <w:p w14:paraId="41D03565" w14:textId="7B70EEA4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6B9D3B48" w14:textId="368011F3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(MN512280.1)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Staphylococcus hominis strain (MN252041.1)</w:t>
            </w:r>
          </w:p>
        </w:tc>
        <w:tc>
          <w:tcPr>
            <w:tcW w:w="2394" w:type="dxa"/>
            <w:vAlign w:val="center"/>
          </w:tcPr>
          <w:p w14:paraId="09F81FF6" w14:textId="6A3D613B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(95%)</w:t>
            </w:r>
          </w:p>
        </w:tc>
      </w:tr>
      <w:tr w:rsidR="00252E83" w14:paraId="624357C2" w14:textId="77777777" w:rsidTr="00C96BAC">
        <w:trPr>
          <w:trHeight w:val="788"/>
        </w:trPr>
        <w:tc>
          <w:tcPr>
            <w:tcW w:w="1993" w:type="dxa"/>
            <w:vAlign w:val="center"/>
          </w:tcPr>
          <w:p w14:paraId="7C78492C" w14:textId="27113BEC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S016</w:t>
            </w:r>
          </w:p>
        </w:tc>
        <w:tc>
          <w:tcPr>
            <w:tcW w:w="1845" w:type="dxa"/>
            <w:vAlign w:val="center"/>
          </w:tcPr>
          <w:p w14:paraId="2D9C05A9" w14:textId="45A7D29C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5591F4CB" w14:textId="52477633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(MN314469.1)</w:t>
            </w:r>
          </w:p>
        </w:tc>
        <w:tc>
          <w:tcPr>
            <w:tcW w:w="2394" w:type="dxa"/>
            <w:vAlign w:val="center"/>
          </w:tcPr>
          <w:p w14:paraId="5B68E5C3" w14:textId="1A8E5FF7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(97%)</w:t>
            </w:r>
          </w:p>
        </w:tc>
      </w:tr>
      <w:tr w:rsidR="00252E83" w14:paraId="34A77005" w14:textId="77777777" w:rsidTr="00C96BAC">
        <w:trPr>
          <w:trHeight w:val="788"/>
        </w:trPr>
        <w:tc>
          <w:tcPr>
            <w:tcW w:w="1993" w:type="dxa"/>
            <w:vAlign w:val="center"/>
          </w:tcPr>
          <w:p w14:paraId="4C8A9939" w14:textId="5B34884D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S060</w:t>
            </w:r>
          </w:p>
        </w:tc>
        <w:tc>
          <w:tcPr>
            <w:tcW w:w="1845" w:type="dxa"/>
            <w:vAlign w:val="center"/>
          </w:tcPr>
          <w:p w14:paraId="7C25012F" w14:textId="3722536E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32AB7457" w14:textId="3AE7832B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(MT072170.1)</w:t>
            </w:r>
          </w:p>
        </w:tc>
        <w:tc>
          <w:tcPr>
            <w:tcW w:w="2394" w:type="dxa"/>
            <w:vAlign w:val="center"/>
          </w:tcPr>
          <w:p w14:paraId="769B08A4" w14:textId="5E9FEB26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(99%)</w:t>
            </w:r>
          </w:p>
        </w:tc>
      </w:tr>
      <w:tr w:rsidR="00252E83" w14:paraId="2BCDF389" w14:textId="77777777" w:rsidTr="00C96BAC">
        <w:trPr>
          <w:trHeight w:val="1231"/>
        </w:trPr>
        <w:tc>
          <w:tcPr>
            <w:tcW w:w="1993" w:type="dxa"/>
            <w:vAlign w:val="center"/>
          </w:tcPr>
          <w:p w14:paraId="16812DC9" w14:textId="380D0B8A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S081</w:t>
            </w:r>
          </w:p>
        </w:tc>
        <w:tc>
          <w:tcPr>
            <w:tcW w:w="1845" w:type="dxa"/>
            <w:vAlign w:val="center"/>
          </w:tcPr>
          <w:p w14:paraId="74C633CF" w14:textId="678074D6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72BE8A73" w14:textId="460F2F6D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warneri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(MK093025.1)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pasteuri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(MN696510.1)</w:t>
            </w:r>
          </w:p>
        </w:tc>
        <w:tc>
          <w:tcPr>
            <w:tcW w:w="2394" w:type="dxa"/>
            <w:vAlign w:val="center"/>
          </w:tcPr>
          <w:p w14:paraId="12D26088" w14:textId="4F9B41D6" w:rsidR="00252E83" w:rsidRPr="00252E83" w:rsidRDefault="00252E83" w:rsidP="00252E8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(86%)</w:t>
            </w:r>
          </w:p>
        </w:tc>
      </w:tr>
      <w:tr w:rsidR="00252E83" w14:paraId="09C47E11" w14:textId="77777777" w:rsidTr="00C96BAC">
        <w:trPr>
          <w:trHeight w:val="1231"/>
        </w:trPr>
        <w:tc>
          <w:tcPr>
            <w:tcW w:w="1993" w:type="dxa"/>
            <w:vAlign w:val="center"/>
          </w:tcPr>
          <w:p w14:paraId="1858F83F" w14:textId="095DDB53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S196</w:t>
            </w:r>
          </w:p>
        </w:tc>
        <w:tc>
          <w:tcPr>
            <w:tcW w:w="1845" w:type="dxa"/>
            <w:vAlign w:val="center"/>
          </w:tcPr>
          <w:p w14:paraId="283858B0" w14:textId="70F4EDBC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14AF1C93" w14:textId="7F5137B5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Staphylococcus saprophyticus (MK743982.1)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xylosus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(KX946185.1)</w:t>
            </w:r>
          </w:p>
        </w:tc>
        <w:tc>
          <w:tcPr>
            <w:tcW w:w="2394" w:type="dxa"/>
            <w:vAlign w:val="center"/>
          </w:tcPr>
          <w:p w14:paraId="1CE7F591" w14:textId="69D3290A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xylosus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(95%)</w:t>
            </w:r>
          </w:p>
        </w:tc>
      </w:tr>
      <w:tr w:rsidR="00252E83" w14:paraId="0D44E56E" w14:textId="77777777" w:rsidTr="00C96BAC">
        <w:trPr>
          <w:trHeight w:val="788"/>
        </w:trPr>
        <w:tc>
          <w:tcPr>
            <w:tcW w:w="1993" w:type="dxa"/>
            <w:vAlign w:val="center"/>
          </w:tcPr>
          <w:p w14:paraId="16D7CF9B" w14:textId="27225BB8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S257</w:t>
            </w:r>
          </w:p>
        </w:tc>
        <w:tc>
          <w:tcPr>
            <w:tcW w:w="1845" w:type="dxa"/>
            <w:vAlign w:val="center"/>
          </w:tcPr>
          <w:p w14:paraId="70441A1D" w14:textId="6C256281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7FAABC33" w14:textId="7140E5B2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Staphylococcus epidermidis (MT071633.1)</w:t>
            </w:r>
          </w:p>
        </w:tc>
        <w:tc>
          <w:tcPr>
            <w:tcW w:w="2394" w:type="dxa"/>
            <w:vAlign w:val="center"/>
          </w:tcPr>
          <w:p w14:paraId="5402DF7F" w14:textId="61B8E129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(98%)</w:t>
            </w:r>
          </w:p>
        </w:tc>
      </w:tr>
      <w:tr w:rsidR="00252E83" w14:paraId="4B98D4FE" w14:textId="77777777" w:rsidTr="00C96BAC">
        <w:trPr>
          <w:trHeight w:val="788"/>
        </w:trPr>
        <w:tc>
          <w:tcPr>
            <w:tcW w:w="1993" w:type="dxa"/>
            <w:vAlign w:val="center"/>
          </w:tcPr>
          <w:p w14:paraId="3B88BAC8" w14:textId="412FF502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S258</w:t>
            </w:r>
          </w:p>
        </w:tc>
        <w:tc>
          <w:tcPr>
            <w:tcW w:w="1845" w:type="dxa"/>
            <w:vAlign w:val="center"/>
          </w:tcPr>
          <w:p w14:paraId="07725CB5" w14:textId="67D7144F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495B3B42" w14:textId="4132F896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Staphylococcus epidermidis (MT071633.1)</w:t>
            </w:r>
          </w:p>
        </w:tc>
        <w:tc>
          <w:tcPr>
            <w:tcW w:w="2394" w:type="dxa"/>
            <w:vAlign w:val="center"/>
          </w:tcPr>
          <w:p w14:paraId="4BFD32F6" w14:textId="5B775CD2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(99%)</w:t>
            </w:r>
          </w:p>
        </w:tc>
      </w:tr>
      <w:tr w:rsidR="00252E83" w14:paraId="156D5BC6" w14:textId="77777777" w:rsidTr="00C96BAC">
        <w:trPr>
          <w:trHeight w:val="1231"/>
        </w:trPr>
        <w:tc>
          <w:tcPr>
            <w:tcW w:w="1993" w:type="dxa"/>
            <w:vAlign w:val="center"/>
          </w:tcPr>
          <w:p w14:paraId="6A8F920F" w14:textId="1F667081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S274</w:t>
            </w:r>
          </w:p>
        </w:tc>
        <w:tc>
          <w:tcPr>
            <w:tcW w:w="1845" w:type="dxa"/>
            <w:vAlign w:val="center"/>
          </w:tcPr>
          <w:p w14:paraId="20E34C93" w14:textId="37F6D9D5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4AFD784C" w14:textId="140F9979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edaphicus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(MN448412.1)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Staphylococcus saprophyticus (MH144286.1)</w:t>
            </w:r>
          </w:p>
        </w:tc>
        <w:tc>
          <w:tcPr>
            <w:tcW w:w="2394" w:type="dxa"/>
            <w:vAlign w:val="center"/>
          </w:tcPr>
          <w:p w14:paraId="78FCCDBA" w14:textId="357F694F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(99%)</w:t>
            </w:r>
          </w:p>
        </w:tc>
      </w:tr>
      <w:tr w:rsidR="00252E83" w14:paraId="6DD799EC" w14:textId="77777777" w:rsidTr="00C96BAC">
        <w:trPr>
          <w:trHeight w:val="788"/>
        </w:trPr>
        <w:tc>
          <w:tcPr>
            <w:tcW w:w="1993" w:type="dxa"/>
            <w:vAlign w:val="center"/>
          </w:tcPr>
          <w:p w14:paraId="1B7BE9F4" w14:textId="0338DC03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S281</w:t>
            </w:r>
          </w:p>
        </w:tc>
        <w:tc>
          <w:tcPr>
            <w:tcW w:w="1845" w:type="dxa"/>
            <w:vAlign w:val="center"/>
          </w:tcPr>
          <w:p w14:paraId="7BCAFB2C" w14:textId="375D1A82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3512B667" w14:textId="09CEC8A5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arlettae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(MN851083.1)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lastRenderedPageBreak/>
              <w:t xml:space="preserve">Staphylococcus saprophyticus subsp. </w:t>
            </w:r>
            <w:proofErr w:type="spellStart"/>
            <w:proofErr w:type="gram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bovis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 (</w:t>
            </w:r>
            <w:proofErr w:type="gram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LC511702.1)</w:t>
            </w:r>
          </w:p>
        </w:tc>
        <w:tc>
          <w:tcPr>
            <w:tcW w:w="2394" w:type="dxa"/>
            <w:vAlign w:val="center"/>
          </w:tcPr>
          <w:p w14:paraId="29EC6B28" w14:textId="5CF41D22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lastRenderedPageBreak/>
              <w:t>S. saprophyticus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(98%)</w:t>
            </w:r>
          </w:p>
        </w:tc>
      </w:tr>
      <w:tr w:rsidR="00252E83" w14:paraId="02B2D9CD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05F0284D" w14:textId="225A3483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S286</w:t>
            </w:r>
          </w:p>
        </w:tc>
        <w:tc>
          <w:tcPr>
            <w:tcW w:w="1845" w:type="dxa"/>
            <w:vAlign w:val="center"/>
          </w:tcPr>
          <w:p w14:paraId="6946C97E" w14:textId="799D516B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+</w:t>
            </w:r>
          </w:p>
        </w:tc>
        <w:tc>
          <w:tcPr>
            <w:tcW w:w="3343" w:type="dxa"/>
            <w:vAlign w:val="center"/>
          </w:tcPr>
          <w:p w14:paraId="5BACD777" w14:textId="23495FD2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(MN314593.1)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(MF678941.1)</w:t>
            </w:r>
          </w:p>
        </w:tc>
        <w:tc>
          <w:tcPr>
            <w:tcW w:w="2394" w:type="dxa"/>
            <w:vAlign w:val="center"/>
          </w:tcPr>
          <w:p w14:paraId="10D2D144" w14:textId="50EDCF22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(93%)</w:t>
            </w:r>
          </w:p>
        </w:tc>
      </w:tr>
      <w:tr w:rsidR="00252E83" w14:paraId="0E4617C2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0F87980B" w14:textId="320A3808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S296</w:t>
            </w:r>
          </w:p>
        </w:tc>
        <w:tc>
          <w:tcPr>
            <w:tcW w:w="1845" w:type="dxa"/>
            <w:vAlign w:val="center"/>
          </w:tcPr>
          <w:p w14:paraId="5FE09C1C" w14:textId="4D145A7B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46D1CE44" w14:textId="20DFF6C7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cohnii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(MT072172.1)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arlettae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(MN851077.1)</w:t>
            </w:r>
          </w:p>
        </w:tc>
        <w:tc>
          <w:tcPr>
            <w:tcW w:w="2394" w:type="dxa"/>
            <w:vAlign w:val="center"/>
          </w:tcPr>
          <w:p w14:paraId="79E2D659" w14:textId="4B0AFED1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cohnii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(97%)</w:t>
            </w:r>
          </w:p>
        </w:tc>
      </w:tr>
      <w:tr w:rsidR="00252E83" w14:paraId="5B8E5ABD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1F5CAB8B" w14:textId="70B3C176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S302</w:t>
            </w:r>
          </w:p>
        </w:tc>
        <w:tc>
          <w:tcPr>
            <w:tcW w:w="1845" w:type="dxa"/>
            <w:vAlign w:val="center"/>
          </w:tcPr>
          <w:p w14:paraId="412DAE77" w14:textId="396E882B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108AE333" w14:textId="606AB628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(MN314593.1)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(MF678941.1)</w:t>
            </w:r>
          </w:p>
        </w:tc>
        <w:tc>
          <w:tcPr>
            <w:tcW w:w="2394" w:type="dxa"/>
            <w:vAlign w:val="center"/>
          </w:tcPr>
          <w:p w14:paraId="3B3AD872" w14:textId="78DB02E1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(99%)</w:t>
            </w:r>
          </w:p>
        </w:tc>
      </w:tr>
      <w:tr w:rsidR="00252E83" w14:paraId="6DB8F0BF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5E93C49B" w14:textId="6AF8BD87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S317</w:t>
            </w:r>
          </w:p>
        </w:tc>
        <w:tc>
          <w:tcPr>
            <w:tcW w:w="1845" w:type="dxa"/>
            <w:vAlign w:val="center"/>
          </w:tcPr>
          <w:p w14:paraId="65EA588E" w14:textId="638BE4D8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6A542F27" w14:textId="08D7159A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(MN314593.1)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(MF678885.1)</w:t>
            </w:r>
          </w:p>
        </w:tc>
        <w:tc>
          <w:tcPr>
            <w:tcW w:w="2394" w:type="dxa"/>
            <w:vAlign w:val="center"/>
          </w:tcPr>
          <w:p w14:paraId="3AA1D6C4" w14:textId="3E647456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(97%)</w:t>
            </w:r>
          </w:p>
        </w:tc>
      </w:tr>
      <w:tr w:rsidR="00252E83" w14:paraId="314C5450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39EE5EFC" w14:textId="584B5A00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S318</w:t>
            </w:r>
          </w:p>
        </w:tc>
        <w:tc>
          <w:tcPr>
            <w:tcW w:w="1845" w:type="dxa"/>
            <w:vAlign w:val="center"/>
          </w:tcPr>
          <w:p w14:paraId="08BEBD65" w14:textId="5DC8A324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187488FC" w14:textId="7527808E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(MF678917.1)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(MF678885.1)</w:t>
            </w:r>
          </w:p>
        </w:tc>
        <w:tc>
          <w:tcPr>
            <w:tcW w:w="2394" w:type="dxa"/>
            <w:vAlign w:val="center"/>
          </w:tcPr>
          <w:p w14:paraId="077BB7AF" w14:textId="77777777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</w:p>
          <w:p w14:paraId="49B7F55A" w14:textId="30425DDC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(89%)</w:t>
            </w:r>
          </w:p>
        </w:tc>
      </w:tr>
      <w:tr w:rsidR="00252E83" w14:paraId="053E4ABB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4D08B3A7" w14:textId="41C58AA0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S336</w:t>
            </w:r>
          </w:p>
        </w:tc>
        <w:tc>
          <w:tcPr>
            <w:tcW w:w="1845" w:type="dxa"/>
            <w:vAlign w:val="center"/>
          </w:tcPr>
          <w:p w14:paraId="61E0FCC9" w14:textId="5263F9C9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0F4E932C" w14:textId="60726FCE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(MT072191.1)</w:t>
            </w:r>
          </w:p>
        </w:tc>
        <w:tc>
          <w:tcPr>
            <w:tcW w:w="2394" w:type="dxa"/>
            <w:vAlign w:val="center"/>
          </w:tcPr>
          <w:p w14:paraId="21381F3C" w14:textId="77777777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vitulinus</w:t>
            </w:r>
            <w:proofErr w:type="spellEnd"/>
          </w:p>
          <w:p w14:paraId="5470C4E4" w14:textId="0112FBC5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(91%)</w:t>
            </w:r>
          </w:p>
        </w:tc>
      </w:tr>
      <w:tr w:rsidR="00252E83" w14:paraId="537A324E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44E6EDBA" w14:textId="11E8C2A4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S344</w:t>
            </w:r>
          </w:p>
        </w:tc>
        <w:tc>
          <w:tcPr>
            <w:tcW w:w="1845" w:type="dxa"/>
            <w:vAlign w:val="center"/>
          </w:tcPr>
          <w:p w14:paraId="6A3AC1A0" w14:textId="297FBB10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6B22F4C8" w14:textId="2438121B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(MK015776.1)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 xml:space="preserve">Staphylococcus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(MF678941.1)</w:t>
            </w:r>
          </w:p>
        </w:tc>
        <w:tc>
          <w:tcPr>
            <w:tcW w:w="2394" w:type="dxa"/>
            <w:vAlign w:val="center"/>
          </w:tcPr>
          <w:p w14:paraId="37159ECF" w14:textId="161B5F9E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hyicus</w:t>
            </w:r>
            <w:proofErr w:type="spellEnd"/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(88%)</w:t>
            </w:r>
          </w:p>
        </w:tc>
      </w:tr>
      <w:tr w:rsidR="00252E83" w14:paraId="36F9E4E2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7E184BB4" w14:textId="3B11C28E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S143</w:t>
            </w:r>
          </w:p>
        </w:tc>
        <w:tc>
          <w:tcPr>
            <w:tcW w:w="1845" w:type="dxa"/>
            <w:vAlign w:val="center"/>
          </w:tcPr>
          <w:p w14:paraId="051D2E68" w14:textId="2E9645D1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4B8A028E" w14:textId="56013CFD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 (MT072194.1)</w:t>
            </w:r>
          </w:p>
        </w:tc>
        <w:tc>
          <w:tcPr>
            <w:tcW w:w="2394" w:type="dxa"/>
            <w:vAlign w:val="center"/>
          </w:tcPr>
          <w:p w14:paraId="0890D2F6" w14:textId="088D9C7E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sciuri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(95%)</w:t>
            </w:r>
          </w:p>
        </w:tc>
      </w:tr>
      <w:tr w:rsidR="00252E83" w14:paraId="75D30DFC" w14:textId="77777777" w:rsidTr="00C96BAC">
        <w:trPr>
          <w:trHeight w:val="138"/>
        </w:trPr>
        <w:tc>
          <w:tcPr>
            <w:tcW w:w="1993" w:type="dxa"/>
            <w:vAlign w:val="center"/>
          </w:tcPr>
          <w:p w14:paraId="466377D9" w14:textId="336190A3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S263</w:t>
            </w:r>
          </w:p>
        </w:tc>
        <w:tc>
          <w:tcPr>
            <w:tcW w:w="1845" w:type="dxa"/>
            <w:vAlign w:val="center"/>
          </w:tcPr>
          <w:p w14:paraId="70F9AC40" w14:textId="09DAFA85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35520D16" w14:textId="30C97EF5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 (KT260763.1)</w:t>
            </w:r>
          </w:p>
        </w:tc>
        <w:tc>
          <w:tcPr>
            <w:tcW w:w="2394" w:type="dxa"/>
            <w:vAlign w:val="center"/>
          </w:tcPr>
          <w:p w14:paraId="27CCC5F5" w14:textId="3D185126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S: sciuri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(99%)</w:t>
            </w:r>
          </w:p>
        </w:tc>
      </w:tr>
      <w:tr w:rsidR="00252E83" w14:paraId="46984803" w14:textId="77777777" w:rsidTr="00C96BAC">
        <w:trPr>
          <w:trHeight w:val="788"/>
        </w:trPr>
        <w:tc>
          <w:tcPr>
            <w:tcW w:w="1993" w:type="dxa"/>
            <w:vAlign w:val="center"/>
          </w:tcPr>
          <w:p w14:paraId="2D1F1E16" w14:textId="5B0F84F7" w:rsidR="00252E83" w:rsidRPr="00252E83" w:rsidRDefault="00252E83" w:rsidP="00252E8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S270</w:t>
            </w:r>
          </w:p>
        </w:tc>
        <w:tc>
          <w:tcPr>
            <w:tcW w:w="1845" w:type="dxa"/>
            <w:vAlign w:val="center"/>
          </w:tcPr>
          <w:p w14:paraId="1DD1F79A" w14:textId="7D6CCFEB" w:rsidR="00252E83" w:rsidRPr="00252E83" w:rsidRDefault="00252E83" w:rsidP="00252E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-</w:t>
            </w:r>
          </w:p>
        </w:tc>
        <w:tc>
          <w:tcPr>
            <w:tcW w:w="3343" w:type="dxa"/>
            <w:vAlign w:val="center"/>
          </w:tcPr>
          <w:p w14:paraId="1B149EF9" w14:textId="5271628E" w:rsidR="00252E83" w:rsidRPr="00252E83" w:rsidRDefault="00252E83" w:rsidP="00252E83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 (MT072194.1)</w:t>
            </w:r>
          </w:p>
        </w:tc>
        <w:tc>
          <w:tcPr>
            <w:tcW w:w="2394" w:type="dxa"/>
            <w:vAlign w:val="center"/>
          </w:tcPr>
          <w:p w14:paraId="012369A3" w14:textId="62DEC8E9" w:rsidR="00252E83" w:rsidRPr="00252E83" w:rsidRDefault="00252E83" w:rsidP="00252E83">
            <w:pPr>
              <w:spacing w:after="0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sciuri</w:t>
            </w:r>
            <w:r w:rsidRPr="00252E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br/>
              <w:t>(99%)</w:t>
            </w:r>
          </w:p>
        </w:tc>
      </w:tr>
    </w:tbl>
    <w:p w14:paraId="3B9FC13A" w14:textId="77777777" w:rsidR="00252E83" w:rsidRDefault="00252E83"/>
    <w:p w14:paraId="74499EC5" w14:textId="77777777" w:rsidR="00C96BAC" w:rsidRPr="00C96BAC" w:rsidRDefault="00C96BAC" w:rsidP="00C96BAC">
      <w:pPr>
        <w:rPr>
          <w:sz w:val="20"/>
          <w:szCs w:val="20"/>
        </w:rPr>
      </w:pPr>
      <w:r w:rsidRPr="00C96BAC">
        <w:rPr>
          <w:sz w:val="20"/>
          <w:szCs w:val="20"/>
        </w:rPr>
        <w:t>*GenBank accession numbers</w:t>
      </w:r>
    </w:p>
    <w:p w14:paraId="475CDF8E" w14:textId="77777777" w:rsidR="00C96BAC" w:rsidRPr="00C96BAC" w:rsidRDefault="00C96BAC" w:rsidP="00C96BAC">
      <w:pPr>
        <w:rPr>
          <w:sz w:val="20"/>
          <w:szCs w:val="20"/>
        </w:rPr>
      </w:pPr>
      <w:r w:rsidRPr="00C96BAC">
        <w:rPr>
          <w:sz w:val="20"/>
          <w:szCs w:val="20"/>
        </w:rPr>
        <w:t>**% probability of the identification</w:t>
      </w:r>
    </w:p>
    <w:p w14:paraId="66BAC692" w14:textId="77777777" w:rsidR="00252E83" w:rsidRDefault="00252E83"/>
    <w:p w14:paraId="66F07DC0" w14:textId="77777777" w:rsidR="00252E83" w:rsidRDefault="00252E83"/>
    <w:sectPr w:rsidR="00252E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C9"/>
    <w:rsid w:val="00200DD5"/>
    <w:rsid w:val="00202A44"/>
    <w:rsid w:val="00252E83"/>
    <w:rsid w:val="00580431"/>
    <w:rsid w:val="007B35C9"/>
    <w:rsid w:val="009643B7"/>
    <w:rsid w:val="00C96BAC"/>
    <w:rsid w:val="00E6488A"/>
    <w:rsid w:val="00E7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F0C1"/>
  <w15:chartTrackingRefBased/>
  <w15:docId w15:val="{5C886B38-54BF-4B52-AEB5-DE383F12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5C9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5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2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310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del Carmen Jimenez Velasquez</dc:creator>
  <cp:keywords/>
  <dc:description/>
  <cp:lastModifiedBy>Sabrina del Carmen Jimenez Velasquez</cp:lastModifiedBy>
  <cp:revision>8</cp:revision>
  <dcterms:created xsi:type="dcterms:W3CDTF">2021-01-26T01:26:00Z</dcterms:created>
  <dcterms:modified xsi:type="dcterms:W3CDTF">2024-04-09T13:48:00Z</dcterms:modified>
</cp:coreProperties>
</file>