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31AAB1" w14:textId="205BE5BC" w:rsidR="007A6326" w:rsidRPr="00123467" w:rsidRDefault="007A6326" w:rsidP="00123467">
      <w:pPr>
        <w:spacing w:line="480" w:lineRule="auto"/>
        <w:jc w:val="center"/>
        <w:rPr>
          <w:rFonts w:ascii="Arial" w:hAnsi="Arial" w:cs="Arial"/>
          <w:b/>
          <w:bCs/>
          <w:sz w:val="24"/>
          <w:szCs w:val="28"/>
        </w:rPr>
      </w:pPr>
      <w:r w:rsidRPr="00123467">
        <w:rPr>
          <w:rFonts w:ascii="Arial" w:hAnsi="Arial" w:cs="Arial"/>
          <w:b/>
          <w:bCs/>
          <w:sz w:val="28"/>
          <w:szCs w:val="28"/>
          <w:shd w:val="clear" w:color="auto" w:fill="FFFFFF"/>
        </w:rPr>
        <w:t xml:space="preserve">Supplementary </w:t>
      </w:r>
      <w:r w:rsidR="008E6B84" w:rsidRPr="00123467">
        <w:rPr>
          <w:rFonts w:ascii="Arial" w:hAnsi="Arial" w:cs="Arial" w:hint="eastAsia"/>
          <w:b/>
          <w:bCs/>
          <w:sz w:val="28"/>
          <w:szCs w:val="28"/>
          <w:shd w:val="clear" w:color="auto" w:fill="FFFFFF"/>
        </w:rPr>
        <w:t>Figure</w:t>
      </w:r>
    </w:p>
    <w:p w14:paraId="596E183F" w14:textId="77777777" w:rsidR="007A6326" w:rsidRPr="006571E4" w:rsidRDefault="007A6326" w:rsidP="00123467">
      <w:pPr>
        <w:tabs>
          <w:tab w:val="left" w:pos="4173"/>
        </w:tabs>
        <w:spacing w:line="480" w:lineRule="auto"/>
        <w:rPr>
          <w:rFonts w:ascii="Arial" w:hAnsi="Arial" w:cs="Arial"/>
        </w:rPr>
      </w:pPr>
      <w:r w:rsidRPr="006571E4">
        <w:rPr>
          <w:rFonts w:ascii="Arial" w:hAnsi="Arial" w:cs="Arial"/>
        </w:rPr>
        <w:tab/>
      </w:r>
    </w:p>
    <w:p w14:paraId="13FC1217" w14:textId="77777777" w:rsidR="00E444E0" w:rsidRDefault="00E444E0" w:rsidP="00123467">
      <w:pPr>
        <w:pStyle w:val="a7"/>
        <w:spacing w:line="480" w:lineRule="auto"/>
        <w:jc w:val="center"/>
        <w:rPr>
          <w:rFonts w:ascii="Arial" w:eastAsiaTheme="minorHAnsi" w:hAnsi="Arial" w:cs="Arial"/>
          <w:b/>
          <w:bCs/>
          <w:sz w:val="28"/>
          <w:szCs w:val="28"/>
        </w:rPr>
      </w:pPr>
      <w:r w:rsidRPr="00EC14F5">
        <w:rPr>
          <w:rFonts w:ascii="Arial" w:eastAsiaTheme="minorHAnsi" w:hAnsi="Arial" w:cs="Arial"/>
          <w:b/>
          <w:bCs/>
          <w:sz w:val="28"/>
          <w:szCs w:val="28"/>
        </w:rPr>
        <w:t xml:space="preserve">Forelimb motor learning and </w:t>
      </w:r>
      <w:r>
        <w:rPr>
          <w:rFonts w:ascii="Arial" w:eastAsiaTheme="minorHAnsi" w:hAnsi="Arial" w:cs="Arial"/>
          <w:b/>
          <w:bCs/>
          <w:sz w:val="28"/>
          <w:szCs w:val="28"/>
        </w:rPr>
        <w:t xml:space="preserve">memory </w:t>
      </w:r>
      <w:r w:rsidRPr="00EC14F5">
        <w:rPr>
          <w:rFonts w:ascii="Arial" w:eastAsiaTheme="minorHAnsi" w:hAnsi="Arial" w:cs="Arial"/>
          <w:b/>
          <w:bCs/>
          <w:sz w:val="28"/>
          <w:szCs w:val="28"/>
        </w:rPr>
        <w:t>consolidation drives distinct oligodendrocyte plasticity to fine-tune task-related neur</w:t>
      </w:r>
      <w:r>
        <w:rPr>
          <w:rFonts w:ascii="Arial" w:eastAsiaTheme="minorHAnsi" w:hAnsi="Arial" w:cs="Arial" w:hint="eastAsia"/>
          <w:b/>
          <w:bCs/>
          <w:sz w:val="28"/>
          <w:szCs w:val="28"/>
        </w:rPr>
        <w:t>onal</w:t>
      </w:r>
      <w:r w:rsidRPr="00EC14F5">
        <w:rPr>
          <w:rFonts w:ascii="Arial" w:eastAsiaTheme="minorHAnsi" w:hAnsi="Arial" w:cs="Arial"/>
          <w:b/>
          <w:bCs/>
          <w:sz w:val="28"/>
          <w:szCs w:val="28"/>
        </w:rPr>
        <w:t xml:space="preserve"> activity</w:t>
      </w:r>
    </w:p>
    <w:p w14:paraId="2D0F5593" w14:textId="77777777" w:rsidR="007A6326" w:rsidRPr="00E444E0" w:rsidRDefault="007A6326" w:rsidP="00123467">
      <w:pPr>
        <w:pStyle w:val="a7"/>
        <w:spacing w:line="480" w:lineRule="auto"/>
        <w:jc w:val="center"/>
        <w:rPr>
          <w:rFonts w:ascii="Arial" w:eastAsiaTheme="minorHAnsi" w:hAnsi="Arial" w:cs="Arial"/>
          <w:b/>
          <w:bCs/>
          <w:sz w:val="24"/>
          <w:szCs w:val="24"/>
        </w:rPr>
      </w:pPr>
    </w:p>
    <w:p w14:paraId="76F2600A" w14:textId="107DE201" w:rsidR="00123467" w:rsidRPr="00123467" w:rsidRDefault="00123467" w:rsidP="00123467">
      <w:pPr>
        <w:autoSpaceDE w:val="0"/>
        <w:autoSpaceDN w:val="0"/>
        <w:adjustRightInd w:val="0"/>
        <w:spacing w:line="480" w:lineRule="auto"/>
        <w:rPr>
          <w:rFonts w:ascii="Arial" w:hAnsi="Arial" w:cs="Arial"/>
          <w:b/>
          <w:bCs/>
          <w:sz w:val="24"/>
          <w:szCs w:val="24"/>
        </w:rPr>
      </w:pPr>
      <w:proofErr w:type="spellStart"/>
      <w:r w:rsidRPr="00123467">
        <w:rPr>
          <w:rFonts w:ascii="Arial" w:hAnsi="Arial" w:cs="Arial"/>
          <w:b/>
          <w:bCs/>
          <w:sz w:val="24"/>
          <w:szCs w:val="24"/>
        </w:rPr>
        <w:t>Shuming</w:t>
      </w:r>
      <w:proofErr w:type="spellEnd"/>
      <w:r w:rsidRPr="00123467">
        <w:rPr>
          <w:rFonts w:ascii="Arial" w:hAnsi="Arial" w:cs="Arial"/>
          <w:b/>
          <w:bCs/>
          <w:sz w:val="24"/>
          <w:szCs w:val="24"/>
        </w:rPr>
        <w:t xml:space="preserve"> Wang</w:t>
      </w:r>
      <w:r w:rsidRPr="00123467">
        <w:rPr>
          <w:rFonts w:ascii="Arial" w:hAnsi="Arial" w:cs="Arial"/>
          <w:b/>
          <w:bCs/>
          <w:sz w:val="24"/>
          <w:szCs w:val="24"/>
          <w:vertAlign w:val="superscript"/>
        </w:rPr>
        <w:t>1</w:t>
      </w:r>
      <w:r w:rsidRPr="00123467">
        <w:rPr>
          <w:rFonts w:ascii="Arial" w:hAnsi="Arial" w:cs="Arial"/>
          <w:b/>
          <w:bCs/>
          <w:sz w:val="24"/>
          <w:szCs w:val="24"/>
        </w:rPr>
        <w:t>, Nuo Xu</w:t>
      </w:r>
      <w:r w:rsidRPr="00123467">
        <w:rPr>
          <w:rFonts w:ascii="Arial" w:hAnsi="Arial" w:cs="Arial"/>
          <w:b/>
          <w:bCs/>
          <w:sz w:val="24"/>
          <w:szCs w:val="24"/>
          <w:vertAlign w:val="superscript"/>
        </w:rPr>
        <w:t>1,</w:t>
      </w:r>
      <w:r w:rsidRPr="00123467">
        <w:rPr>
          <w:rFonts w:ascii="Arial" w:hAnsi="Arial" w:cs="Arial" w:hint="eastAsia"/>
          <w:b/>
          <w:bCs/>
          <w:sz w:val="24"/>
          <w:szCs w:val="24"/>
          <w:vertAlign w:val="superscript"/>
        </w:rPr>
        <w:t>5</w:t>
      </w:r>
      <w:r w:rsidRPr="00123467">
        <w:rPr>
          <w:rFonts w:ascii="Arial" w:hAnsi="Arial" w:cs="Arial"/>
          <w:b/>
          <w:bCs/>
          <w:sz w:val="24"/>
          <w:szCs w:val="24"/>
        </w:rPr>
        <w:t xml:space="preserve">, </w:t>
      </w:r>
      <w:proofErr w:type="spellStart"/>
      <w:r w:rsidRPr="00123467">
        <w:rPr>
          <w:rFonts w:ascii="Arial" w:hAnsi="Arial" w:cs="Arial"/>
          <w:b/>
          <w:bCs/>
          <w:sz w:val="24"/>
          <w:szCs w:val="24"/>
        </w:rPr>
        <w:t>Wenwen</w:t>
      </w:r>
      <w:proofErr w:type="spellEnd"/>
      <w:r w:rsidRPr="00123467">
        <w:rPr>
          <w:rFonts w:ascii="Arial" w:hAnsi="Arial" w:cs="Arial"/>
          <w:b/>
          <w:bCs/>
          <w:sz w:val="24"/>
          <w:szCs w:val="24"/>
        </w:rPr>
        <w:t xml:space="preserve"> Wang</w:t>
      </w:r>
      <w:r w:rsidRPr="00123467">
        <w:rPr>
          <w:rFonts w:ascii="Arial" w:hAnsi="Arial" w:cs="Arial"/>
          <w:b/>
          <w:bCs/>
          <w:sz w:val="24"/>
          <w:szCs w:val="24"/>
          <w:vertAlign w:val="superscript"/>
        </w:rPr>
        <w:t>1,</w:t>
      </w:r>
      <w:r w:rsidRPr="00123467">
        <w:rPr>
          <w:rFonts w:ascii="Arial" w:hAnsi="Arial" w:cs="Arial" w:hint="eastAsia"/>
          <w:b/>
          <w:bCs/>
          <w:sz w:val="24"/>
          <w:szCs w:val="24"/>
          <w:vertAlign w:val="superscript"/>
        </w:rPr>
        <w:t>5</w:t>
      </w:r>
      <w:r w:rsidRPr="00123467">
        <w:rPr>
          <w:rFonts w:ascii="Arial" w:hAnsi="Arial" w:cs="Arial"/>
          <w:b/>
          <w:bCs/>
          <w:sz w:val="24"/>
          <w:szCs w:val="24"/>
        </w:rPr>
        <w:t xml:space="preserve">, </w:t>
      </w:r>
      <w:proofErr w:type="spellStart"/>
      <w:r w:rsidRPr="00123467">
        <w:rPr>
          <w:rFonts w:ascii="Arial" w:hAnsi="Arial" w:cs="Arial"/>
          <w:b/>
          <w:bCs/>
          <w:sz w:val="24"/>
          <w:szCs w:val="24"/>
        </w:rPr>
        <w:t>Yongxiang</w:t>
      </w:r>
      <w:proofErr w:type="spellEnd"/>
      <w:r w:rsidRPr="00123467">
        <w:rPr>
          <w:rFonts w:ascii="Arial" w:hAnsi="Arial" w:cs="Arial"/>
          <w:b/>
          <w:bCs/>
          <w:sz w:val="24"/>
          <w:szCs w:val="24"/>
        </w:rPr>
        <w:t xml:space="preserve"> He</w:t>
      </w:r>
      <w:r w:rsidRPr="00123467">
        <w:rPr>
          <w:rFonts w:ascii="Arial" w:hAnsi="Arial" w:cs="Arial"/>
          <w:b/>
          <w:bCs/>
          <w:sz w:val="24"/>
          <w:szCs w:val="24"/>
          <w:vertAlign w:val="superscript"/>
        </w:rPr>
        <w:t>1</w:t>
      </w:r>
      <w:r w:rsidRPr="00123467">
        <w:rPr>
          <w:rFonts w:ascii="Arial" w:hAnsi="Arial" w:cs="Arial"/>
          <w:b/>
          <w:bCs/>
          <w:sz w:val="24"/>
          <w:szCs w:val="24"/>
        </w:rPr>
        <w:t xml:space="preserve">, </w:t>
      </w:r>
      <w:proofErr w:type="spellStart"/>
      <w:r w:rsidRPr="00123467">
        <w:rPr>
          <w:rFonts w:ascii="Arial" w:hAnsi="Arial" w:cs="Arial"/>
          <w:b/>
          <w:bCs/>
          <w:sz w:val="24"/>
          <w:szCs w:val="24"/>
        </w:rPr>
        <w:t>Yuqian</w:t>
      </w:r>
      <w:proofErr w:type="spellEnd"/>
      <w:r w:rsidRPr="00123467">
        <w:rPr>
          <w:rFonts w:ascii="Arial" w:hAnsi="Arial" w:cs="Arial"/>
          <w:b/>
          <w:bCs/>
          <w:sz w:val="24"/>
          <w:szCs w:val="24"/>
        </w:rPr>
        <w:t xml:space="preserve"> Yang</w:t>
      </w:r>
      <w:r w:rsidRPr="00123467">
        <w:rPr>
          <w:rFonts w:ascii="Arial" w:hAnsi="Arial" w:cs="Arial"/>
          <w:b/>
          <w:bCs/>
          <w:sz w:val="24"/>
          <w:szCs w:val="24"/>
          <w:vertAlign w:val="superscript"/>
        </w:rPr>
        <w:t>1</w:t>
      </w:r>
      <w:r w:rsidRPr="00123467">
        <w:rPr>
          <w:rFonts w:ascii="Arial" w:hAnsi="Arial" w:cs="Arial"/>
          <w:b/>
          <w:bCs/>
          <w:sz w:val="24"/>
          <w:szCs w:val="24"/>
        </w:rPr>
        <w:t xml:space="preserve">, </w:t>
      </w:r>
      <w:proofErr w:type="spellStart"/>
      <w:r w:rsidRPr="00123467">
        <w:rPr>
          <w:rFonts w:ascii="Arial" w:hAnsi="Arial" w:cs="Arial"/>
          <w:b/>
          <w:bCs/>
          <w:sz w:val="24"/>
          <w:szCs w:val="24"/>
        </w:rPr>
        <w:t>Liuning</w:t>
      </w:r>
      <w:proofErr w:type="spellEnd"/>
      <w:r w:rsidRPr="00123467">
        <w:rPr>
          <w:rFonts w:ascii="Arial" w:hAnsi="Arial" w:cs="Arial"/>
          <w:b/>
          <w:bCs/>
          <w:sz w:val="24"/>
          <w:szCs w:val="24"/>
        </w:rPr>
        <w:t xml:space="preserve"> Zhang</w:t>
      </w:r>
      <w:r w:rsidRPr="00123467">
        <w:rPr>
          <w:rFonts w:ascii="Arial" w:hAnsi="Arial" w:cs="Arial"/>
          <w:b/>
          <w:bCs/>
          <w:sz w:val="24"/>
          <w:szCs w:val="24"/>
          <w:vertAlign w:val="superscript"/>
        </w:rPr>
        <w:t>1</w:t>
      </w:r>
      <w:r w:rsidRPr="00123467">
        <w:rPr>
          <w:rFonts w:ascii="Arial" w:hAnsi="Arial" w:cs="Arial"/>
          <w:b/>
          <w:bCs/>
          <w:sz w:val="24"/>
          <w:szCs w:val="24"/>
        </w:rPr>
        <w:t>, Yanping Zou</w:t>
      </w:r>
      <w:r w:rsidRPr="00123467">
        <w:rPr>
          <w:rFonts w:ascii="Arial" w:hAnsi="Arial" w:cs="Arial"/>
          <w:b/>
          <w:bCs/>
          <w:sz w:val="24"/>
          <w:szCs w:val="24"/>
          <w:vertAlign w:val="superscript"/>
        </w:rPr>
        <w:t>1</w:t>
      </w:r>
      <w:r w:rsidRPr="00123467">
        <w:rPr>
          <w:rFonts w:ascii="Arial" w:hAnsi="Arial" w:cs="Arial"/>
          <w:b/>
          <w:bCs/>
          <w:sz w:val="24"/>
          <w:szCs w:val="24"/>
        </w:rPr>
        <w:t>, Yuehua He</w:t>
      </w:r>
      <w:r w:rsidRPr="00123467">
        <w:rPr>
          <w:rFonts w:ascii="Arial" w:hAnsi="Arial" w:cs="Arial"/>
          <w:b/>
          <w:bCs/>
          <w:sz w:val="24"/>
          <w:szCs w:val="24"/>
          <w:vertAlign w:val="superscript"/>
        </w:rPr>
        <w:t>1</w:t>
      </w:r>
      <w:r w:rsidRPr="00123467">
        <w:rPr>
          <w:rFonts w:ascii="Arial" w:hAnsi="Arial" w:cs="Arial"/>
          <w:b/>
          <w:bCs/>
          <w:sz w:val="24"/>
          <w:szCs w:val="24"/>
        </w:rPr>
        <w:t>,</w:t>
      </w:r>
      <w:r w:rsidRPr="00123467">
        <w:rPr>
          <w:rFonts w:ascii="Arial" w:hAnsi="Arial" w:cs="Arial" w:hint="eastAsia"/>
          <w:b/>
          <w:bCs/>
          <w:sz w:val="24"/>
          <w:szCs w:val="24"/>
        </w:rPr>
        <w:t xml:space="preserve"> Liang</w:t>
      </w:r>
      <w:r w:rsidR="00C33F01">
        <w:rPr>
          <w:rFonts w:ascii="Arial" w:hAnsi="Arial" w:cs="Arial" w:hint="eastAsia"/>
          <w:b/>
          <w:bCs/>
          <w:sz w:val="24"/>
          <w:szCs w:val="24"/>
        </w:rPr>
        <w:t xml:space="preserve"> Gao</w:t>
      </w:r>
      <w:r w:rsidRPr="00123467">
        <w:rPr>
          <w:rFonts w:ascii="Arial" w:hAnsi="Arial" w:cs="Arial" w:hint="eastAsia"/>
          <w:b/>
          <w:bCs/>
          <w:sz w:val="24"/>
          <w:szCs w:val="24"/>
          <w:vertAlign w:val="superscript"/>
        </w:rPr>
        <w:t>3,4</w:t>
      </w:r>
      <w:r w:rsidRPr="00123467">
        <w:rPr>
          <w:rFonts w:ascii="Arial" w:hAnsi="Arial" w:cs="Arial" w:hint="eastAsia"/>
          <w:b/>
          <w:bCs/>
          <w:sz w:val="24"/>
          <w:szCs w:val="24"/>
        </w:rPr>
        <w:t>,</w:t>
      </w:r>
      <w:r w:rsidRPr="00123467">
        <w:rPr>
          <w:rFonts w:ascii="Arial" w:hAnsi="Arial" w:cs="Arial"/>
          <w:b/>
          <w:bCs/>
          <w:sz w:val="24"/>
          <w:szCs w:val="24"/>
        </w:rPr>
        <w:t xml:space="preserve"> Huiliang Li</w:t>
      </w:r>
      <w:r w:rsidRPr="00123467">
        <w:rPr>
          <w:rFonts w:ascii="Arial" w:hAnsi="Arial" w:cs="Arial" w:hint="eastAsia"/>
          <w:b/>
          <w:bCs/>
          <w:sz w:val="24"/>
          <w:szCs w:val="24"/>
          <w:vertAlign w:val="superscript"/>
        </w:rPr>
        <w:t>2</w:t>
      </w:r>
      <w:r w:rsidRPr="00123467">
        <w:rPr>
          <w:rFonts w:ascii="Arial" w:hAnsi="Arial" w:cs="Arial"/>
          <w:b/>
          <w:bCs/>
          <w:sz w:val="24"/>
          <w:szCs w:val="24"/>
          <w:vertAlign w:val="superscript"/>
        </w:rPr>
        <w:t>,</w:t>
      </w:r>
      <w:r w:rsidRPr="00123467">
        <w:rPr>
          <w:rFonts w:ascii="Arial" w:hAnsi="Arial" w:cs="Arial" w:hint="eastAsia"/>
          <w:b/>
          <w:bCs/>
          <w:sz w:val="24"/>
          <w:szCs w:val="24"/>
          <w:vertAlign w:val="superscript"/>
        </w:rPr>
        <w:t>4</w:t>
      </w:r>
      <w:r w:rsidRPr="00123467">
        <w:rPr>
          <w:rFonts w:ascii="Arial" w:hAnsi="Arial" w:cs="Arial"/>
          <w:b/>
          <w:bCs/>
          <w:sz w:val="24"/>
          <w:szCs w:val="24"/>
        </w:rPr>
        <w:t>, Lin Xiao</w:t>
      </w:r>
      <w:r w:rsidRPr="00123467">
        <w:rPr>
          <w:rFonts w:ascii="Arial" w:hAnsi="Arial" w:cs="Arial"/>
          <w:b/>
          <w:bCs/>
          <w:sz w:val="24"/>
          <w:szCs w:val="24"/>
          <w:vertAlign w:val="superscript"/>
        </w:rPr>
        <w:t>1,</w:t>
      </w:r>
      <w:r w:rsidRPr="00123467">
        <w:rPr>
          <w:rFonts w:ascii="Arial" w:hAnsi="Arial" w:cs="Arial" w:hint="eastAsia"/>
          <w:b/>
          <w:bCs/>
          <w:sz w:val="24"/>
          <w:szCs w:val="24"/>
          <w:vertAlign w:val="superscript"/>
        </w:rPr>
        <w:t>4</w:t>
      </w:r>
      <w:r w:rsidRPr="00123467">
        <w:rPr>
          <w:rFonts w:ascii="Arial" w:hAnsi="Arial" w:cs="Arial"/>
          <w:b/>
          <w:bCs/>
          <w:sz w:val="24"/>
          <w:szCs w:val="24"/>
        </w:rPr>
        <w:t>*</w:t>
      </w:r>
    </w:p>
    <w:p w14:paraId="4B5B5113" w14:textId="77777777" w:rsidR="00123467" w:rsidRPr="00FD56B4" w:rsidRDefault="00123467" w:rsidP="00123467">
      <w:pPr>
        <w:pStyle w:val="a7"/>
        <w:spacing w:line="480" w:lineRule="auto"/>
        <w:rPr>
          <w:rFonts w:ascii="Arial" w:eastAsiaTheme="minorHAnsi" w:hAnsi="Arial" w:cs="Arial"/>
          <w:b/>
          <w:bCs/>
          <w:sz w:val="24"/>
          <w:szCs w:val="24"/>
        </w:rPr>
      </w:pPr>
    </w:p>
    <w:p w14:paraId="0942200B" w14:textId="77777777" w:rsidR="00123467" w:rsidRPr="00FD56B4" w:rsidRDefault="00123467" w:rsidP="00123467">
      <w:pPr>
        <w:autoSpaceDE w:val="0"/>
        <w:autoSpaceDN w:val="0"/>
        <w:adjustRightInd w:val="0"/>
        <w:spacing w:line="480" w:lineRule="auto"/>
        <w:rPr>
          <w:rFonts w:ascii="Arial" w:hAnsi="Arial" w:cs="Arial" w:hint="eastAsia"/>
          <w:sz w:val="24"/>
          <w:szCs w:val="24"/>
        </w:rPr>
      </w:pPr>
      <w:r w:rsidRPr="00FD56B4">
        <w:rPr>
          <w:rFonts w:ascii="Arial" w:hAnsi="Arial" w:cs="Arial" w:hint="eastAsia"/>
          <w:sz w:val="24"/>
          <w:szCs w:val="24"/>
          <w:vertAlign w:val="superscript"/>
        </w:rPr>
        <w:t>1</w:t>
      </w:r>
      <w:r w:rsidRPr="00FD56B4">
        <w:rPr>
          <w:rFonts w:ascii="Arial" w:hAnsi="Arial" w:cs="Arial" w:hint="eastAsia"/>
          <w:sz w:val="24"/>
          <w:szCs w:val="24"/>
        </w:rPr>
        <w:t xml:space="preserve"> </w:t>
      </w:r>
      <w:r w:rsidRPr="00FD56B4">
        <w:rPr>
          <w:rFonts w:ascii="Arial" w:hAnsi="Arial" w:cs="Arial"/>
          <w:sz w:val="24"/>
          <w:szCs w:val="24"/>
        </w:rPr>
        <w:t xml:space="preserve">Key Laboratory of Brain, Cognition and Education Sciences of Ministry of Education; </w:t>
      </w:r>
      <w:r w:rsidRPr="00FD56B4">
        <w:rPr>
          <w:rFonts w:ascii="Arial" w:eastAsia="等线" w:hAnsi="Arial" w:cs="Arial"/>
          <w:sz w:val="24"/>
          <w:szCs w:val="24"/>
        </w:rPr>
        <w:t>Institute for Br</w:t>
      </w:r>
      <w:r w:rsidRPr="00FD56B4">
        <w:rPr>
          <w:rFonts w:ascii="Arial" w:hAnsi="Arial" w:cs="Arial"/>
          <w:sz w:val="24"/>
          <w:szCs w:val="24"/>
        </w:rPr>
        <w:t>ain Research and Rehabilitation, Guangdong Key Laboratory of Mental Health and Cognitive Science, and Center for Studies of Psychological Application, South China Normal University, Guangzhou 510631, China</w:t>
      </w:r>
      <w:r>
        <w:rPr>
          <w:rFonts w:ascii="Arial" w:hAnsi="Arial" w:cs="Arial" w:hint="eastAsia"/>
          <w:sz w:val="24"/>
          <w:szCs w:val="24"/>
        </w:rPr>
        <w:t>.</w:t>
      </w:r>
    </w:p>
    <w:p w14:paraId="48D40D2E" w14:textId="77777777" w:rsidR="00123467" w:rsidRDefault="00123467" w:rsidP="00123467">
      <w:pPr>
        <w:autoSpaceDE w:val="0"/>
        <w:autoSpaceDN w:val="0"/>
        <w:adjustRightInd w:val="0"/>
        <w:spacing w:line="480" w:lineRule="auto"/>
        <w:rPr>
          <w:rFonts w:ascii="Arial" w:hAnsi="Arial" w:cs="Arial"/>
          <w:sz w:val="24"/>
          <w:szCs w:val="24"/>
        </w:rPr>
      </w:pPr>
      <w:r w:rsidRPr="00FD56B4">
        <w:rPr>
          <w:rFonts w:ascii="Arial" w:hAnsi="Arial" w:cs="Arial" w:hint="eastAsia"/>
          <w:sz w:val="24"/>
          <w:szCs w:val="24"/>
          <w:vertAlign w:val="superscript"/>
        </w:rPr>
        <w:t>2</w:t>
      </w:r>
      <w:r>
        <w:rPr>
          <w:rFonts w:ascii="Arial" w:hAnsi="Arial" w:cs="Arial" w:hint="eastAsia"/>
          <w:sz w:val="24"/>
          <w:szCs w:val="24"/>
        </w:rPr>
        <w:t xml:space="preserve"> </w:t>
      </w:r>
      <w:r w:rsidRPr="00FD56B4">
        <w:rPr>
          <w:rFonts w:ascii="Arial" w:hAnsi="Arial" w:cs="Arial"/>
          <w:sz w:val="24"/>
          <w:szCs w:val="24"/>
        </w:rPr>
        <w:t>Wolfson Institute for Biomedical Research, University College London, Gower Street, London WC1E 6BT</w:t>
      </w:r>
      <w:r w:rsidRPr="00FD56B4">
        <w:rPr>
          <w:rFonts w:ascii="Arial" w:hAnsi="Arial" w:cs="Arial" w:hint="eastAsia"/>
          <w:sz w:val="24"/>
          <w:szCs w:val="24"/>
        </w:rPr>
        <w:t>, UK</w:t>
      </w:r>
      <w:r>
        <w:rPr>
          <w:rFonts w:ascii="Arial" w:hAnsi="Arial" w:cs="Arial" w:hint="eastAsia"/>
          <w:sz w:val="24"/>
          <w:szCs w:val="24"/>
        </w:rPr>
        <w:t>.</w:t>
      </w:r>
    </w:p>
    <w:p w14:paraId="0A0A669F" w14:textId="77777777" w:rsidR="00123467" w:rsidRPr="00B44AB9" w:rsidRDefault="00123467" w:rsidP="00123467">
      <w:pPr>
        <w:autoSpaceDE w:val="0"/>
        <w:autoSpaceDN w:val="0"/>
        <w:adjustRightInd w:val="0"/>
        <w:spacing w:line="480" w:lineRule="auto"/>
        <w:rPr>
          <w:rFonts w:ascii="Arial" w:hAnsi="Arial" w:cs="Arial" w:hint="eastAsia"/>
          <w:sz w:val="24"/>
          <w:szCs w:val="24"/>
        </w:rPr>
      </w:pPr>
      <w:r w:rsidRPr="00252A1D">
        <w:rPr>
          <w:rFonts w:ascii="Arial" w:hAnsi="Arial" w:cs="Arial"/>
          <w:sz w:val="24"/>
          <w:szCs w:val="24"/>
          <w:vertAlign w:val="superscript"/>
        </w:rPr>
        <w:t>3</w:t>
      </w:r>
      <w:r w:rsidRPr="00252A1D">
        <w:rPr>
          <w:rFonts w:ascii="Arial" w:hAnsi="Arial" w:cs="Arial"/>
          <w:sz w:val="24"/>
          <w:szCs w:val="24"/>
        </w:rPr>
        <w:t xml:space="preserve"> </w:t>
      </w:r>
      <w:r w:rsidRPr="00252A1D">
        <w:rPr>
          <w:rFonts w:ascii="Arial" w:hAnsi="Arial" w:cs="Arial"/>
          <w:color w:val="212121"/>
          <w:sz w:val="24"/>
          <w:szCs w:val="24"/>
          <w:shd w:val="clear" w:color="auto" w:fill="FFFFFF"/>
        </w:rPr>
        <w:t>Guangdong Provincial Key Laboratory of Brain Connectome and Behavior, CAS Key Laboratory of Brain Connectome and Manipulation, The Brain Cognition and Brain Disease Institute (BCBDI), Shenzhen Institutes of Advanced Technology, Chinese Academy of Sciences, Shenzhen-Hong Kong Institute of Brain Science-Shenzhen Fundamental Research Institutions, Shenzhen 518055, China</w:t>
      </w:r>
      <w:r>
        <w:rPr>
          <w:rFonts w:ascii="Arial" w:hAnsi="Arial" w:cs="Arial" w:hint="eastAsia"/>
          <w:color w:val="212121"/>
          <w:sz w:val="24"/>
          <w:szCs w:val="24"/>
          <w:shd w:val="clear" w:color="auto" w:fill="FFFFFF"/>
        </w:rPr>
        <w:t>.</w:t>
      </w:r>
    </w:p>
    <w:p w14:paraId="550DC407" w14:textId="77777777" w:rsidR="007A6326" w:rsidRPr="00123467" w:rsidRDefault="007A6326" w:rsidP="007A6326">
      <w:pPr>
        <w:autoSpaceDE w:val="0"/>
        <w:autoSpaceDN w:val="0"/>
        <w:adjustRightInd w:val="0"/>
        <w:spacing w:line="360" w:lineRule="auto"/>
        <w:rPr>
          <w:rFonts w:ascii="Arial" w:hAnsi="Arial" w:cs="Arial"/>
          <w:sz w:val="24"/>
          <w:szCs w:val="24"/>
        </w:rPr>
      </w:pPr>
    </w:p>
    <w:p w14:paraId="0C262267" w14:textId="77777777" w:rsidR="007A6326" w:rsidRDefault="007A6326" w:rsidP="007A6326">
      <w:pPr>
        <w:pStyle w:val="a7"/>
        <w:spacing w:line="360" w:lineRule="auto"/>
        <w:rPr>
          <w:rFonts w:ascii="Arial" w:eastAsiaTheme="minorHAnsi" w:hAnsi="Arial" w:cs="Arial"/>
          <w:sz w:val="24"/>
          <w:szCs w:val="24"/>
        </w:rPr>
      </w:pPr>
    </w:p>
    <w:p w14:paraId="0AC2C4E4" w14:textId="77777777" w:rsidR="00123467" w:rsidRDefault="00123467" w:rsidP="007A6326">
      <w:pPr>
        <w:pStyle w:val="a7"/>
        <w:spacing w:line="360" w:lineRule="auto"/>
        <w:rPr>
          <w:rFonts w:ascii="Arial" w:eastAsiaTheme="minorHAnsi" w:hAnsi="Arial" w:cs="Arial"/>
          <w:sz w:val="24"/>
          <w:szCs w:val="24"/>
        </w:rPr>
      </w:pPr>
    </w:p>
    <w:p w14:paraId="68293DB9" w14:textId="77777777" w:rsidR="00123467" w:rsidRDefault="00123467" w:rsidP="007A6326">
      <w:pPr>
        <w:pStyle w:val="a7"/>
        <w:spacing w:line="360" w:lineRule="auto"/>
        <w:rPr>
          <w:rFonts w:ascii="Arial" w:eastAsiaTheme="minorHAnsi" w:hAnsi="Arial" w:cs="Arial"/>
          <w:sz w:val="24"/>
          <w:szCs w:val="24"/>
        </w:rPr>
      </w:pPr>
    </w:p>
    <w:p w14:paraId="40187B37" w14:textId="77777777" w:rsidR="00123467" w:rsidRDefault="00123467" w:rsidP="007A6326">
      <w:pPr>
        <w:pStyle w:val="a7"/>
        <w:spacing w:line="360" w:lineRule="auto"/>
        <w:rPr>
          <w:rFonts w:ascii="Arial" w:eastAsiaTheme="minorHAnsi" w:hAnsi="Arial" w:cs="Arial"/>
          <w:sz w:val="24"/>
          <w:szCs w:val="24"/>
        </w:rPr>
      </w:pPr>
    </w:p>
    <w:p w14:paraId="3EDCB13D" w14:textId="77777777" w:rsidR="00123467" w:rsidRDefault="00123467" w:rsidP="007A6326">
      <w:pPr>
        <w:pStyle w:val="a7"/>
        <w:spacing w:line="360" w:lineRule="auto"/>
        <w:rPr>
          <w:rFonts w:ascii="Arial" w:eastAsiaTheme="minorHAnsi" w:hAnsi="Arial" w:cs="Arial"/>
          <w:sz w:val="24"/>
          <w:szCs w:val="24"/>
        </w:rPr>
      </w:pPr>
    </w:p>
    <w:p w14:paraId="0B427840" w14:textId="77777777" w:rsidR="00123467" w:rsidRDefault="00123467" w:rsidP="007A6326">
      <w:pPr>
        <w:pStyle w:val="a7"/>
        <w:spacing w:line="360" w:lineRule="auto"/>
        <w:rPr>
          <w:rFonts w:ascii="Arial" w:eastAsiaTheme="minorHAnsi" w:hAnsi="Arial" w:cs="Arial"/>
          <w:sz w:val="24"/>
          <w:szCs w:val="24"/>
        </w:rPr>
      </w:pPr>
    </w:p>
    <w:p w14:paraId="3236D48E" w14:textId="77777777" w:rsidR="00123467" w:rsidRDefault="00123467" w:rsidP="007A6326">
      <w:pPr>
        <w:pStyle w:val="a7"/>
        <w:spacing w:line="360" w:lineRule="auto"/>
        <w:rPr>
          <w:rFonts w:ascii="Arial" w:eastAsiaTheme="minorHAnsi" w:hAnsi="Arial" w:cs="Arial"/>
          <w:sz w:val="24"/>
          <w:szCs w:val="24"/>
        </w:rPr>
      </w:pPr>
    </w:p>
    <w:p w14:paraId="19616AA3" w14:textId="77777777" w:rsidR="00123467" w:rsidRPr="006571E4" w:rsidRDefault="00123467" w:rsidP="007A6326">
      <w:pPr>
        <w:pStyle w:val="a7"/>
        <w:spacing w:line="360" w:lineRule="auto"/>
        <w:rPr>
          <w:rFonts w:ascii="Arial" w:eastAsiaTheme="minorHAnsi" w:hAnsi="Arial" w:cs="Arial" w:hint="eastAsia"/>
          <w:sz w:val="24"/>
          <w:szCs w:val="24"/>
        </w:rPr>
      </w:pPr>
    </w:p>
    <w:p w14:paraId="2E028570" w14:textId="77777777" w:rsidR="007A6326" w:rsidRPr="006571E4" w:rsidRDefault="007A6326" w:rsidP="007A6326">
      <w:pPr>
        <w:tabs>
          <w:tab w:val="left" w:pos="4173"/>
        </w:tabs>
        <w:rPr>
          <w:rFonts w:ascii="Arial" w:hAnsi="Arial" w:cs="Arial"/>
          <w:color w:val="FF0000"/>
          <w:sz w:val="24"/>
          <w:szCs w:val="24"/>
        </w:rPr>
      </w:pPr>
    </w:p>
    <w:p w14:paraId="31C5E01F" w14:textId="77777777" w:rsidR="007A6326" w:rsidRPr="006571E4" w:rsidRDefault="007A6326" w:rsidP="007A6326">
      <w:pPr>
        <w:tabs>
          <w:tab w:val="left" w:pos="4173"/>
        </w:tabs>
        <w:rPr>
          <w:rFonts w:ascii="Arial" w:hAnsi="Arial" w:cs="Arial"/>
          <w:color w:val="FF0000"/>
          <w:sz w:val="24"/>
          <w:szCs w:val="24"/>
        </w:rPr>
      </w:pPr>
    </w:p>
    <w:p w14:paraId="0F33D537" w14:textId="77777777" w:rsidR="007A6326" w:rsidRDefault="007A6326" w:rsidP="007A6326">
      <w:pPr>
        <w:tabs>
          <w:tab w:val="left" w:pos="4173"/>
        </w:tabs>
        <w:rPr>
          <w:rFonts w:ascii="Times New Roman" w:hAnsi="Times New Roman" w:cs="Arial"/>
          <w:color w:val="FF0000"/>
          <w:sz w:val="24"/>
          <w:szCs w:val="24"/>
        </w:rPr>
      </w:pPr>
    </w:p>
    <w:p w14:paraId="52874B30" w14:textId="77777777" w:rsidR="007A6326" w:rsidRDefault="007A6326" w:rsidP="007A6326">
      <w:pPr>
        <w:tabs>
          <w:tab w:val="left" w:pos="4173"/>
        </w:tabs>
      </w:pPr>
    </w:p>
    <w:p w14:paraId="3036F745" w14:textId="77777777" w:rsidR="00123467" w:rsidRPr="006571E4" w:rsidRDefault="00123467" w:rsidP="007A6326">
      <w:pPr>
        <w:tabs>
          <w:tab w:val="left" w:pos="4173"/>
        </w:tabs>
        <w:rPr>
          <w:rFonts w:hint="eastAsia"/>
        </w:rPr>
      </w:pPr>
    </w:p>
    <w:p w14:paraId="2B5C50B9" w14:textId="77777777" w:rsidR="007A6326" w:rsidRPr="006571E4" w:rsidRDefault="007A6326" w:rsidP="007A6326">
      <w:pPr>
        <w:tabs>
          <w:tab w:val="left" w:pos="4173"/>
        </w:tabs>
      </w:pPr>
    </w:p>
    <w:p w14:paraId="0F918C59" w14:textId="77777777" w:rsidR="007A6326" w:rsidRPr="00BA1123" w:rsidRDefault="007A6326" w:rsidP="007A6326">
      <w:pPr>
        <w:pStyle w:val="a7"/>
        <w:spacing w:line="360" w:lineRule="auto"/>
        <w:jc w:val="center"/>
        <w:rPr>
          <w:rFonts w:ascii="Arial" w:hAnsi="Arial" w:cs="Arial"/>
          <w:b/>
          <w:szCs w:val="21"/>
        </w:rPr>
      </w:pPr>
      <w:r>
        <w:rPr>
          <w:rFonts w:ascii="Arial" w:hAnsi="Arial" w:cs="Arial"/>
          <w:b/>
          <w:noProof/>
          <w:szCs w:val="21"/>
        </w:rPr>
        <w:lastRenderedPageBreak/>
        <w:drawing>
          <wp:inline distT="0" distB="0" distL="0" distR="0" wp14:anchorId="0027B19E" wp14:editId="2D2F2532">
            <wp:extent cx="4318000" cy="3606800"/>
            <wp:effectExtent l="0" t="0" r="6350" b="0"/>
            <wp:docPr id="10643764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18000" cy="3606800"/>
                    </a:xfrm>
                    <a:prstGeom prst="rect">
                      <a:avLst/>
                    </a:prstGeom>
                    <a:noFill/>
                    <a:ln>
                      <a:noFill/>
                    </a:ln>
                  </pic:spPr>
                </pic:pic>
              </a:graphicData>
            </a:graphic>
          </wp:inline>
        </w:drawing>
      </w:r>
    </w:p>
    <w:p w14:paraId="5DC1DC37" w14:textId="77777777" w:rsidR="007A6326" w:rsidRPr="003F4C55" w:rsidRDefault="007A6326" w:rsidP="007A6326">
      <w:pPr>
        <w:pStyle w:val="a7"/>
        <w:spacing w:line="360" w:lineRule="auto"/>
        <w:jc w:val="left"/>
        <w:rPr>
          <w:rFonts w:ascii="Arial" w:hAnsi="Arial" w:cs="Arial"/>
          <w:b/>
          <w:szCs w:val="21"/>
        </w:rPr>
      </w:pPr>
      <w:r w:rsidRPr="00BA1123">
        <w:rPr>
          <w:rFonts w:ascii="Arial" w:hAnsi="Arial" w:cs="Arial"/>
          <w:b/>
          <w:szCs w:val="21"/>
        </w:rPr>
        <w:t xml:space="preserve">Supplementary Figure </w:t>
      </w:r>
      <w:r>
        <w:rPr>
          <w:rFonts w:ascii="Arial" w:hAnsi="Arial" w:cs="Arial" w:hint="eastAsia"/>
          <w:b/>
          <w:szCs w:val="21"/>
        </w:rPr>
        <w:t>1.</w:t>
      </w:r>
      <w:r w:rsidRPr="00BA1123">
        <w:rPr>
          <w:rFonts w:ascii="Arial" w:hAnsi="Arial" w:cs="Arial"/>
          <w:b/>
          <w:szCs w:val="21"/>
        </w:rPr>
        <w:t xml:space="preserve"> Single pellet reaching task</w:t>
      </w:r>
      <w:r>
        <w:rPr>
          <w:rFonts w:ascii="Arial" w:hAnsi="Arial" w:cs="Arial" w:hint="eastAsia"/>
          <w:b/>
          <w:szCs w:val="21"/>
        </w:rPr>
        <w:t>. a</w:t>
      </w:r>
      <w:r w:rsidRPr="00BA1123">
        <w:rPr>
          <w:rFonts w:ascii="Arial" w:hAnsi="Arial" w:cs="Arial"/>
          <w:bCs/>
          <w:szCs w:val="21"/>
        </w:rPr>
        <w:t xml:space="preserve"> Learners improve success rate over practice, non-learners maintain low success rate.</w:t>
      </w:r>
      <w:r>
        <w:rPr>
          <w:rFonts w:ascii="Arial" w:hAnsi="Arial" w:cs="Arial" w:hint="eastAsia"/>
          <w:b/>
          <w:szCs w:val="21"/>
        </w:rPr>
        <w:t xml:space="preserve"> b</w:t>
      </w:r>
      <w:r w:rsidRPr="00BA1123">
        <w:rPr>
          <w:rFonts w:ascii="Arial" w:hAnsi="Arial" w:cs="Arial"/>
          <w:bCs/>
          <w:szCs w:val="21"/>
        </w:rPr>
        <w:t xml:space="preserve"> Learners gradually increase their attempts during first several days when success reach comes with food reward, then reach a plateau. In contrast, non-learners fail to get food pellets and lose motivation to reach.</w:t>
      </w:r>
      <w:r>
        <w:rPr>
          <w:rFonts w:ascii="Arial" w:hAnsi="Arial" w:cs="Arial" w:hint="eastAsia"/>
          <w:b/>
          <w:szCs w:val="21"/>
        </w:rPr>
        <w:t xml:space="preserve"> c</w:t>
      </w:r>
      <w:r w:rsidRPr="00BA1123">
        <w:rPr>
          <w:rFonts w:ascii="Arial" w:hAnsi="Arial" w:cs="Arial"/>
          <w:bCs/>
          <w:szCs w:val="21"/>
        </w:rPr>
        <w:t xml:space="preserve"> All lea</w:t>
      </w:r>
      <w:r>
        <w:rPr>
          <w:rFonts w:ascii="Arial" w:hAnsi="Arial" w:cs="Arial" w:hint="eastAsia"/>
          <w:bCs/>
          <w:szCs w:val="21"/>
        </w:rPr>
        <w:t>r</w:t>
      </w:r>
      <w:r w:rsidRPr="00BA1123">
        <w:rPr>
          <w:rFonts w:ascii="Arial" w:hAnsi="Arial" w:cs="Arial"/>
          <w:bCs/>
          <w:szCs w:val="21"/>
        </w:rPr>
        <w:t xml:space="preserve">ners achieve peak success rate over 20%, but non-learners </w:t>
      </w:r>
      <w:r>
        <w:rPr>
          <w:rFonts w:ascii="Arial" w:hAnsi="Arial" w:cs="Arial" w:hint="eastAsia"/>
          <w:bCs/>
          <w:szCs w:val="21"/>
        </w:rPr>
        <w:t xml:space="preserve">fail to reach the </w:t>
      </w:r>
      <w:proofErr w:type="spellStart"/>
      <w:proofErr w:type="gramStart"/>
      <w:r>
        <w:rPr>
          <w:rFonts w:ascii="Arial" w:hAnsi="Arial" w:cs="Arial" w:hint="eastAsia"/>
          <w:bCs/>
          <w:szCs w:val="21"/>
        </w:rPr>
        <w:t>line</w:t>
      </w:r>
      <w:r w:rsidRPr="00BA1123">
        <w:rPr>
          <w:rFonts w:ascii="Arial" w:hAnsi="Arial" w:cs="Arial"/>
          <w:bCs/>
          <w:szCs w:val="21"/>
        </w:rPr>
        <w:t>.</w:t>
      </w:r>
      <w:r>
        <w:rPr>
          <w:rFonts w:ascii="Arial" w:hAnsi="Arial" w:cs="Arial" w:hint="eastAsia"/>
          <w:b/>
          <w:szCs w:val="21"/>
        </w:rPr>
        <w:t>d</w:t>
      </w:r>
      <w:proofErr w:type="spellEnd"/>
      <w:proofErr w:type="gramEnd"/>
      <w:r w:rsidRPr="00BA1123">
        <w:rPr>
          <w:rFonts w:ascii="Arial" w:hAnsi="Arial" w:cs="Arial"/>
          <w:bCs/>
          <w:szCs w:val="21"/>
        </w:rPr>
        <w:t xml:space="preserve"> Learners perform significantly better after training course. Day1, </w:t>
      </w:r>
      <w:r w:rsidRPr="00BA1123">
        <w:rPr>
          <w:rFonts w:ascii="Arial" w:eastAsia="宋体" w:hAnsi="Arial" w:cs="Arial"/>
          <w:kern w:val="0"/>
          <w:szCs w:val="21"/>
        </w:rPr>
        <w:t>9.4</w:t>
      </w:r>
      <w:r w:rsidRPr="00BA1123">
        <w:rPr>
          <w:rFonts w:ascii="Arial" w:hAnsi="Arial" w:cs="Arial"/>
          <w:bCs/>
          <w:szCs w:val="21"/>
        </w:rPr>
        <w:t xml:space="preserve">%, peak day, </w:t>
      </w:r>
      <w:r w:rsidRPr="00BA1123">
        <w:rPr>
          <w:rFonts w:ascii="Arial" w:eastAsia="宋体" w:hAnsi="Arial" w:cs="Arial"/>
          <w:kern w:val="0"/>
          <w:szCs w:val="21"/>
        </w:rPr>
        <w:t>28.1</w:t>
      </w:r>
      <w:r w:rsidRPr="00BA1123">
        <w:rPr>
          <w:rFonts w:ascii="Arial" w:hAnsi="Arial" w:cs="Arial"/>
          <w:bCs/>
          <w:szCs w:val="21"/>
        </w:rPr>
        <w:t xml:space="preserve">%, p </w:t>
      </w:r>
      <w:r w:rsidRPr="00BA1123">
        <w:rPr>
          <w:rFonts w:ascii="Arial" w:eastAsia="宋体" w:hAnsi="Arial" w:cs="Arial"/>
          <w:kern w:val="0"/>
          <w:szCs w:val="21"/>
        </w:rPr>
        <w:t>&lt;0.0001</w:t>
      </w:r>
      <w:r w:rsidRPr="00BA1123">
        <w:rPr>
          <w:rFonts w:ascii="Arial" w:hAnsi="Arial" w:cs="Arial"/>
          <w:bCs/>
          <w:szCs w:val="21"/>
        </w:rPr>
        <w:t>, paired t test.</w:t>
      </w:r>
    </w:p>
    <w:p w14:paraId="712A186C" w14:textId="5E9DA7BA" w:rsidR="007A6326" w:rsidRPr="00BA1123" w:rsidRDefault="00727A41" w:rsidP="00C7057F">
      <w:pPr>
        <w:pStyle w:val="a7"/>
        <w:spacing w:line="360" w:lineRule="auto"/>
        <w:jc w:val="center"/>
        <w:rPr>
          <w:rFonts w:ascii="Arial" w:hAnsi="Arial" w:cs="Arial"/>
          <w:b/>
          <w:bCs/>
          <w:szCs w:val="21"/>
        </w:rPr>
      </w:pPr>
      <w:r>
        <w:rPr>
          <w:rFonts w:ascii="Arial" w:hAnsi="Arial" w:cs="Arial"/>
          <w:b/>
          <w:bCs/>
          <w:noProof/>
          <w:szCs w:val="21"/>
        </w:rPr>
        <w:lastRenderedPageBreak/>
        <w:drawing>
          <wp:inline distT="0" distB="0" distL="0" distR="0" wp14:anchorId="00E7ED03" wp14:editId="770CC937">
            <wp:extent cx="6484620" cy="8640445"/>
            <wp:effectExtent l="0" t="0" r="0" b="8255"/>
            <wp:docPr id="14698202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4620" cy="8640445"/>
                    </a:xfrm>
                    <a:prstGeom prst="rect">
                      <a:avLst/>
                    </a:prstGeom>
                    <a:noFill/>
                    <a:ln>
                      <a:noFill/>
                    </a:ln>
                  </pic:spPr>
                </pic:pic>
              </a:graphicData>
            </a:graphic>
          </wp:inline>
        </w:drawing>
      </w:r>
    </w:p>
    <w:p w14:paraId="76F7DD65" w14:textId="1811E1F5" w:rsidR="007A6326" w:rsidRPr="00F40AB1" w:rsidRDefault="007A6326" w:rsidP="007A6326">
      <w:pPr>
        <w:widowControl/>
        <w:spacing w:line="360" w:lineRule="auto"/>
        <w:rPr>
          <w:rFonts w:ascii="Arial" w:eastAsia="宋体" w:hAnsi="Arial" w:cs="Arial"/>
          <w:kern w:val="0"/>
          <w:szCs w:val="21"/>
        </w:rPr>
      </w:pPr>
      <w:r w:rsidRPr="00F40AB1">
        <w:rPr>
          <w:rFonts w:ascii="Arial" w:hAnsi="Arial" w:cs="Arial"/>
          <w:b/>
          <w:szCs w:val="21"/>
        </w:rPr>
        <w:t>Supplementary Figure 2. Motor learning-induced OL changes in other motor-related regions.</w:t>
      </w:r>
      <w:r w:rsidRPr="00F40AB1">
        <w:rPr>
          <w:rFonts w:ascii="Arial" w:hAnsi="Arial" w:cs="Arial" w:hint="eastAsia"/>
          <w:b/>
          <w:szCs w:val="21"/>
        </w:rPr>
        <w:t xml:space="preserve"> </w:t>
      </w:r>
      <w:r>
        <w:rPr>
          <w:rFonts w:ascii="Arial" w:hAnsi="Arial" w:cs="Arial" w:hint="eastAsia"/>
          <w:b/>
          <w:szCs w:val="21"/>
        </w:rPr>
        <w:t>a</w:t>
      </w:r>
      <w:r w:rsidRPr="00F40AB1">
        <w:rPr>
          <w:rFonts w:ascii="Arial" w:hAnsi="Arial" w:cs="Arial" w:hint="eastAsia"/>
          <w:b/>
          <w:szCs w:val="21"/>
        </w:rPr>
        <w:t>-</w:t>
      </w:r>
      <w:r>
        <w:rPr>
          <w:rFonts w:ascii="Arial" w:hAnsi="Arial" w:cs="Arial" w:hint="eastAsia"/>
          <w:b/>
          <w:szCs w:val="21"/>
        </w:rPr>
        <w:t>c</w:t>
      </w:r>
      <w:r w:rsidRPr="00F40AB1">
        <w:rPr>
          <w:rFonts w:ascii="Arial" w:hAnsi="Arial" w:cs="Arial"/>
          <w:bCs/>
          <w:szCs w:val="21"/>
        </w:rPr>
        <w:t xml:space="preserve"> Cell number density of 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bCs/>
          <w:szCs w:val="21"/>
        </w:rPr>
        <w:t xml:space="preserve"> </w:t>
      </w:r>
      <w:r w:rsidRPr="00F40AB1">
        <w:rPr>
          <w:rFonts w:ascii="Arial" w:hAnsi="Arial" w:cs="Arial" w:hint="eastAsia"/>
          <w:b/>
          <w:szCs w:val="21"/>
        </w:rPr>
        <w:t>(</w:t>
      </w:r>
      <w:r>
        <w:rPr>
          <w:rFonts w:ascii="Arial" w:hAnsi="Arial" w:cs="Arial" w:hint="eastAsia"/>
          <w:b/>
          <w:szCs w:val="21"/>
        </w:rPr>
        <w:t>a</w:t>
      </w:r>
      <w:r w:rsidRPr="00F40AB1">
        <w:rPr>
          <w:rFonts w:ascii="Arial" w:hAnsi="Arial" w:cs="Arial" w:hint="eastAsia"/>
          <w:b/>
          <w:szCs w:val="21"/>
        </w:rPr>
        <w:t xml:space="preserve">), </w:t>
      </w:r>
      <w:r w:rsidRPr="00F40AB1">
        <w:rPr>
          <w:rFonts w:ascii="Arial" w:hAnsi="Arial" w:cs="Arial"/>
          <w:bCs/>
          <w:szCs w:val="21"/>
        </w:rPr>
        <w:t>CC1</w:t>
      </w:r>
      <w:r w:rsidRPr="00F40AB1">
        <w:rPr>
          <w:rFonts w:ascii="Arial" w:hAnsi="Arial" w:cs="Arial"/>
          <w:bCs/>
          <w:szCs w:val="21"/>
          <w:vertAlign w:val="superscript"/>
        </w:rPr>
        <w:t>+</w:t>
      </w:r>
      <w:r w:rsidRPr="00F40AB1">
        <w:rPr>
          <w:rFonts w:ascii="Arial" w:hAnsi="Arial" w:cs="Arial"/>
          <w:bCs/>
          <w:szCs w:val="21"/>
        </w:rPr>
        <w:t>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hint="eastAsia"/>
          <w:bCs/>
          <w:szCs w:val="21"/>
          <w:vertAlign w:val="superscript"/>
        </w:rPr>
        <w:t xml:space="preserve"> </w:t>
      </w:r>
      <w:r w:rsidRPr="00F40AB1">
        <w:rPr>
          <w:rFonts w:ascii="Arial" w:hAnsi="Arial" w:cs="Arial" w:hint="eastAsia"/>
          <w:b/>
          <w:szCs w:val="21"/>
        </w:rPr>
        <w:t>(</w:t>
      </w:r>
      <w:r>
        <w:rPr>
          <w:rFonts w:ascii="Arial" w:hAnsi="Arial" w:cs="Arial" w:hint="eastAsia"/>
          <w:b/>
          <w:szCs w:val="21"/>
        </w:rPr>
        <w:t>b</w:t>
      </w:r>
      <w:r w:rsidRPr="00F40AB1">
        <w:rPr>
          <w:rFonts w:ascii="Arial" w:hAnsi="Arial" w:cs="Arial" w:hint="eastAsia"/>
          <w:b/>
          <w:szCs w:val="21"/>
        </w:rPr>
        <w:t>)</w:t>
      </w:r>
      <w:r w:rsidRPr="00BB30DF">
        <w:rPr>
          <w:rFonts w:ascii="Arial" w:hAnsi="Arial" w:cs="Arial" w:hint="eastAsia"/>
          <w:bCs/>
          <w:szCs w:val="21"/>
        </w:rPr>
        <w:t xml:space="preserve"> and</w:t>
      </w:r>
      <w:r w:rsidRPr="00BB30DF">
        <w:rPr>
          <w:rFonts w:ascii="Arial" w:hAnsi="Arial" w:cs="Arial"/>
          <w:bCs/>
          <w:szCs w:val="21"/>
        </w:rPr>
        <w:t xml:space="preserve"> </w:t>
      </w:r>
      <w:r w:rsidRPr="00BB30DF">
        <w:rPr>
          <w:rFonts w:ascii="Arial" w:hAnsi="Arial" w:cs="Arial" w:hint="eastAsia"/>
          <w:bCs/>
          <w:szCs w:val="21"/>
        </w:rPr>
        <w:t>p</w:t>
      </w:r>
      <w:r w:rsidRPr="00BB30DF">
        <w:rPr>
          <w:rFonts w:ascii="Arial" w:hAnsi="Arial" w:cs="Arial"/>
          <w:bCs/>
          <w:szCs w:val="21"/>
        </w:rPr>
        <w:t>erce</w:t>
      </w:r>
      <w:r w:rsidRPr="00F40AB1">
        <w:rPr>
          <w:rFonts w:ascii="Arial" w:hAnsi="Arial" w:cs="Arial"/>
          <w:bCs/>
          <w:szCs w:val="21"/>
        </w:rPr>
        <w:t>ntage of</w:t>
      </w:r>
      <w:r w:rsidRPr="00F40AB1">
        <w:rPr>
          <w:rFonts w:ascii="Arial" w:hAnsi="Arial" w:cs="Arial" w:hint="eastAsia"/>
          <w:bCs/>
          <w:szCs w:val="21"/>
        </w:rPr>
        <w:t xml:space="preserve"> </w:t>
      </w:r>
      <w:r w:rsidRPr="00F40AB1">
        <w:rPr>
          <w:rFonts w:ascii="Arial" w:hAnsi="Arial" w:cs="Arial"/>
          <w:bCs/>
          <w:szCs w:val="21"/>
        </w:rPr>
        <w:t>CC1</w:t>
      </w:r>
      <w:r w:rsidRPr="00F40AB1">
        <w:rPr>
          <w:rFonts w:ascii="Arial" w:hAnsi="Arial" w:cs="Arial"/>
          <w:bCs/>
          <w:szCs w:val="21"/>
          <w:vertAlign w:val="superscript"/>
        </w:rPr>
        <w:t>+</w:t>
      </w:r>
      <w:r w:rsidRPr="00F40AB1">
        <w:rPr>
          <w:rFonts w:ascii="Arial" w:hAnsi="Arial" w:cs="Arial"/>
          <w:bCs/>
          <w:szCs w:val="21"/>
        </w:rPr>
        <w:t>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hint="eastAsia"/>
          <w:bCs/>
          <w:szCs w:val="21"/>
        </w:rPr>
        <w:t xml:space="preserve"> cells </w:t>
      </w:r>
      <w:r w:rsidRPr="00F40AB1">
        <w:rPr>
          <w:rFonts w:ascii="Arial" w:hAnsi="Arial" w:cs="Arial" w:hint="eastAsia"/>
          <w:b/>
          <w:szCs w:val="21"/>
        </w:rPr>
        <w:t>(</w:t>
      </w:r>
      <w:r>
        <w:rPr>
          <w:rFonts w:ascii="Arial" w:hAnsi="Arial" w:cs="Arial" w:hint="eastAsia"/>
          <w:b/>
          <w:szCs w:val="21"/>
        </w:rPr>
        <w:t>c</w:t>
      </w:r>
      <w:r w:rsidRPr="00F40AB1">
        <w:rPr>
          <w:rFonts w:ascii="Arial" w:hAnsi="Arial" w:cs="Arial" w:hint="eastAsia"/>
          <w:b/>
          <w:szCs w:val="21"/>
        </w:rPr>
        <w:t>)</w:t>
      </w:r>
      <w:r w:rsidRPr="00F40AB1">
        <w:rPr>
          <w:rFonts w:ascii="Arial" w:hAnsi="Arial" w:cs="Arial" w:hint="eastAsia"/>
          <w:bCs/>
          <w:szCs w:val="21"/>
        </w:rPr>
        <w:t xml:space="preserve"> </w:t>
      </w:r>
      <w:r w:rsidRPr="00F40AB1">
        <w:rPr>
          <w:rFonts w:ascii="Arial" w:hAnsi="Arial" w:cs="Arial"/>
          <w:bCs/>
          <w:szCs w:val="21"/>
        </w:rPr>
        <w:t xml:space="preserve">in </w:t>
      </w:r>
      <w:proofErr w:type="spellStart"/>
      <w:r w:rsidRPr="00F40AB1">
        <w:rPr>
          <w:rFonts w:ascii="Arial" w:hAnsi="Arial" w:cs="Arial"/>
          <w:bCs/>
          <w:szCs w:val="21"/>
        </w:rPr>
        <w:t>c</w:t>
      </w:r>
      <w:r w:rsidRPr="00F40AB1">
        <w:rPr>
          <w:rFonts w:ascii="Arial" w:hAnsi="Arial" w:cs="Arial" w:hint="eastAsia"/>
          <w:bCs/>
          <w:szCs w:val="21"/>
        </w:rPr>
        <w:t>C</w:t>
      </w:r>
      <w:r w:rsidRPr="00F40AB1">
        <w:rPr>
          <w:rFonts w:ascii="Arial" w:hAnsi="Arial" w:cs="Arial"/>
          <w:bCs/>
          <w:szCs w:val="21"/>
        </w:rPr>
        <w:t>FA</w:t>
      </w:r>
      <w:proofErr w:type="spellEnd"/>
      <w:r w:rsidRPr="00F40AB1">
        <w:rPr>
          <w:rFonts w:ascii="Arial" w:hAnsi="Arial" w:cs="Arial"/>
          <w:bCs/>
          <w:szCs w:val="21"/>
        </w:rPr>
        <w:t xml:space="preserve"> of learners (orange) and non-learners (blue), non-learners: </w:t>
      </w:r>
      <w:r w:rsidRPr="00F40AB1">
        <w:rPr>
          <w:rFonts w:ascii="Arial" w:hAnsi="Arial" w:cs="Arial" w:hint="eastAsia"/>
          <w:bCs/>
          <w:szCs w:val="21"/>
        </w:rPr>
        <w:t>6</w:t>
      </w:r>
      <w:r w:rsidRPr="00F40AB1">
        <w:rPr>
          <w:rFonts w:ascii="Arial" w:hAnsi="Arial" w:cs="Arial"/>
          <w:bCs/>
          <w:szCs w:val="21"/>
        </w:rPr>
        <w:t xml:space="preserve"> mice; learners: </w:t>
      </w:r>
      <w:r w:rsidRPr="00F40AB1">
        <w:rPr>
          <w:rFonts w:ascii="Arial" w:hAnsi="Arial" w:cs="Arial" w:hint="eastAsia"/>
          <w:bCs/>
          <w:szCs w:val="21"/>
        </w:rPr>
        <w:t>4</w:t>
      </w:r>
      <w:r w:rsidRPr="00F40AB1">
        <w:rPr>
          <w:rFonts w:ascii="Arial" w:hAnsi="Arial" w:cs="Arial"/>
          <w:bCs/>
          <w:szCs w:val="21"/>
        </w:rPr>
        <w:t xml:space="preserve"> mice. Two-way ANOVA: </w:t>
      </w:r>
      <w:r w:rsidRPr="00F40AB1">
        <w:rPr>
          <w:rFonts w:ascii="Arial" w:hAnsi="Arial" w:cs="Arial" w:hint="eastAsia"/>
          <w:b/>
          <w:szCs w:val="21"/>
        </w:rPr>
        <w:t>(</w:t>
      </w:r>
      <w:r>
        <w:rPr>
          <w:rFonts w:ascii="Arial" w:hAnsi="Arial" w:cs="Arial" w:hint="eastAsia"/>
          <w:b/>
          <w:szCs w:val="21"/>
        </w:rPr>
        <w:t>a</w:t>
      </w:r>
      <w:r w:rsidRPr="00F40AB1">
        <w:rPr>
          <w:rFonts w:ascii="Arial" w:hAnsi="Arial" w:cs="Arial" w:hint="eastAsia"/>
          <w:b/>
          <w:szCs w:val="21"/>
        </w:rPr>
        <w:t xml:space="preserve">) </w:t>
      </w:r>
      <w:r w:rsidRPr="00F40AB1">
        <w:rPr>
          <w:rFonts w:ascii="Arial" w:hAnsi="Arial" w:cs="Arial"/>
          <w:bCs/>
          <w:szCs w:val="21"/>
        </w:rPr>
        <w:t xml:space="preserve">non-learners vs learners (training factor), </w:t>
      </w:r>
      <w:r w:rsidRPr="00F40AB1">
        <w:rPr>
          <w:rFonts w:ascii="Arial" w:eastAsia="宋体" w:hAnsi="Arial" w:cs="Arial"/>
          <w:kern w:val="0"/>
          <w:szCs w:val="21"/>
        </w:rPr>
        <w:t>F (1, 40) = 1.403</w:t>
      </w:r>
      <w:r w:rsidRPr="00F40AB1">
        <w:rPr>
          <w:rFonts w:ascii="Arial" w:hAnsi="Arial" w:cs="Arial"/>
          <w:bCs/>
          <w:szCs w:val="21"/>
        </w:rPr>
        <w:t xml:space="preserve">, </w:t>
      </w:r>
      <w:r w:rsidRPr="00F40AB1">
        <w:rPr>
          <w:rFonts w:ascii="Arial" w:eastAsia="宋体" w:hAnsi="Arial" w:cs="Arial"/>
          <w:kern w:val="0"/>
          <w:szCs w:val="21"/>
        </w:rPr>
        <w:t>P=0.2431</w:t>
      </w:r>
      <w:r w:rsidRPr="00F40AB1">
        <w:rPr>
          <w:rFonts w:ascii="Arial" w:hAnsi="Arial" w:cs="Arial" w:hint="eastAsia"/>
          <w:bCs/>
          <w:szCs w:val="21"/>
        </w:rPr>
        <w:t xml:space="preserve">; </w:t>
      </w:r>
      <w:r w:rsidRPr="00F40AB1">
        <w:rPr>
          <w:rFonts w:ascii="Arial" w:hAnsi="Arial" w:cs="Arial" w:hint="eastAsia"/>
          <w:b/>
          <w:szCs w:val="21"/>
        </w:rPr>
        <w:t>(</w:t>
      </w:r>
      <w:r>
        <w:rPr>
          <w:rFonts w:ascii="Arial" w:hAnsi="Arial" w:cs="Arial" w:hint="eastAsia"/>
          <w:b/>
          <w:szCs w:val="21"/>
        </w:rPr>
        <w:t>b</w:t>
      </w:r>
      <w:r w:rsidRPr="00F40AB1">
        <w:rPr>
          <w:rFonts w:ascii="Arial" w:hAnsi="Arial" w:cs="Arial" w:hint="eastAsia"/>
          <w:b/>
          <w:szCs w:val="21"/>
        </w:rPr>
        <w:t xml:space="preserve">) </w:t>
      </w:r>
      <w:r w:rsidRPr="00F40AB1">
        <w:rPr>
          <w:rFonts w:ascii="Arial" w:hAnsi="Arial" w:cs="Arial"/>
          <w:bCs/>
          <w:szCs w:val="21"/>
        </w:rPr>
        <w:t xml:space="preserve">training factor, </w:t>
      </w:r>
      <w:r w:rsidRPr="00F40AB1">
        <w:rPr>
          <w:rFonts w:ascii="Arial" w:eastAsia="宋体" w:hAnsi="Arial" w:cs="Arial"/>
          <w:kern w:val="0"/>
          <w:szCs w:val="21"/>
        </w:rPr>
        <w:t>F (1, 40) = 0.07773</w:t>
      </w:r>
      <w:r w:rsidRPr="00F40AB1">
        <w:rPr>
          <w:rFonts w:ascii="Arial" w:hAnsi="Arial" w:cs="Arial"/>
          <w:bCs/>
          <w:szCs w:val="21"/>
        </w:rPr>
        <w:t xml:space="preserve">, </w:t>
      </w:r>
      <w:r w:rsidRPr="00F40AB1">
        <w:rPr>
          <w:rFonts w:ascii="Arial" w:eastAsia="宋体" w:hAnsi="Arial" w:cs="Arial"/>
          <w:kern w:val="0"/>
          <w:szCs w:val="21"/>
        </w:rPr>
        <w:t>P=0.7818</w:t>
      </w:r>
      <w:r w:rsidRPr="00F40AB1">
        <w:rPr>
          <w:rFonts w:ascii="Arial" w:hAnsi="Arial" w:cs="Arial" w:hint="eastAsia"/>
          <w:bCs/>
          <w:szCs w:val="21"/>
        </w:rPr>
        <w:t>;</w:t>
      </w:r>
      <w:r w:rsidRPr="00F40AB1">
        <w:rPr>
          <w:rFonts w:ascii="Arial" w:hAnsi="Arial" w:cs="Arial" w:hint="eastAsia"/>
          <w:b/>
          <w:szCs w:val="21"/>
        </w:rPr>
        <w:t xml:space="preserve"> (</w:t>
      </w:r>
      <w:r>
        <w:rPr>
          <w:rFonts w:ascii="Arial" w:hAnsi="Arial" w:cs="Arial" w:hint="eastAsia"/>
          <w:b/>
          <w:szCs w:val="21"/>
        </w:rPr>
        <w:t>c</w:t>
      </w:r>
      <w:r w:rsidRPr="00F40AB1">
        <w:rPr>
          <w:rFonts w:ascii="Arial" w:hAnsi="Arial" w:cs="Arial" w:hint="eastAsia"/>
          <w:b/>
          <w:szCs w:val="21"/>
        </w:rPr>
        <w:t>)</w:t>
      </w:r>
      <w:r w:rsidRPr="00F40AB1">
        <w:rPr>
          <w:rFonts w:ascii="Arial" w:hAnsi="Arial" w:cs="Arial" w:hint="eastAsia"/>
          <w:bCs/>
          <w:szCs w:val="21"/>
        </w:rPr>
        <w:t xml:space="preserve"> </w:t>
      </w:r>
      <w:r w:rsidRPr="00F40AB1">
        <w:rPr>
          <w:rFonts w:ascii="Arial" w:hAnsi="Arial" w:cs="Arial"/>
          <w:bCs/>
          <w:szCs w:val="21"/>
        </w:rPr>
        <w:t xml:space="preserve">training factor, </w:t>
      </w:r>
      <w:r w:rsidRPr="00F40AB1">
        <w:rPr>
          <w:rFonts w:ascii="Arial" w:eastAsia="宋体" w:hAnsi="Arial" w:cs="Arial"/>
          <w:kern w:val="0"/>
          <w:szCs w:val="21"/>
        </w:rPr>
        <w:t>F (1, 40) = 0.8776</w:t>
      </w:r>
      <w:r w:rsidRPr="00F40AB1">
        <w:rPr>
          <w:rFonts w:ascii="Arial" w:hAnsi="Arial" w:cs="Arial"/>
          <w:bCs/>
          <w:szCs w:val="21"/>
        </w:rPr>
        <w:t xml:space="preserve">, </w:t>
      </w:r>
      <w:r w:rsidRPr="00F40AB1">
        <w:rPr>
          <w:rFonts w:ascii="Arial" w:eastAsia="宋体" w:hAnsi="Arial" w:cs="Arial"/>
          <w:kern w:val="0"/>
          <w:szCs w:val="21"/>
        </w:rPr>
        <w:t>P=0.3545</w:t>
      </w:r>
      <w:r w:rsidRPr="00F40AB1">
        <w:rPr>
          <w:rFonts w:ascii="Arial" w:eastAsia="宋体" w:hAnsi="Arial" w:cs="Arial" w:hint="eastAsia"/>
          <w:kern w:val="0"/>
          <w:szCs w:val="21"/>
        </w:rPr>
        <w:t>.</w:t>
      </w:r>
      <w:r w:rsidRPr="00F40AB1">
        <w:rPr>
          <w:rFonts w:ascii="Arial" w:hAnsi="Arial" w:cs="Arial" w:hint="eastAsia"/>
          <w:b/>
          <w:szCs w:val="21"/>
        </w:rPr>
        <w:t xml:space="preserve"> </w:t>
      </w:r>
      <w:r>
        <w:rPr>
          <w:rFonts w:ascii="Arial" w:hAnsi="Arial" w:cs="Arial" w:hint="eastAsia"/>
          <w:b/>
          <w:szCs w:val="21"/>
        </w:rPr>
        <w:t>d</w:t>
      </w:r>
      <w:r w:rsidRPr="00F40AB1">
        <w:rPr>
          <w:rFonts w:ascii="Arial" w:hAnsi="Arial" w:cs="Arial" w:hint="eastAsia"/>
          <w:b/>
          <w:szCs w:val="21"/>
        </w:rPr>
        <w:t>-</w:t>
      </w:r>
      <w:r>
        <w:rPr>
          <w:rFonts w:ascii="Arial" w:hAnsi="Arial" w:cs="Arial" w:hint="eastAsia"/>
          <w:b/>
          <w:szCs w:val="21"/>
        </w:rPr>
        <w:t>f</w:t>
      </w:r>
      <w:r w:rsidRPr="00F40AB1">
        <w:rPr>
          <w:rFonts w:ascii="Arial" w:hAnsi="Arial" w:cs="Arial"/>
          <w:bCs/>
          <w:szCs w:val="21"/>
        </w:rPr>
        <w:t xml:space="preserve"> Cell number density of 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bCs/>
          <w:szCs w:val="21"/>
        </w:rPr>
        <w:t xml:space="preserve"> </w:t>
      </w:r>
      <w:r w:rsidRPr="00F40AB1">
        <w:rPr>
          <w:rFonts w:ascii="Arial" w:hAnsi="Arial" w:cs="Arial" w:hint="eastAsia"/>
          <w:b/>
          <w:szCs w:val="21"/>
        </w:rPr>
        <w:t>(</w:t>
      </w:r>
      <w:r>
        <w:rPr>
          <w:rFonts w:ascii="Arial" w:hAnsi="Arial" w:cs="Arial" w:hint="eastAsia"/>
          <w:b/>
          <w:szCs w:val="21"/>
        </w:rPr>
        <w:t>d</w:t>
      </w:r>
      <w:r w:rsidRPr="00F40AB1">
        <w:rPr>
          <w:rFonts w:ascii="Arial" w:hAnsi="Arial" w:cs="Arial" w:hint="eastAsia"/>
          <w:b/>
          <w:szCs w:val="21"/>
        </w:rPr>
        <w:t xml:space="preserve">), </w:t>
      </w:r>
      <w:r w:rsidRPr="00F40AB1">
        <w:rPr>
          <w:rFonts w:ascii="Arial" w:hAnsi="Arial" w:cs="Arial"/>
          <w:bCs/>
          <w:szCs w:val="21"/>
        </w:rPr>
        <w:t>CC1</w:t>
      </w:r>
      <w:r w:rsidRPr="00F40AB1">
        <w:rPr>
          <w:rFonts w:ascii="Arial" w:hAnsi="Arial" w:cs="Arial"/>
          <w:bCs/>
          <w:szCs w:val="21"/>
          <w:vertAlign w:val="superscript"/>
        </w:rPr>
        <w:t>+</w:t>
      </w:r>
      <w:r w:rsidRPr="00F40AB1">
        <w:rPr>
          <w:rFonts w:ascii="Arial" w:hAnsi="Arial" w:cs="Arial"/>
          <w:bCs/>
          <w:szCs w:val="21"/>
        </w:rPr>
        <w:t>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hint="eastAsia"/>
          <w:bCs/>
          <w:szCs w:val="21"/>
          <w:vertAlign w:val="superscript"/>
        </w:rPr>
        <w:t xml:space="preserve"> </w:t>
      </w:r>
      <w:r w:rsidRPr="00F40AB1">
        <w:rPr>
          <w:rFonts w:ascii="Arial" w:hAnsi="Arial" w:cs="Arial" w:hint="eastAsia"/>
          <w:b/>
          <w:szCs w:val="21"/>
        </w:rPr>
        <w:t>(</w:t>
      </w:r>
      <w:r>
        <w:rPr>
          <w:rFonts w:ascii="Arial" w:hAnsi="Arial" w:cs="Arial" w:hint="eastAsia"/>
          <w:b/>
          <w:szCs w:val="21"/>
        </w:rPr>
        <w:t>e</w:t>
      </w:r>
      <w:r w:rsidRPr="00F40AB1">
        <w:rPr>
          <w:rFonts w:ascii="Arial" w:hAnsi="Arial" w:cs="Arial" w:hint="eastAsia"/>
          <w:b/>
          <w:szCs w:val="21"/>
        </w:rPr>
        <w:t>)</w:t>
      </w:r>
      <w:r w:rsidRPr="00BB30DF">
        <w:rPr>
          <w:rFonts w:ascii="Arial" w:hAnsi="Arial" w:cs="Arial" w:hint="eastAsia"/>
          <w:bCs/>
          <w:szCs w:val="21"/>
        </w:rPr>
        <w:t xml:space="preserve"> and</w:t>
      </w:r>
      <w:r w:rsidRPr="00BB30DF">
        <w:rPr>
          <w:rFonts w:ascii="Arial" w:hAnsi="Arial" w:cs="Arial"/>
          <w:bCs/>
          <w:szCs w:val="21"/>
        </w:rPr>
        <w:t xml:space="preserve"> </w:t>
      </w:r>
      <w:r w:rsidRPr="00BB30DF">
        <w:rPr>
          <w:rFonts w:ascii="Arial" w:hAnsi="Arial" w:cs="Arial" w:hint="eastAsia"/>
          <w:bCs/>
          <w:szCs w:val="21"/>
        </w:rPr>
        <w:t>p</w:t>
      </w:r>
      <w:r w:rsidRPr="00BB30DF">
        <w:rPr>
          <w:rFonts w:ascii="Arial" w:hAnsi="Arial" w:cs="Arial"/>
          <w:bCs/>
          <w:szCs w:val="21"/>
        </w:rPr>
        <w:t>er</w:t>
      </w:r>
      <w:r w:rsidRPr="00F40AB1">
        <w:rPr>
          <w:rFonts w:ascii="Arial" w:hAnsi="Arial" w:cs="Arial"/>
          <w:bCs/>
          <w:szCs w:val="21"/>
        </w:rPr>
        <w:t>centage of</w:t>
      </w:r>
      <w:r w:rsidRPr="00F40AB1">
        <w:rPr>
          <w:rFonts w:ascii="Arial" w:hAnsi="Arial" w:cs="Arial" w:hint="eastAsia"/>
          <w:bCs/>
          <w:szCs w:val="21"/>
        </w:rPr>
        <w:t xml:space="preserve"> </w:t>
      </w:r>
      <w:r w:rsidRPr="00F40AB1">
        <w:rPr>
          <w:rFonts w:ascii="Arial" w:hAnsi="Arial" w:cs="Arial"/>
          <w:bCs/>
          <w:szCs w:val="21"/>
        </w:rPr>
        <w:t>CC1</w:t>
      </w:r>
      <w:r w:rsidRPr="00F40AB1">
        <w:rPr>
          <w:rFonts w:ascii="Arial" w:hAnsi="Arial" w:cs="Arial"/>
          <w:bCs/>
          <w:szCs w:val="21"/>
          <w:vertAlign w:val="superscript"/>
        </w:rPr>
        <w:t>+</w:t>
      </w:r>
      <w:r w:rsidRPr="00F40AB1">
        <w:rPr>
          <w:rFonts w:ascii="Arial" w:hAnsi="Arial" w:cs="Arial"/>
          <w:bCs/>
          <w:szCs w:val="21"/>
        </w:rPr>
        <w:t>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hint="eastAsia"/>
          <w:bCs/>
          <w:szCs w:val="21"/>
        </w:rPr>
        <w:t xml:space="preserve"> cells </w:t>
      </w:r>
      <w:r w:rsidRPr="00F40AB1">
        <w:rPr>
          <w:rFonts w:ascii="Arial" w:hAnsi="Arial" w:cs="Arial" w:hint="eastAsia"/>
          <w:b/>
          <w:szCs w:val="21"/>
        </w:rPr>
        <w:t>(</w:t>
      </w:r>
      <w:r>
        <w:rPr>
          <w:rFonts w:ascii="Arial" w:hAnsi="Arial" w:cs="Arial" w:hint="eastAsia"/>
          <w:b/>
          <w:szCs w:val="21"/>
        </w:rPr>
        <w:t>f</w:t>
      </w:r>
      <w:r w:rsidRPr="00F40AB1">
        <w:rPr>
          <w:rFonts w:ascii="Arial" w:hAnsi="Arial" w:cs="Arial" w:hint="eastAsia"/>
          <w:b/>
          <w:szCs w:val="21"/>
        </w:rPr>
        <w:t>)</w:t>
      </w:r>
      <w:r w:rsidRPr="00F40AB1">
        <w:rPr>
          <w:rFonts w:ascii="Arial" w:hAnsi="Arial" w:cs="Arial" w:hint="eastAsia"/>
          <w:bCs/>
          <w:szCs w:val="21"/>
        </w:rPr>
        <w:t xml:space="preserve"> </w:t>
      </w:r>
      <w:r w:rsidRPr="00F40AB1">
        <w:rPr>
          <w:rFonts w:ascii="Arial" w:hAnsi="Arial" w:cs="Arial"/>
          <w:bCs/>
          <w:szCs w:val="21"/>
        </w:rPr>
        <w:t xml:space="preserve">in </w:t>
      </w:r>
      <w:proofErr w:type="spellStart"/>
      <w:r w:rsidRPr="00F40AB1">
        <w:rPr>
          <w:rFonts w:ascii="Arial" w:hAnsi="Arial" w:cs="Arial" w:hint="eastAsia"/>
          <w:bCs/>
          <w:szCs w:val="21"/>
        </w:rPr>
        <w:t>iC</w:t>
      </w:r>
      <w:r w:rsidRPr="00F40AB1">
        <w:rPr>
          <w:rFonts w:ascii="Arial" w:hAnsi="Arial" w:cs="Arial"/>
          <w:bCs/>
          <w:szCs w:val="21"/>
        </w:rPr>
        <w:t>FA</w:t>
      </w:r>
      <w:proofErr w:type="spellEnd"/>
      <w:r w:rsidRPr="00F40AB1">
        <w:rPr>
          <w:rFonts w:ascii="Arial" w:hAnsi="Arial" w:cs="Arial"/>
          <w:bCs/>
          <w:szCs w:val="21"/>
        </w:rPr>
        <w:t xml:space="preserve"> of learners and non-learners, non-learners: </w:t>
      </w:r>
      <w:r w:rsidRPr="00F40AB1">
        <w:rPr>
          <w:rFonts w:ascii="Arial" w:hAnsi="Arial" w:cs="Arial" w:hint="eastAsia"/>
          <w:bCs/>
          <w:szCs w:val="21"/>
        </w:rPr>
        <w:t>6</w:t>
      </w:r>
      <w:r w:rsidRPr="00F40AB1">
        <w:rPr>
          <w:rFonts w:ascii="Arial" w:hAnsi="Arial" w:cs="Arial"/>
          <w:bCs/>
          <w:szCs w:val="21"/>
        </w:rPr>
        <w:t xml:space="preserve"> mice; learners: </w:t>
      </w:r>
      <w:r w:rsidRPr="00F40AB1">
        <w:rPr>
          <w:rFonts w:ascii="Arial" w:hAnsi="Arial" w:cs="Arial" w:hint="eastAsia"/>
          <w:bCs/>
          <w:szCs w:val="21"/>
        </w:rPr>
        <w:t>4</w:t>
      </w:r>
      <w:r w:rsidRPr="00F40AB1">
        <w:rPr>
          <w:rFonts w:ascii="Arial" w:hAnsi="Arial" w:cs="Arial"/>
          <w:bCs/>
          <w:szCs w:val="21"/>
        </w:rPr>
        <w:t xml:space="preserve"> mice. Two-way ANOVA: </w:t>
      </w:r>
      <w:r w:rsidRPr="00F40AB1">
        <w:rPr>
          <w:rFonts w:ascii="Arial" w:hAnsi="Arial" w:cs="Arial" w:hint="eastAsia"/>
          <w:b/>
          <w:szCs w:val="21"/>
        </w:rPr>
        <w:t>(</w:t>
      </w:r>
      <w:r>
        <w:rPr>
          <w:rFonts w:ascii="Arial" w:hAnsi="Arial" w:cs="Arial" w:hint="eastAsia"/>
          <w:b/>
          <w:szCs w:val="21"/>
        </w:rPr>
        <w:t>d</w:t>
      </w:r>
      <w:r w:rsidRPr="00F40AB1">
        <w:rPr>
          <w:rFonts w:ascii="Arial" w:hAnsi="Arial" w:cs="Arial" w:hint="eastAsia"/>
          <w:b/>
          <w:szCs w:val="21"/>
        </w:rPr>
        <w:t>)</w:t>
      </w:r>
      <w:r w:rsidRPr="00F40AB1">
        <w:rPr>
          <w:rFonts w:ascii="Arial" w:hAnsi="Arial" w:cs="Arial"/>
          <w:bCs/>
          <w:szCs w:val="21"/>
        </w:rPr>
        <w:t xml:space="preserve"> training factor, </w:t>
      </w:r>
      <w:r w:rsidRPr="00F40AB1">
        <w:rPr>
          <w:rFonts w:ascii="Arial" w:eastAsia="宋体" w:hAnsi="Arial" w:cs="Arial"/>
          <w:kern w:val="0"/>
          <w:szCs w:val="21"/>
        </w:rPr>
        <w:t>F (1, 40) = 0.001020</w:t>
      </w:r>
      <w:r w:rsidRPr="00F40AB1">
        <w:rPr>
          <w:rFonts w:ascii="Arial" w:hAnsi="Arial" w:cs="Arial"/>
          <w:bCs/>
          <w:szCs w:val="21"/>
        </w:rPr>
        <w:t>,</w:t>
      </w:r>
      <w:r w:rsidRPr="00F40AB1">
        <w:rPr>
          <w:rFonts w:ascii="Arial" w:eastAsia="宋体" w:hAnsi="Arial" w:cs="Arial"/>
          <w:kern w:val="0"/>
          <w:szCs w:val="21"/>
        </w:rPr>
        <w:t xml:space="preserve"> P=0.9747</w:t>
      </w:r>
      <w:r w:rsidRPr="00F40AB1">
        <w:rPr>
          <w:rFonts w:ascii="Arial" w:hAnsi="Arial" w:cs="Arial" w:hint="eastAsia"/>
          <w:bCs/>
          <w:szCs w:val="21"/>
        </w:rPr>
        <w:t xml:space="preserve">; </w:t>
      </w:r>
      <w:r w:rsidRPr="00F40AB1">
        <w:rPr>
          <w:rFonts w:ascii="Arial" w:hAnsi="Arial" w:cs="Arial" w:hint="eastAsia"/>
          <w:b/>
          <w:szCs w:val="21"/>
        </w:rPr>
        <w:t>(</w:t>
      </w:r>
      <w:r>
        <w:rPr>
          <w:rFonts w:ascii="Arial" w:hAnsi="Arial" w:cs="Arial" w:hint="eastAsia"/>
          <w:b/>
          <w:szCs w:val="21"/>
        </w:rPr>
        <w:t>e</w:t>
      </w:r>
      <w:r w:rsidRPr="00F40AB1">
        <w:rPr>
          <w:rFonts w:ascii="Arial" w:hAnsi="Arial" w:cs="Arial" w:hint="eastAsia"/>
          <w:b/>
          <w:szCs w:val="21"/>
        </w:rPr>
        <w:t xml:space="preserve">) </w:t>
      </w:r>
      <w:r w:rsidRPr="00F40AB1">
        <w:rPr>
          <w:rFonts w:ascii="Arial" w:hAnsi="Arial" w:cs="Arial"/>
          <w:bCs/>
          <w:szCs w:val="21"/>
        </w:rPr>
        <w:t xml:space="preserve">training factor, </w:t>
      </w:r>
      <w:r w:rsidRPr="00F40AB1">
        <w:rPr>
          <w:rFonts w:ascii="Arial" w:eastAsia="宋体" w:hAnsi="Arial" w:cs="Arial"/>
          <w:kern w:val="0"/>
          <w:szCs w:val="21"/>
        </w:rPr>
        <w:t>F (1, 40) = 0.004401</w:t>
      </w:r>
      <w:r w:rsidRPr="00F40AB1">
        <w:rPr>
          <w:rFonts w:ascii="Arial" w:hAnsi="Arial" w:cs="Arial"/>
          <w:bCs/>
          <w:szCs w:val="21"/>
        </w:rPr>
        <w:t xml:space="preserve">, </w:t>
      </w:r>
      <w:r w:rsidRPr="00F40AB1">
        <w:rPr>
          <w:rFonts w:ascii="Arial" w:eastAsia="宋体" w:hAnsi="Arial" w:cs="Arial"/>
          <w:kern w:val="0"/>
          <w:szCs w:val="21"/>
        </w:rPr>
        <w:t>P=0.9747</w:t>
      </w:r>
      <w:r w:rsidRPr="00F40AB1">
        <w:rPr>
          <w:rFonts w:ascii="Arial" w:hAnsi="Arial" w:cs="Arial" w:hint="eastAsia"/>
          <w:bCs/>
          <w:szCs w:val="21"/>
        </w:rPr>
        <w:t>;</w:t>
      </w:r>
      <w:r w:rsidRPr="00F40AB1">
        <w:rPr>
          <w:rFonts w:ascii="Arial" w:hAnsi="Arial" w:cs="Arial" w:hint="eastAsia"/>
          <w:b/>
          <w:szCs w:val="21"/>
        </w:rPr>
        <w:t xml:space="preserve"> (</w:t>
      </w:r>
      <w:r>
        <w:rPr>
          <w:rFonts w:ascii="Arial" w:hAnsi="Arial" w:cs="Arial" w:hint="eastAsia"/>
          <w:b/>
          <w:szCs w:val="21"/>
        </w:rPr>
        <w:t>f</w:t>
      </w:r>
      <w:r w:rsidRPr="00F40AB1">
        <w:rPr>
          <w:rFonts w:ascii="Arial" w:hAnsi="Arial" w:cs="Arial" w:hint="eastAsia"/>
          <w:b/>
          <w:szCs w:val="21"/>
        </w:rPr>
        <w:t>)</w:t>
      </w:r>
      <w:r w:rsidRPr="00F40AB1">
        <w:rPr>
          <w:rFonts w:ascii="Arial" w:hAnsi="Arial" w:cs="Arial" w:hint="eastAsia"/>
          <w:bCs/>
          <w:szCs w:val="21"/>
        </w:rPr>
        <w:t xml:space="preserve"> </w:t>
      </w:r>
      <w:r w:rsidRPr="00F40AB1">
        <w:rPr>
          <w:rFonts w:ascii="Arial" w:hAnsi="Arial" w:cs="Arial"/>
          <w:bCs/>
          <w:szCs w:val="21"/>
        </w:rPr>
        <w:t xml:space="preserve">training factor, </w:t>
      </w:r>
      <w:r w:rsidRPr="00F40AB1">
        <w:rPr>
          <w:rFonts w:ascii="Arial" w:eastAsia="宋体" w:hAnsi="Arial" w:cs="Arial"/>
          <w:kern w:val="0"/>
          <w:szCs w:val="21"/>
        </w:rPr>
        <w:t>F (1, 40) = 0.1065</w:t>
      </w:r>
      <w:r w:rsidRPr="00F40AB1">
        <w:rPr>
          <w:rFonts w:ascii="Arial" w:hAnsi="Arial" w:cs="Arial"/>
          <w:bCs/>
          <w:szCs w:val="21"/>
        </w:rPr>
        <w:t xml:space="preserve">, </w:t>
      </w:r>
      <w:r w:rsidRPr="00F40AB1">
        <w:rPr>
          <w:rFonts w:ascii="Arial" w:eastAsia="宋体" w:hAnsi="Arial" w:cs="Arial"/>
          <w:kern w:val="0"/>
          <w:szCs w:val="21"/>
        </w:rPr>
        <w:t>P=0.7459</w:t>
      </w:r>
      <w:r w:rsidRPr="00F40AB1">
        <w:rPr>
          <w:rFonts w:ascii="Arial" w:hAnsi="Arial" w:cs="Arial"/>
          <w:bCs/>
          <w:szCs w:val="21"/>
        </w:rPr>
        <w:t>.</w:t>
      </w:r>
      <w:r w:rsidRPr="00F40AB1">
        <w:rPr>
          <w:rFonts w:ascii="Arial" w:hAnsi="Arial" w:cs="Arial" w:hint="eastAsia"/>
          <w:b/>
          <w:szCs w:val="21"/>
        </w:rPr>
        <w:t xml:space="preserve"> G</w:t>
      </w:r>
      <w:r w:rsidRPr="00F40AB1">
        <w:rPr>
          <w:rFonts w:ascii="Arial" w:hAnsi="Arial" w:cs="Arial"/>
          <w:bCs/>
          <w:szCs w:val="21"/>
        </w:rPr>
        <w:t xml:space="preserve"> Schematic drawing of regions of interest, including corpus callosum, subcortical white matter (subcortical</w:t>
      </w:r>
      <w:r w:rsidRPr="00F40AB1">
        <w:rPr>
          <w:rFonts w:ascii="Arial" w:hAnsi="Arial" w:cs="Arial" w:hint="eastAsia"/>
          <w:bCs/>
          <w:szCs w:val="21"/>
        </w:rPr>
        <w:t xml:space="preserve"> WM</w:t>
      </w:r>
      <w:r w:rsidRPr="00F40AB1">
        <w:rPr>
          <w:rFonts w:ascii="Arial" w:hAnsi="Arial" w:cs="Arial"/>
          <w:bCs/>
          <w:szCs w:val="21"/>
        </w:rPr>
        <w:t>) and motor thalamus (MT).</w:t>
      </w:r>
      <w:r w:rsidRPr="00F40AB1">
        <w:rPr>
          <w:rFonts w:ascii="Arial" w:hAnsi="Arial" w:cs="Arial" w:hint="eastAsia"/>
          <w:b/>
          <w:szCs w:val="21"/>
        </w:rPr>
        <w:t xml:space="preserve"> </w:t>
      </w:r>
      <w:r>
        <w:rPr>
          <w:rFonts w:ascii="Arial" w:hAnsi="Arial" w:cs="Arial" w:hint="eastAsia"/>
          <w:b/>
          <w:szCs w:val="21"/>
        </w:rPr>
        <w:t>h</w:t>
      </w:r>
      <w:r w:rsidRPr="00F40AB1">
        <w:rPr>
          <w:rFonts w:ascii="Arial" w:hAnsi="Arial" w:cs="Arial" w:hint="eastAsia"/>
          <w:b/>
          <w:szCs w:val="21"/>
        </w:rPr>
        <w:t>-</w:t>
      </w:r>
      <w:proofErr w:type="spellStart"/>
      <w:r>
        <w:rPr>
          <w:rFonts w:ascii="Arial" w:hAnsi="Arial" w:cs="Arial" w:hint="eastAsia"/>
          <w:b/>
          <w:szCs w:val="21"/>
        </w:rPr>
        <w:t>i</w:t>
      </w:r>
      <w:proofErr w:type="spellEnd"/>
      <w:r w:rsidRPr="00F40AB1">
        <w:rPr>
          <w:rFonts w:ascii="Arial" w:hAnsi="Arial" w:cs="Arial"/>
          <w:bCs/>
          <w:szCs w:val="21"/>
        </w:rPr>
        <w:t xml:space="preserve"> Quantification of 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bCs/>
          <w:szCs w:val="21"/>
        </w:rPr>
        <w:t xml:space="preserve"> cell density</w:t>
      </w:r>
      <w:r w:rsidRPr="00F40AB1">
        <w:rPr>
          <w:rFonts w:ascii="Arial" w:hAnsi="Arial" w:cs="Arial"/>
          <w:b/>
          <w:szCs w:val="21"/>
        </w:rPr>
        <w:t xml:space="preserve"> (</w:t>
      </w:r>
      <w:r>
        <w:rPr>
          <w:rFonts w:ascii="Arial" w:hAnsi="Arial" w:cs="Arial" w:hint="eastAsia"/>
          <w:b/>
          <w:szCs w:val="21"/>
        </w:rPr>
        <w:t>h</w:t>
      </w:r>
      <w:r w:rsidRPr="00F40AB1">
        <w:rPr>
          <w:rFonts w:ascii="Arial" w:hAnsi="Arial" w:cs="Arial"/>
          <w:b/>
          <w:szCs w:val="21"/>
        </w:rPr>
        <w:t xml:space="preserve">) </w:t>
      </w:r>
      <w:r w:rsidRPr="00F40AB1">
        <w:rPr>
          <w:rFonts w:ascii="Arial" w:hAnsi="Arial" w:cs="Arial"/>
          <w:bCs/>
          <w:szCs w:val="21"/>
        </w:rPr>
        <w:t>and CC1</w:t>
      </w:r>
      <w:r w:rsidRPr="00F40AB1">
        <w:rPr>
          <w:rFonts w:ascii="Arial" w:hAnsi="Arial" w:cs="Arial"/>
          <w:bCs/>
          <w:szCs w:val="21"/>
          <w:vertAlign w:val="superscript"/>
        </w:rPr>
        <w:t>+</w:t>
      </w:r>
      <w:r w:rsidRPr="00F40AB1">
        <w:rPr>
          <w:rFonts w:ascii="Arial" w:hAnsi="Arial" w:cs="Arial"/>
          <w:bCs/>
          <w:szCs w:val="21"/>
        </w:rPr>
        <w:t>tdT+Olig2+ cell density</w:t>
      </w:r>
      <w:r w:rsidRPr="00F40AB1">
        <w:rPr>
          <w:rFonts w:ascii="Arial" w:hAnsi="Arial" w:cs="Arial"/>
          <w:b/>
          <w:szCs w:val="21"/>
        </w:rPr>
        <w:t xml:space="preserve"> (</w:t>
      </w:r>
      <w:proofErr w:type="spellStart"/>
      <w:r>
        <w:rPr>
          <w:rFonts w:ascii="Arial" w:hAnsi="Arial" w:cs="Arial" w:hint="eastAsia"/>
          <w:b/>
          <w:szCs w:val="21"/>
        </w:rPr>
        <w:t>i</w:t>
      </w:r>
      <w:proofErr w:type="spellEnd"/>
      <w:r w:rsidRPr="00F40AB1">
        <w:rPr>
          <w:rFonts w:ascii="Arial" w:hAnsi="Arial" w:cs="Arial"/>
          <w:b/>
          <w:szCs w:val="21"/>
        </w:rPr>
        <w:t>)</w:t>
      </w:r>
      <w:r w:rsidRPr="00F40AB1">
        <w:rPr>
          <w:rFonts w:ascii="Arial" w:hAnsi="Arial" w:cs="Arial"/>
          <w:bCs/>
          <w:szCs w:val="21"/>
        </w:rPr>
        <w:t xml:space="preserve"> in corpus callosum between learners (L) and </w:t>
      </w:r>
      <w:r w:rsidRPr="00F40AB1">
        <w:rPr>
          <w:rFonts w:ascii="Arial" w:hAnsi="Arial" w:cs="Arial" w:hint="eastAsia"/>
          <w:bCs/>
          <w:szCs w:val="21"/>
        </w:rPr>
        <w:t>non-learners</w:t>
      </w:r>
      <w:r w:rsidRPr="00F40AB1">
        <w:rPr>
          <w:rFonts w:ascii="Arial" w:hAnsi="Arial" w:cs="Arial"/>
          <w:bCs/>
          <w:szCs w:val="21"/>
        </w:rPr>
        <w:t xml:space="preserve"> (NL) mice. no significance, t test.</w:t>
      </w:r>
      <w:r w:rsidRPr="00F40AB1">
        <w:rPr>
          <w:rFonts w:ascii="Arial" w:hAnsi="Arial" w:cs="Arial" w:hint="eastAsia"/>
          <w:b/>
          <w:szCs w:val="21"/>
        </w:rPr>
        <w:t xml:space="preserve"> </w:t>
      </w:r>
      <w:r>
        <w:rPr>
          <w:rFonts w:ascii="Arial" w:hAnsi="Arial" w:cs="Arial" w:hint="eastAsia"/>
          <w:b/>
          <w:szCs w:val="21"/>
        </w:rPr>
        <w:t>j</w:t>
      </w:r>
      <w:r w:rsidRPr="00F40AB1">
        <w:rPr>
          <w:rFonts w:ascii="Arial" w:hAnsi="Arial" w:cs="Arial" w:hint="eastAsia"/>
          <w:b/>
          <w:szCs w:val="21"/>
        </w:rPr>
        <w:t>-</w:t>
      </w:r>
      <w:r>
        <w:rPr>
          <w:rFonts w:ascii="Arial" w:hAnsi="Arial" w:cs="Arial" w:hint="eastAsia"/>
          <w:b/>
          <w:szCs w:val="21"/>
        </w:rPr>
        <w:t>k</w:t>
      </w:r>
      <w:r w:rsidRPr="00F40AB1">
        <w:rPr>
          <w:rFonts w:ascii="Arial" w:hAnsi="Arial" w:cs="Arial" w:hint="eastAsia"/>
          <w:bCs/>
          <w:szCs w:val="21"/>
        </w:rPr>
        <w:t xml:space="preserve"> </w:t>
      </w:r>
      <w:r w:rsidRPr="00F40AB1">
        <w:rPr>
          <w:rFonts w:ascii="Arial" w:hAnsi="Arial" w:cs="Arial"/>
          <w:bCs/>
          <w:szCs w:val="21"/>
        </w:rPr>
        <w:t>Quantification of 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bCs/>
          <w:szCs w:val="21"/>
        </w:rPr>
        <w:t xml:space="preserve"> cell density </w:t>
      </w:r>
      <w:r w:rsidRPr="00F40AB1">
        <w:rPr>
          <w:rFonts w:ascii="Arial" w:hAnsi="Arial" w:cs="Arial"/>
          <w:b/>
          <w:szCs w:val="21"/>
        </w:rPr>
        <w:t>(</w:t>
      </w:r>
      <w:r>
        <w:rPr>
          <w:rFonts w:ascii="Arial" w:hAnsi="Arial" w:cs="Arial" w:hint="eastAsia"/>
          <w:b/>
          <w:szCs w:val="21"/>
        </w:rPr>
        <w:t>j</w:t>
      </w:r>
      <w:r w:rsidRPr="00F40AB1">
        <w:rPr>
          <w:rFonts w:ascii="Arial" w:hAnsi="Arial" w:cs="Arial"/>
          <w:b/>
          <w:szCs w:val="21"/>
        </w:rPr>
        <w:t>)</w:t>
      </w:r>
      <w:r w:rsidRPr="00F40AB1">
        <w:rPr>
          <w:rFonts w:ascii="Arial" w:hAnsi="Arial" w:cs="Arial" w:hint="eastAsia"/>
          <w:bCs/>
          <w:szCs w:val="21"/>
        </w:rPr>
        <w:t xml:space="preserve"> </w:t>
      </w:r>
      <w:r w:rsidRPr="00F40AB1">
        <w:rPr>
          <w:rFonts w:ascii="Arial" w:hAnsi="Arial" w:cs="Arial"/>
          <w:bCs/>
          <w:szCs w:val="21"/>
        </w:rPr>
        <w:t>and CC1</w:t>
      </w:r>
      <w:r w:rsidRPr="00F40AB1">
        <w:rPr>
          <w:rFonts w:ascii="Arial" w:hAnsi="Arial" w:cs="Arial"/>
          <w:bCs/>
          <w:szCs w:val="21"/>
          <w:vertAlign w:val="superscript"/>
        </w:rPr>
        <w:t>+</w:t>
      </w:r>
      <w:r w:rsidRPr="00F40AB1">
        <w:rPr>
          <w:rFonts w:ascii="Arial" w:hAnsi="Arial" w:cs="Arial"/>
          <w:bCs/>
          <w:szCs w:val="21"/>
        </w:rPr>
        <w:t xml:space="preserve">tdT+Olig2+ cell density </w:t>
      </w:r>
      <w:r w:rsidRPr="00F40AB1">
        <w:rPr>
          <w:rFonts w:ascii="Arial" w:hAnsi="Arial" w:cs="Arial"/>
          <w:b/>
          <w:szCs w:val="21"/>
        </w:rPr>
        <w:t>(</w:t>
      </w:r>
      <w:proofErr w:type="spellStart"/>
      <w:r>
        <w:rPr>
          <w:rFonts w:ascii="Arial" w:hAnsi="Arial" w:cs="Arial" w:hint="eastAsia"/>
          <w:b/>
          <w:szCs w:val="21"/>
        </w:rPr>
        <w:t>i</w:t>
      </w:r>
      <w:proofErr w:type="spellEnd"/>
      <w:r w:rsidRPr="00F40AB1">
        <w:rPr>
          <w:rFonts w:ascii="Arial" w:hAnsi="Arial" w:cs="Arial"/>
          <w:b/>
          <w:szCs w:val="21"/>
        </w:rPr>
        <w:t>)</w:t>
      </w:r>
      <w:r w:rsidRPr="00F40AB1">
        <w:rPr>
          <w:rFonts w:ascii="Arial" w:hAnsi="Arial" w:cs="Arial"/>
          <w:bCs/>
          <w:szCs w:val="21"/>
        </w:rPr>
        <w:t xml:space="preserve"> in subcortical</w:t>
      </w:r>
      <w:r w:rsidRPr="00F40AB1">
        <w:rPr>
          <w:rFonts w:ascii="Arial" w:hAnsi="Arial" w:cs="Arial" w:hint="eastAsia"/>
          <w:bCs/>
          <w:szCs w:val="21"/>
        </w:rPr>
        <w:t xml:space="preserve"> WM (</w:t>
      </w:r>
      <w:proofErr w:type="spellStart"/>
      <w:r w:rsidRPr="00F40AB1">
        <w:rPr>
          <w:rFonts w:ascii="Arial" w:hAnsi="Arial" w:cs="Arial" w:hint="eastAsia"/>
          <w:bCs/>
          <w:szCs w:val="21"/>
        </w:rPr>
        <w:t>ipsil</w:t>
      </w:r>
      <w:proofErr w:type="spellEnd"/>
      <w:r w:rsidRPr="00F40AB1">
        <w:rPr>
          <w:rFonts w:ascii="Arial" w:hAnsi="Arial" w:cs="Arial" w:hint="eastAsia"/>
          <w:bCs/>
          <w:szCs w:val="21"/>
        </w:rPr>
        <w:t>- and contra-WM)</w:t>
      </w:r>
      <w:r w:rsidRPr="00F40AB1">
        <w:rPr>
          <w:rFonts w:ascii="Arial" w:hAnsi="Arial" w:cs="Arial"/>
          <w:bCs/>
          <w:szCs w:val="21"/>
        </w:rPr>
        <w:t>. no significance, t test.</w:t>
      </w:r>
      <w:r w:rsidRPr="00F40AB1">
        <w:rPr>
          <w:rFonts w:ascii="Arial" w:hAnsi="Arial" w:cs="Arial" w:hint="eastAsia"/>
          <w:b/>
          <w:szCs w:val="21"/>
        </w:rPr>
        <w:t xml:space="preserve"> </w:t>
      </w:r>
      <w:r>
        <w:rPr>
          <w:rFonts w:ascii="Arial" w:hAnsi="Arial" w:cs="Arial" w:hint="eastAsia"/>
          <w:b/>
          <w:szCs w:val="21"/>
        </w:rPr>
        <w:t>l</w:t>
      </w:r>
      <w:r w:rsidRPr="00F40AB1">
        <w:rPr>
          <w:rFonts w:ascii="Arial" w:hAnsi="Arial" w:cs="Arial"/>
          <w:bCs/>
          <w:szCs w:val="21"/>
        </w:rPr>
        <w:t xml:space="preserve"> Quantification of CC1</w:t>
      </w:r>
      <w:r w:rsidRPr="00F40AB1">
        <w:rPr>
          <w:rFonts w:ascii="Arial" w:hAnsi="Arial" w:cs="Arial"/>
          <w:bCs/>
          <w:szCs w:val="21"/>
          <w:vertAlign w:val="superscript"/>
        </w:rPr>
        <w:t>+</w:t>
      </w:r>
      <w:r w:rsidRPr="00F40AB1">
        <w:rPr>
          <w:rFonts w:ascii="Arial" w:hAnsi="Arial" w:cs="Arial"/>
          <w:bCs/>
          <w:szCs w:val="21"/>
        </w:rPr>
        <w:t>tdT</w:t>
      </w:r>
      <w:r w:rsidRPr="00F40AB1">
        <w:rPr>
          <w:rFonts w:ascii="Arial" w:hAnsi="Arial" w:cs="Arial"/>
          <w:bCs/>
          <w:szCs w:val="21"/>
          <w:vertAlign w:val="superscript"/>
        </w:rPr>
        <w:t>+</w:t>
      </w:r>
      <w:r w:rsidRPr="00F40AB1">
        <w:rPr>
          <w:rFonts w:ascii="Arial" w:hAnsi="Arial" w:cs="Arial"/>
          <w:bCs/>
          <w:szCs w:val="21"/>
        </w:rPr>
        <w:t>Olig2</w:t>
      </w:r>
      <w:r w:rsidRPr="00F40AB1">
        <w:rPr>
          <w:rFonts w:ascii="Arial" w:hAnsi="Arial" w:cs="Arial"/>
          <w:bCs/>
          <w:szCs w:val="21"/>
          <w:vertAlign w:val="superscript"/>
        </w:rPr>
        <w:t>+</w:t>
      </w:r>
      <w:r w:rsidRPr="00F40AB1">
        <w:rPr>
          <w:rFonts w:ascii="Arial" w:hAnsi="Arial" w:cs="Arial"/>
          <w:bCs/>
          <w:szCs w:val="21"/>
        </w:rPr>
        <w:t xml:space="preserve"> cell density in MT. no significance, t test.</w:t>
      </w:r>
      <w:r w:rsidRPr="00F40AB1">
        <w:rPr>
          <w:rFonts w:ascii="Arial" w:hAnsi="Arial" w:cs="Arial" w:hint="eastAsia"/>
          <w:b/>
          <w:szCs w:val="21"/>
        </w:rPr>
        <w:t xml:space="preserve"> </w:t>
      </w:r>
      <w:r>
        <w:rPr>
          <w:rFonts w:ascii="Arial" w:hAnsi="Arial" w:cs="Arial" w:hint="eastAsia"/>
          <w:b/>
          <w:szCs w:val="21"/>
        </w:rPr>
        <w:t>m</w:t>
      </w:r>
      <w:r w:rsidRPr="00F40AB1">
        <w:rPr>
          <w:rFonts w:ascii="Arial" w:hAnsi="Arial" w:cs="Arial"/>
          <w:bCs/>
          <w:szCs w:val="21"/>
        </w:rPr>
        <w:t xml:space="preserve"> Representative image of </w:t>
      </w:r>
      <w:r w:rsidRPr="00F40AB1">
        <w:rPr>
          <w:rFonts w:ascii="Arial" w:hAnsi="Arial" w:cs="Arial"/>
          <w:bCs/>
          <w:i/>
          <w:iCs/>
          <w:szCs w:val="21"/>
        </w:rPr>
        <w:t>Enpp6</w:t>
      </w:r>
      <w:r w:rsidRPr="00F40AB1">
        <w:rPr>
          <w:rFonts w:ascii="Arial" w:hAnsi="Arial" w:cs="Arial"/>
          <w:bCs/>
          <w:szCs w:val="21"/>
        </w:rPr>
        <w:t xml:space="preserve"> </w:t>
      </w:r>
      <w:r w:rsidRPr="00F40AB1">
        <w:rPr>
          <w:rFonts w:ascii="Arial" w:hAnsi="Arial" w:cs="Arial" w:hint="eastAsia"/>
          <w:bCs/>
          <w:szCs w:val="21"/>
        </w:rPr>
        <w:t xml:space="preserve">by </w:t>
      </w:r>
      <w:r w:rsidRPr="00F40AB1">
        <w:rPr>
          <w:rFonts w:ascii="Arial" w:hAnsi="Arial" w:cs="Arial"/>
          <w:bCs/>
          <w:i/>
          <w:iCs/>
          <w:szCs w:val="21"/>
        </w:rPr>
        <w:t>in situ</w:t>
      </w:r>
      <w:r w:rsidRPr="00F40AB1">
        <w:rPr>
          <w:rFonts w:ascii="Arial" w:hAnsi="Arial" w:cs="Arial"/>
          <w:bCs/>
          <w:szCs w:val="21"/>
        </w:rPr>
        <w:t xml:space="preserve"> hybridization of motor cortex including white matter. Up: an overview of upper brain slice. Lower left: enlarged view of corpus callosum in black suqare1, lower middle: enlarged view of cortex in suqare2 and lower right: enlarged view of subcortical</w:t>
      </w:r>
      <w:r w:rsidRPr="00F40AB1">
        <w:rPr>
          <w:rFonts w:ascii="Arial" w:hAnsi="Arial" w:cs="Arial" w:hint="eastAsia"/>
          <w:bCs/>
          <w:szCs w:val="21"/>
        </w:rPr>
        <w:t xml:space="preserve"> WM</w:t>
      </w:r>
      <w:r w:rsidRPr="00F40AB1">
        <w:rPr>
          <w:rFonts w:ascii="Arial" w:hAnsi="Arial" w:cs="Arial"/>
          <w:bCs/>
          <w:szCs w:val="21"/>
        </w:rPr>
        <w:t xml:space="preserve"> in suqare3. Arrows denote </w:t>
      </w:r>
      <w:r w:rsidRPr="00F40AB1">
        <w:rPr>
          <w:rFonts w:ascii="Arial" w:hAnsi="Arial" w:cs="Arial"/>
          <w:bCs/>
          <w:i/>
          <w:iCs/>
          <w:szCs w:val="21"/>
        </w:rPr>
        <w:t>Enpp6</w:t>
      </w:r>
      <w:r w:rsidRPr="00F40AB1">
        <w:rPr>
          <w:rFonts w:ascii="Arial" w:hAnsi="Arial" w:cs="Arial"/>
          <w:bCs/>
          <w:szCs w:val="21"/>
        </w:rPr>
        <w:t>+ cells.</w:t>
      </w:r>
      <w:r w:rsidRPr="00F40AB1">
        <w:rPr>
          <w:rFonts w:ascii="Arial" w:hAnsi="Arial" w:cs="Arial" w:hint="eastAsia"/>
          <w:b/>
          <w:szCs w:val="21"/>
        </w:rPr>
        <w:t xml:space="preserve"> </w:t>
      </w:r>
      <w:r>
        <w:rPr>
          <w:rFonts w:ascii="Arial" w:hAnsi="Arial" w:cs="Arial" w:hint="eastAsia"/>
          <w:b/>
          <w:szCs w:val="21"/>
        </w:rPr>
        <w:t>n</w:t>
      </w:r>
      <w:r w:rsidRPr="00F40AB1">
        <w:rPr>
          <w:rFonts w:ascii="Arial" w:hAnsi="Arial" w:cs="Arial" w:hint="eastAsia"/>
          <w:b/>
          <w:szCs w:val="21"/>
        </w:rPr>
        <w:t>-</w:t>
      </w:r>
      <w:r>
        <w:rPr>
          <w:rFonts w:ascii="Arial" w:hAnsi="Arial" w:cs="Arial" w:hint="eastAsia"/>
          <w:b/>
          <w:szCs w:val="21"/>
        </w:rPr>
        <w:t>o</w:t>
      </w:r>
      <w:r w:rsidRPr="00F40AB1">
        <w:rPr>
          <w:rFonts w:ascii="Arial" w:hAnsi="Arial" w:cs="Arial" w:hint="eastAsia"/>
          <w:b/>
          <w:szCs w:val="21"/>
        </w:rPr>
        <w:t xml:space="preserve"> </w:t>
      </w:r>
      <w:r w:rsidRPr="00F40AB1">
        <w:rPr>
          <w:rFonts w:ascii="Arial" w:hAnsi="Arial" w:cs="Arial"/>
          <w:bCs/>
          <w:i/>
          <w:iCs/>
          <w:szCs w:val="21"/>
        </w:rPr>
        <w:t>Enpp6</w:t>
      </w:r>
      <w:r w:rsidRPr="00F40AB1">
        <w:rPr>
          <w:rFonts w:ascii="Arial" w:hAnsi="Arial" w:cs="Arial"/>
          <w:bCs/>
          <w:i/>
          <w:iCs/>
          <w:szCs w:val="21"/>
          <w:vertAlign w:val="superscript"/>
        </w:rPr>
        <w:t>+</w:t>
      </w:r>
      <w:r w:rsidRPr="00F40AB1">
        <w:rPr>
          <w:rFonts w:ascii="Arial" w:hAnsi="Arial" w:cs="Arial"/>
          <w:bCs/>
          <w:szCs w:val="21"/>
        </w:rPr>
        <w:t xml:space="preserve"> cell density in </w:t>
      </w:r>
      <w:proofErr w:type="spellStart"/>
      <w:r w:rsidRPr="00F40AB1">
        <w:rPr>
          <w:rFonts w:ascii="Arial" w:hAnsi="Arial" w:cs="Arial" w:hint="eastAsia"/>
          <w:bCs/>
          <w:szCs w:val="21"/>
        </w:rPr>
        <w:t>c</w:t>
      </w:r>
      <w:r w:rsidRPr="00F40AB1">
        <w:rPr>
          <w:rFonts w:ascii="Arial" w:hAnsi="Arial" w:cs="Arial"/>
          <w:bCs/>
          <w:szCs w:val="21"/>
        </w:rPr>
        <w:t>RFA</w:t>
      </w:r>
      <w:proofErr w:type="spellEnd"/>
      <w:r w:rsidR="00092D66">
        <w:rPr>
          <w:rFonts w:ascii="Arial" w:hAnsi="Arial" w:cs="Arial" w:hint="eastAsia"/>
          <w:bCs/>
          <w:szCs w:val="21"/>
        </w:rPr>
        <w:t xml:space="preserve"> </w:t>
      </w:r>
      <w:r w:rsidR="00092D66" w:rsidRPr="00F40AB1">
        <w:rPr>
          <w:rFonts w:ascii="Arial" w:hAnsi="Arial" w:cs="Arial"/>
          <w:b/>
          <w:szCs w:val="21"/>
        </w:rPr>
        <w:t>(</w:t>
      </w:r>
      <w:r w:rsidR="00092D66">
        <w:rPr>
          <w:rFonts w:ascii="Arial" w:hAnsi="Arial" w:cs="Arial" w:hint="eastAsia"/>
          <w:b/>
          <w:szCs w:val="21"/>
        </w:rPr>
        <w:t>n</w:t>
      </w:r>
      <w:r w:rsidR="00092D66" w:rsidRPr="00F40AB1">
        <w:rPr>
          <w:rFonts w:ascii="Arial" w:hAnsi="Arial" w:cs="Arial"/>
          <w:b/>
          <w:szCs w:val="21"/>
        </w:rPr>
        <w:t>)</w:t>
      </w:r>
      <w:r w:rsidR="00A332CC">
        <w:rPr>
          <w:rFonts w:ascii="Arial" w:hAnsi="Arial" w:cs="Arial" w:hint="eastAsia"/>
          <w:b/>
          <w:szCs w:val="21"/>
        </w:rPr>
        <w:t>,</w:t>
      </w:r>
      <w:r w:rsidRPr="00F40AB1">
        <w:rPr>
          <w:rFonts w:ascii="Arial" w:hAnsi="Arial" w:cs="Arial"/>
          <w:bCs/>
          <w:szCs w:val="21"/>
        </w:rPr>
        <w:t xml:space="preserve"> CFA </w:t>
      </w:r>
      <w:r w:rsidRPr="00F40AB1">
        <w:rPr>
          <w:rFonts w:ascii="Arial" w:hAnsi="Arial" w:cs="Arial"/>
          <w:b/>
          <w:szCs w:val="21"/>
        </w:rPr>
        <w:t>(</w:t>
      </w:r>
      <w:r w:rsidR="00A332CC">
        <w:rPr>
          <w:rFonts w:ascii="Arial" w:hAnsi="Arial" w:cs="Arial" w:hint="eastAsia"/>
          <w:b/>
          <w:szCs w:val="21"/>
        </w:rPr>
        <w:t>o</w:t>
      </w:r>
      <w:r w:rsidRPr="00F40AB1">
        <w:rPr>
          <w:rFonts w:ascii="Arial" w:hAnsi="Arial" w:cs="Arial"/>
          <w:b/>
          <w:szCs w:val="21"/>
        </w:rPr>
        <w:t>)</w:t>
      </w:r>
      <w:r w:rsidRPr="00F40AB1">
        <w:rPr>
          <w:rFonts w:ascii="Arial" w:hAnsi="Arial" w:cs="Arial"/>
          <w:bCs/>
          <w:szCs w:val="21"/>
        </w:rPr>
        <w:t xml:space="preserve">, corpus callosum </w:t>
      </w:r>
      <w:r w:rsidRPr="00F40AB1">
        <w:rPr>
          <w:rFonts w:ascii="Arial" w:hAnsi="Arial" w:cs="Arial"/>
          <w:b/>
          <w:szCs w:val="21"/>
        </w:rPr>
        <w:t>(</w:t>
      </w:r>
      <w:r w:rsidR="00A332CC">
        <w:rPr>
          <w:rFonts w:ascii="Arial" w:hAnsi="Arial" w:cs="Arial" w:hint="eastAsia"/>
          <w:b/>
          <w:szCs w:val="21"/>
        </w:rPr>
        <w:t>p</w:t>
      </w:r>
      <w:r w:rsidRPr="00F40AB1">
        <w:rPr>
          <w:rFonts w:ascii="Arial" w:hAnsi="Arial" w:cs="Arial"/>
          <w:b/>
          <w:szCs w:val="21"/>
        </w:rPr>
        <w:t>)</w:t>
      </w:r>
      <w:r w:rsidRPr="00F40AB1">
        <w:rPr>
          <w:rFonts w:ascii="Arial" w:hAnsi="Arial" w:cs="Arial"/>
          <w:bCs/>
          <w:szCs w:val="21"/>
        </w:rPr>
        <w:t>, subcortical</w:t>
      </w:r>
      <w:r w:rsidRPr="00F40AB1">
        <w:rPr>
          <w:rFonts w:ascii="Arial" w:hAnsi="Arial" w:cs="Arial" w:hint="eastAsia"/>
          <w:bCs/>
          <w:szCs w:val="21"/>
        </w:rPr>
        <w:t xml:space="preserve"> WM</w:t>
      </w:r>
      <w:r w:rsidRPr="00F40AB1">
        <w:rPr>
          <w:rFonts w:ascii="Arial" w:hAnsi="Arial" w:cs="Arial"/>
          <w:bCs/>
          <w:szCs w:val="21"/>
        </w:rPr>
        <w:t xml:space="preserve"> </w:t>
      </w:r>
      <w:r w:rsidRPr="00F40AB1">
        <w:rPr>
          <w:rFonts w:ascii="Arial" w:hAnsi="Arial" w:cs="Arial"/>
          <w:b/>
          <w:szCs w:val="21"/>
        </w:rPr>
        <w:t>(</w:t>
      </w:r>
      <w:r w:rsidR="00A332CC">
        <w:rPr>
          <w:rFonts w:ascii="Arial" w:hAnsi="Arial" w:cs="Arial" w:hint="eastAsia"/>
          <w:b/>
          <w:szCs w:val="21"/>
        </w:rPr>
        <w:t>q</w:t>
      </w:r>
      <w:r w:rsidRPr="00F40AB1">
        <w:rPr>
          <w:rFonts w:ascii="Arial" w:hAnsi="Arial" w:cs="Arial"/>
          <w:b/>
          <w:szCs w:val="21"/>
        </w:rPr>
        <w:t>)</w:t>
      </w:r>
      <w:r w:rsidRPr="00F40AB1">
        <w:rPr>
          <w:rFonts w:ascii="Arial" w:hAnsi="Arial" w:cs="Arial"/>
          <w:bCs/>
          <w:szCs w:val="21"/>
        </w:rPr>
        <w:t xml:space="preserve"> between learners and </w:t>
      </w:r>
      <w:r w:rsidRPr="00F40AB1">
        <w:rPr>
          <w:rFonts w:ascii="Arial" w:hAnsi="Arial" w:cs="Arial" w:hint="eastAsia"/>
          <w:bCs/>
          <w:szCs w:val="21"/>
        </w:rPr>
        <w:t>non-</w:t>
      </w:r>
      <w:proofErr w:type="gramStart"/>
      <w:r w:rsidRPr="00F40AB1">
        <w:rPr>
          <w:rFonts w:ascii="Arial" w:hAnsi="Arial" w:cs="Arial" w:hint="eastAsia"/>
          <w:bCs/>
          <w:szCs w:val="21"/>
        </w:rPr>
        <w:t>learners</w:t>
      </w:r>
      <w:proofErr w:type="gramEnd"/>
      <w:r w:rsidRPr="00F40AB1">
        <w:rPr>
          <w:rFonts w:ascii="Arial" w:hAnsi="Arial" w:cs="Arial"/>
          <w:bCs/>
          <w:szCs w:val="21"/>
        </w:rPr>
        <w:t xml:space="preserve"> mice. no significance, t test.</w:t>
      </w:r>
    </w:p>
    <w:p w14:paraId="1DF556C4" w14:textId="77777777" w:rsidR="007A6326" w:rsidRPr="00426037" w:rsidRDefault="007A6326" w:rsidP="007A6326">
      <w:pPr>
        <w:pStyle w:val="a7"/>
        <w:spacing w:line="360" w:lineRule="auto"/>
        <w:rPr>
          <w:rFonts w:ascii="Arial" w:hAnsi="Arial" w:cs="Arial"/>
          <w:bCs/>
          <w:color w:val="FF0000"/>
          <w:szCs w:val="21"/>
        </w:rPr>
      </w:pPr>
    </w:p>
    <w:p w14:paraId="680E6668" w14:textId="77777777" w:rsidR="007A6326" w:rsidRPr="00092D66" w:rsidRDefault="007A6326" w:rsidP="007A6326">
      <w:pPr>
        <w:pStyle w:val="a7"/>
        <w:spacing w:line="360" w:lineRule="auto"/>
        <w:rPr>
          <w:rFonts w:ascii="Arial" w:hAnsi="Arial" w:cs="Arial"/>
          <w:bCs/>
          <w:color w:val="FF0000"/>
          <w:szCs w:val="21"/>
        </w:rPr>
      </w:pPr>
    </w:p>
    <w:p w14:paraId="0B7B8F62" w14:textId="77777777" w:rsidR="007A6326" w:rsidRPr="00BA1123" w:rsidRDefault="007A6326" w:rsidP="007A6326">
      <w:pPr>
        <w:pStyle w:val="a7"/>
        <w:spacing w:line="360" w:lineRule="auto"/>
        <w:rPr>
          <w:rFonts w:ascii="Arial" w:hAnsi="Arial" w:cs="Arial"/>
          <w:bCs/>
          <w:color w:val="FF0000"/>
          <w:szCs w:val="21"/>
        </w:rPr>
      </w:pPr>
    </w:p>
    <w:p w14:paraId="1E384FC9" w14:textId="77777777" w:rsidR="007A6326" w:rsidRDefault="007A6326" w:rsidP="007A6326">
      <w:pPr>
        <w:pStyle w:val="a7"/>
        <w:spacing w:line="360" w:lineRule="auto"/>
        <w:jc w:val="center"/>
        <w:rPr>
          <w:rFonts w:ascii="Arial" w:hAnsi="Arial" w:cs="Arial"/>
          <w:b/>
          <w:bCs/>
          <w:szCs w:val="21"/>
        </w:rPr>
      </w:pPr>
      <w:r>
        <w:rPr>
          <w:rFonts w:ascii="Arial" w:hAnsi="Arial" w:cs="Arial" w:hint="eastAsia"/>
          <w:b/>
          <w:bCs/>
          <w:noProof/>
          <w:szCs w:val="21"/>
        </w:rPr>
        <w:drawing>
          <wp:inline distT="0" distB="0" distL="0" distR="0" wp14:anchorId="1BA1C40D" wp14:editId="7F0CE80D">
            <wp:extent cx="4859655" cy="4140200"/>
            <wp:effectExtent l="0" t="0" r="0" b="0"/>
            <wp:docPr id="46152222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59655" cy="4140200"/>
                    </a:xfrm>
                    <a:prstGeom prst="rect">
                      <a:avLst/>
                    </a:prstGeom>
                    <a:noFill/>
                    <a:ln>
                      <a:noFill/>
                    </a:ln>
                  </pic:spPr>
                </pic:pic>
              </a:graphicData>
            </a:graphic>
          </wp:inline>
        </w:drawing>
      </w:r>
    </w:p>
    <w:p w14:paraId="715999CC" w14:textId="77777777" w:rsidR="007A6326" w:rsidRPr="003C63B4" w:rsidRDefault="007A6326" w:rsidP="007A6326">
      <w:pPr>
        <w:widowControl/>
        <w:spacing w:line="360" w:lineRule="auto"/>
        <w:rPr>
          <w:rFonts w:ascii="Arial" w:eastAsia="宋体" w:hAnsi="Arial" w:cs="Arial"/>
          <w:kern w:val="0"/>
          <w:szCs w:val="21"/>
        </w:rPr>
      </w:pPr>
      <w:r w:rsidRPr="003C63B4">
        <w:rPr>
          <w:rFonts w:ascii="Arial" w:hAnsi="Arial" w:cs="Arial"/>
          <w:b/>
          <w:szCs w:val="21"/>
        </w:rPr>
        <w:t xml:space="preserve">Supplementary Figure </w:t>
      </w:r>
      <w:r w:rsidRPr="003C63B4">
        <w:rPr>
          <w:rFonts w:ascii="Arial" w:hAnsi="Arial" w:cs="Arial" w:hint="eastAsia"/>
          <w:b/>
          <w:szCs w:val="21"/>
        </w:rPr>
        <w:t>3</w:t>
      </w:r>
      <w:r w:rsidRPr="003C63B4">
        <w:rPr>
          <w:rFonts w:ascii="Arial" w:hAnsi="Arial" w:cs="Arial"/>
          <w:b/>
          <w:szCs w:val="21"/>
        </w:rPr>
        <w:t>. Motor learning-induced OL changes in other motor-related regions</w:t>
      </w:r>
      <w:r w:rsidRPr="003C63B4">
        <w:rPr>
          <w:rFonts w:ascii="Arial" w:hAnsi="Arial" w:cs="Arial" w:hint="eastAsia"/>
          <w:b/>
          <w:szCs w:val="21"/>
        </w:rPr>
        <w:t xml:space="preserve"> by </w:t>
      </w:r>
      <w:proofErr w:type="spellStart"/>
      <w:r w:rsidRPr="003C63B4">
        <w:rPr>
          <w:rFonts w:ascii="Arial" w:hAnsi="Arial" w:cs="Arial" w:hint="eastAsia"/>
          <w:b/>
          <w:szCs w:val="21"/>
        </w:rPr>
        <w:t>EdU</w:t>
      </w:r>
      <w:proofErr w:type="spellEnd"/>
      <w:r w:rsidRPr="003C63B4">
        <w:rPr>
          <w:rFonts w:ascii="Arial" w:hAnsi="Arial" w:cs="Arial" w:hint="eastAsia"/>
          <w:b/>
          <w:szCs w:val="21"/>
        </w:rPr>
        <w:t xml:space="preserve"> labeling</w:t>
      </w:r>
      <w:r w:rsidRPr="003C63B4">
        <w:rPr>
          <w:rFonts w:ascii="Arial" w:hAnsi="Arial" w:cs="Arial"/>
          <w:b/>
          <w:szCs w:val="21"/>
        </w:rPr>
        <w:t>.</w:t>
      </w:r>
      <w:r w:rsidRPr="003C63B4">
        <w:rPr>
          <w:rFonts w:ascii="Arial" w:hAnsi="Arial" w:cs="Arial" w:hint="eastAsia"/>
          <w:b/>
          <w:szCs w:val="21"/>
        </w:rPr>
        <w:t xml:space="preserve"> </w:t>
      </w:r>
      <w:r>
        <w:rPr>
          <w:rFonts w:ascii="Arial" w:hAnsi="Arial" w:cs="Arial" w:hint="eastAsia"/>
          <w:b/>
          <w:szCs w:val="21"/>
        </w:rPr>
        <w:t>a</w:t>
      </w:r>
      <w:r w:rsidRPr="003C63B4">
        <w:rPr>
          <w:rFonts w:ascii="Arial" w:hAnsi="Arial" w:cs="Arial" w:hint="eastAsia"/>
          <w:b/>
          <w:szCs w:val="21"/>
        </w:rPr>
        <w:t>-</w:t>
      </w:r>
      <w:r>
        <w:rPr>
          <w:rFonts w:ascii="Arial" w:hAnsi="Arial" w:cs="Arial" w:hint="eastAsia"/>
          <w:b/>
          <w:szCs w:val="21"/>
        </w:rPr>
        <w:t>c</w:t>
      </w:r>
      <w:r w:rsidRPr="003C63B4">
        <w:rPr>
          <w:rFonts w:ascii="Arial" w:hAnsi="Arial" w:cs="Arial"/>
          <w:bCs/>
          <w:szCs w:val="21"/>
        </w:rPr>
        <w:t xml:space="preserve"> Cell number density of </w:t>
      </w:r>
      <w:proofErr w:type="spellStart"/>
      <w:r w:rsidRPr="003C63B4">
        <w:rPr>
          <w:rFonts w:ascii="Arial" w:hAnsi="Arial" w:cs="Arial" w:hint="eastAsia"/>
          <w:bCs/>
          <w:szCs w:val="21"/>
        </w:rPr>
        <w:t>EdU</w:t>
      </w:r>
      <w:proofErr w:type="spellEnd"/>
      <w:r w:rsidRPr="003C63B4">
        <w:rPr>
          <w:rFonts w:ascii="Arial" w:hAnsi="Arial" w:cs="Arial"/>
          <w:bCs/>
          <w:szCs w:val="21"/>
          <w:vertAlign w:val="superscript"/>
        </w:rPr>
        <w:t>+</w:t>
      </w:r>
      <w:r w:rsidRPr="003C63B4">
        <w:rPr>
          <w:rFonts w:ascii="Arial" w:hAnsi="Arial" w:cs="Arial"/>
          <w:bCs/>
          <w:szCs w:val="21"/>
        </w:rPr>
        <w:t xml:space="preserve"> </w:t>
      </w:r>
      <w:r w:rsidRPr="003C63B4">
        <w:rPr>
          <w:rFonts w:ascii="Arial" w:hAnsi="Arial" w:cs="Arial" w:hint="eastAsia"/>
          <w:b/>
          <w:szCs w:val="21"/>
        </w:rPr>
        <w:t>(</w:t>
      </w:r>
      <w:r>
        <w:rPr>
          <w:rFonts w:ascii="Arial" w:hAnsi="Arial" w:cs="Arial" w:hint="eastAsia"/>
          <w:b/>
          <w:szCs w:val="21"/>
        </w:rPr>
        <w:t>a</w:t>
      </w:r>
      <w:r w:rsidRPr="003C63B4">
        <w:rPr>
          <w:rFonts w:ascii="Arial" w:hAnsi="Arial" w:cs="Arial" w:hint="eastAsia"/>
          <w:b/>
          <w:szCs w:val="21"/>
        </w:rPr>
        <w:t xml:space="preserve">), </w:t>
      </w:r>
      <w:r w:rsidRPr="003C63B4">
        <w:rPr>
          <w:rFonts w:ascii="Arial" w:hAnsi="Arial" w:cs="Arial"/>
          <w:bCs/>
          <w:szCs w:val="21"/>
        </w:rPr>
        <w:t>CC1</w:t>
      </w:r>
      <w:r w:rsidRPr="003C63B4">
        <w:rPr>
          <w:rFonts w:ascii="Arial" w:hAnsi="Arial" w:cs="Arial"/>
          <w:bCs/>
          <w:szCs w:val="21"/>
          <w:vertAlign w:val="superscript"/>
        </w:rPr>
        <w:t>+</w:t>
      </w:r>
      <w:r w:rsidRPr="003C63B4">
        <w:rPr>
          <w:rFonts w:ascii="Arial" w:hAnsi="Arial" w:cs="Arial" w:hint="eastAsia"/>
          <w:bCs/>
          <w:szCs w:val="21"/>
        </w:rPr>
        <w:t>EdU</w:t>
      </w:r>
      <w:r w:rsidRPr="003C63B4">
        <w:rPr>
          <w:rFonts w:ascii="Arial" w:hAnsi="Arial" w:cs="Arial"/>
          <w:bCs/>
          <w:szCs w:val="21"/>
          <w:vertAlign w:val="superscript"/>
        </w:rPr>
        <w:t>+</w:t>
      </w:r>
      <w:r w:rsidRPr="003C63B4">
        <w:rPr>
          <w:rFonts w:ascii="Arial" w:hAnsi="Arial" w:cs="Arial" w:hint="eastAsia"/>
          <w:bCs/>
          <w:szCs w:val="21"/>
          <w:vertAlign w:val="superscript"/>
        </w:rPr>
        <w:t xml:space="preserve"> </w:t>
      </w:r>
      <w:r w:rsidRPr="003C63B4">
        <w:rPr>
          <w:rFonts w:ascii="Arial" w:hAnsi="Arial" w:cs="Arial" w:hint="eastAsia"/>
          <w:b/>
          <w:szCs w:val="21"/>
        </w:rPr>
        <w:t>(</w:t>
      </w:r>
      <w:r>
        <w:rPr>
          <w:rFonts w:ascii="Arial" w:hAnsi="Arial" w:cs="Arial" w:hint="eastAsia"/>
          <w:b/>
          <w:szCs w:val="21"/>
        </w:rPr>
        <w:t>b</w:t>
      </w:r>
      <w:r w:rsidRPr="003C63B4">
        <w:rPr>
          <w:rFonts w:ascii="Arial" w:hAnsi="Arial" w:cs="Arial" w:hint="eastAsia"/>
          <w:b/>
          <w:szCs w:val="21"/>
        </w:rPr>
        <w:t xml:space="preserve">) </w:t>
      </w:r>
      <w:r w:rsidRPr="00BB30DF">
        <w:rPr>
          <w:rFonts w:ascii="Arial" w:hAnsi="Arial" w:cs="Arial" w:hint="eastAsia"/>
          <w:bCs/>
          <w:szCs w:val="21"/>
        </w:rPr>
        <w:t>and</w:t>
      </w:r>
      <w:r w:rsidRPr="00BB30DF">
        <w:rPr>
          <w:rFonts w:ascii="Arial" w:hAnsi="Arial" w:cs="Arial"/>
          <w:bCs/>
          <w:szCs w:val="21"/>
        </w:rPr>
        <w:t xml:space="preserve"> </w:t>
      </w:r>
      <w:r w:rsidRPr="00BB30DF">
        <w:rPr>
          <w:rFonts w:ascii="Arial" w:hAnsi="Arial" w:cs="Arial" w:hint="eastAsia"/>
          <w:bCs/>
          <w:szCs w:val="21"/>
        </w:rPr>
        <w:t>p</w:t>
      </w:r>
      <w:r w:rsidRPr="003C63B4">
        <w:rPr>
          <w:rFonts w:ascii="Arial" w:hAnsi="Arial" w:cs="Arial"/>
          <w:bCs/>
          <w:szCs w:val="21"/>
        </w:rPr>
        <w:t>ercentage of</w:t>
      </w:r>
      <w:r w:rsidRPr="003C63B4">
        <w:rPr>
          <w:rFonts w:ascii="Arial" w:hAnsi="Arial" w:cs="Arial" w:hint="eastAsia"/>
          <w:bCs/>
          <w:szCs w:val="21"/>
        </w:rPr>
        <w:t xml:space="preserve"> </w:t>
      </w:r>
      <w:r w:rsidRPr="003C63B4">
        <w:rPr>
          <w:rFonts w:ascii="Arial" w:hAnsi="Arial" w:cs="Arial"/>
          <w:bCs/>
          <w:szCs w:val="21"/>
        </w:rPr>
        <w:t>CC1</w:t>
      </w:r>
      <w:r w:rsidRPr="003C63B4">
        <w:rPr>
          <w:rFonts w:ascii="Arial" w:hAnsi="Arial" w:cs="Arial"/>
          <w:bCs/>
          <w:szCs w:val="21"/>
          <w:vertAlign w:val="superscript"/>
        </w:rPr>
        <w:t>+</w:t>
      </w:r>
      <w:r w:rsidRPr="003C63B4">
        <w:rPr>
          <w:rFonts w:ascii="Arial" w:hAnsi="Arial" w:cs="Arial" w:hint="eastAsia"/>
          <w:bCs/>
          <w:szCs w:val="21"/>
        </w:rPr>
        <w:t>EdU</w:t>
      </w:r>
      <w:r w:rsidRPr="003C63B4">
        <w:rPr>
          <w:rFonts w:ascii="Arial" w:hAnsi="Arial" w:cs="Arial"/>
          <w:bCs/>
          <w:szCs w:val="21"/>
          <w:vertAlign w:val="superscript"/>
        </w:rPr>
        <w:t>+</w:t>
      </w:r>
      <w:r w:rsidRPr="003C63B4">
        <w:rPr>
          <w:rFonts w:ascii="Arial" w:hAnsi="Arial" w:cs="Arial" w:hint="eastAsia"/>
          <w:bCs/>
          <w:szCs w:val="21"/>
        </w:rPr>
        <w:t xml:space="preserve"> cells </w:t>
      </w:r>
      <w:r w:rsidRPr="003C63B4">
        <w:rPr>
          <w:rFonts w:ascii="Arial" w:hAnsi="Arial" w:cs="Arial" w:hint="eastAsia"/>
          <w:b/>
          <w:szCs w:val="21"/>
        </w:rPr>
        <w:t>(</w:t>
      </w:r>
      <w:r>
        <w:rPr>
          <w:rFonts w:ascii="Arial" w:hAnsi="Arial" w:cs="Arial" w:hint="eastAsia"/>
          <w:b/>
          <w:szCs w:val="21"/>
        </w:rPr>
        <w:t>c</w:t>
      </w:r>
      <w:r w:rsidRPr="003C63B4">
        <w:rPr>
          <w:rFonts w:ascii="Arial" w:hAnsi="Arial" w:cs="Arial" w:hint="eastAsia"/>
          <w:b/>
          <w:szCs w:val="21"/>
        </w:rPr>
        <w:t>)</w:t>
      </w:r>
      <w:r w:rsidRPr="003C63B4">
        <w:rPr>
          <w:rFonts w:ascii="Arial" w:hAnsi="Arial" w:cs="Arial" w:hint="eastAsia"/>
          <w:bCs/>
          <w:szCs w:val="21"/>
        </w:rPr>
        <w:t xml:space="preserve"> </w:t>
      </w:r>
      <w:r w:rsidRPr="003C63B4">
        <w:rPr>
          <w:rFonts w:ascii="Arial" w:hAnsi="Arial" w:cs="Arial"/>
          <w:bCs/>
          <w:szCs w:val="21"/>
        </w:rPr>
        <w:t xml:space="preserve">in </w:t>
      </w:r>
      <w:proofErr w:type="spellStart"/>
      <w:r w:rsidRPr="003C63B4">
        <w:rPr>
          <w:rFonts w:ascii="Arial" w:hAnsi="Arial" w:cs="Arial"/>
          <w:bCs/>
          <w:szCs w:val="21"/>
        </w:rPr>
        <w:t>c</w:t>
      </w:r>
      <w:r w:rsidRPr="003C63B4">
        <w:rPr>
          <w:rFonts w:ascii="Arial" w:hAnsi="Arial" w:cs="Arial" w:hint="eastAsia"/>
          <w:bCs/>
          <w:szCs w:val="21"/>
        </w:rPr>
        <w:t>C</w:t>
      </w:r>
      <w:r w:rsidRPr="003C63B4">
        <w:rPr>
          <w:rFonts w:ascii="Arial" w:hAnsi="Arial" w:cs="Arial"/>
          <w:bCs/>
          <w:szCs w:val="21"/>
        </w:rPr>
        <w:t>FA</w:t>
      </w:r>
      <w:proofErr w:type="spellEnd"/>
      <w:r w:rsidRPr="003C63B4">
        <w:rPr>
          <w:rFonts w:ascii="Arial" w:hAnsi="Arial" w:cs="Arial"/>
          <w:bCs/>
          <w:szCs w:val="21"/>
        </w:rPr>
        <w:t xml:space="preserve"> of learners (</w:t>
      </w:r>
      <w:r w:rsidRPr="003C63B4">
        <w:rPr>
          <w:rFonts w:ascii="Arial" w:hAnsi="Arial" w:cs="Arial" w:hint="eastAsia"/>
          <w:bCs/>
          <w:szCs w:val="21"/>
        </w:rPr>
        <w:t>blue</w:t>
      </w:r>
      <w:r w:rsidRPr="003C63B4">
        <w:rPr>
          <w:rFonts w:ascii="Arial" w:hAnsi="Arial" w:cs="Arial"/>
          <w:bCs/>
          <w:szCs w:val="21"/>
        </w:rPr>
        <w:t>) and non-learners (</w:t>
      </w:r>
      <w:r w:rsidRPr="003C63B4">
        <w:rPr>
          <w:rFonts w:ascii="Arial" w:hAnsi="Arial" w:cs="Arial" w:hint="eastAsia"/>
          <w:bCs/>
          <w:szCs w:val="21"/>
        </w:rPr>
        <w:t xml:space="preserve">light </w:t>
      </w:r>
      <w:r w:rsidRPr="003C63B4">
        <w:rPr>
          <w:rFonts w:ascii="Arial" w:hAnsi="Arial" w:cs="Arial"/>
          <w:bCs/>
          <w:szCs w:val="21"/>
        </w:rPr>
        <w:t xml:space="preserve">blue), non-learners: </w:t>
      </w:r>
      <w:r w:rsidRPr="003C63B4">
        <w:rPr>
          <w:rFonts w:ascii="Arial" w:hAnsi="Arial" w:cs="Arial" w:hint="eastAsia"/>
          <w:bCs/>
          <w:szCs w:val="21"/>
        </w:rPr>
        <w:t>6</w:t>
      </w:r>
      <w:r w:rsidRPr="003C63B4">
        <w:rPr>
          <w:rFonts w:ascii="Arial" w:hAnsi="Arial" w:cs="Arial"/>
          <w:bCs/>
          <w:szCs w:val="21"/>
        </w:rPr>
        <w:t xml:space="preserve"> mice; learners: </w:t>
      </w:r>
      <w:r w:rsidRPr="003C63B4">
        <w:rPr>
          <w:rFonts w:ascii="Arial" w:hAnsi="Arial" w:cs="Arial" w:hint="eastAsia"/>
          <w:bCs/>
          <w:szCs w:val="21"/>
        </w:rPr>
        <w:t>4</w:t>
      </w:r>
      <w:r w:rsidRPr="003C63B4">
        <w:rPr>
          <w:rFonts w:ascii="Arial" w:hAnsi="Arial" w:cs="Arial"/>
          <w:bCs/>
          <w:szCs w:val="21"/>
        </w:rPr>
        <w:t xml:space="preserve"> mice. Two-way ANOVA: </w:t>
      </w:r>
      <w:r w:rsidRPr="003C63B4">
        <w:rPr>
          <w:rFonts w:ascii="Arial" w:hAnsi="Arial" w:cs="Arial" w:hint="eastAsia"/>
          <w:b/>
          <w:szCs w:val="21"/>
        </w:rPr>
        <w:t xml:space="preserve">(A) </w:t>
      </w:r>
      <w:r w:rsidRPr="003C63B4">
        <w:rPr>
          <w:rFonts w:ascii="Arial" w:hAnsi="Arial" w:cs="Arial"/>
          <w:bCs/>
          <w:szCs w:val="21"/>
        </w:rPr>
        <w:t xml:space="preserve">non-learners vs learners (training factor), </w:t>
      </w:r>
      <w:r w:rsidRPr="003C63B4">
        <w:rPr>
          <w:rFonts w:ascii="Arial" w:eastAsia="宋体" w:hAnsi="Arial" w:cs="Arial"/>
          <w:kern w:val="0"/>
          <w:szCs w:val="21"/>
        </w:rPr>
        <w:t>F (1, 40) = 2.949</w:t>
      </w:r>
      <w:r w:rsidRPr="003C63B4">
        <w:rPr>
          <w:rFonts w:ascii="Arial" w:hAnsi="Arial" w:cs="Arial"/>
          <w:bCs/>
          <w:szCs w:val="21"/>
        </w:rPr>
        <w:t xml:space="preserve">, </w:t>
      </w:r>
      <w:r w:rsidRPr="003C63B4">
        <w:rPr>
          <w:rFonts w:ascii="Arial" w:eastAsia="宋体" w:hAnsi="Arial" w:cs="Arial"/>
          <w:kern w:val="0"/>
          <w:szCs w:val="21"/>
        </w:rPr>
        <w:t>P=0.0937</w:t>
      </w:r>
      <w:r w:rsidRPr="003C63B4">
        <w:rPr>
          <w:rFonts w:ascii="Arial" w:hAnsi="Arial" w:cs="Arial" w:hint="eastAsia"/>
          <w:bCs/>
          <w:szCs w:val="21"/>
        </w:rPr>
        <w:t xml:space="preserve">; </w:t>
      </w:r>
      <w:r w:rsidRPr="003C63B4">
        <w:rPr>
          <w:rFonts w:ascii="Arial" w:hAnsi="Arial" w:cs="Arial" w:hint="eastAsia"/>
          <w:b/>
          <w:szCs w:val="21"/>
        </w:rPr>
        <w:t>(</w:t>
      </w:r>
      <w:r>
        <w:rPr>
          <w:rFonts w:ascii="Arial" w:hAnsi="Arial" w:cs="Arial" w:hint="eastAsia"/>
          <w:b/>
          <w:szCs w:val="21"/>
        </w:rPr>
        <w:t>b</w:t>
      </w:r>
      <w:r w:rsidRPr="003C63B4">
        <w:rPr>
          <w:rFonts w:ascii="Arial" w:hAnsi="Arial" w:cs="Arial" w:hint="eastAsia"/>
          <w:b/>
          <w:szCs w:val="21"/>
        </w:rPr>
        <w:t xml:space="preserve">) </w:t>
      </w:r>
      <w:r w:rsidRPr="003C63B4">
        <w:rPr>
          <w:rFonts w:ascii="Arial" w:hAnsi="Arial" w:cs="Arial"/>
          <w:bCs/>
          <w:szCs w:val="21"/>
        </w:rPr>
        <w:t xml:space="preserve">training factor, </w:t>
      </w:r>
      <w:r w:rsidRPr="003C63B4">
        <w:rPr>
          <w:rFonts w:ascii="Arial" w:eastAsia="宋体" w:hAnsi="Arial" w:cs="Arial"/>
          <w:kern w:val="0"/>
          <w:szCs w:val="21"/>
        </w:rPr>
        <w:t>F (1, 40) = 2.430</w:t>
      </w:r>
      <w:r w:rsidRPr="003C63B4">
        <w:rPr>
          <w:rFonts w:ascii="Arial" w:hAnsi="Arial" w:cs="Arial"/>
          <w:bCs/>
          <w:szCs w:val="21"/>
        </w:rPr>
        <w:t xml:space="preserve">, </w:t>
      </w:r>
      <w:r w:rsidRPr="003C63B4">
        <w:rPr>
          <w:rFonts w:ascii="Arial" w:eastAsia="宋体" w:hAnsi="Arial" w:cs="Arial"/>
          <w:kern w:val="0"/>
          <w:szCs w:val="21"/>
        </w:rPr>
        <w:t>P=0.1269</w:t>
      </w:r>
      <w:r w:rsidRPr="003C63B4">
        <w:rPr>
          <w:rFonts w:ascii="Arial" w:hAnsi="Arial" w:cs="Arial" w:hint="eastAsia"/>
          <w:bCs/>
          <w:szCs w:val="21"/>
        </w:rPr>
        <w:t>;</w:t>
      </w:r>
      <w:r w:rsidRPr="003C63B4">
        <w:rPr>
          <w:rFonts w:ascii="Arial" w:hAnsi="Arial" w:cs="Arial" w:hint="eastAsia"/>
          <w:b/>
          <w:szCs w:val="21"/>
        </w:rPr>
        <w:t xml:space="preserve"> (</w:t>
      </w:r>
      <w:r>
        <w:rPr>
          <w:rFonts w:ascii="Arial" w:hAnsi="Arial" w:cs="Arial" w:hint="eastAsia"/>
          <w:b/>
          <w:szCs w:val="21"/>
        </w:rPr>
        <w:t>c</w:t>
      </w:r>
      <w:r w:rsidRPr="003C63B4">
        <w:rPr>
          <w:rFonts w:ascii="Arial" w:hAnsi="Arial" w:cs="Arial" w:hint="eastAsia"/>
          <w:b/>
          <w:szCs w:val="21"/>
        </w:rPr>
        <w:t>)</w:t>
      </w:r>
      <w:r w:rsidRPr="003C63B4">
        <w:rPr>
          <w:rFonts w:ascii="Arial" w:hAnsi="Arial" w:cs="Arial" w:hint="eastAsia"/>
          <w:bCs/>
          <w:szCs w:val="21"/>
        </w:rPr>
        <w:t xml:space="preserve"> </w:t>
      </w:r>
      <w:r w:rsidRPr="003C63B4">
        <w:rPr>
          <w:rFonts w:ascii="Arial" w:hAnsi="Arial" w:cs="Arial"/>
          <w:bCs/>
          <w:szCs w:val="21"/>
        </w:rPr>
        <w:t xml:space="preserve">training factor, </w:t>
      </w:r>
      <w:r w:rsidRPr="003C63B4">
        <w:rPr>
          <w:rFonts w:ascii="Arial" w:eastAsia="宋体" w:hAnsi="Arial" w:cs="Arial"/>
          <w:kern w:val="0"/>
          <w:szCs w:val="21"/>
        </w:rPr>
        <w:t>F (1, 40) = 0.3635</w:t>
      </w:r>
      <w:r w:rsidRPr="003C63B4">
        <w:rPr>
          <w:rFonts w:ascii="Arial" w:hAnsi="Arial" w:cs="Arial"/>
          <w:bCs/>
          <w:szCs w:val="21"/>
        </w:rPr>
        <w:t xml:space="preserve">, </w:t>
      </w:r>
      <w:r w:rsidRPr="003C63B4">
        <w:rPr>
          <w:rFonts w:ascii="Arial" w:eastAsia="宋体" w:hAnsi="Arial" w:cs="Arial"/>
          <w:kern w:val="0"/>
          <w:szCs w:val="21"/>
        </w:rPr>
        <w:t>P=0.5500</w:t>
      </w:r>
      <w:r w:rsidRPr="003C63B4">
        <w:rPr>
          <w:rFonts w:ascii="Arial" w:hAnsi="Arial" w:cs="Arial"/>
          <w:bCs/>
          <w:szCs w:val="21"/>
        </w:rPr>
        <w:t>.</w:t>
      </w:r>
      <w:r w:rsidRPr="003C63B4">
        <w:rPr>
          <w:rFonts w:ascii="Arial" w:hAnsi="Arial" w:cs="Arial" w:hint="eastAsia"/>
          <w:b/>
          <w:szCs w:val="21"/>
        </w:rPr>
        <w:t xml:space="preserve"> </w:t>
      </w:r>
      <w:r>
        <w:rPr>
          <w:rFonts w:ascii="Arial" w:hAnsi="Arial" w:cs="Arial" w:hint="eastAsia"/>
          <w:b/>
          <w:szCs w:val="21"/>
        </w:rPr>
        <w:t>d</w:t>
      </w:r>
      <w:r w:rsidRPr="003C63B4">
        <w:rPr>
          <w:rFonts w:ascii="Arial" w:hAnsi="Arial" w:cs="Arial" w:hint="eastAsia"/>
          <w:b/>
          <w:szCs w:val="21"/>
        </w:rPr>
        <w:t>-</w:t>
      </w:r>
      <w:r>
        <w:rPr>
          <w:rFonts w:ascii="Arial" w:hAnsi="Arial" w:cs="Arial" w:hint="eastAsia"/>
          <w:b/>
          <w:szCs w:val="21"/>
        </w:rPr>
        <w:t>f</w:t>
      </w:r>
      <w:r w:rsidRPr="003C63B4">
        <w:rPr>
          <w:rFonts w:ascii="Arial" w:hAnsi="Arial" w:cs="Arial"/>
          <w:bCs/>
          <w:szCs w:val="21"/>
        </w:rPr>
        <w:t xml:space="preserve"> Cell number density of </w:t>
      </w:r>
      <w:proofErr w:type="spellStart"/>
      <w:r w:rsidRPr="003C63B4">
        <w:rPr>
          <w:rFonts w:ascii="Arial" w:hAnsi="Arial" w:cs="Arial" w:hint="eastAsia"/>
          <w:bCs/>
          <w:szCs w:val="21"/>
        </w:rPr>
        <w:t>EdU</w:t>
      </w:r>
      <w:proofErr w:type="spellEnd"/>
      <w:r w:rsidRPr="003C63B4">
        <w:rPr>
          <w:rFonts w:ascii="Arial" w:hAnsi="Arial" w:cs="Arial"/>
          <w:bCs/>
          <w:szCs w:val="21"/>
          <w:vertAlign w:val="superscript"/>
        </w:rPr>
        <w:t xml:space="preserve"> +</w:t>
      </w:r>
      <w:r w:rsidRPr="003C63B4">
        <w:rPr>
          <w:rFonts w:ascii="Arial" w:hAnsi="Arial" w:cs="Arial"/>
          <w:bCs/>
          <w:szCs w:val="21"/>
        </w:rPr>
        <w:t xml:space="preserve"> </w:t>
      </w:r>
      <w:r w:rsidRPr="003C63B4">
        <w:rPr>
          <w:rFonts w:ascii="Arial" w:hAnsi="Arial" w:cs="Arial" w:hint="eastAsia"/>
          <w:b/>
          <w:szCs w:val="21"/>
        </w:rPr>
        <w:t>(</w:t>
      </w:r>
      <w:r>
        <w:rPr>
          <w:rFonts w:ascii="Arial" w:hAnsi="Arial" w:cs="Arial" w:hint="eastAsia"/>
          <w:b/>
          <w:szCs w:val="21"/>
        </w:rPr>
        <w:t>d</w:t>
      </w:r>
      <w:r w:rsidRPr="003C63B4">
        <w:rPr>
          <w:rFonts w:ascii="Arial" w:hAnsi="Arial" w:cs="Arial" w:hint="eastAsia"/>
          <w:b/>
          <w:szCs w:val="21"/>
        </w:rPr>
        <w:t xml:space="preserve">), </w:t>
      </w:r>
      <w:r w:rsidRPr="003C63B4">
        <w:rPr>
          <w:rFonts w:ascii="Arial" w:hAnsi="Arial" w:cs="Arial"/>
          <w:bCs/>
          <w:szCs w:val="21"/>
        </w:rPr>
        <w:t>CC1</w:t>
      </w:r>
      <w:r w:rsidRPr="003C63B4">
        <w:rPr>
          <w:rFonts w:ascii="Arial" w:hAnsi="Arial" w:cs="Arial"/>
          <w:bCs/>
          <w:szCs w:val="21"/>
          <w:vertAlign w:val="superscript"/>
        </w:rPr>
        <w:t>+</w:t>
      </w:r>
      <w:r w:rsidRPr="003C63B4">
        <w:rPr>
          <w:rFonts w:ascii="Arial" w:hAnsi="Arial" w:cs="Arial" w:hint="eastAsia"/>
          <w:bCs/>
          <w:szCs w:val="21"/>
        </w:rPr>
        <w:t xml:space="preserve"> </w:t>
      </w:r>
      <w:proofErr w:type="spellStart"/>
      <w:r w:rsidRPr="003C63B4">
        <w:rPr>
          <w:rFonts w:ascii="Arial" w:hAnsi="Arial" w:cs="Arial" w:hint="eastAsia"/>
          <w:bCs/>
          <w:szCs w:val="21"/>
        </w:rPr>
        <w:t>EdU</w:t>
      </w:r>
      <w:proofErr w:type="spellEnd"/>
      <w:r w:rsidRPr="003C63B4">
        <w:rPr>
          <w:rFonts w:ascii="Arial" w:hAnsi="Arial" w:cs="Arial"/>
          <w:bCs/>
          <w:szCs w:val="21"/>
          <w:vertAlign w:val="superscript"/>
        </w:rPr>
        <w:t xml:space="preserve"> +</w:t>
      </w:r>
      <w:r w:rsidRPr="003C63B4">
        <w:rPr>
          <w:rFonts w:ascii="Arial" w:hAnsi="Arial" w:cs="Arial" w:hint="eastAsia"/>
          <w:bCs/>
          <w:szCs w:val="21"/>
          <w:vertAlign w:val="superscript"/>
        </w:rPr>
        <w:t xml:space="preserve"> </w:t>
      </w:r>
      <w:r w:rsidRPr="003C63B4">
        <w:rPr>
          <w:rFonts w:ascii="Arial" w:hAnsi="Arial" w:cs="Arial" w:hint="eastAsia"/>
          <w:b/>
          <w:szCs w:val="21"/>
        </w:rPr>
        <w:t>(</w:t>
      </w:r>
      <w:r>
        <w:rPr>
          <w:rFonts w:ascii="Arial" w:hAnsi="Arial" w:cs="Arial" w:hint="eastAsia"/>
          <w:b/>
          <w:szCs w:val="21"/>
        </w:rPr>
        <w:t>e</w:t>
      </w:r>
      <w:r w:rsidRPr="003C63B4">
        <w:rPr>
          <w:rFonts w:ascii="Arial" w:hAnsi="Arial" w:cs="Arial" w:hint="eastAsia"/>
          <w:b/>
          <w:szCs w:val="21"/>
        </w:rPr>
        <w:t xml:space="preserve">) </w:t>
      </w:r>
      <w:r w:rsidRPr="00BB30DF">
        <w:rPr>
          <w:rFonts w:ascii="Arial" w:hAnsi="Arial" w:cs="Arial" w:hint="eastAsia"/>
          <w:bCs/>
          <w:szCs w:val="21"/>
        </w:rPr>
        <w:t>and</w:t>
      </w:r>
      <w:r w:rsidRPr="00BB30DF">
        <w:rPr>
          <w:rFonts w:ascii="Arial" w:hAnsi="Arial" w:cs="Arial"/>
          <w:bCs/>
          <w:szCs w:val="21"/>
        </w:rPr>
        <w:t xml:space="preserve"> </w:t>
      </w:r>
      <w:r w:rsidRPr="003C63B4">
        <w:rPr>
          <w:rFonts w:ascii="Arial" w:hAnsi="Arial" w:cs="Arial" w:hint="eastAsia"/>
          <w:bCs/>
          <w:szCs w:val="21"/>
        </w:rPr>
        <w:t>p</w:t>
      </w:r>
      <w:r w:rsidRPr="003C63B4">
        <w:rPr>
          <w:rFonts w:ascii="Arial" w:hAnsi="Arial" w:cs="Arial"/>
          <w:bCs/>
          <w:szCs w:val="21"/>
        </w:rPr>
        <w:t>ercentage of</w:t>
      </w:r>
      <w:r w:rsidRPr="003C63B4">
        <w:rPr>
          <w:rFonts w:ascii="Arial" w:hAnsi="Arial" w:cs="Arial" w:hint="eastAsia"/>
          <w:bCs/>
          <w:szCs w:val="21"/>
        </w:rPr>
        <w:t xml:space="preserve"> </w:t>
      </w:r>
      <w:r w:rsidRPr="003C63B4">
        <w:rPr>
          <w:rFonts w:ascii="Arial" w:hAnsi="Arial" w:cs="Arial"/>
          <w:bCs/>
          <w:szCs w:val="21"/>
        </w:rPr>
        <w:t>CC1</w:t>
      </w:r>
      <w:r w:rsidRPr="003C63B4">
        <w:rPr>
          <w:rFonts w:ascii="Arial" w:hAnsi="Arial" w:cs="Arial"/>
          <w:bCs/>
          <w:szCs w:val="21"/>
          <w:vertAlign w:val="superscript"/>
        </w:rPr>
        <w:t>+</w:t>
      </w:r>
      <w:r w:rsidRPr="003C63B4">
        <w:rPr>
          <w:rFonts w:ascii="Arial" w:hAnsi="Arial" w:cs="Arial" w:hint="eastAsia"/>
          <w:bCs/>
          <w:szCs w:val="21"/>
        </w:rPr>
        <w:t xml:space="preserve"> </w:t>
      </w:r>
      <w:proofErr w:type="spellStart"/>
      <w:r w:rsidRPr="003C63B4">
        <w:rPr>
          <w:rFonts w:ascii="Arial" w:hAnsi="Arial" w:cs="Arial" w:hint="eastAsia"/>
          <w:bCs/>
          <w:szCs w:val="21"/>
        </w:rPr>
        <w:t>EdU</w:t>
      </w:r>
      <w:proofErr w:type="spellEnd"/>
      <w:r w:rsidRPr="003C63B4">
        <w:rPr>
          <w:rFonts w:ascii="Arial" w:hAnsi="Arial" w:cs="Arial"/>
          <w:bCs/>
          <w:szCs w:val="21"/>
          <w:vertAlign w:val="superscript"/>
        </w:rPr>
        <w:t xml:space="preserve"> +</w:t>
      </w:r>
      <w:r w:rsidRPr="003C63B4">
        <w:rPr>
          <w:rFonts w:ascii="Arial" w:hAnsi="Arial" w:cs="Arial" w:hint="eastAsia"/>
          <w:bCs/>
          <w:szCs w:val="21"/>
        </w:rPr>
        <w:t xml:space="preserve"> cells </w:t>
      </w:r>
      <w:r w:rsidRPr="003C63B4">
        <w:rPr>
          <w:rFonts w:ascii="Arial" w:hAnsi="Arial" w:cs="Arial" w:hint="eastAsia"/>
          <w:b/>
          <w:szCs w:val="21"/>
        </w:rPr>
        <w:t>(</w:t>
      </w:r>
      <w:r>
        <w:rPr>
          <w:rFonts w:ascii="Arial" w:hAnsi="Arial" w:cs="Arial" w:hint="eastAsia"/>
          <w:b/>
          <w:szCs w:val="21"/>
        </w:rPr>
        <w:t>f</w:t>
      </w:r>
      <w:r w:rsidRPr="003C63B4">
        <w:rPr>
          <w:rFonts w:ascii="Arial" w:hAnsi="Arial" w:cs="Arial" w:hint="eastAsia"/>
          <w:b/>
          <w:szCs w:val="21"/>
        </w:rPr>
        <w:t>)</w:t>
      </w:r>
      <w:r w:rsidRPr="003C63B4">
        <w:rPr>
          <w:rFonts w:ascii="Arial" w:hAnsi="Arial" w:cs="Arial" w:hint="eastAsia"/>
          <w:bCs/>
          <w:szCs w:val="21"/>
        </w:rPr>
        <w:t xml:space="preserve"> </w:t>
      </w:r>
      <w:r w:rsidRPr="003C63B4">
        <w:rPr>
          <w:rFonts w:ascii="Arial" w:hAnsi="Arial" w:cs="Arial"/>
          <w:bCs/>
          <w:szCs w:val="21"/>
        </w:rPr>
        <w:t xml:space="preserve">in </w:t>
      </w:r>
      <w:proofErr w:type="spellStart"/>
      <w:r w:rsidRPr="003C63B4">
        <w:rPr>
          <w:rFonts w:ascii="Arial" w:hAnsi="Arial" w:cs="Arial" w:hint="eastAsia"/>
          <w:bCs/>
          <w:szCs w:val="21"/>
        </w:rPr>
        <w:t>iC</w:t>
      </w:r>
      <w:r w:rsidRPr="003C63B4">
        <w:rPr>
          <w:rFonts w:ascii="Arial" w:hAnsi="Arial" w:cs="Arial"/>
          <w:bCs/>
          <w:szCs w:val="21"/>
        </w:rPr>
        <w:t>FA</w:t>
      </w:r>
      <w:proofErr w:type="spellEnd"/>
      <w:r w:rsidRPr="003C63B4">
        <w:rPr>
          <w:rFonts w:ascii="Arial" w:hAnsi="Arial" w:cs="Arial"/>
          <w:bCs/>
          <w:szCs w:val="21"/>
        </w:rPr>
        <w:t xml:space="preserve"> of learners and non-learners, non-learners: </w:t>
      </w:r>
      <w:r w:rsidRPr="003C63B4">
        <w:rPr>
          <w:rFonts w:ascii="Arial" w:hAnsi="Arial" w:cs="Arial" w:hint="eastAsia"/>
          <w:bCs/>
          <w:szCs w:val="21"/>
        </w:rPr>
        <w:t>6</w:t>
      </w:r>
      <w:r w:rsidRPr="003C63B4">
        <w:rPr>
          <w:rFonts w:ascii="Arial" w:hAnsi="Arial" w:cs="Arial"/>
          <w:bCs/>
          <w:szCs w:val="21"/>
        </w:rPr>
        <w:t xml:space="preserve"> mice; learners: </w:t>
      </w:r>
      <w:r w:rsidRPr="003C63B4">
        <w:rPr>
          <w:rFonts w:ascii="Arial" w:hAnsi="Arial" w:cs="Arial" w:hint="eastAsia"/>
          <w:bCs/>
          <w:szCs w:val="21"/>
        </w:rPr>
        <w:t>4</w:t>
      </w:r>
      <w:r w:rsidRPr="003C63B4">
        <w:rPr>
          <w:rFonts w:ascii="Arial" w:hAnsi="Arial" w:cs="Arial"/>
          <w:bCs/>
          <w:szCs w:val="21"/>
        </w:rPr>
        <w:t xml:space="preserve"> mice. Two-way ANOVA: </w:t>
      </w:r>
      <w:r w:rsidRPr="003C63B4">
        <w:rPr>
          <w:rFonts w:ascii="Arial" w:hAnsi="Arial" w:cs="Arial" w:hint="eastAsia"/>
          <w:b/>
          <w:szCs w:val="21"/>
        </w:rPr>
        <w:t>(</w:t>
      </w:r>
      <w:r>
        <w:rPr>
          <w:rFonts w:ascii="Arial" w:hAnsi="Arial" w:cs="Arial" w:hint="eastAsia"/>
          <w:b/>
          <w:szCs w:val="21"/>
        </w:rPr>
        <w:t>d</w:t>
      </w:r>
      <w:r w:rsidRPr="003C63B4">
        <w:rPr>
          <w:rFonts w:ascii="Arial" w:hAnsi="Arial" w:cs="Arial" w:hint="eastAsia"/>
          <w:b/>
          <w:szCs w:val="21"/>
        </w:rPr>
        <w:t>)</w:t>
      </w:r>
      <w:r w:rsidRPr="003C63B4">
        <w:rPr>
          <w:rFonts w:ascii="Arial" w:hAnsi="Arial" w:cs="Arial"/>
          <w:bCs/>
          <w:szCs w:val="21"/>
        </w:rPr>
        <w:t xml:space="preserve"> training factor, </w:t>
      </w:r>
      <w:r w:rsidRPr="003C63B4">
        <w:rPr>
          <w:rFonts w:ascii="Arial" w:eastAsia="宋体" w:hAnsi="Arial" w:cs="Arial"/>
          <w:kern w:val="0"/>
          <w:szCs w:val="21"/>
        </w:rPr>
        <w:t>F (1, 40) = 0.4011</w:t>
      </w:r>
      <w:r w:rsidRPr="003C63B4">
        <w:rPr>
          <w:rFonts w:ascii="Arial" w:hAnsi="Arial" w:cs="Arial"/>
          <w:bCs/>
          <w:szCs w:val="21"/>
        </w:rPr>
        <w:t xml:space="preserve">, </w:t>
      </w:r>
      <w:r w:rsidRPr="003C63B4">
        <w:rPr>
          <w:rFonts w:ascii="Arial" w:eastAsia="宋体" w:hAnsi="Arial" w:cs="Arial"/>
          <w:kern w:val="0"/>
          <w:szCs w:val="21"/>
        </w:rPr>
        <w:t>P=0.5301</w:t>
      </w:r>
      <w:r w:rsidRPr="003C63B4">
        <w:rPr>
          <w:rFonts w:ascii="Arial" w:hAnsi="Arial" w:cs="Arial" w:hint="eastAsia"/>
          <w:bCs/>
          <w:szCs w:val="21"/>
        </w:rPr>
        <w:t xml:space="preserve">; </w:t>
      </w:r>
      <w:r w:rsidRPr="003C63B4">
        <w:rPr>
          <w:rFonts w:ascii="Arial" w:hAnsi="Arial" w:cs="Arial" w:hint="eastAsia"/>
          <w:b/>
          <w:szCs w:val="21"/>
        </w:rPr>
        <w:t>(</w:t>
      </w:r>
      <w:r>
        <w:rPr>
          <w:rFonts w:ascii="Arial" w:hAnsi="Arial" w:cs="Arial" w:hint="eastAsia"/>
          <w:b/>
          <w:szCs w:val="21"/>
        </w:rPr>
        <w:t>e</w:t>
      </w:r>
      <w:r w:rsidRPr="003C63B4">
        <w:rPr>
          <w:rFonts w:ascii="Arial" w:hAnsi="Arial" w:cs="Arial" w:hint="eastAsia"/>
          <w:b/>
          <w:szCs w:val="21"/>
        </w:rPr>
        <w:t xml:space="preserve">) </w:t>
      </w:r>
      <w:r w:rsidRPr="003C63B4">
        <w:rPr>
          <w:rFonts w:ascii="Arial" w:hAnsi="Arial" w:cs="Arial"/>
          <w:bCs/>
          <w:szCs w:val="21"/>
        </w:rPr>
        <w:t xml:space="preserve">training factor, </w:t>
      </w:r>
      <w:r w:rsidRPr="003C63B4">
        <w:rPr>
          <w:rFonts w:ascii="Arial" w:eastAsia="宋体" w:hAnsi="Arial" w:cs="Arial"/>
          <w:kern w:val="0"/>
          <w:szCs w:val="21"/>
        </w:rPr>
        <w:t>F (1, 40) = 2.689</w:t>
      </w:r>
      <w:r w:rsidRPr="003C63B4">
        <w:rPr>
          <w:rFonts w:ascii="Arial" w:hAnsi="Arial" w:cs="Arial"/>
          <w:bCs/>
          <w:szCs w:val="21"/>
        </w:rPr>
        <w:t xml:space="preserve">, </w:t>
      </w:r>
      <w:r w:rsidRPr="003C63B4">
        <w:rPr>
          <w:rFonts w:ascii="Arial" w:eastAsia="宋体" w:hAnsi="Arial" w:cs="Arial"/>
          <w:kern w:val="0"/>
          <w:szCs w:val="21"/>
        </w:rPr>
        <w:t>P=0.1089</w:t>
      </w:r>
      <w:r w:rsidRPr="003C63B4">
        <w:rPr>
          <w:rFonts w:ascii="Arial" w:hAnsi="Arial" w:cs="Arial" w:hint="eastAsia"/>
          <w:bCs/>
          <w:szCs w:val="21"/>
        </w:rPr>
        <w:t>;</w:t>
      </w:r>
      <w:r w:rsidRPr="003C63B4">
        <w:rPr>
          <w:rFonts w:ascii="Arial" w:hAnsi="Arial" w:cs="Arial" w:hint="eastAsia"/>
          <w:b/>
          <w:szCs w:val="21"/>
        </w:rPr>
        <w:t xml:space="preserve"> (</w:t>
      </w:r>
      <w:r>
        <w:rPr>
          <w:rFonts w:ascii="Arial" w:hAnsi="Arial" w:cs="Arial" w:hint="eastAsia"/>
          <w:b/>
          <w:szCs w:val="21"/>
        </w:rPr>
        <w:t>f</w:t>
      </w:r>
      <w:r w:rsidRPr="003C63B4">
        <w:rPr>
          <w:rFonts w:ascii="Arial" w:hAnsi="Arial" w:cs="Arial" w:hint="eastAsia"/>
          <w:b/>
          <w:szCs w:val="21"/>
        </w:rPr>
        <w:t>)</w:t>
      </w:r>
      <w:r w:rsidRPr="003C63B4">
        <w:rPr>
          <w:rFonts w:ascii="Arial" w:hAnsi="Arial" w:cs="Arial" w:hint="eastAsia"/>
          <w:bCs/>
          <w:szCs w:val="21"/>
        </w:rPr>
        <w:t xml:space="preserve"> </w:t>
      </w:r>
      <w:r w:rsidRPr="003C63B4">
        <w:rPr>
          <w:rFonts w:ascii="Arial" w:hAnsi="Arial" w:cs="Arial"/>
          <w:bCs/>
          <w:szCs w:val="21"/>
        </w:rPr>
        <w:t xml:space="preserve">training factor, </w:t>
      </w:r>
      <w:r w:rsidRPr="003C63B4">
        <w:rPr>
          <w:rFonts w:ascii="Arial" w:eastAsia="宋体" w:hAnsi="Arial" w:cs="Arial"/>
          <w:kern w:val="0"/>
          <w:szCs w:val="21"/>
        </w:rPr>
        <w:t>F (1, 40) = 2.392</w:t>
      </w:r>
      <w:r w:rsidRPr="003C63B4">
        <w:rPr>
          <w:rFonts w:ascii="Arial" w:hAnsi="Arial" w:cs="Arial"/>
          <w:bCs/>
          <w:szCs w:val="21"/>
        </w:rPr>
        <w:t xml:space="preserve">, </w:t>
      </w:r>
      <w:r w:rsidRPr="003C63B4">
        <w:rPr>
          <w:rFonts w:ascii="Arial" w:eastAsia="宋体" w:hAnsi="Arial" w:cs="Arial"/>
          <w:kern w:val="0"/>
          <w:szCs w:val="21"/>
        </w:rPr>
        <w:t>P=0.1298</w:t>
      </w:r>
      <w:r w:rsidRPr="003C63B4">
        <w:rPr>
          <w:rFonts w:ascii="Arial" w:hAnsi="Arial" w:cs="Arial"/>
          <w:bCs/>
          <w:szCs w:val="21"/>
        </w:rPr>
        <w:t>.</w:t>
      </w:r>
    </w:p>
    <w:p w14:paraId="156E27C4" w14:textId="77777777" w:rsidR="007A6326" w:rsidRPr="003C63B4" w:rsidRDefault="007A6326" w:rsidP="007A6326">
      <w:pPr>
        <w:pStyle w:val="a7"/>
        <w:spacing w:line="360" w:lineRule="auto"/>
        <w:rPr>
          <w:rFonts w:ascii="Arial" w:hAnsi="Arial" w:cs="Arial"/>
          <w:b/>
          <w:szCs w:val="21"/>
        </w:rPr>
      </w:pPr>
    </w:p>
    <w:p w14:paraId="3DF83909" w14:textId="77777777" w:rsidR="007A6326" w:rsidRPr="00BA1123" w:rsidRDefault="007A6326" w:rsidP="007A6326">
      <w:pPr>
        <w:pStyle w:val="a7"/>
        <w:spacing w:line="360" w:lineRule="auto"/>
        <w:rPr>
          <w:rFonts w:ascii="Arial" w:hAnsi="Arial" w:cs="Arial"/>
          <w:b/>
          <w:szCs w:val="21"/>
        </w:rPr>
      </w:pPr>
    </w:p>
    <w:p w14:paraId="76B0D5E6" w14:textId="77777777" w:rsidR="007A6326" w:rsidRPr="000F2412" w:rsidRDefault="007A6326" w:rsidP="007A6326">
      <w:pPr>
        <w:pStyle w:val="a7"/>
        <w:spacing w:line="360" w:lineRule="auto"/>
        <w:rPr>
          <w:rFonts w:ascii="Arial" w:hAnsi="Arial" w:cs="Arial"/>
          <w:b/>
          <w:bCs/>
          <w:szCs w:val="21"/>
        </w:rPr>
      </w:pPr>
    </w:p>
    <w:p w14:paraId="790ACB44" w14:textId="5BA9EADE" w:rsidR="007A6326" w:rsidRPr="00BA1123" w:rsidRDefault="00700EF1" w:rsidP="007A6326">
      <w:pPr>
        <w:pStyle w:val="a7"/>
        <w:spacing w:line="360" w:lineRule="auto"/>
        <w:jc w:val="center"/>
        <w:rPr>
          <w:rFonts w:ascii="Arial" w:hAnsi="Arial" w:cs="Arial"/>
          <w:b/>
          <w:bCs/>
          <w:szCs w:val="21"/>
        </w:rPr>
      </w:pPr>
      <w:r>
        <w:rPr>
          <w:rFonts w:ascii="Arial" w:hAnsi="Arial" w:cs="Arial"/>
          <w:b/>
          <w:bCs/>
          <w:noProof/>
          <w:szCs w:val="21"/>
        </w:rPr>
        <w:lastRenderedPageBreak/>
        <w:drawing>
          <wp:inline distT="0" distB="0" distL="0" distR="0" wp14:anchorId="735A617F" wp14:editId="3702BCAC">
            <wp:extent cx="4860925" cy="8643620"/>
            <wp:effectExtent l="0" t="0" r="0" b="5080"/>
            <wp:docPr id="6452355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60925" cy="8643620"/>
                    </a:xfrm>
                    <a:prstGeom prst="rect">
                      <a:avLst/>
                    </a:prstGeom>
                    <a:noFill/>
                    <a:ln>
                      <a:noFill/>
                    </a:ln>
                  </pic:spPr>
                </pic:pic>
              </a:graphicData>
            </a:graphic>
          </wp:inline>
        </w:drawing>
      </w:r>
    </w:p>
    <w:p w14:paraId="2E24F381" w14:textId="77777777" w:rsidR="007A6326" w:rsidRPr="003F4C55" w:rsidRDefault="007A6326" w:rsidP="007A6326">
      <w:pPr>
        <w:pStyle w:val="a7"/>
        <w:spacing w:line="360" w:lineRule="auto"/>
        <w:rPr>
          <w:rFonts w:ascii="Arial" w:hAnsi="Arial" w:cs="Arial"/>
          <w:b/>
          <w:szCs w:val="21"/>
        </w:rPr>
      </w:pPr>
      <w:r w:rsidRPr="00BA1123">
        <w:rPr>
          <w:rFonts w:ascii="Arial" w:hAnsi="Arial" w:cs="Arial"/>
          <w:b/>
          <w:szCs w:val="21"/>
        </w:rPr>
        <w:t xml:space="preserve">Supplementary Figure </w:t>
      </w:r>
      <w:r>
        <w:rPr>
          <w:rFonts w:ascii="Arial" w:hAnsi="Arial" w:cs="Arial" w:hint="eastAsia"/>
          <w:b/>
          <w:szCs w:val="21"/>
        </w:rPr>
        <w:t>4</w:t>
      </w:r>
      <w:r w:rsidRPr="00BA1123">
        <w:rPr>
          <w:rFonts w:ascii="Arial" w:hAnsi="Arial" w:cs="Arial"/>
          <w:b/>
          <w:szCs w:val="21"/>
        </w:rPr>
        <w:t>.</w:t>
      </w:r>
      <w:r>
        <w:rPr>
          <w:rFonts w:ascii="Arial" w:hAnsi="Arial" w:cs="Arial" w:hint="eastAsia"/>
          <w:b/>
          <w:szCs w:val="21"/>
        </w:rPr>
        <w:t xml:space="preserve"> </w:t>
      </w:r>
      <w:r w:rsidRPr="00BA1123">
        <w:rPr>
          <w:rFonts w:ascii="Arial" w:hAnsi="Arial" w:cs="Arial"/>
          <w:b/>
          <w:szCs w:val="21"/>
        </w:rPr>
        <w:t>Motor performance correlat</w:t>
      </w:r>
      <w:r>
        <w:rPr>
          <w:rFonts w:ascii="Arial" w:hAnsi="Arial" w:cs="Arial" w:hint="eastAsia"/>
          <w:b/>
          <w:szCs w:val="21"/>
        </w:rPr>
        <w:t>ion</w:t>
      </w:r>
      <w:r w:rsidRPr="00BA1123">
        <w:rPr>
          <w:rFonts w:ascii="Arial" w:hAnsi="Arial" w:cs="Arial"/>
          <w:b/>
          <w:szCs w:val="21"/>
        </w:rPr>
        <w:t xml:space="preserve"> with training-induced </w:t>
      </w:r>
      <w:r>
        <w:rPr>
          <w:rFonts w:ascii="Arial" w:hAnsi="Arial" w:cs="Arial" w:hint="eastAsia"/>
          <w:b/>
          <w:szCs w:val="21"/>
        </w:rPr>
        <w:t>OL plasticity</w:t>
      </w:r>
      <w:r w:rsidRPr="00BA1123">
        <w:rPr>
          <w:rFonts w:ascii="Arial" w:hAnsi="Arial" w:cs="Arial"/>
          <w:b/>
          <w:szCs w:val="21"/>
        </w:rPr>
        <w:t xml:space="preserve"> in individual mice</w:t>
      </w:r>
      <w:r>
        <w:rPr>
          <w:rFonts w:ascii="Arial" w:hAnsi="Arial" w:cs="Arial" w:hint="eastAsia"/>
          <w:b/>
          <w:szCs w:val="21"/>
        </w:rPr>
        <w:t>. a</w:t>
      </w:r>
      <w:r w:rsidRPr="00D52E2D">
        <w:rPr>
          <w:rFonts w:ascii="Arial" w:hAnsi="Arial" w:cs="Arial"/>
          <w:b/>
          <w:szCs w:val="21"/>
        </w:rPr>
        <w:t>-</w:t>
      </w:r>
      <w:r>
        <w:rPr>
          <w:rFonts w:ascii="Arial" w:hAnsi="Arial" w:cs="Arial" w:hint="eastAsia"/>
          <w:b/>
          <w:szCs w:val="21"/>
        </w:rPr>
        <w:t>c</w:t>
      </w:r>
      <w:r w:rsidRPr="00BA1123">
        <w:rPr>
          <w:rFonts w:ascii="Arial" w:hAnsi="Arial" w:cs="Arial"/>
          <w:bCs/>
          <w:szCs w:val="21"/>
        </w:rPr>
        <w:t xml:space="preserve"> 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a</w:t>
      </w:r>
      <w:r w:rsidRPr="009C6343">
        <w:rPr>
          <w:rFonts w:ascii="Arial" w:hAnsi="Arial" w:cs="Arial" w:hint="eastAsia"/>
          <w:b/>
          <w:szCs w:val="21"/>
        </w:rPr>
        <w:t>)</w:t>
      </w:r>
      <w:r>
        <w:rPr>
          <w:rFonts w:ascii="Arial" w:hAnsi="Arial" w:cs="Arial" w:hint="eastAsia"/>
          <w:bCs/>
          <w:szCs w:val="21"/>
        </w:rPr>
        <w:t xml:space="preserve">,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BA1123">
        <w:rPr>
          <w:rFonts w:ascii="Arial" w:hAnsi="Arial" w:cs="Arial"/>
          <w:bCs/>
          <w:szCs w:val="21"/>
        </w:rPr>
        <w:t>cell density</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b</w:t>
      </w:r>
      <w:r w:rsidRPr="009C6343">
        <w:rPr>
          <w:rFonts w:ascii="Arial" w:hAnsi="Arial" w:cs="Arial" w:hint="eastAsia"/>
          <w:b/>
          <w:szCs w:val="21"/>
        </w:rPr>
        <w:t>)</w:t>
      </w:r>
      <w:r w:rsidRPr="00BA1123">
        <w:rPr>
          <w:rFonts w:ascii="Arial" w:hAnsi="Arial" w:cs="Arial"/>
          <w:bCs/>
          <w:szCs w:val="21"/>
        </w:rPr>
        <w:t xml:space="preserve"> </w:t>
      </w:r>
      <w:r>
        <w:rPr>
          <w:rFonts w:ascii="Arial" w:hAnsi="Arial" w:cs="Arial" w:hint="eastAsia"/>
          <w:bCs/>
          <w:szCs w:val="21"/>
        </w:rPr>
        <w:t xml:space="preserve">and percentage of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vertAlign w:val="superscript"/>
        </w:rPr>
        <w:t xml:space="preserve"> </w:t>
      </w:r>
      <w:r>
        <w:rPr>
          <w:rFonts w:ascii="Arial" w:hAnsi="Arial" w:cs="Arial" w:hint="eastAsia"/>
          <w:bCs/>
          <w:szCs w:val="21"/>
        </w:rPr>
        <w:t>cells</w:t>
      </w:r>
      <w:r w:rsidRPr="00BA1123">
        <w:rPr>
          <w:rFonts w:ascii="Arial" w:hAnsi="Arial" w:cs="Arial"/>
          <w:bCs/>
          <w:szCs w:val="21"/>
        </w:rPr>
        <w:t xml:space="preserve"> </w:t>
      </w:r>
      <w:r w:rsidRPr="009C6343">
        <w:rPr>
          <w:rFonts w:ascii="Arial" w:hAnsi="Arial" w:cs="Arial" w:hint="eastAsia"/>
          <w:b/>
          <w:szCs w:val="21"/>
        </w:rPr>
        <w:t>(</w:t>
      </w:r>
      <w:r>
        <w:rPr>
          <w:rFonts w:ascii="Arial" w:hAnsi="Arial" w:cs="Arial" w:hint="eastAsia"/>
          <w:b/>
          <w:szCs w:val="21"/>
        </w:rPr>
        <w:t>c</w:t>
      </w:r>
      <w:r w:rsidRPr="009C6343">
        <w:rPr>
          <w:rFonts w:ascii="Arial" w:hAnsi="Arial" w:cs="Arial" w:hint="eastAsia"/>
          <w:b/>
          <w:szCs w:val="21"/>
        </w:rPr>
        <w:t>)</w:t>
      </w:r>
      <w:r>
        <w:rPr>
          <w:rFonts w:ascii="Arial" w:hAnsi="Arial" w:cs="Arial" w:hint="eastAsia"/>
          <w:b/>
          <w:szCs w:val="21"/>
        </w:rPr>
        <w:t xml:space="preserve"> </w:t>
      </w:r>
      <w:r w:rsidRPr="00BA1123">
        <w:rPr>
          <w:rFonts w:ascii="Arial" w:hAnsi="Arial" w:cs="Arial"/>
          <w:bCs/>
          <w:szCs w:val="21"/>
        </w:rPr>
        <w:t xml:space="preserve">for individual mice (n=4) </w:t>
      </w:r>
      <w:r>
        <w:rPr>
          <w:rFonts w:ascii="Arial" w:hAnsi="Arial" w:cs="Arial" w:hint="eastAsia"/>
          <w:bCs/>
          <w:szCs w:val="21"/>
        </w:rPr>
        <w:t>in L2/3</w:t>
      </w:r>
      <w:r w:rsidRPr="00BA1123">
        <w:rPr>
          <w:rFonts w:ascii="Arial" w:hAnsi="Arial" w:cs="Arial"/>
          <w:bCs/>
          <w:szCs w:val="21"/>
        </w:rPr>
        <w:t xml:space="preserve"> </w:t>
      </w:r>
      <w:r>
        <w:rPr>
          <w:rFonts w:ascii="Arial" w:hAnsi="Arial" w:cs="Arial" w:hint="eastAsia"/>
          <w:bCs/>
          <w:szCs w:val="21"/>
        </w:rPr>
        <w:t>of</w:t>
      </w:r>
      <w:r w:rsidRPr="00BA1123">
        <w:rPr>
          <w:rFonts w:ascii="Arial" w:hAnsi="Arial" w:cs="Arial"/>
          <w:bCs/>
          <w:szCs w:val="21"/>
        </w:rPr>
        <w:t xml:space="preserve"> </w:t>
      </w:r>
      <w:proofErr w:type="spellStart"/>
      <w:r w:rsidRPr="00BA1123">
        <w:rPr>
          <w:rFonts w:ascii="Arial" w:hAnsi="Arial" w:cs="Arial"/>
          <w:bCs/>
          <w:szCs w:val="21"/>
        </w:rPr>
        <w:t>cRFA</w:t>
      </w:r>
      <w:proofErr w:type="spellEnd"/>
      <w:r w:rsidRPr="00BA1123">
        <w:rPr>
          <w:rFonts w:ascii="Arial" w:hAnsi="Arial" w:cs="Arial"/>
          <w:bCs/>
          <w:szCs w:val="21"/>
        </w:rPr>
        <w:t xml:space="preserve">. </w:t>
      </w:r>
      <w:r>
        <w:rPr>
          <w:rFonts w:ascii="Arial" w:hAnsi="Arial" w:cs="Arial" w:hint="eastAsia"/>
          <w:b/>
          <w:szCs w:val="21"/>
        </w:rPr>
        <w:t>d</w:t>
      </w:r>
      <w:r w:rsidRPr="009C6343">
        <w:rPr>
          <w:rFonts w:ascii="Arial" w:hAnsi="Arial" w:cs="Arial"/>
          <w:b/>
          <w:szCs w:val="21"/>
        </w:rPr>
        <w:t>-</w:t>
      </w:r>
      <w:r>
        <w:rPr>
          <w:rFonts w:ascii="Arial" w:hAnsi="Arial" w:cs="Arial" w:hint="eastAsia"/>
          <w:b/>
          <w:szCs w:val="21"/>
        </w:rPr>
        <w:t>f</w:t>
      </w:r>
      <w:r w:rsidRPr="00BA1123">
        <w:rPr>
          <w:rFonts w:ascii="Arial" w:hAnsi="Arial" w:cs="Arial"/>
          <w:bCs/>
          <w:szCs w:val="21"/>
        </w:rPr>
        <w:t xml:space="preserve"> 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d</w:t>
      </w:r>
      <w:r w:rsidRPr="009C6343">
        <w:rPr>
          <w:rFonts w:ascii="Arial" w:hAnsi="Arial" w:cs="Arial" w:hint="eastAsia"/>
          <w:b/>
          <w:szCs w:val="21"/>
        </w:rPr>
        <w:t>)</w:t>
      </w:r>
      <w:r>
        <w:rPr>
          <w:rFonts w:ascii="Arial" w:hAnsi="Arial" w:cs="Arial" w:hint="eastAsia"/>
          <w:bCs/>
          <w:szCs w:val="21"/>
        </w:rPr>
        <w:t xml:space="preserve">,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BA1123">
        <w:rPr>
          <w:rFonts w:ascii="Arial" w:hAnsi="Arial" w:cs="Arial"/>
          <w:bCs/>
          <w:szCs w:val="21"/>
        </w:rPr>
        <w:t>cell density</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e</w:t>
      </w:r>
      <w:r w:rsidRPr="009C6343">
        <w:rPr>
          <w:rFonts w:ascii="Arial" w:hAnsi="Arial" w:cs="Arial" w:hint="eastAsia"/>
          <w:b/>
          <w:szCs w:val="21"/>
        </w:rPr>
        <w:t>)</w:t>
      </w:r>
      <w:r w:rsidRPr="00BA1123">
        <w:rPr>
          <w:rFonts w:ascii="Arial" w:hAnsi="Arial" w:cs="Arial"/>
          <w:bCs/>
          <w:szCs w:val="21"/>
        </w:rPr>
        <w:t xml:space="preserve"> </w:t>
      </w:r>
      <w:r>
        <w:rPr>
          <w:rFonts w:ascii="Arial" w:hAnsi="Arial" w:cs="Arial" w:hint="eastAsia"/>
          <w:bCs/>
          <w:szCs w:val="21"/>
        </w:rPr>
        <w:t xml:space="preserve">and percentage of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vertAlign w:val="superscript"/>
        </w:rPr>
        <w:t xml:space="preserve"> </w:t>
      </w:r>
      <w:r>
        <w:rPr>
          <w:rFonts w:ascii="Arial" w:hAnsi="Arial" w:cs="Arial" w:hint="eastAsia"/>
          <w:bCs/>
          <w:szCs w:val="21"/>
        </w:rPr>
        <w:t>cells</w:t>
      </w:r>
      <w:r w:rsidRPr="00BA1123">
        <w:rPr>
          <w:rFonts w:ascii="Arial" w:hAnsi="Arial" w:cs="Arial"/>
          <w:bCs/>
          <w:szCs w:val="21"/>
        </w:rPr>
        <w:t xml:space="preserve"> </w:t>
      </w:r>
      <w:r w:rsidRPr="009C6343">
        <w:rPr>
          <w:rFonts w:ascii="Arial" w:hAnsi="Arial" w:cs="Arial" w:hint="eastAsia"/>
          <w:b/>
          <w:szCs w:val="21"/>
        </w:rPr>
        <w:t>(</w:t>
      </w:r>
      <w:r>
        <w:rPr>
          <w:rFonts w:ascii="Arial" w:hAnsi="Arial" w:cs="Arial" w:hint="eastAsia"/>
          <w:b/>
          <w:szCs w:val="21"/>
        </w:rPr>
        <w:t>f</w:t>
      </w:r>
      <w:r w:rsidRPr="009C6343">
        <w:rPr>
          <w:rFonts w:ascii="Arial" w:hAnsi="Arial" w:cs="Arial" w:hint="eastAsia"/>
          <w:b/>
          <w:szCs w:val="21"/>
        </w:rPr>
        <w:t>)</w:t>
      </w:r>
      <w:r>
        <w:rPr>
          <w:rFonts w:ascii="Arial" w:hAnsi="Arial" w:cs="Arial" w:hint="eastAsia"/>
          <w:b/>
          <w:szCs w:val="21"/>
        </w:rPr>
        <w:t xml:space="preserve"> </w:t>
      </w:r>
      <w:r w:rsidRPr="00BA1123">
        <w:rPr>
          <w:rFonts w:ascii="Arial" w:hAnsi="Arial" w:cs="Arial"/>
          <w:bCs/>
          <w:szCs w:val="21"/>
        </w:rPr>
        <w:t xml:space="preserve">for individual mice (n=4) </w:t>
      </w:r>
      <w:r>
        <w:rPr>
          <w:rFonts w:ascii="Arial" w:hAnsi="Arial" w:cs="Arial" w:hint="eastAsia"/>
          <w:bCs/>
          <w:szCs w:val="21"/>
        </w:rPr>
        <w:t>in L2/3</w:t>
      </w:r>
      <w:r w:rsidRPr="00BA1123">
        <w:rPr>
          <w:rFonts w:ascii="Arial" w:hAnsi="Arial" w:cs="Arial"/>
          <w:bCs/>
          <w:szCs w:val="21"/>
        </w:rPr>
        <w:t xml:space="preserve"> </w:t>
      </w:r>
      <w:r>
        <w:rPr>
          <w:rFonts w:ascii="Arial" w:hAnsi="Arial" w:cs="Arial" w:hint="eastAsia"/>
          <w:bCs/>
          <w:szCs w:val="21"/>
        </w:rPr>
        <w:t>of</w:t>
      </w:r>
      <w:r w:rsidRPr="00BA1123">
        <w:rPr>
          <w:rFonts w:ascii="Arial" w:hAnsi="Arial" w:cs="Arial"/>
          <w:bCs/>
          <w:szCs w:val="21"/>
        </w:rPr>
        <w:t xml:space="preserve"> </w:t>
      </w:r>
      <w:proofErr w:type="spellStart"/>
      <w:r w:rsidRPr="00BA1123">
        <w:rPr>
          <w:rFonts w:ascii="Arial" w:hAnsi="Arial" w:cs="Arial"/>
          <w:bCs/>
          <w:szCs w:val="21"/>
        </w:rPr>
        <w:t>cRFA</w:t>
      </w:r>
      <w:proofErr w:type="spellEnd"/>
      <w:r w:rsidRPr="00BA1123">
        <w:rPr>
          <w:rFonts w:ascii="Arial" w:hAnsi="Arial" w:cs="Arial"/>
          <w:bCs/>
          <w:szCs w:val="21"/>
        </w:rPr>
        <w:t xml:space="preserve">. </w:t>
      </w:r>
      <w:r>
        <w:rPr>
          <w:rFonts w:ascii="Arial" w:hAnsi="Arial" w:cs="Arial" w:hint="eastAsia"/>
          <w:b/>
          <w:bCs/>
          <w:szCs w:val="21"/>
        </w:rPr>
        <w:t>g</w:t>
      </w:r>
      <w:r w:rsidRPr="009C6343">
        <w:rPr>
          <w:rFonts w:ascii="Arial" w:hAnsi="Arial" w:cs="Arial"/>
          <w:b/>
          <w:bCs/>
          <w:szCs w:val="21"/>
        </w:rPr>
        <w:t>-</w:t>
      </w:r>
      <w:proofErr w:type="spellStart"/>
      <w:r>
        <w:rPr>
          <w:rFonts w:ascii="Arial" w:hAnsi="Arial" w:cs="Arial" w:hint="eastAsia"/>
          <w:b/>
          <w:bCs/>
          <w:szCs w:val="21"/>
        </w:rPr>
        <w:t>i</w:t>
      </w:r>
      <w:proofErr w:type="spellEnd"/>
      <w:r w:rsidRPr="00BA1123">
        <w:rPr>
          <w:rFonts w:ascii="Arial" w:hAnsi="Arial" w:cs="Arial"/>
          <w:szCs w:val="21"/>
        </w:rPr>
        <w:t xml:space="preserve"> </w:t>
      </w:r>
      <w:r w:rsidRPr="00BA1123">
        <w:rPr>
          <w:rFonts w:ascii="Arial" w:hAnsi="Arial" w:cs="Arial"/>
          <w:bCs/>
          <w:szCs w:val="21"/>
        </w:rPr>
        <w:t>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g</w:t>
      </w:r>
      <w:r w:rsidRPr="009C6343">
        <w:rPr>
          <w:rFonts w:ascii="Arial" w:hAnsi="Arial" w:cs="Arial" w:hint="eastAsia"/>
          <w:b/>
          <w:szCs w:val="21"/>
        </w:rPr>
        <w:t>)</w:t>
      </w:r>
      <w:r>
        <w:rPr>
          <w:rFonts w:ascii="Arial" w:hAnsi="Arial" w:cs="Arial" w:hint="eastAsia"/>
          <w:bCs/>
          <w:szCs w:val="21"/>
        </w:rPr>
        <w:t xml:space="preserve">,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BA1123">
        <w:rPr>
          <w:rFonts w:ascii="Arial" w:hAnsi="Arial" w:cs="Arial"/>
          <w:bCs/>
          <w:szCs w:val="21"/>
        </w:rPr>
        <w:t>cell density</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h</w:t>
      </w:r>
      <w:r w:rsidRPr="009C6343">
        <w:rPr>
          <w:rFonts w:ascii="Arial" w:hAnsi="Arial" w:cs="Arial" w:hint="eastAsia"/>
          <w:b/>
          <w:szCs w:val="21"/>
        </w:rPr>
        <w:t>)</w:t>
      </w:r>
      <w:r w:rsidRPr="00BA1123">
        <w:rPr>
          <w:rFonts w:ascii="Arial" w:hAnsi="Arial" w:cs="Arial"/>
          <w:bCs/>
          <w:szCs w:val="21"/>
        </w:rPr>
        <w:t xml:space="preserve"> </w:t>
      </w:r>
      <w:r>
        <w:rPr>
          <w:rFonts w:ascii="Arial" w:hAnsi="Arial" w:cs="Arial" w:hint="eastAsia"/>
          <w:bCs/>
          <w:szCs w:val="21"/>
        </w:rPr>
        <w:t xml:space="preserve">and percentage of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vertAlign w:val="superscript"/>
        </w:rPr>
        <w:t xml:space="preserve"> </w:t>
      </w:r>
      <w:r>
        <w:rPr>
          <w:rFonts w:ascii="Arial" w:hAnsi="Arial" w:cs="Arial" w:hint="eastAsia"/>
          <w:bCs/>
          <w:szCs w:val="21"/>
        </w:rPr>
        <w:t>cells</w:t>
      </w:r>
      <w:r w:rsidRPr="00BA1123">
        <w:rPr>
          <w:rFonts w:ascii="Arial" w:hAnsi="Arial" w:cs="Arial"/>
          <w:bCs/>
          <w:szCs w:val="21"/>
        </w:rPr>
        <w:t xml:space="preserve"> </w:t>
      </w:r>
      <w:r w:rsidRPr="009C6343">
        <w:rPr>
          <w:rFonts w:ascii="Arial" w:hAnsi="Arial" w:cs="Arial" w:hint="eastAsia"/>
          <w:b/>
          <w:szCs w:val="21"/>
        </w:rPr>
        <w:t>(</w:t>
      </w:r>
      <w:proofErr w:type="spellStart"/>
      <w:r>
        <w:rPr>
          <w:rFonts w:ascii="Arial" w:hAnsi="Arial" w:cs="Arial" w:hint="eastAsia"/>
          <w:b/>
          <w:szCs w:val="21"/>
        </w:rPr>
        <w:t>i</w:t>
      </w:r>
      <w:proofErr w:type="spellEnd"/>
      <w:r w:rsidRPr="009C6343">
        <w:rPr>
          <w:rFonts w:ascii="Arial" w:hAnsi="Arial" w:cs="Arial" w:hint="eastAsia"/>
          <w:b/>
          <w:szCs w:val="21"/>
        </w:rPr>
        <w:t>)</w:t>
      </w:r>
      <w:r>
        <w:rPr>
          <w:rFonts w:ascii="Arial" w:hAnsi="Arial" w:cs="Arial" w:hint="eastAsia"/>
          <w:b/>
          <w:szCs w:val="21"/>
        </w:rPr>
        <w:t xml:space="preserve"> </w:t>
      </w:r>
      <w:r w:rsidRPr="00BA1123">
        <w:rPr>
          <w:rFonts w:ascii="Arial" w:hAnsi="Arial" w:cs="Arial"/>
          <w:bCs/>
          <w:szCs w:val="21"/>
        </w:rPr>
        <w:t xml:space="preserve">for individual mice (n=4) </w:t>
      </w:r>
      <w:r>
        <w:rPr>
          <w:rFonts w:ascii="Arial" w:hAnsi="Arial" w:cs="Arial" w:hint="eastAsia"/>
          <w:bCs/>
          <w:szCs w:val="21"/>
        </w:rPr>
        <w:t>in L5a</w:t>
      </w:r>
      <w:r w:rsidRPr="00BA1123">
        <w:rPr>
          <w:rFonts w:ascii="Arial" w:hAnsi="Arial" w:cs="Arial"/>
          <w:bCs/>
          <w:szCs w:val="21"/>
        </w:rPr>
        <w:t xml:space="preserve"> </w:t>
      </w:r>
      <w:r>
        <w:rPr>
          <w:rFonts w:ascii="Arial" w:hAnsi="Arial" w:cs="Arial" w:hint="eastAsia"/>
          <w:bCs/>
          <w:szCs w:val="21"/>
        </w:rPr>
        <w:t>of</w:t>
      </w:r>
      <w:r w:rsidRPr="00BA1123">
        <w:rPr>
          <w:rFonts w:ascii="Arial" w:hAnsi="Arial" w:cs="Arial"/>
          <w:bCs/>
          <w:szCs w:val="21"/>
        </w:rPr>
        <w:t xml:space="preserve"> </w:t>
      </w:r>
      <w:proofErr w:type="spellStart"/>
      <w:r w:rsidRPr="00BA1123">
        <w:rPr>
          <w:rFonts w:ascii="Arial" w:hAnsi="Arial" w:cs="Arial"/>
          <w:bCs/>
          <w:szCs w:val="21"/>
        </w:rPr>
        <w:t>cRFA</w:t>
      </w:r>
      <w:proofErr w:type="spellEnd"/>
      <w:r w:rsidRPr="00BA1123">
        <w:rPr>
          <w:rFonts w:ascii="Arial" w:hAnsi="Arial" w:cs="Arial"/>
          <w:bCs/>
          <w:szCs w:val="21"/>
        </w:rPr>
        <w:t>.</w:t>
      </w:r>
      <w:r>
        <w:rPr>
          <w:rFonts w:ascii="Arial" w:hAnsi="Arial" w:cs="Arial" w:hint="eastAsia"/>
          <w:bCs/>
          <w:szCs w:val="21"/>
        </w:rPr>
        <w:t xml:space="preserve"> </w:t>
      </w:r>
      <w:r>
        <w:rPr>
          <w:rFonts w:ascii="Arial" w:hAnsi="Arial" w:cs="Arial" w:hint="eastAsia"/>
          <w:b/>
          <w:bCs/>
          <w:szCs w:val="21"/>
        </w:rPr>
        <w:t>j</w:t>
      </w:r>
      <w:r w:rsidRPr="009C6343">
        <w:rPr>
          <w:rFonts w:ascii="Arial" w:hAnsi="Arial" w:cs="Arial"/>
          <w:b/>
          <w:bCs/>
          <w:szCs w:val="21"/>
        </w:rPr>
        <w:t>-</w:t>
      </w:r>
      <w:r>
        <w:rPr>
          <w:rFonts w:ascii="Arial" w:hAnsi="Arial" w:cs="Arial" w:hint="eastAsia"/>
          <w:b/>
          <w:bCs/>
          <w:szCs w:val="21"/>
        </w:rPr>
        <w:t>l</w:t>
      </w:r>
      <w:r w:rsidRPr="00BA1123">
        <w:rPr>
          <w:rFonts w:ascii="Arial" w:hAnsi="Arial" w:cs="Arial"/>
          <w:szCs w:val="21"/>
        </w:rPr>
        <w:t xml:space="preserve"> </w:t>
      </w:r>
      <w:r w:rsidRPr="00BA1123">
        <w:rPr>
          <w:rFonts w:ascii="Arial" w:hAnsi="Arial" w:cs="Arial"/>
          <w:bCs/>
          <w:szCs w:val="21"/>
        </w:rPr>
        <w:t>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j</w:t>
      </w:r>
      <w:r w:rsidRPr="009C6343">
        <w:rPr>
          <w:rFonts w:ascii="Arial" w:hAnsi="Arial" w:cs="Arial" w:hint="eastAsia"/>
          <w:b/>
          <w:szCs w:val="21"/>
        </w:rPr>
        <w:t>)</w:t>
      </w:r>
      <w:r>
        <w:rPr>
          <w:rFonts w:ascii="Arial" w:hAnsi="Arial" w:cs="Arial" w:hint="eastAsia"/>
          <w:bCs/>
          <w:szCs w:val="21"/>
        </w:rPr>
        <w:t xml:space="preserve">,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BA1123">
        <w:rPr>
          <w:rFonts w:ascii="Arial" w:hAnsi="Arial" w:cs="Arial"/>
          <w:bCs/>
          <w:szCs w:val="21"/>
        </w:rPr>
        <w:t>cell density</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m</w:t>
      </w:r>
      <w:r w:rsidRPr="009C6343">
        <w:rPr>
          <w:rFonts w:ascii="Arial" w:hAnsi="Arial" w:cs="Arial" w:hint="eastAsia"/>
          <w:b/>
          <w:szCs w:val="21"/>
        </w:rPr>
        <w:t>)</w:t>
      </w:r>
      <w:r w:rsidRPr="00BA1123">
        <w:rPr>
          <w:rFonts w:ascii="Arial" w:hAnsi="Arial" w:cs="Arial"/>
          <w:bCs/>
          <w:szCs w:val="21"/>
        </w:rPr>
        <w:t xml:space="preserve"> </w:t>
      </w:r>
      <w:r>
        <w:rPr>
          <w:rFonts w:ascii="Arial" w:hAnsi="Arial" w:cs="Arial" w:hint="eastAsia"/>
          <w:bCs/>
          <w:szCs w:val="21"/>
        </w:rPr>
        <w:t xml:space="preserve">and percentage of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vertAlign w:val="superscript"/>
        </w:rPr>
        <w:t xml:space="preserve"> </w:t>
      </w:r>
      <w:r>
        <w:rPr>
          <w:rFonts w:ascii="Arial" w:hAnsi="Arial" w:cs="Arial" w:hint="eastAsia"/>
          <w:bCs/>
          <w:szCs w:val="21"/>
        </w:rPr>
        <w:t>cells</w:t>
      </w:r>
      <w:r w:rsidRPr="00BA1123">
        <w:rPr>
          <w:rFonts w:ascii="Arial" w:hAnsi="Arial" w:cs="Arial"/>
          <w:bCs/>
          <w:szCs w:val="21"/>
        </w:rPr>
        <w:t xml:space="preserve"> </w:t>
      </w:r>
      <w:r w:rsidRPr="009C6343">
        <w:rPr>
          <w:rFonts w:ascii="Arial" w:hAnsi="Arial" w:cs="Arial" w:hint="eastAsia"/>
          <w:b/>
          <w:szCs w:val="21"/>
        </w:rPr>
        <w:t>(</w:t>
      </w:r>
      <w:r>
        <w:rPr>
          <w:rFonts w:ascii="Arial" w:hAnsi="Arial" w:cs="Arial" w:hint="eastAsia"/>
          <w:b/>
          <w:szCs w:val="21"/>
        </w:rPr>
        <w:t>l</w:t>
      </w:r>
      <w:r w:rsidRPr="009C6343">
        <w:rPr>
          <w:rFonts w:ascii="Arial" w:hAnsi="Arial" w:cs="Arial" w:hint="eastAsia"/>
          <w:b/>
          <w:szCs w:val="21"/>
        </w:rPr>
        <w:t>)</w:t>
      </w:r>
      <w:r>
        <w:rPr>
          <w:rFonts w:ascii="Arial" w:hAnsi="Arial" w:cs="Arial" w:hint="eastAsia"/>
          <w:b/>
          <w:szCs w:val="21"/>
        </w:rPr>
        <w:t xml:space="preserve"> </w:t>
      </w:r>
      <w:r w:rsidRPr="00BA1123">
        <w:rPr>
          <w:rFonts w:ascii="Arial" w:hAnsi="Arial" w:cs="Arial"/>
          <w:bCs/>
          <w:szCs w:val="21"/>
        </w:rPr>
        <w:t xml:space="preserve">for individual mice (n=4) </w:t>
      </w:r>
      <w:r>
        <w:rPr>
          <w:rFonts w:ascii="Arial" w:hAnsi="Arial" w:cs="Arial" w:hint="eastAsia"/>
          <w:bCs/>
          <w:szCs w:val="21"/>
        </w:rPr>
        <w:t>in L5a</w:t>
      </w:r>
      <w:r w:rsidRPr="00BA1123">
        <w:rPr>
          <w:rFonts w:ascii="Arial" w:hAnsi="Arial" w:cs="Arial"/>
          <w:bCs/>
          <w:szCs w:val="21"/>
        </w:rPr>
        <w:t xml:space="preserve"> </w:t>
      </w:r>
      <w:r>
        <w:rPr>
          <w:rFonts w:ascii="Arial" w:hAnsi="Arial" w:cs="Arial" w:hint="eastAsia"/>
          <w:bCs/>
          <w:szCs w:val="21"/>
        </w:rPr>
        <w:t>of</w:t>
      </w:r>
      <w:r w:rsidRPr="00BA1123">
        <w:rPr>
          <w:rFonts w:ascii="Arial" w:hAnsi="Arial" w:cs="Arial"/>
          <w:bCs/>
          <w:szCs w:val="21"/>
        </w:rPr>
        <w:t xml:space="preserve"> </w:t>
      </w:r>
      <w:proofErr w:type="spellStart"/>
      <w:r>
        <w:rPr>
          <w:rFonts w:ascii="Arial" w:hAnsi="Arial" w:cs="Arial" w:hint="eastAsia"/>
          <w:bCs/>
          <w:szCs w:val="21"/>
        </w:rPr>
        <w:t>i</w:t>
      </w:r>
      <w:r w:rsidRPr="00BA1123">
        <w:rPr>
          <w:rFonts w:ascii="Arial" w:hAnsi="Arial" w:cs="Arial"/>
          <w:bCs/>
          <w:szCs w:val="21"/>
        </w:rPr>
        <w:t>RFA</w:t>
      </w:r>
      <w:proofErr w:type="spellEnd"/>
      <w:r w:rsidRPr="00BA1123">
        <w:rPr>
          <w:rFonts w:ascii="Arial" w:hAnsi="Arial" w:cs="Arial"/>
          <w:bCs/>
          <w:szCs w:val="21"/>
        </w:rPr>
        <w:t xml:space="preserve">. </w:t>
      </w:r>
      <w:r>
        <w:rPr>
          <w:rFonts w:ascii="Arial" w:hAnsi="Arial" w:cs="Arial" w:hint="eastAsia"/>
          <w:b/>
          <w:szCs w:val="21"/>
        </w:rPr>
        <w:t>m</w:t>
      </w:r>
      <w:r w:rsidRPr="009C6343">
        <w:rPr>
          <w:rFonts w:ascii="Arial" w:hAnsi="Arial" w:cs="Arial" w:hint="eastAsia"/>
          <w:b/>
          <w:szCs w:val="21"/>
        </w:rPr>
        <w:t>-</w:t>
      </w:r>
      <w:r>
        <w:rPr>
          <w:rFonts w:ascii="Arial" w:hAnsi="Arial" w:cs="Arial" w:hint="eastAsia"/>
          <w:b/>
          <w:szCs w:val="21"/>
        </w:rPr>
        <w:t>o</w:t>
      </w:r>
      <w:r>
        <w:rPr>
          <w:rFonts w:ascii="Arial" w:hAnsi="Arial" w:cs="Arial" w:hint="eastAsia"/>
          <w:bCs/>
          <w:szCs w:val="21"/>
        </w:rPr>
        <w:t xml:space="preserve"> </w:t>
      </w:r>
      <w:r w:rsidRPr="00BA1123">
        <w:rPr>
          <w:rFonts w:ascii="Arial" w:hAnsi="Arial" w:cs="Arial"/>
          <w:bCs/>
          <w:szCs w:val="21"/>
        </w:rPr>
        <w:t>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m</w:t>
      </w:r>
      <w:r w:rsidRPr="009C6343">
        <w:rPr>
          <w:rFonts w:ascii="Arial" w:hAnsi="Arial" w:cs="Arial" w:hint="eastAsia"/>
          <w:b/>
          <w:szCs w:val="21"/>
        </w:rPr>
        <w:t>)</w:t>
      </w:r>
      <w:r>
        <w:rPr>
          <w:rFonts w:ascii="Arial" w:hAnsi="Arial" w:cs="Arial" w:hint="eastAsia"/>
          <w:bCs/>
          <w:szCs w:val="21"/>
        </w:rPr>
        <w:t xml:space="preserve">,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BA1123">
        <w:rPr>
          <w:rFonts w:ascii="Arial" w:hAnsi="Arial" w:cs="Arial"/>
          <w:bCs/>
          <w:szCs w:val="21"/>
        </w:rPr>
        <w:t>cell density</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n</w:t>
      </w:r>
      <w:r w:rsidRPr="009C6343">
        <w:rPr>
          <w:rFonts w:ascii="Arial" w:hAnsi="Arial" w:cs="Arial" w:hint="eastAsia"/>
          <w:b/>
          <w:szCs w:val="21"/>
        </w:rPr>
        <w:t>)</w:t>
      </w:r>
      <w:r w:rsidRPr="00BA1123">
        <w:rPr>
          <w:rFonts w:ascii="Arial" w:hAnsi="Arial" w:cs="Arial"/>
          <w:bCs/>
          <w:szCs w:val="21"/>
        </w:rPr>
        <w:t xml:space="preserve"> </w:t>
      </w:r>
      <w:r>
        <w:rPr>
          <w:rFonts w:ascii="Arial" w:hAnsi="Arial" w:cs="Arial" w:hint="eastAsia"/>
          <w:bCs/>
          <w:szCs w:val="21"/>
        </w:rPr>
        <w:t xml:space="preserve">and percentage of </w:t>
      </w:r>
      <w:r w:rsidRPr="00BA1123">
        <w:rPr>
          <w:rFonts w:ascii="Arial" w:hAnsi="Arial" w:cs="Arial"/>
          <w:bCs/>
          <w:szCs w:val="21"/>
        </w:rPr>
        <w:t>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vertAlign w:val="superscript"/>
        </w:rPr>
        <w:t xml:space="preserve"> </w:t>
      </w:r>
      <w:r>
        <w:rPr>
          <w:rFonts w:ascii="Arial" w:hAnsi="Arial" w:cs="Arial" w:hint="eastAsia"/>
          <w:bCs/>
          <w:szCs w:val="21"/>
        </w:rPr>
        <w:t>cells</w:t>
      </w:r>
      <w:r w:rsidRPr="00BA1123">
        <w:rPr>
          <w:rFonts w:ascii="Arial" w:hAnsi="Arial" w:cs="Arial"/>
          <w:bCs/>
          <w:szCs w:val="21"/>
        </w:rPr>
        <w:t xml:space="preserve"> </w:t>
      </w:r>
      <w:r w:rsidRPr="009C6343">
        <w:rPr>
          <w:rFonts w:ascii="Arial" w:hAnsi="Arial" w:cs="Arial" w:hint="eastAsia"/>
          <w:b/>
          <w:szCs w:val="21"/>
        </w:rPr>
        <w:t>(</w:t>
      </w:r>
      <w:r>
        <w:rPr>
          <w:rFonts w:ascii="Arial" w:hAnsi="Arial" w:cs="Arial" w:hint="eastAsia"/>
          <w:b/>
          <w:szCs w:val="21"/>
        </w:rPr>
        <w:t>o</w:t>
      </w:r>
      <w:r w:rsidRPr="009C6343">
        <w:rPr>
          <w:rFonts w:ascii="Arial" w:hAnsi="Arial" w:cs="Arial" w:hint="eastAsia"/>
          <w:b/>
          <w:szCs w:val="21"/>
        </w:rPr>
        <w:t>)</w:t>
      </w:r>
      <w:r>
        <w:rPr>
          <w:rFonts w:ascii="Arial" w:hAnsi="Arial" w:cs="Arial" w:hint="eastAsia"/>
          <w:b/>
          <w:szCs w:val="21"/>
        </w:rPr>
        <w:t xml:space="preserve"> </w:t>
      </w:r>
      <w:r w:rsidRPr="00BA1123">
        <w:rPr>
          <w:rFonts w:ascii="Arial" w:hAnsi="Arial" w:cs="Arial"/>
          <w:bCs/>
          <w:szCs w:val="21"/>
        </w:rPr>
        <w:t xml:space="preserve">for individual mice (n=4) </w:t>
      </w:r>
      <w:r>
        <w:rPr>
          <w:rFonts w:ascii="Arial" w:hAnsi="Arial" w:cs="Arial" w:hint="eastAsia"/>
          <w:bCs/>
          <w:szCs w:val="21"/>
        </w:rPr>
        <w:t>in L5b</w:t>
      </w:r>
      <w:r w:rsidRPr="00BA1123">
        <w:rPr>
          <w:rFonts w:ascii="Arial" w:hAnsi="Arial" w:cs="Arial"/>
          <w:bCs/>
          <w:szCs w:val="21"/>
        </w:rPr>
        <w:t xml:space="preserve"> </w:t>
      </w:r>
      <w:r>
        <w:rPr>
          <w:rFonts w:ascii="Arial" w:hAnsi="Arial" w:cs="Arial" w:hint="eastAsia"/>
          <w:bCs/>
          <w:szCs w:val="21"/>
        </w:rPr>
        <w:t>of</w:t>
      </w:r>
      <w:r w:rsidRPr="00BA1123">
        <w:rPr>
          <w:rFonts w:ascii="Arial" w:hAnsi="Arial" w:cs="Arial"/>
          <w:bCs/>
          <w:szCs w:val="21"/>
        </w:rPr>
        <w:t xml:space="preserve"> </w:t>
      </w:r>
      <w:proofErr w:type="spellStart"/>
      <w:r w:rsidRPr="00BA1123">
        <w:rPr>
          <w:rFonts w:ascii="Arial" w:hAnsi="Arial" w:cs="Arial"/>
          <w:bCs/>
          <w:szCs w:val="21"/>
        </w:rPr>
        <w:t>cRFA</w:t>
      </w:r>
      <w:proofErr w:type="spellEnd"/>
      <w:r w:rsidRPr="00BA1123">
        <w:rPr>
          <w:rFonts w:ascii="Arial" w:hAnsi="Arial" w:cs="Arial"/>
          <w:bCs/>
          <w:szCs w:val="21"/>
        </w:rPr>
        <w:t xml:space="preserve">. </w:t>
      </w:r>
      <w:r>
        <w:rPr>
          <w:rFonts w:ascii="Arial" w:hAnsi="Arial" w:cs="Arial" w:hint="eastAsia"/>
          <w:b/>
          <w:szCs w:val="21"/>
        </w:rPr>
        <w:t>p</w:t>
      </w:r>
      <w:r w:rsidRPr="009C6343">
        <w:rPr>
          <w:rFonts w:ascii="Arial" w:hAnsi="Arial" w:cs="Arial" w:hint="eastAsia"/>
          <w:b/>
          <w:szCs w:val="21"/>
        </w:rPr>
        <w:t>-</w:t>
      </w:r>
      <w:r>
        <w:rPr>
          <w:rFonts w:ascii="Arial" w:hAnsi="Arial" w:cs="Arial" w:hint="eastAsia"/>
          <w:b/>
          <w:szCs w:val="21"/>
        </w:rPr>
        <w:t xml:space="preserve">q </w:t>
      </w:r>
      <w:r w:rsidRPr="00BA1123">
        <w:rPr>
          <w:rFonts w:ascii="Arial" w:hAnsi="Arial" w:cs="Arial"/>
          <w:bCs/>
          <w:szCs w:val="21"/>
        </w:rPr>
        <w:t>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tdT</w:t>
      </w:r>
      <w:r w:rsidRPr="00B71DB5">
        <w:rPr>
          <w:rFonts w:ascii="Arial" w:hAnsi="Arial" w:cs="Arial"/>
          <w:bCs/>
          <w:szCs w:val="21"/>
          <w:vertAlign w:val="superscript"/>
        </w:rPr>
        <w:t>+</w:t>
      </w:r>
      <w:r w:rsidRPr="00BA1123">
        <w:rPr>
          <w:rFonts w:ascii="Arial" w:hAnsi="Arial" w:cs="Arial"/>
          <w:bCs/>
          <w:szCs w:val="21"/>
        </w:rPr>
        <w:t>Olig2</w:t>
      </w:r>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p</w:t>
      </w:r>
      <w:r w:rsidRPr="009C6343">
        <w:rPr>
          <w:rFonts w:ascii="Arial" w:hAnsi="Arial" w:cs="Arial" w:hint="eastAsia"/>
          <w:b/>
          <w:szCs w:val="21"/>
        </w:rPr>
        <w:t>)</w:t>
      </w:r>
      <w:r>
        <w:rPr>
          <w:rFonts w:ascii="Arial" w:hAnsi="Arial" w:cs="Arial" w:hint="eastAsia"/>
          <w:bCs/>
          <w:szCs w:val="21"/>
        </w:rPr>
        <w:t xml:space="preserve">, </w:t>
      </w:r>
      <w:r w:rsidRPr="003C63B4">
        <w:rPr>
          <w:rFonts w:ascii="Arial" w:hAnsi="Arial" w:cs="Arial"/>
          <w:bCs/>
          <w:szCs w:val="21"/>
        </w:rPr>
        <w:t>CC1</w:t>
      </w:r>
      <w:r w:rsidRPr="003C63B4">
        <w:rPr>
          <w:rFonts w:ascii="Arial" w:hAnsi="Arial" w:cs="Arial"/>
          <w:bCs/>
          <w:szCs w:val="21"/>
          <w:vertAlign w:val="superscript"/>
        </w:rPr>
        <w:t>+</w:t>
      </w:r>
      <w:r w:rsidRPr="003C63B4">
        <w:rPr>
          <w:rFonts w:ascii="Arial" w:hAnsi="Arial" w:cs="Arial"/>
          <w:bCs/>
          <w:szCs w:val="21"/>
        </w:rPr>
        <w:t>tdT</w:t>
      </w:r>
      <w:r w:rsidRPr="003C63B4">
        <w:rPr>
          <w:rFonts w:ascii="Arial" w:hAnsi="Arial" w:cs="Arial"/>
          <w:bCs/>
          <w:szCs w:val="21"/>
          <w:vertAlign w:val="superscript"/>
        </w:rPr>
        <w:t>+</w:t>
      </w:r>
      <w:r w:rsidRPr="003C63B4">
        <w:rPr>
          <w:rFonts w:ascii="Arial" w:hAnsi="Arial" w:cs="Arial"/>
          <w:bCs/>
          <w:szCs w:val="21"/>
        </w:rPr>
        <w:t>Olig2</w:t>
      </w:r>
      <w:r w:rsidRPr="003C63B4">
        <w:rPr>
          <w:rFonts w:ascii="Arial" w:hAnsi="Arial" w:cs="Arial"/>
          <w:bCs/>
          <w:szCs w:val="21"/>
          <w:vertAlign w:val="superscript"/>
        </w:rPr>
        <w:t>+</w:t>
      </w:r>
      <w:r w:rsidRPr="003C63B4">
        <w:rPr>
          <w:rFonts w:ascii="Arial" w:hAnsi="Arial" w:cs="Arial" w:hint="eastAsia"/>
          <w:bCs/>
          <w:szCs w:val="21"/>
        </w:rPr>
        <w:t xml:space="preserve"> </w:t>
      </w:r>
      <w:r w:rsidRPr="003C63B4">
        <w:rPr>
          <w:rFonts w:ascii="Arial" w:hAnsi="Arial" w:cs="Arial"/>
          <w:bCs/>
          <w:szCs w:val="21"/>
        </w:rPr>
        <w:t>cell density</w:t>
      </w:r>
      <w:r w:rsidRPr="003C63B4">
        <w:rPr>
          <w:rFonts w:ascii="Arial" w:hAnsi="Arial" w:cs="Arial" w:hint="eastAsia"/>
          <w:bCs/>
          <w:szCs w:val="21"/>
        </w:rPr>
        <w:t xml:space="preserve"> </w:t>
      </w:r>
      <w:r w:rsidRPr="003C63B4">
        <w:rPr>
          <w:rFonts w:ascii="Arial" w:hAnsi="Arial" w:cs="Arial" w:hint="eastAsia"/>
          <w:b/>
          <w:szCs w:val="21"/>
        </w:rPr>
        <w:t>(</w:t>
      </w:r>
      <w:r>
        <w:rPr>
          <w:rFonts w:ascii="Arial" w:hAnsi="Arial" w:cs="Arial" w:hint="eastAsia"/>
          <w:b/>
          <w:szCs w:val="21"/>
        </w:rPr>
        <w:t>q</w:t>
      </w:r>
      <w:r w:rsidRPr="003C63B4">
        <w:rPr>
          <w:rFonts w:ascii="Arial" w:hAnsi="Arial" w:cs="Arial" w:hint="eastAsia"/>
          <w:b/>
          <w:szCs w:val="21"/>
        </w:rPr>
        <w:t>)</w:t>
      </w:r>
      <w:r w:rsidRPr="003C63B4">
        <w:rPr>
          <w:rFonts w:ascii="Arial" w:hAnsi="Arial" w:cs="Arial"/>
          <w:bCs/>
          <w:szCs w:val="21"/>
        </w:rPr>
        <w:t xml:space="preserve"> </w:t>
      </w:r>
      <w:r w:rsidRPr="003C63B4">
        <w:rPr>
          <w:rFonts w:ascii="Arial" w:hAnsi="Arial" w:cs="Arial" w:hint="eastAsia"/>
          <w:bCs/>
          <w:szCs w:val="21"/>
        </w:rPr>
        <w:t xml:space="preserve">and percentage of </w:t>
      </w:r>
      <w:r w:rsidRPr="003C63B4">
        <w:rPr>
          <w:rFonts w:ascii="Arial" w:hAnsi="Arial" w:cs="Arial"/>
          <w:bCs/>
          <w:szCs w:val="21"/>
        </w:rPr>
        <w:t>CC1</w:t>
      </w:r>
      <w:r w:rsidRPr="003C63B4">
        <w:rPr>
          <w:rFonts w:ascii="Arial" w:hAnsi="Arial" w:cs="Arial"/>
          <w:bCs/>
          <w:szCs w:val="21"/>
          <w:vertAlign w:val="superscript"/>
        </w:rPr>
        <w:t>+</w:t>
      </w:r>
      <w:r w:rsidRPr="003C63B4">
        <w:rPr>
          <w:rFonts w:ascii="Arial" w:hAnsi="Arial" w:cs="Arial"/>
          <w:bCs/>
          <w:szCs w:val="21"/>
        </w:rPr>
        <w:t>tdT</w:t>
      </w:r>
      <w:r w:rsidRPr="003C63B4">
        <w:rPr>
          <w:rFonts w:ascii="Arial" w:hAnsi="Arial" w:cs="Arial"/>
          <w:bCs/>
          <w:szCs w:val="21"/>
          <w:vertAlign w:val="superscript"/>
        </w:rPr>
        <w:t>+</w:t>
      </w:r>
      <w:r w:rsidRPr="003C63B4">
        <w:rPr>
          <w:rFonts w:ascii="Arial" w:hAnsi="Arial" w:cs="Arial"/>
          <w:bCs/>
          <w:szCs w:val="21"/>
        </w:rPr>
        <w:t>Olig2</w:t>
      </w:r>
      <w:r w:rsidRPr="003C63B4">
        <w:rPr>
          <w:rFonts w:ascii="Arial" w:hAnsi="Arial" w:cs="Arial"/>
          <w:bCs/>
          <w:szCs w:val="21"/>
          <w:vertAlign w:val="superscript"/>
        </w:rPr>
        <w:t>+</w:t>
      </w:r>
      <w:r w:rsidRPr="003C63B4">
        <w:rPr>
          <w:rFonts w:ascii="Arial" w:hAnsi="Arial" w:cs="Arial" w:hint="eastAsia"/>
          <w:bCs/>
          <w:szCs w:val="21"/>
          <w:vertAlign w:val="superscript"/>
        </w:rPr>
        <w:t xml:space="preserve"> </w:t>
      </w:r>
      <w:r w:rsidRPr="003C63B4">
        <w:rPr>
          <w:rFonts w:ascii="Arial" w:hAnsi="Arial" w:cs="Arial" w:hint="eastAsia"/>
          <w:bCs/>
          <w:szCs w:val="21"/>
        </w:rPr>
        <w:t>cells</w:t>
      </w:r>
      <w:r w:rsidRPr="003C63B4">
        <w:rPr>
          <w:rFonts w:ascii="Arial" w:hAnsi="Arial" w:cs="Arial"/>
          <w:bCs/>
          <w:szCs w:val="21"/>
        </w:rPr>
        <w:t xml:space="preserve"> </w:t>
      </w:r>
      <w:r w:rsidRPr="003C63B4">
        <w:rPr>
          <w:rFonts w:ascii="Arial" w:hAnsi="Arial" w:cs="Arial" w:hint="eastAsia"/>
          <w:b/>
          <w:szCs w:val="21"/>
        </w:rPr>
        <w:t>(</w:t>
      </w:r>
      <w:r>
        <w:rPr>
          <w:rFonts w:ascii="Arial" w:hAnsi="Arial" w:cs="Arial" w:hint="eastAsia"/>
          <w:b/>
          <w:szCs w:val="21"/>
        </w:rPr>
        <w:t>r</w:t>
      </w:r>
      <w:r w:rsidRPr="003C63B4">
        <w:rPr>
          <w:rFonts w:ascii="Arial" w:hAnsi="Arial" w:cs="Arial" w:hint="eastAsia"/>
          <w:b/>
          <w:szCs w:val="21"/>
        </w:rPr>
        <w:t xml:space="preserve">) </w:t>
      </w:r>
      <w:r w:rsidRPr="003C63B4">
        <w:rPr>
          <w:rFonts w:ascii="Arial" w:hAnsi="Arial" w:cs="Arial"/>
          <w:bCs/>
          <w:szCs w:val="21"/>
        </w:rPr>
        <w:t xml:space="preserve">for individual mice (n=4) </w:t>
      </w:r>
      <w:r w:rsidRPr="003C63B4">
        <w:rPr>
          <w:rFonts w:ascii="Arial" w:hAnsi="Arial" w:cs="Arial" w:hint="eastAsia"/>
          <w:bCs/>
          <w:szCs w:val="21"/>
        </w:rPr>
        <w:t>in L5b</w:t>
      </w:r>
      <w:r w:rsidRPr="003C63B4">
        <w:rPr>
          <w:rFonts w:ascii="Arial" w:hAnsi="Arial" w:cs="Arial"/>
          <w:bCs/>
          <w:szCs w:val="21"/>
        </w:rPr>
        <w:t xml:space="preserve"> </w:t>
      </w:r>
      <w:r w:rsidRPr="003C63B4">
        <w:rPr>
          <w:rFonts w:ascii="Arial" w:hAnsi="Arial" w:cs="Arial" w:hint="eastAsia"/>
          <w:bCs/>
          <w:szCs w:val="21"/>
        </w:rPr>
        <w:t>of</w:t>
      </w:r>
      <w:r w:rsidRPr="003C63B4">
        <w:rPr>
          <w:rFonts w:ascii="Arial" w:hAnsi="Arial" w:cs="Arial"/>
          <w:bCs/>
          <w:szCs w:val="21"/>
        </w:rPr>
        <w:t xml:space="preserve"> </w:t>
      </w:r>
      <w:proofErr w:type="spellStart"/>
      <w:r w:rsidRPr="003C63B4">
        <w:rPr>
          <w:rFonts w:ascii="Arial" w:hAnsi="Arial" w:cs="Arial" w:hint="eastAsia"/>
          <w:bCs/>
          <w:szCs w:val="21"/>
        </w:rPr>
        <w:t>i</w:t>
      </w:r>
      <w:r w:rsidRPr="003C63B4">
        <w:rPr>
          <w:rFonts w:ascii="Arial" w:hAnsi="Arial" w:cs="Arial"/>
          <w:bCs/>
          <w:szCs w:val="21"/>
        </w:rPr>
        <w:t>RFA</w:t>
      </w:r>
      <w:proofErr w:type="spellEnd"/>
      <w:r w:rsidRPr="003C63B4">
        <w:rPr>
          <w:rFonts w:ascii="Arial" w:hAnsi="Arial" w:cs="Arial"/>
          <w:bCs/>
          <w:szCs w:val="21"/>
        </w:rPr>
        <w:t xml:space="preserve">. </w:t>
      </w:r>
      <w:r w:rsidRPr="003C63B4">
        <w:rPr>
          <w:rFonts w:ascii="Arial" w:hAnsi="Arial" w:cs="Arial"/>
          <w:szCs w:val="21"/>
        </w:rPr>
        <w:t>Pearson correlation. * p&lt;0.5, no significance p&gt;0.5.</w:t>
      </w:r>
    </w:p>
    <w:p w14:paraId="5A9E62D2" w14:textId="77777777" w:rsidR="007A6326" w:rsidRPr="00BA1123" w:rsidRDefault="007A6326" w:rsidP="007A6326">
      <w:pPr>
        <w:pStyle w:val="a7"/>
        <w:spacing w:line="360" w:lineRule="auto"/>
        <w:rPr>
          <w:rFonts w:ascii="Arial" w:hAnsi="Arial" w:cs="Arial"/>
          <w:szCs w:val="21"/>
        </w:rPr>
      </w:pPr>
    </w:p>
    <w:p w14:paraId="0941ECA8" w14:textId="77777777" w:rsidR="007A6326" w:rsidRPr="00BA1123" w:rsidRDefault="007A6326" w:rsidP="007A6326">
      <w:pPr>
        <w:pStyle w:val="a7"/>
        <w:spacing w:line="360" w:lineRule="auto"/>
        <w:rPr>
          <w:rFonts w:ascii="Arial" w:hAnsi="Arial" w:cs="Arial"/>
          <w:szCs w:val="21"/>
        </w:rPr>
      </w:pPr>
    </w:p>
    <w:p w14:paraId="41209EC1" w14:textId="77777777" w:rsidR="007A6326" w:rsidRPr="00BA1123" w:rsidRDefault="007A6326" w:rsidP="007A6326">
      <w:pPr>
        <w:pStyle w:val="a7"/>
        <w:spacing w:line="360" w:lineRule="auto"/>
        <w:rPr>
          <w:rFonts w:ascii="Arial" w:hAnsi="Arial" w:cs="Arial"/>
          <w:b/>
          <w:szCs w:val="21"/>
        </w:rPr>
      </w:pPr>
    </w:p>
    <w:p w14:paraId="1B773505" w14:textId="77777777" w:rsidR="007A6326" w:rsidRPr="00BA1123" w:rsidRDefault="007A6326" w:rsidP="007A6326">
      <w:pPr>
        <w:pStyle w:val="a7"/>
        <w:spacing w:line="360" w:lineRule="auto"/>
        <w:rPr>
          <w:rFonts w:ascii="Arial" w:hAnsi="Arial" w:cs="Arial"/>
          <w:b/>
          <w:szCs w:val="21"/>
        </w:rPr>
      </w:pPr>
    </w:p>
    <w:p w14:paraId="4739D1AA" w14:textId="77777777" w:rsidR="007A6326" w:rsidRPr="00BA1123" w:rsidRDefault="007A6326" w:rsidP="007A6326">
      <w:pPr>
        <w:pStyle w:val="a7"/>
        <w:spacing w:line="360" w:lineRule="auto"/>
        <w:rPr>
          <w:rFonts w:ascii="Arial" w:hAnsi="Arial" w:cs="Arial"/>
          <w:b/>
          <w:szCs w:val="21"/>
        </w:rPr>
      </w:pPr>
    </w:p>
    <w:p w14:paraId="7E13A08A" w14:textId="77777777" w:rsidR="007A6326" w:rsidRPr="00BA1123" w:rsidRDefault="007A6326" w:rsidP="007A6326">
      <w:pPr>
        <w:pStyle w:val="a7"/>
        <w:spacing w:line="360" w:lineRule="auto"/>
        <w:rPr>
          <w:rFonts w:ascii="Arial" w:hAnsi="Arial" w:cs="Arial"/>
          <w:b/>
          <w:szCs w:val="21"/>
        </w:rPr>
      </w:pPr>
    </w:p>
    <w:p w14:paraId="5202D707" w14:textId="77777777" w:rsidR="007A6326" w:rsidRPr="00BA1123" w:rsidRDefault="007A6326" w:rsidP="007A6326">
      <w:pPr>
        <w:pStyle w:val="a7"/>
        <w:spacing w:line="360" w:lineRule="auto"/>
        <w:jc w:val="center"/>
        <w:rPr>
          <w:rFonts w:ascii="Arial" w:hAnsi="Arial" w:cs="Arial"/>
          <w:b/>
          <w:szCs w:val="21"/>
        </w:rPr>
      </w:pPr>
      <w:r>
        <w:rPr>
          <w:rFonts w:ascii="Arial" w:hAnsi="Arial" w:cs="Arial"/>
          <w:b/>
          <w:bCs/>
          <w:noProof/>
          <w:szCs w:val="21"/>
        </w:rPr>
        <w:lastRenderedPageBreak/>
        <w:drawing>
          <wp:inline distT="0" distB="0" distL="0" distR="0" wp14:anchorId="0B8A398D" wp14:editId="17DDE765">
            <wp:extent cx="4504055" cy="4868545"/>
            <wp:effectExtent l="0" t="0" r="0" b="8255"/>
            <wp:docPr id="1302338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04055" cy="4868545"/>
                    </a:xfrm>
                    <a:prstGeom prst="rect">
                      <a:avLst/>
                    </a:prstGeom>
                    <a:noFill/>
                    <a:ln>
                      <a:noFill/>
                    </a:ln>
                  </pic:spPr>
                </pic:pic>
              </a:graphicData>
            </a:graphic>
          </wp:inline>
        </w:drawing>
      </w:r>
    </w:p>
    <w:p w14:paraId="51FFFBFD" w14:textId="77777777" w:rsidR="007A6326" w:rsidRPr="00BA1123" w:rsidRDefault="007A6326" w:rsidP="007A6326">
      <w:pPr>
        <w:pStyle w:val="a7"/>
        <w:spacing w:line="360" w:lineRule="auto"/>
        <w:jc w:val="center"/>
        <w:rPr>
          <w:rFonts w:ascii="Arial" w:hAnsi="Arial" w:cs="Arial"/>
          <w:b/>
          <w:szCs w:val="21"/>
        </w:rPr>
      </w:pPr>
    </w:p>
    <w:p w14:paraId="6472E795" w14:textId="77777777" w:rsidR="007A6326" w:rsidRPr="003F4C55" w:rsidRDefault="007A6326" w:rsidP="007A6326">
      <w:pPr>
        <w:pStyle w:val="a7"/>
        <w:spacing w:line="360" w:lineRule="auto"/>
        <w:rPr>
          <w:rFonts w:ascii="Arial" w:hAnsi="Arial" w:cs="Arial"/>
          <w:b/>
          <w:szCs w:val="21"/>
        </w:rPr>
      </w:pPr>
      <w:r w:rsidRPr="00BA1123">
        <w:rPr>
          <w:rFonts w:ascii="Arial" w:hAnsi="Arial" w:cs="Arial"/>
          <w:b/>
          <w:szCs w:val="21"/>
        </w:rPr>
        <w:t xml:space="preserve">Supplementary Figure </w:t>
      </w:r>
      <w:r>
        <w:rPr>
          <w:rFonts w:ascii="Arial" w:hAnsi="Arial" w:cs="Arial" w:hint="eastAsia"/>
          <w:b/>
          <w:szCs w:val="21"/>
        </w:rPr>
        <w:t>5</w:t>
      </w:r>
      <w:r w:rsidRPr="00BA1123">
        <w:rPr>
          <w:rFonts w:ascii="Arial" w:hAnsi="Arial" w:cs="Arial"/>
          <w:b/>
          <w:szCs w:val="21"/>
        </w:rPr>
        <w:t>.</w:t>
      </w:r>
      <w:r>
        <w:rPr>
          <w:rFonts w:ascii="Arial" w:hAnsi="Arial" w:cs="Arial" w:hint="eastAsia"/>
          <w:b/>
          <w:szCs w:val="21"/>
        </w:rPr>
        <w:t xml:space="preserve"> </w:t>
      </w:r>
      <w:r w:rsidRPr="00BA1123">
        <w:rPr>
          <w:rFonts w:ascii="Arial" w:hAnsi="Arial" w:cs="Arial"/>
          <w:b/>
          <w:szCs w:val="21"/>
        </w:rPr>
        <w:t>Motor performance correlat</w:t>
      </w:r>
      <w:r>
        <w:rPr>
          <w:rFonts w:ascii="Arial" w:hAnsi="Arial" w:cs="Arial" w:hint="eastAsia"/>
          <w:b/>
          <w:szCs w:val="21"/>
        </w:rPr>
        <w:t>ion</w:t>
      </w:r>
      <w:r w:rsidRPr="00BA1123">
        <w:rPr>
          <w:rFonts w:ascii="Arial" w:hAnsi="Arial" w:cs="Arial"/>
          <w:b/>
          <w:szCs w:val="21"/>
        </w:rPr>
        <w:t xml:space="preserve"> with training-induced </w:t>
      </w:r>
      <w:r>
        <w:rPr>
          <w:rFonts w:ascii="Arial" w:hAnsi="Arial" w:cs="Arial" w:hint="eastAsia"/>
          <w:b/>
          <w:szCs w:val="21"/>
        </w:rPr>
        <w:t>OL dynamics</w:t>
      </w:r>
      <w:r w:rsidRPr="00BA1123">
        <w:rPr>
          <w:rFonts w:ascii="Arial" w:hAnsi="Arial" w:cs="Arial"/>
          <w:b/>
          <w:szCs w:val="21"/>
        </w:rPr>
        <w:t xml:space="preserve"> </w:t>
      </w:r>
      <w:r>
        <w:rPr>
          <w:rFonts w:ascii="Arial" w:hAnsi="Arial" w:cs="Arial" w:hint="eastAsia"/>
          <w:b/>
          <w:szCs w:val="21"/>
        </w:rPr>
        <w:t xml:space="preserve">by </w:t>
      </w:r>
      <w:proofErr w:type="spellStart"/>
      <w:r>
        <w:rPr>
          <w:rFonts w:ascii="Arial" w:hAnsi="Arial" w:cs="Arial" w:hint="eastAsia"/>
          <w:b/>
          <w:szCs w:val="21"/>
        </w:rPr>
        <w:t>EdU</w:t>
      </w:r>
      <w:proofErr w:type="spellEnd"/>
      <w:r>
        <w:rPr>
          <w:rFonts w:ascii="Arial" w:hAnsi="Arial" w:cs="Arial" w:hint="eastAsia"/>
          <w:b/>
          <w:szCs w:val="21"/>
        </w:rPr>
        <w:t xml:space="preserve"> tracking. a</w:t>
      </w:r>
      <w:r w:rsidRPr="00D52E2D">
        <w:rPr>
          <w:rFonts w:ascii="Arial" w:hAnsi="Arial" w:cs="Arial"/>
          <w:b/>
          <w:szCs w:val="21"/>
        </w:rPr>
        <w:t>-</w:t>
      </w:r>
      <w:r>
        <w:rPr>
          <w:rFonts w:ascii="Arial" w:hAnsi="Arial" w:cs="Arial" w:hint="eastAsia"/>
          <w:b/>
          <w:szCs w:val="21"/>
        </w:rPr>
        <w:t>c</w:t>
      </w:r>
      <w:r w:rsidRPr="00BA1123">
        <w:rPr>
          <w:rFonts w:ascii="Arial" w:hAnsi="Arial" w:cs="Arial"/>
          <w:bCs/>
          <w:szCs w:val="21"/>
        </w:rPr>
        <w:t xml:space="preserve"> 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w:t>
      </w:r>
      <w:r>
        <w:rPr>
          <w:rFonts w:ascii="Arial" w:hAnsi="Arial" w:cs="Arial"/>
          <w:bCs/>
          <w:szCs w:val="21"/>
        </w:rPr>
        <w:t>decreased</w:t>
      </w:r>
      <w:r>
        <w:rPr>
          <w:rFonts w:ascii="Arial" w:hAnsi="Arial" w:cs="Arial" w:hint="eastAsia"/>
          <w:bCs/>
          <w:szCs w:val="21"/>
        </w:rPr>
        <w:t xml:space="preserve"> fraction of </w:t>
      </w:r>
      <w:proofErr w:type="spellStart"/>
      <w:r>
        <w:rPr>
          <w:rFonts w:ascii="Arial" w:hAnsi="Arial" w:cs="Arial" w:hint="eastAsia"/>
          <w:bCs/>
          <w:szCs w:val="21"/>
        </w:rPr>
        <w:t>EdU</w:t>
      </w:r>
      <w:proofErr w:type="spellEnd"/>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a</w:t>
      </w:r>
      <w:r w:rsidRPr="009C6343">
        <w:rPr>
          <w:rFonts w:ascii="Arial" w:hAnsi="Arial" w:cs="Arial" w:hint="eastAsia"/>
          <w:b/>
          <w:szCs w:val="21"/>
        </w:rPr>
        <w:t>)</w:t>
      </w:r>
      <w:r>
        <w:rPr>
          <w:rFonts w:ascii="Arial" w:hAnsi="Arial" w:cs="Arial" w:hint="eastAsia"/>
          <w:bCs/>
          <w:szCs w:val="21"/>
        </w:rPr>
        <w:t xml:space="preserve">, </w:t>
      </w:r>
      <w:r w:rsidRPr="00BA1123">
        <w:rPr>
          <w:rFonts w:ascii="Arial" w:hAnsi="Arial" w:cs="Arial"/>
          <w:bCs/>
          <w:szCs w:val="21"/>
        </w:rPr>
        <w:t>CC1</w:t>
      </w:r>
      <w:r w:rsidRPr="00B71DB5">
        <w:rPr>
          <w:rFonts w:ascii="Arial" w:hAnsi="Arial" w:cs="Arial"/>
          <w:bCs/>
          <w:szCs w:val="21"/>
          <w:vertAlign w:val="superscript"/>
        </w:rPr>
        <w:t>+</w:t>
      </w:r>
      <w:r w:rsidRPr="00417FC4">
        <w:rPr>
          <w:rFonts w:ascii="Arial" w:hAnsi="Arial" w:cs="Arial" w:hint="eastAsia"/>
          <w:bCs/>
          <w:szCs w:val="21"/>
        </w:rPr>
        <w:t xml:space="preserve"> </w:t>
      </w:r>
      <w:proofErr w:type="spellStart"/>
      <w:r>
        <w:rPr>
          <w:rFonts w:ascii="Arial" w:hAnsi="Arial" w:cs="Arial" w:hint="eastAsia"/>
          <w:bCs/>
          <w:szCs w:val="21"/>
        </w:rPr>
        <w:t>EdU</w:t>
      </w:r>
      <w:proofErr w:type="spellEnd"/>
      <w:r w:rsidRPr="00B71DB5">
        <w:rPr>
          <w:rFonts w:ascii="Arial" w:hAnsi="Arial" w:cs="Arial"/>
          <w:bCs/>
          <w:szCs w:val="21"/>
          <w:vertAlign w:val="superscript"/>
        </w:rPr>
        <w:t>+</w:t>
      </w:r>
      <w:r>
        <w:rPr>
          <w:rFonts w:ascii="Arial" w:hAnsi="Arial" w:cs="Arial" w:hint="eastAsia"/>
          <w:bCs/>
          <w:szCs w:val="21"/>
        </w:rPr>
        <w:t xml:space="preserve"> </w:t>
      </w:r>
      <w:r w:rsidRPr="00BA1123">
        <w:rPr>
          <w:rFonts w:ascii="Arial" w:hAnsi="Arial" w:cs="Arial"/>
          <w:bCs/>
          <w:szCs w:val="21"/>
        </w:rPr>
        <w:t>cell density</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b</w:t>
      </w:r>
      <w:r w:rsidRPr="009C6343">
        <w:rPr>
          <w:rFonts w:ascii="Arial" w:hAnsi="Arial" w:cs="Arial" w:hint="eastAsia"/>
          <w:b/>
          <w:szCs w:val="21"/>
        </w:rPr>
        <w:t>)</w:t>
      </w:r>
      <w:r w:rsidRPr="00BA1123">
        <w:rPr>
          <w:rFonts w:ascii="Arial" w:hAnsi="Arial" w:cs="Arial"/>
          <w:bCs/>
          <w:szCs w:val="21"/>
        </w:rPr>
        <w:t xml:space="preserve"> </w:t>
      </w:r>
      <w:r>
        <w:rPr>
          <w:rFonts w:ascii="Arial" w:hAnsi="Arial" w:cs="Arial" w:hint="eastAsia"/>
          <w:bCs/>
          <w:szCs w:val="21"/>
        </w:rPr>
        <w:t xml:space="preserve">and percentage of </w:t>
      </w:r>
      <w:proofErr w:type="spellStart"/>
      <w:r>
        <w:rPr>
          <w:rFonts w:ascii="Arial" w:hAnsi="Arial" w:cs="Arial" w:hint="eastAsia"/>
          <w:bCs/>
          <w:szCs w:val="21"/>
        </w:rPr>
        <w:t>EdU</w:t>
      </w:r>
      <w:proofErr w:type="spellEnd"/>
      <w:r w:rsidRPr="00B71DB5">
        <w:rPr>
          <w:rFonts w:ascii="Arial" w:hAnsi="Arial" w:cs="Arial"/>
          <w:bCs/>
          <w:szCs w:val="21"/>
          <w:vertAlign w:val="superscript"/>
        </w:rPr>
        <w:t xml:space="preserve"> +</w:t>
      </w:r>
      <w:r>
        <w:rPr>
          <w:rFonts w:ascii="Arial" w:hAnsi="Arial" w:cs="Arial" w:hint="eastAsia"/>
          <w:bCs/>
          <w:szCs w:val="21"/>
          <w:vertAlign w:val="superscript"/>
        </w:rPr>
        <w:t xml:space="preserve"> </w:t>
      </w:r>
      <w:r>
        <w:rPr>
          <w:rFonts w:ascii="Arial" w:hAnsi="Arial" w:cs="Arial" w:hint="eastAsia"/>
          <w:bCs/>
          <w:szCs w:val="21"/>
        </w:rPr>
        <w:t>cells</w:t>
      </w:r>
      <w:r w:rsidRPr="00BA1123">
        <w:rPr>
          <w:rFonts w:ascii="Arial" w:hAnsi="Arial" w:cs="Arial"/>
          <w:bCs/>
          <w:szCs w:val="21"/>
        </w:rPr>
        <w:t xml:space="preserve"> </w:t>
      </w:r>
      <w:r w:rsidRPr="009C6343">
        <w:rPr>
          <w:rFonts w:ascii="Arial" w:hAnsi="Arial" w:cs="Arial" w:hint="eastAsia"/>
          <w:b/>
          <w:szCs w:val="21"/>
        </w:rPr>
        <w:t>(</w:t>
      </w:r>
      <w:r>
        <w:rPr>
          <w:rFonts w:ascii="Arial" w:hAnsi="Arial" w:cs="Arial" w:hint="eastAsia"/>
          <w:b/>
          <w:szCs w:val="21"/>
        </w:rPr>
        <w:t>c</w:t>
      </w:r>
      <w:r w:rsidRPr="009C6343">
        <w:rPr>
          <w:rFonts w:ascii="Arial" w:hAnsi="Arial" w:cs="Arial" w:hint="eastAsia"/>
          <w:b/>
          <w:szCs w:val="21"/>
        </w:rPr>
        <w:t>)</w:t>
      </w:r>
      <w:r>
        <w:rPr>
          <w:rFonts w:ascii="Arial" w:hAnsi="Arial" w:cs="Arial" w:hint="eastAsia"/>
          <w:b/>
          <w:szCs w:val="21"/>
        </w:rPr>
        <w:t xml:space="preserve"> </w:t>
      </w:r>
      <w:r w:rsidRPr="00BA1123">
        <w:rPr>
          <w:rFonts w:ascii="Arial" w:hAnsi="Arial" w:cs="Arial"/>
          <w:bCs/>
          <w:szCs w:val="21"/>
        </w:rPr>
        <w:t>for individual mice (n=</w:t>
      </w:r>
      <w:r>
        <w:rPr>
          <w:rFonts w:ascii="Arial" w:hAnsi="Arial" w:cs="Arial" w:hint="eastAsia"/>
          <w:bCs/>
          <w:szCs w:val="21"/>
        </w:rPr>
        <w:t>8</w:t>
      </w:r>
      <w:r w:rsidRPr="00BA1123">
        <w:rPr>
          <w:rFonts w:ascii="Arial" w:hAnsi="Arial" w:cs="Arial"/>
          <w:bCs/>
          <w:szCs w:val="21"/>
        </w:rPr>
        <w:t xml:space="preserve">) </w:t>
      </w:r>
      <w:r>
        <w:rPr>
          <w:rFonts w:ascii="Arial" w:hAnsi="Arial" w:cs="Arial" w:hint="eastAsia"/>
          <w:bCs/>
          <w:szCs w:val="21"/>
        </w:rPr>
        <w:t>in L2/3</w:t>
      </w:r>
      <w:r w:rsidRPr="00BA1123">
        <w:rPr>
          <w:rFonts w:ascii="Arial" w:hAnsi="Arial" w:cs="Arial"/>
          <w:bCs/>
          <w:szCs w:val="21"/>
        </w:rPr>
        <w:t xml:space="preserve"> </w:t>
      </w:r>
      <w:r>
        <w:rPr>
          <w:rFonts w:ascii="Arial" w:hAnsi="Arial" w:cs="Arial" w:hint="eastAsia"/>
          <w:bCs/>
          <w:szCs w:val="21"/>
        </w:rPr>
        <w:t>of</w:t>
      </w:r>
      <w:r w:rsidRPr="00BA1123">
        <w:rPr>
          <w:rFonts w:ascii="Arial" w:hAnsi="Arial" w:cs="Arial"/>
          <w:bCs/>
          <w:szCs w:val="21"/>
        </w:rPr>
        <w:t xml:space="preserve"> RFA. </w:t>
      </w:r>
      <w:r>
        <w:rPr>
          <w:rFonts w:ascii="Arial" w:hAnsi="Arial" w:cs="Arial" w:hint="eastAsia"/>
          <w:b/>
          <w:szCs w:val="21"/>
        </w:rPr>
        <w:t>d</w:t>
      </w:r>
      <w:r w:rsidRPr="00D52E2D">
        <w:rPr>
          <w:rFonts w:ascii="Arial" w:hAnsi="Arial" w:cs="Arial"/>
          <w:b/>
          <w:szCs w:val="21"/>
        </w:rPr>
        <w:t>-</w:t>
      </w:r>
      <w:r>
        <w:rPr>
          <w:rFonts w:ascii="Arial" w:hAnsi="Arial" w:cs="Arial" w:hint="eastAsia"/>
          <w:b/>
          <w:szCs w:val="21"/>
        </w:rPr>
        <w:t>f</w:t>
      </w:r>
      <w:r w:rsidRPr="00BA1123">
        <w:rPr>
          <w:rFonts w:ascii="Arial" w:hAnsi="Arial" w:cs="Arial"/>
          <w:bCs/>
          <w:szCs w:val="21"/>
        </w:rPr>
        <w:t xml:space="preserve"> 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w:t>
      </w:r>
      <w:r>
        <w:rPr>
          <w:rFonts w:ascii="Arial" w:hAnsi="Arial" w:cs="Arial"/>
          <w:bCs/>
          <w:szCs w:val="21"/>
        </w:rPr>
        <w:t>decreased</w:t>
      </w:r>
      <w:r>
        <w:rPr>
          <w:rFonts w:ascii="Arial" w:hAnsi="Arial" w:cs="Arial" w:hint="eastAsia"/>
          <w:bCs/>
          <w:szCs w:val="21"/>
        </w:rPr>
        <w:t xml:space="preserve"> fraction of </w:t>
      </w:r>
      <w:proofErr w:type="spellStart"/>
      <w:r>
        <w:rPr>
          <w:rFonts w:ascii="Arial" w:hAnsi="Arial" w:cs="Arial" w:hint="eastAsia"/>
          <w:bCs/>
          <w:szCs w:val="21"/>
        </w:rPr>
        <w:t>EdU</w:t>
      </w:r>
      <w:proofErr w:type="spellEnd"/>
      <w:r w:rsidRPr="00B71DB5">
        <w:rPr>
          <w:rFonts w:ascii="Arial" w:hAnsi="Arial" w:cs="Arial"/>
          <w:bCs/>
          <w:szCs w:val="21"/>
          <w:vertAlign w:val="superscript"/>
        </w:rPr>
        <w:t>+</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D</w:t>
      </w:r>
      <w:r w:rsidRPr="009C6343">
        <w:rPr>
          <w:rFonts w:ascii="Arial" w:hAnsi="Arial" w:cs="Arial" w:hint="eastAsia"/>
          <w:b/>
          <w:szCs w:val="21"/>
        </w:rPr>
        <w:t>)</w:t>
      </w:r>
      <w:r>
        <w:rPr>
          <w:rFonts w:ascii="Arial" w:hAnsi="Arial" w:cs="Arial" w:hint="eastAsia"/>
          <w:bCs/>
          <w:szCs w:val="21"/>
        </w:rPr>
        <w:t xml:space="preserve">, </w:t>
      </w:r>
      <w:r w:rsidRPr="00BA1123">
        <w:rPr>
          <w:rFonts w:ascii="Arial" w:hAnsi="Arial" w:cs="Arial"/>
          <w:bCs/>
          <w:szCs w:val="21"/>
        </w:rPr>
        <w:t>CC1</w:t>
      </w:r>
      <w:r w:rsidRPr="00B71DB5">
        <w:rPr>
          <w:rFonts w:ascii="Arial" w:hAnsi="Arial" w:cs="Arial"/>
          <w:bCs/>
          <w:szCs w:val="21"/>
          <w:vertAlign w:val="superscript"/>
        </w:rPr>
        <w:t>+</w:t>
      </w:r>
      <w:r w:rsidRPr="00417FC4">
        <w:rPr>
          <w:rFonts w:ascii="Arial" w:hAnsi="Arial" w:cs="Arial" w:hint="eastAsia"/>
          <w:bCs/>
          <w:szCs w:val="21"/>
        </w:rPr>
        <w:t xml:space="preserve"> </w:t>
      </w:r>
      <w:proofErr w:type="spellStart"/>
      <w:r>
        <w:rPr>
          <w:rFonts w:ascii="Arial" w:hAnsi="Arial" w:cs="Arial" w:hint="eastAsia"/>
          <w:bCs/>
          <w:szCs w:val="21"/>
        </w:rPr>
        <w:t>EdU</w:t>
      </w:r>
      <w:proofErr w:type="spellEnd"/>
      <w:r w:rsidRPr="00B71DB5">
        <w:rPr>
          <w:rFonts w:ascii="Arial" w:hAnsi="Arial" w:cs="Arial"/>
          <w:bCs/>
          <w:szCs w:val="21"/>
          <w:vertAlign w:val="superscript"/>
        </w:rPr>
        <w:t>+</w:t>
      </w:r>
      <w:r>
        <w:rPr>
          <w:rFonts w:ascii="Arial" w:hAnsi="Arial" w:cs="Arial" w:hint="eastAsia"/>
          <w:bCs/>
          <w:szCs w:val="21"/>
        </w:rPr>
        <w:t xml:space="preserve"> </w:t>
      </w:r>
      <w:r w:rsidRPr="00BA1123">
        <w:rPr>
          <w:rFonts w:ascii="Arial" w:hAnsi="Arial" w:cs="Arial"/>
          <w:bCs/>
          <w:szCs w:val="21"/>
        </w:rPr>
        <w:t>cell density</w:t>
      </w:r>
      <w:r>
        <w:rPr>
          <w:rFonts w:ascii="Arial" w:hAnsi="Arial" w:cs="Arial" w:hint="eastAsia"/>
          <w:bCs/>
          <w:szCs w:val="21"/>
        </w:rPr>
        <w:t xml:space="preserve"> </w:t>
      </w:r>
      <w:r w:rsidRPr="009C6343">
        <w:rPr>
          <w:rFonts w:ascii="Arial" w:hAnsi="Arial" w:cs="Arial" w:hint="eastAsia"/>
          <w:b/>
          <w:szCs w:val="21"/>
        </w:rPr>
        <w:t>(</w:t>
      </w:r>
      <w:r>
        <w:rPr>
          <w:rFonts w:ascii="Arial" w:hAnsi="Arial" w:cs="Arial" w:hint="eastAsia"/>
          <w:b/>
          <w:szCs w:val="21"/>
        </w:rPr>
        <w:t>e</w:t>
      </w:r>
      <w:r w:rsidRPr="009C6343">
        <w:rPr>
          <w:rFonts w:ascii="Arial" w:hAnsi="Arial" w:cs="Arial" w:hint="eastAsia"/>
          <w:b/>
          <w:szCs w:val="21"/>
        </w:rPr>
        <w:t>)</w:t>
      </w:r>
      <w:r w:rsidRPr="00BA1123">
        <w:rPr>
          <w:rFonts w:ascii="Arial" w:hAnsi="Arial" w:cs="Arial"/>
          <w:bCs/>
          <w:szCs w:val="21"/>
        </w:rPr>
        <w:t xml:space="preserve"> </w:t>
      </w:r>
      <w:r>
        <w:rPr>
          <w:rFonts w:ascii="Arial" w:hAnsi="Arial" w:cs="Arial" w:hint="eastAsia"/>
          <w:bCs/>
          <w:szCs w:val="21"/>
        </w:rPr>
        <w:t xml:space="preserve">and percentage of </w:t>
      </w:r>
      <w:proofErr w:type="spellStart"/>
      <w:r>
        <w:rPr>
          <w:rFonts w:ascii="Arial" w:hAnsi="Arial" w:cs="Arial" w:hint="eastAsia"/>
          <w:bCs/>
          <w:szCs w:val="21"/>
        </w:rPr>
        <w:t>EdU</w:t>
      </w:r>
      <w:proofErr w:type="spellEnd"/>
      <w:r w:rsidRPr="00B71DB5">
        <w:rPr>
          <w:rFonts w:ascii="Arial" w:hAnsi="Arial" w:cs="Arial"/>
          <w:bCs/>
          <w:szCs w:val="21"/>
          <w:vertAlign w:val="superscript"/>
        </w:rPr>
        <w:t xml:space="preserve"> +</w:t>
      </w:r>
      <w:r>
        <w:rPr>
          <w:rFonts w:ascii="Arial" w:hAnsi="Arial" w:cs="Arial" w:hint="eastAsia"/>
          <w:bCs/>
          <w:szCs w:val="21"/>
          <w:vertAlign w:val="superscript"/>
        </w:rPr>
        <w:t xml:space="preserve"> </w:t>
      </w:r>
      <w:r>
        <w:rPr>
          <w:rFonts w:ascii="Arial" w:hAnsi="Arial" w:cs="Arial" w:hint="eastAsia"/>
          <w:bCs/>
          <w:szCs w:val="21"/>
        </w:rPr>
        <w:t>cells</w:t>
      </w:r>
      <w:r w:rsidRPr="00BA1123">
        <w:rPr>
          <w:rFonts w:ascii="Arial" w:hAnsi="Arial" w:cs="Arial"/>
          <w:bCs/>
          <w:szCs w:val="21"/>
        </w:rPr>
        <w:t xml:space="preserve"> </w:t>
      </w:r>
      <w:r w:rsidRPr="009C6343">
        <w:rPr>
          <w:rFonts w:ascii="Arial" w:hAnsi="Arial" w:cs="Arial" w:hint="eastAsia"/>
          <w:b/>
          <w:szCs w:val="21"/>
        </w:rPr>
        <w:t>(</w:t>
      </w:r>
      <w:r>
        <w:rPr>
          <w:rFonts w:ascii="Arial" w:hAnsi="Arial" w:cs="Arial" w:hint="eastAsia"/>
          <w:b/>
          <w:szCs w:val="21"/>
        </w:rPr>
        <w:t>f</w:t>
      </w:r>
      <w:r w:rsidRPr="009C6343">
        <w:rPr>
          <w:rFonts w:ascii="Arial" w:hAnsi="Arial" w:cs="Arial" w:hint="eastAsia"/>
          <w:b/>
          <w:szCs w:val="21"/>
        </w:rPr>
        <w:t>)</w:t>
      </w:r>
      <w:r>
        <w:rPr>
          <w:rFonts w:ascii="Arial" w:hAnsi="Arial" w:cs="Arial" w:hint="eastAsia"/>
          <w:b/>
          <w:szCs w:val="21"/>
        </w:rPr>
        <w:t xml:space="preserve"> </w:t>
      </w:r>
      <w:r w:rsidRPr="00BA1123">
        <w:rPr>
          <w:rFonts w:ascii="Arial" w:hAnsi="Arial" w:cs="Arial"/>
          <w:bCs/>
          <w:szCs w:val="21"/>
        </w:rPr>
        <w:t>for individual mice (n=</w:t>
      </w:r>
      <w:r>
        <w:rPr>
          <w:rFonts w:ascii="Arial" w:hAnsi="Arial" w:cs="Arial" w:hint="eastAsia"/>
          <w:bCs/>
          <w:szCs w:val="21"/>
        </w:rPr>
        <w:t>8</w:t>
      </w:r>
      <w:r w:rsidRPr="00BA1123">
        <w:rPr>
          <w:rFonts w:ascii="Arial" w:hAnsi="Arial" w:cs="Arial"/>
          <w:bCs/>
          <w:szCs w:val="21"/>
        </w:rPr>
        <w:t xml:space="preserve">) </w:t>
      </w:r>
      <w:r>
        <w:rPr>
          <w:rFonts w:ascii="Arial" w:hAnsi="Arial" w:cs="Arial" w:hint="eastAsia"/>
          <w:bCs/>
          <w:szCs w:val="21"/>
        </w:rPr>
        <w:t>in L5a</w:t>
      </w:r>
      <w:r w:rsidRPr="00BA1123">
        <w:rPr>
          <w:rFonts w:ascii="Arial" w:hAnsi="Arial" w:cs="Arial"/>
          <w:bCs/>
          <w:szCs w:val="21"/>
        </w:rPr>
        <w:t xml:space="preserve"> </w:t>
      </w:r>
      <w:r>
        <w:rPr>
          <w:rFonts w:ascii="Arial" w:hAnsi="Arial" w:cs="Arial" w:hint="eastAsia"/>
          <w:bCs/>
          <w:szCs w:val="21"/>
        </w:rPr>
        <w:t>of</w:t>
      </w:r>
      <w:r w:rsidRPr="00BA1123">
        <w:rPr>
          <w:rFonts w:ascii="Arial" w:hAnsi="Arial" w:cs="Arial"/>
          <w:bCs/>
          <w:szCs w:val="21"/>
        </w:rPr>
        <w:t xml:space="preserve"> RFA. </w:t>
      </w:r>
      <w:r>
        <w:rPr>
          <w:rFonts w:ascii="Arial" w:hAnsi="Arial" w:cs="Arial" w:hint="eastAsia"/>
          <w:b/>
          <w:szCs w:val="21"/>
        </w:rPr>
        <w:t>g</w:t>
      </w:r>
      <w:r w:rsidRPr="00D52E2D">
        <w:rPr>
          <w:rFonts w:ascii="Arial" w:hAnsi="Arial" w:cs="Arial"/>
          <w:b/>
          <w:szCs w:val="21"/>
        </w:rPr>
        <w:t>-</w:t>
      </w:r>
      <w:proofErr w:type="spellStart"/>
      <w:r>
        <w:rPr>
          <w:rFonts w:ascii="Arial" w:hAnsi="Arial" w:cs="Arial" w:hint="eastAsia"/>
          <w:b/>
          <w:szCs w:val="21"/>
        </w:rPr>
        <w:t>i</w:t>
      </w:r>
      <w:proofErr w:type="spellEnd"/>
      <w:r w:rsidRPr="00BA1123">
        <w:rPr>
          <w:rFonts w:ascii="Arial" w:hAnsi="Arial" w:cs="Arial"/>
          <w:bCs/>
          <w:szCs w:val="21"/>
        </w:rPr>
        <w:t xml:space="preserve"> Correlation between</w:t>
      </w:r>
      <w:r w:rsidRPr="00D52E2D">
        <w:rPr>
          <w:rFonts w:ascii="Arial" w:hAnsi="Arial" w:cs="Arial"/>
          <w:bCs/>
          <w:szCs w:val="21"/>
        </w:rPr>
        <w:t xml:space="preserve"> </w:t>
      </w:r>
      <w:r w:rsidRPr="00BA1123">
        <w:rPr>
          <w:rFonts w:ascii="Arial" w:hAnsi="Arial" w:cs="Arial"/>
          <w:bCs/>
          <w:szCs w:val="21"/>
        </w:rPr>
        <w:t>reaching performance (success rate)</w:t>
      </w:r>
      <w:r>
        <w:rPr>
          <w:rFonts w:ascii="Arial" w:hAnsi="Arial" w:cs="Arial" w:hint="eastAsia"/>
          <w:bCs/>
          <w:szCs w:val="21"/>
        </w:rPr>
        <w:t xml:space="preserve"> and</w:t>
      </w:r>
      <w:r w:rsidRPr="00BA1123">
        <w:rPr>
          <w:rFonts w:ascii="Arial" w:hAnsi="Arial" w:cs="Arial"/>
          <w:bCs/>
          <w:szCs w:val="21"/>
        </w:rPr>
        <w:t xml:space="preserve"> </w:t>
      </w:r>
      <w:r>
        <w:rPr>
          <w:rFonts w:ascii="Arial" w:hAnsi="Arial" w:cs="Arial"/>
          <w:bCs/>
          <w:szCs w:val="21"/>
        </w:rPr>
        <w:t>decreased</w:t>
      </w:r>
      <w:r>
        <w:rPr>
          <w:rFonts w:ascii="Arial" w:hAnsi="Arial" w:cs="Arial" w:hint="eastAsia"/>
          <w:bCs/>
          <w:szCs w:val="21"/>
        </w:rPr>
        <w:t xml:space="preserve"> fraction of </w:t>
      </w:r>
      <w:proofErr w:type="spellStart"/>
      <w:r w:rsidRPr="003C63B4">
        <w:rPr>
          <w:rFonts w:ascii="Arial" w:hAnsi="Arial" w:cs="Arial" w:hint="eastAsia"/>
          <w:bCs/>
          <w:szCs w:val="21"/>
        </w:rPr>
        <w:t>EdU</w:t>
      </w:r>
      <w:proofErr w:type="spellEnd"/>
      <w:r w:rsidRPr="003C63B4">
        <w:rPr>
          <w:rFonts w:ascii="Arial" w:hAnsi="Arial" w:cs="Arial"/>
          <w:bCs/>
          <w:szCs w:val="21"/>
          <w:vertAlign w:val="superscript"/>
        </w:rPr>
        <w:t>+</w:t>
      </w:r>
      <w:r w:rsidRPr="003C63B4">
        <w:rPr>
          <w:rFonts w:ascii="Arial" w:hAnsi="Arial" w:cs="Arial" w:hint="eastAsia"/>
          <w:bCs/>
          <w:szCs w:val="21"/>
        </w:rPr>
        <w:t xml:space="preserve"> </w:t>
      </w:r>
      <w:r w:rsidRPr="003C63B4">
        <w:rPr>
          <w:rFonts w:ascii="Arial" w:hAnsi="Arial" w:cs="Arial" w:hint="eastAsia"/>
          <w:b/>
          <w:szCs w:val="21"/>
        </w:rPr>
        <w:t>(</w:t>
      </w:r>
      <w:r>
        <w:rPr>
          <w:rFonts w:ascii="Arial" w:hAnsi="Arial" w:cs="Arial" w:hint="eastAsia"/>
          <w:b/>
          <w:szCs w:val="21"/>
        </w:rPr>
        <w:t>g</w:t>
      </w:r>
      <w:r w:rsidRPr="003C63B4">
        <w:rPr>
          <w:rFonts w:ascii="Arial" w:hAnsi="Arial" w:cs="Arial" w:hint="eastAsia"/>
          <w:b/>
          <w:szCs w:val="21"/>
        </w:rPr>
        <w:t>)</w:t>
      </w:r>
      <w:r w:rsidRPr="003C63B4">
        <w:rPr>
          <w:rFonts w:ascii="Arial" w:hAnsi="Arial" w:cs="Arial" w:hint="eastAsia"/>
          <w:bCs/>
          <w:szCs w:val="21"/>
        </w:rPr>
        <w:t xml:space="preserve">, </w:t>
      </w:r>
      <w:r w:rsidRPr="003C63B4">
        <w:rPr>
          <w:rFonts w:ascii="Arial" w:hAnsi="Arial" w:cs="Arial"/>
          <w:bCs/>
          <w:szCs w:val="21"/>
        </w:rPr>
        <w:t>CC1</w:t>
      </w:r>
      <w:r w:rsidRPr="003C63B4">
        <w:rPr>
          <w:rFonts w:ascii="Arial" w:hAnsi="Arial" w:cs="Arial"/>
          <w:bCs/>
          <w:szCs w:val="21"/>
          <w:vertAlign w:val="superscript"/>
        </w:rPr>
        <w:t>+</w:t>
      </w:r>
      <w:r w:rsidRPr="003C63B4">
        <w:rPr>
          <w:rFonts w:ascii="Arial" w:hAnsi="Arial" w:cs="Arial" w:hint="eastAsia"/>
          <w:bCs/>
          <w:szCs w:val="21"/>
        </w:rPr>
        <w:t xml:space="preserve"> </w:t>
      </w:r>
      <w:proofErr w:type="spellStart"/>
      <w:r w:rsidRPr="003C63B4">
        <w:rPr>
          <w:rFonts w:ascii="Arial" w:hAnsi="Arial" w:cs="Arial" w:hint="eastAsia"/>
          <w:bCs/>
          <w:szCs w:val="21"/>
        </w:rPr>
        <w:t>EdU</w:t>
      </w:r>
      <w:proofErr w:type="spellEnd"/>
      <w:r w:rsidRPr="003C63B4">
        <w:rPr>
          <w:rFonts w:ascii="Arial" w:hAnsi="Arial" w:cs="Arial"/>
          <w:bCs/>
          <w:szCs w:val="21"/>
          <w:vertAlign w:val="superscript"/>
        </w:rPr>
        <w:t>+</w:t>
      </w:r>
      <w:r w:rsidRPr="003C63B4">
        <w:rPr>
          <w:rFonts w:ascii="Arial" w:hAnsi="Arial" w:cs="Arial" w:hint="eastAsia"/>
          <w:bCs/>
          <w:szCs w:val="21"/>
        </w:rPr>
        <w:t xml:space="preserve"> </w:t>
      </w:r>
      <w:r w:rsidRPr="003C63B4">
        <w:rPr>
          <w:rFonts w:ascii="Arial" w:hAnsi="Arial" w:cs="Arial"/>
          <w:bCs/>
          <w:szCs w:val="21"/>
        </w:rPr>
        <w:t>cell density</w:t>
      </w:r>
      <w:r w:rsidRPr="003C63B4">
        <w:rPr>
          <w:rFonts w:ascii="Arial" w:hAnsi="Arial" w:cs="Arial" w:hint="eastAsia"/>
          <w:bCs/>
          <w:szCs w:val="21"/>
        </w:rPr>
        <w:t xml:space="preserve"> </w:t>
      </w:r>
      <w:r w:rsidRPr="003C63B4">
        <w:rPr>
          <w:rFonts w:ascii="Arial" w:hAnsi="Arial" w:cs="Arial" w:hint="eastAsia"/>
          <w:b/>
          <w:szCs w:val="21"/>
        </w:rPr>
        <w:t>(</w:t>
      </w:r>
      <w:r>
        <w:rPr>
          <w:rFonts w:ascii="Arial" w:hAnsi="Arial" w:cs="Arial" w:hint="eastAsia"/>
          <w:b/>
          <w:szCs w:val="21"/>
        </w:rPr>
        <w:t>h</w:t>
      </w:r>
      <w:r w:rsidRPr="003C63B4">
        <w:rPr>
          <w:rFonts w:ascii="Arial" w:hAnsi="Arial" w:cs="Arial" w:hint="eastAsia"/>
          <w:b/>
          <w:szCs w:val="21"/>
        </w:rPr>
        <w:t>)</w:t>
      </w:r>
      <w:r w:rsidRPr="003C63B4">
        <w:rPr>
          <w:rFonts w:ascii="Arial" w:hAnsi="Arial" w:cs="Arial"/>
          <w:bCs/>
          <w:szCs w:val="21"/>
        </w:rPr>
        <w:t xml:space="preserve"> </w:t>
      </w:r>
      <w:r w:rsidRPr="003C63B4">
        <w:rPr>
          <w:rFonts w:ascii="Arial" w:hAnsi="Arial" w:cs="Arial" w:hint="eastAsia"/>
          <w:bCs/>
          <w:szCs w:val="21"/>
        </w:rPr>
        <w:t xml:space="preserve">and percentage of </w:t>
      </w:r>
      <w:proofErr w:type="spellStart"/>
      <w:r w:rsidRPr="003C63B4">
        <w:rPr>
          <w:rFonts w:ascii="Arial" w:hAnsi="Arial" w:cs="Arial" w:hint="eastAsia"/>
          <w:bCs/>
          <w:szCs w:val="21"/>
        </w:rPr>
        <w:t>EdU</w:t>
      </w:r>
      <w:proofErr w:type="spellEnd"/>
      <w:r w:rsidRPr="003C63B4">
        <w:rPr>
          <w:rFonts w:ascii="Arial" w:hAnsi="Arial" w:cs="Arial"/>
          <w:bCs/>
          <w:szCs w:val="21"/>
          <w:vertAlign w:val="superscript"/>
        </w:rPr>
        <w:t xml:space="preserve"> +</w:t>
      </w:r>
      <w:r w:rsidRPr="003C63B4">
        <w:rPr>
          <w:rFonts w:ascii="Arial" w:hAnsi="Arial" w:cs="Arial" w:hint="eastAsia"/>
          <w:bCs/>
          <w:szCs w:val="21"/>
          <w:vertAlign w:val="superscript"/>
        </w:rPr>
        <w:t xml:space="preserve"> </w:t>
      </w:r>
      <w:r w:rsidRPr="003C63B4">
        <w:rPr>
          <w:rFonts w:ascii="Arial" w:hAnsi="Arial" w:cs="Arial" w:hint="eastAsia"/>
          <w:bCs/>
          <w:szCs w:val="21"/>
        </w:rPr>
        <w:t>cells</w:t>
      </w:r>
      <w:r w:rsidRPr="003C63B4">
        <w:rPr>
          <w:rFonts w:ascii="Arial" w:hAnsi="Arial" w:cs="Arial"/>
          <w:bCs/>
          <w:szCs w:val="21"/>
        </w:rPr>
        <w:t xml:space="preserve"> </w:t>
      </w:r>
      <w:r w:rsidRPr="003C63B4">
        <w:rPr>
          <w:rFonts w:ascii="Arial" w:hAnsi="Arial" w:cs="Arial" w:hint="eastAsia"/>
          <w:b/>
          <w:szCs w:val="21"/>
        </w:rPr>
        <w:t>(</w:t>
      </w:r>
      <w:proofErr w:type="spellStart"/>
      <w:r>
        <w:rPr>
          <w:rFonts w:ascii="Arial" w:hAnsi="Arial" w:cs="Arial" w:hint="eastAsia"/>
          <w:b/>
          <w:szCs w:val="21"/>
        </w:rPr>
        <w:t>i</w:t>
      </w:r>
      <w:proofErr w:type="spellEnd"/>
      <w:r w:rsidRPr="003C63B4">
        <w:rPr>
          <w:rFonts w:ascii="Arial" w:hAnsi="Arial" w:cs="Arial" w:hint="eastAsia"/>
          <w:b/>
          <w:szCs w:val="21"/>
        </w:rPr>
        <w:t xml:space="preserve">) </w:t>
      </w:r>
      <w:r w:rsidRPr="003C63B4">
        <w:rPr>
          <w:rFonts w:ascii="Arial" w:hAnsi="Arial" w:cs="Arial"/>
          <w:bCs/>
          <w:szCs w:val="21"/>
        </w:rPr>
        <w:t>for individual mice (n=</w:t>
      </w:r>
      <w:r w:rsidRPr="003C63B4">
        <w:rPr>
          <w:rFonts w:ascii="Arial" w:hAnsi="Arial" w:cs="Arial" w:hint="eastAsia"/>
          <w:bCs/>
          <w:szCs w:val="21"/>
        </w:rPr>
        <w:t>8</w:t>
      </w:r>
      <w:r w:rsidRPr="003C63B4">
        <w:rPr>
          <w:rFonts w:ascii="Arial" w:hAnsi="Arial" w:cs="Arial"/>
          <w:bCs/>
          <w:szCs w:val="21"/>
        </w:rPr>
        <w:t xml:space="preserve">) </w:t>
      </w:r>
      <w:r w:rsidRPr="003C63B4">
        <w:rPr>
          <w:rFonts w:ascii="Arial" w:hAnsi="Arial" w:cs="Arial" w:hint="eastAsia"/>
          <w:bCs/>
          <w:szCs w:val="21"/>
        </w:rPr>
        <w:t>in L5b</w:t>
      </w:r>
      <w:r w:rsidRPr="003C63B4">
        <w:rPr>
          <w:rFonts w:ascii="Arial" w:hAnsi="Arial" w:cs="Arial"/>
          <w:bCs/>
          <w:szCs w:val="21"/>
        </w:rPr>
        <w:t xml:space="preserve"> </w:t>
      </w:r>
      <w:r w:rsidRPr="003C63B4">
        <w:rPr>
          <w:rFonts w:ascii="Arial" w:hAnsi="Arial" w:cs="Arial" w:hint="eastAsia"/>
          <w:bCs/>
          <w:szCs w:val="21"/>
        </w:rPr>
        <w:t>of</w:t>
      </w:r>
      <w:r w:rsidRPr="003C63B4">
        <w:rPr>
          <w:rFonts w:ascii="Arial" w:hAnsi="Arial" w:cs="Arial"/>
          <w:bCs/>
          <w:szCs w:val="21"/>
        </w:rPr>
        <w:t xml:space="preserve"> RFA. Pearson correlation, no significance p&gt;0.5.</w:t>
      </w:r>
    </w:p>
    <w:p w14:paraId="272B34B1" w14:textId="77777777" w:rsidR="007A6326" w:rsidRDefault="007A6326" w:rsidP="007A6326">
      <w:pPr>
        <w:pStyle w:val="a7"/>
        <w:spacing w:line="360" w:lineRule="auto"/>
        <w:rPr>
          <w:rFonts w:ascii="Arial" w:hAnsi="Arial" w:cs="Arial"/>
          <w:szCs w:val="21"/>
        </w:rPr>
      </w:pPr>
    </w:p>
    <w:p w14:paraId="4847E210" w14:textId="77777777" w:rsidR="00C7057F" w:rsidRDefault="00C7057F" w:rsidP="007A6326">
      <w:pPr>
        <w:pStyle w:val="a7"/>
        <w:spacing w:line="360" w:lineRule="auto"/>
        <w:rPr>
          <w:rFonts w:ascii="Arial" w:hAnsi="Arial" w:cs="Arial"/>
          <w:szCs w:val="21"/>
        </w:rPr>
      </w:pPr>
    </w:p>
    <w:p w14:paraId="2273F76E" w14:textId="77777777" w:rsidR="00C7057F" w:rsidRPr="00BA1123" w:rsidRDefault="00C7057F" w:rsidP="007A6326">
      <w:pPr>
        <w:pStyle w:val="a7"/>
        <w:spacing w:line="360" w:lineRule="auto"/>
        <w:rPr>
          <w:rFonts w:ascii="Arial" w:hAnsi="Arial" w:cs="Arial"/>
          <w:szCs w:val="21"/>
        </w:rPr>
      </w:pPr>
    </w:p>
    <w:p w14:paraId="3F9143EA" w14:textId="77777777" w:rsidR="007A6326" w:rsidRPr="00BA1123" w:rsidRDefault="007A6326" w:rsidP="007A6326">
      <w:pPr>
        <w:pStyle w:val="a7"/>
        <w:spacing w:line="360" w:lineRule="auto"/>
        <w:rPr>
          <w:rFonts w:ascii="Arial" w:hAnsi="Arial" w:cs="Arial"/>
          <w:b/>
          <w:bCs/>
          <w:szCs w:val="21"/>
        </w:rPr>
      </w:pPr>
    </w:p>
    <w:p w14:paraId="42E74B23" w14:textId="77777777" w:rsidR="007A6326" w:rsidRPr="00EE71C9" w:rsidRDefault="007A6326" w:rsidP="007A6326">
      <w:pPr>
        <w:pStyle w:val="a7"/>
        <w:spacing w:line="360" w:lineRule="auto"/>
        <w:jc w:val="center"/>
        <w:rPr>
          <w:rFonts w:ascii="Arial" w:hAnsi="Arial" w:cs="Arial"/>
          <w:b/>
          <w:bCs/>
          <w:szCs w:val="21"/>
        </w:rPr>
      </w:pPr>
      <w:r>
        <w:rPr>
          <w:rFonts w:ascii="Arial" w:hAnsi="Arial" w:cs="Arial"/>
          <w:b/>
          <w:bCs/>
          <w:noProof/>
          <w:szCs w:val="21"/>
        </w:rPr>
        <w:lastRenderedPageBreak/>
        <w:drawing>
          <wp:inline distT="0" distB="0" distL="0" distR="0" wp14:anchorId="1EADA7E4" wp14:editId="47B8CEAF">
            <wp:extent cx="4318000" cy="5588000"/>
            <wp:effectExtent l="0" t="0" r="6350" b="0"/>
            <wp:docPr id="10393252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18000" cy="5588000"/>
                    </a:xfrm>
                    <a:prstGeom prst="rect">
                      <a:avLst/>
                    </a:prstGeom>
                    <a:noFill/>
                    <a:ln>
                      <a:noFill/>
                    </a:ln>
                  </pic:spPr>
                </pic:pic>
              </a:graphicData>
            </a:graphic>
          </wp:inline>
        </w:drawing>
      </w:r>
    </w:p>
    <w:p w14:paraId="3E3A6378" w14:textId="77777777" w:rsidR="007A6326" w:rsidRPr="003F4C55" w:rsidRDefault="007A6326" w:rsidP="007A6326">
      <w:pPr>
        <w:pStyle w:val="a7"/>
        <w:spacing w:line="360" w:lineRule="auto"/>
        <w:rPr>
          <w:rFonts w:ascii="Arial" w:hAnsi="Arial" w:cs="Arial"/>
          <w:b/>
          <w:szCs w:val="21"/>
        </w:rPr>
      </w:pPr>
      <w:r w:rsidRPr="00BA1123">
        <w:rPr>
          <w:rFonts w:ascii="Arial" w:hAnsi="Arial" w:cs="Arial"/>
          <w:b/>
          <w:szCs w:val="21"/>
        </w:rPr>
        <w:t xml:space="preserve">Supplementary Figure </w:t>
      </w:r>
      <w:r>
        <w:rPr>
          <w:rFonts w:ascii="Arial" w:hAnsi="Arial" w:cs="Arial" w:hint="eastAsia"/>
          <w:b/>
          <w:szCs w:val="21"/>
        </w:rPr>
        <w:t>6</w:t>
      </w:r>
      <w:r w:rsidRPr="00BA1123">
        <w:rPr>
          <w:rFonts w:ascii="Arial" w:hAnsi="Arial" w:cs="Arial"/>
          <w:b/>
          <w:szCs w:val="21"/>
        </w:rPr>
        <w:t>.</w:t>
      </w:r>
      <w:r>
        <w:rPr>
          <w:rFonts w:ascii="Arial" w:hAnsi="Arial" w:cs="Arial" w:hint="eastAsia"/>
          <w:b/>
          <w:szCs w:val="21"/>
        </w:rPr>
        <w:t xml:space="preserve"> Prolonged </w:t>
      </w:r>
      <w:r w:rsidRPr="00BA1123">
        <w:rPr>
          <w:rFonts w:ascii="Arial" w:hAnsi="Arial" w:cs="Arial"/>
          <w:b/>
          <w:szCs w:val="21"/>
        </w:rPr>
        <w:t>oligodendrocyte</w:t>
      </w:r>
      <w:r>
        <w:rPr>
          <w:rFonts w:ascii="Arial" w:hAnsi="Arial" w:cs="Arial" w:hint="eastAsia"/>
          <w:b/>
          <w:szCs w:val="21"/>
        </w:rPr>
        <w:t xml:space="preserve"> dynamics</w:t>
      </w:r>
      <w:r w:rsidRPr="00BA1123">
        <w:rPr>
          <w:rFonts w:ascii="Arial" w:hAnsi="Arial" w:cs="Arial"/>
          <w:b/>
          <w:szCs w:val="21"/>
        </w:rPr>
        <w:t xml:space="preserve"> in rostral forelimb area</w:t>
      </w:r>
      <w:r>
        <w:rPr>
          <w:rFonts w:ascii="Arial" w:hAnsi="Arial" w:cs="Arial" w:hint="eastAsia"/>
          <w:b/>
          <w:szCs w:val="21"/>
        </w:rPr>
        <w:t xml:space="preserve"> after learning. a</w:t>
      </w:r>
      <w:r w:rsidRPr="00383530">
        <w:rPr>
          <w:rFonts w:ascii="Arial" w:hAnsi="Arial" w:cs="Arial"/>
          <w:b/>
          <w:szCs w:val="21"/>
        </w:rPr>
        <w:t>-</w:t>
      </w:r>
      <w:r>
        <w:rPr>
          <w:rFonts w:ascii="Arial" w:hAnsi="Arial" w:cs="Arial" w:hint="eastAsia"/>
          <w:b/>
          <w:szCs w:val="21"/>
        </w:rPr>
        <w:t>b</w:t>
      </w:r>
      <w:r w:rsidRPr="00BA1123">
        <w:rPr>
          <w:rFonts w:ascii="Arial" w:hAnsi="Arial" w:cs="Arial"/>
          <w:bCs/>
          <w:szCs w:val="21"/>
        </w:rPr>
        <w:t xml:space="preserve"> Quantification of </w:t>
      </w:r>
      <w:r w:rsidRPr="00BA1123">
        <w:rPr>
          <w:rFonts w:ascii="Arial" w:hAnsi="Arial" w:cs="Arial"/>
          <w:bCs/>
          <w:i/>
          <w:iCs/>
          <w:szCs w:val="21"/>
        </w:rPr>
        <w:t>Enpp6</w:t>
      </w:r>
      <w:r w:rsidRPr="00B71DB5">
        <w:rPr>
          <w:rFonts w:ascii="Arial" w:hAnsi="Arial" w:cs="Arial"/>
          <w:bCs/>
          <w:szCs w:val="21"/>
          <w:vertAlign w:val="superscript"/>
        </w:rPr>
        <w:t>+</w:t>
      </w:r>
      <w:r w:rsidRPr="00BA1123">
        <w:rPr>
          <w:rFonts w:ascii="Arial" w:hAnsi="Arial" w:cs="Arial"/>
          <w:bCs/>
          <w:szCs w:val="21"/>
        </w:rPr>
        <w:t xml:space="preserve"> cells number in </w:t>
      </w:r>
      <w:proofErr w:type="spellStart"/>
      <w:r w:rsidRPr="00BA1123">
        <w:rPr>
          <w:rFonts w:ascii="Arial" w:hAnsi="Arial" w:cs="Arial"/>
          <w:bCs/>
          <w:szCs w:val="21"/>
        </w:rPr>
        <w:t>cRFA</w:t>
      </w:r>
      <w:proofErr w:type="spellEnd"/>
      <w:r w:rsidRPr="00BA1123">
        <w:rPr>
          <w:rFonts w:ascii="Arial" w:hAnsi="Arial" w:cs="Arial"/>
          <w:bCs/>
          <w:szCs w:val="21"/>
        </w:rPr>
        <w:t xml:space="preserve"> </w:t>
      </w:r>
      <w:r w:rsidRPr="006E465C">
        <w:rPr>
          <w:rFonts w:ascii="Arial" w:hAnsi="Arial" w:cs="Arial"/>
          <w:b/>
          <w:szCs w:val="21"/>
        </w:rPr>
        <w:t>(</w:t>
      </w:r>
      <w:r>
        <w:rPr>
          <w:rFonts w:ascii="Arial" w:hAnsi="Arial" w:cs="Arial" w:hint="eastAsia"/>
          <w:b/>
          <w:szCs w:val="21"/>
        </w:rPr>
        <w:t>a</w:t>
      </w:r>
      <w:r w:rsidRPr="006E465C">
        <w:rPr>
          <w:rFonts w:ascii="Arial" w:hAnsi="Arial" w:cs="Arial"/>
          <w:b/>
          <w:szCs w:val="21"/>
        </w:rPr>
        <w:t xml:space="preserve">) </w:t>
      </w:r>
      <w:r w:rsidRPr="00BA1123">
        <w:rPr>
          <w:rFonts w:ascii="Arial" w:hAnsi="Arial" w:cs="Arial"/>
          <w:bCs/>
          <w:szCs w:val="21"/>
        </w:rPr>
        <w:t xml:space="preserve">and </w:t>
      </w:r>
      <w:proofErr w:type="spellStart"/>
      <w:r w:rsidRPr="00BA1123">
        <w:rPr>
          <w:rFonts w:ascii="Arial" w:hAnsi="Arial" w:cs="Arial"/>
          <w:bCs/>
          <w:szCs w:val="21"/>
        </w:rPr>
        <w:t>iRFA</w:t>
      </w:r>
      <w:proofErr w:type="spellEnd"/>
      <w:r w:rsidRPr="00BA1123">
        <w:rPr>
          <w:rFonts w:ascii="Arial" w:hAnsi="Arial" w:cs="Arial"/>
          <w:bCs/>
          <w:szCs w:val="21"/>
        </w:rPr>
        <w:t xml:space="preserve"> </w:t>
      </w:r>
      <w:r w:rsidRPr="006E465C">
        <w:rPr>
          <w:rFonts w:ascii="Arial" w:hAnsi="Arial" w:cs="Arial"/>
          <w:b/>
          <w:szCs w:val="21"/>
        </w:rPr>
        <w:t>(</w:t>
      </w:r>
      <w:r>
        <w:rPr>
          <w:rFonts w:ascii="Arial" w:hAnsi="Arial" w:cs="Arial" w:hint="eastAsia"/>
          <w:b/>
          <w:szCs w:val="21"/>
        </w:rPr>
        <w:t>b</w:t>
      </w:r>
      <w:r w:rsidRPr="006E465C">
        <w:rPr>
          <w:rFonts w:ascii="Arial" w:hAnsi="Arial" w:cs="Arial"/>
          <w:b/>
          <w:szCs w:val="21"/>
        </w:rPr>
        <w:t>)</w:t>
      </w:r>
      <w:r w:rsidRPr="00BA1123">
        <w:rPr>
          <w:rFonts w:ascii="Arial" w:hAnsi="Arial" w:cs="Arial"/>
          <w:bCs/>
          <w:szCs w:val="21"/>
        </w:rPr>
        <w:t xml:space="preserve"> of</w:t>
      </w:r>
      <w:r w:rsidRPr="00B71DB5">
        <w:rPr>
          <w:rFonts w:ascii="Arial" w:hAnsi="Arial" w:cs="Arial"/>
          <w:bCs/>
          <w:szCs w:val="21"/>
        </w:rPr>
        <w:t xml:space="preserve"> </w:t>
      </w:r>
      <w:r w:rsidRPr="00B71DB5">
        <w:rPr>
          <w:rFonts w:ascii="Arial" w:hAnsi="Arial" w:cs="Arial" w:hint="eastAsia"/>
          <w:bCs/>
          <w:szCs w:val="21"/>
        </w:rPr>
        <w:t>learners</w:t>
      </w:r>
      <w:r w:rsidRPr="00B71DB5">
        <w:rPr>
          <w:rFonts w:ascii="Arial" w:hAnsi="Arial" w:cs="Arial"/>
          <w:bCs/>
          <w:szCs w:val="21"/>
        </w:rPr>
        <w:t xml:space="preserve"> a</w:t>
      </w:r>
      <w:r w:rsidRPr="00BA1123">
        <w:rPr>
          <w:rFonts w:ascii="Arial" w:hAnsi="Arial" w:cs="Arial"/>
          <w:bCs/>
          <w:szCs w:val="21"/>
        </w:rPr>
        <w:t>nd</w:t>
      </w:r>
      <w:r>
        <w:rPr>
          <w:rFonts w:ascii="Arial" w:hAnsi="Arial" w:cs="Arial" w:hint="eastAsia"/>
          <w:bCs/>
          <w:szCs w:val="21"/>
        </w:rPr>
        <w:t xml:space="preserve"> non-</w:t>
      </w:r>
      <w:proofErr w:type="gramStart"/>
      <w:r>
        <w:rPr>
          <w:rFonts w:ascii="Arial" w:hAnsi="Arial" w:cs="Arial" w:hint="eastAsia"/>
          <w:bCs/>
          <w:szCs w:val="21"/>
        </w:rPr>
        <w:t>learners</w:t>
      </w:r>
      <w:proofErr w:type="gramEnd"/>
      <w:r>
        <w:rPr>
          <w:rFonts w:ascii="Arial" w:hAnsi="Arial" w:cs="Arial" w:hint="eastAsia"/>
          <w:bCs/>
          <w:szCs w:val="21"/>
        </w:rPr>
        <w:t xml:space="preserve"> </w:t>
      </w:r>
      <w:r w:rsidRPr="00BA1123">
        <w:rPr>
          <w:rFonts w:ascii="Arial" w:hAnsi="Arial" w:cs="Arial"/>
          <w:bCs/>
          <w:szCs w:val="21"/>
        </w:rPr>
        <w:t xml:space="preserve">mice at </w:t>
      </w:r>
      <w:r>
        <w:rPr>
          <w:rFonts w:ascii="Arial" w:hAnsi="Arial" w:cs="Arial" w:hint="eastAsia"/>
          <w:bCs/>
          <w:szCs w:val="21"/>
        </w:rPr>
        <w:t>ptd14</w:t>
      </w:r>
      <w:r w:rsidRPr="00BA1123">
        <w:rPr>
          <w:rFonts w:ascii="Arial" w:hAnsi="Arial" w:cs="Arial"/>
          <w:bCs/>
          <w:szCs w:val="21"/>
        </w:rPr>
        <w:t xml:space="preserve">. Two-way ANOVA: in </w:t>
      </w:r>
      <w:proofErr w:type="spellStart"/>
      <w:r w:rsidRPr="00BA1123">
        <w:rPr>
          <w:rFonts w:ascii="Arial" w:hAnsi="Arial" w:cs="Arial"/>
          <w:bCs/>
          <w:szCs w:val="21"/>
        </w:rPr>
        <w:t>cRFA</w:t>
      </w:r>
      <w:proofErr w:type="spellEnd"/>
      <w:r w:rsidRPr="00BA1123">
        <w:rPr>
          <w:rFonts w:ascii="Arial" w:hAnsi="Arial" w:cs="Arial"/>
          <w:bCs/>
          <w:szCs w:val="21"/>
        </w:rPr>
        <w:t>, non-</w:t>
      </w:r>
      <w:proofErr w:type="gramStart"/>
      <w:r w:rsidRPr="00BA1123">
        <w:rPr>
          <w:rFonts w:ascii="Arial" w:hAnsi="Arial" w:cs="Arial"/>
          <w:bCs/>
          <w:szCs w:val="21"/>
        </w:rPr>
        <w:t>learners</w:t>
      </w:r>
      <w:proofErr w:type="gramEnd"/>
      <w:r w:rsidRPr="00BA1123">
        <w:rPr>
          <w:rFonts w:ascii="Arial" w:hAnsi="Arial" w:cs="Arial"/>
          <w:bCs/>
          <w:szCs w:val="21"/>
        </w:rPr>
        <w:t xml:space="preserve"> vs learners, F (1, 55) = 5.900, P=0.0184.</w:t>
      </w:r>
      <w:r>
        <w:rPr>
          <w:rFonts w:ascii="Arial" w:hAnsi="Arial" w:cs="Arial" w:hint="eastAsia"/>
          <w:b/>
          <w:szCs w:val="21"/>
        </w:rPr>
        <w:t xml:space="preserve"> c</w:t>
      </w:r>
      <w:r w:rsidRPr="00383530">
        <w:rPr>
          <w:rFonts w:ascii="Arial" w:hAnsi="Arial" w:cs="Arial"/>
          <w:b/>
          <w:szCs w:val="21"/>
        </w:rPr>
        <w:t>-</w:t>
      </w:r>
      <w:r>
        <w:rPr>
          <w:rFonts w:ascii="Arial" w:hAnsi="Arial" w:cs="Arial" w:hint="eastAsia"/>
          <w:b/>
          <w:szCs w:val="21"/>
        </w:rPr>
        <w:t>d</w:t>
      </w:r>
      <w:r w:rsidRPr="00BA1123">
        <w:rPr>
          <w:rFonts w:ascii="Arial" w:hAnsi="Arial" w:cs="Arial"/>
          <w:bCs/>
          <w:szCs w:val="21"/>
        </w:rPr>
        <w:t xml:space="preserve"> Cell density of 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Sox10</w:t>
      </w:r>
      <w:r w:rsidRPr="00B71DB5">
        <w:rPr>
          <w:rFonts w:ascii="Arial" w:hAnsi="Arial" w:cs="Arial"/>
          <w:bCs/>
          <w:szCs w:val="21"/>
          <w:vertAlign w:val="superscript"/>
        </w:rPr>
        <w:t>+</w:t>
      </w:r>
      <w:r w:rsidRPr="00BA1123">
        <w:rPr>
          <w:rFonts w:ascii="Arial" w:hAnsi="Arial" w:cs="Arial"/>
          <w:bCs/>
          <w:szCs w:val="21"/>
        </w:rPr>
        <w:t xml:space="preserve"> </w:t>
      </w:r>
      <w:r w:rsidRPr="00334CB5">
        <w:rPr>
          <w:rFonts w:ascii="Arial" w:hAnsi="Arial" w:cs="Arial"/>
          <w:b/>
          <w:szCs w:val="21"/>
        </w:rPr>
        <w:t>(</w:t>
      </w:r>
      <w:r>
        <w:rPr>
          <w:rFonts w:ascii="Arial" w:hAnsi="Arial" w:cs="Arial" w:hint="eastAsia"/>
          <w:b/>
          <w:szCs w:val="21"/>
        </w:rPr>
        <w:t>c</w:t>
      </w:r>
      <w:r w:rsidRPr="00334CB5">
        <w:rPr>
          <w:rFonts w:ascii="Arial" w:hAnsi="Arial" w:cs="Arial"/>
          <w:b/>
          <w:szCs w:val="21"/>
        </w:rPr>
        <w:t>)</w:t>
      </w:r>
      <w:r w:rsidRPr="00BA1123">
        <w:rPr>
          <w:rFonts w:ascii="Arial" w:hAnsi="Arial" w:cs="Arial"/>
          <w:bCs/>
          <w:szCs w:val="21"/>
        </w:rPr>
        <w:t xml:space="preserve"> and NG2</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Sox10</w:t>
      </w:r>
      <w:r w:rsidRPr="00B71DB5">
        <w:rPr>
          <w:rFonts w:ascii="Arial" w:hAnsi="Arial" w:cs="Arial"/>
          <w:bCs/>
          <w:szCs w:val="21"/>
          <w:vertAlign w:val="superscript"/>
        </w:rPr>
        <w:t>+</w:t>
      </w:r>
      <w:r w:rsidRPr="00BA1123">
        <w:rPr>
          <w:rFonts w:ascii="Arial" w:hAnsi="Arial" w:cs="Arial"/>
          <w:bCs/>
          <w:szCs w:val="21"/>
        </w:rPr>
        <w:t xml:space="preserve"> </w:t>
      </w:r>
      <w:r w:rsidRPr="00334CB5">
        <w:rPr>
          <w:rFonts w:ascii="Arial" w:hAnsi="Arial" w:cs="Arial"/>
          <w:b/>
          <w:szCs w:val="21"/>
        </w:rPr>
        <w:t>(</w:t>
      </w:r>
      <w:r>
        <w:rPr>
          <w:rFonts w:ascii="Arial" w:hAnsi="Arial" w:cs="Arial" w:hint="eastAsia"/>
          <w:b/>
          <w:szCs w:val="21"/>
        </w:rPr>
        <w:t>d</w:t>
      </w:r>
      <w:r w:rsidRPr="00334CB5">
        <w:rPr>
          <w:rFonts w:ascii="Arial" w:hAnsi="Arial" w:cs="Arial"/>
          <w:b/>
          <w:szCs w:val="21"/>
        </w:rPr>
        <w:t>)</w:t>
      </w:r>
      <w:r w:rsidRPr="00BA1123">
        <w:rPr>
          <w:rFonts w:ascii="Arial" w:hAnsi="Arial" w:cs="Arial"/>
          <w:bCs/>
          <w:szCs w:val="21"/>
        </w:rPr>
        <w:t xml:space="preserve"> in </w:t>
      </w:r>
      <w:proofErr w:type="spellStart"/>
      <w:r w:rsidRPr="00BA1123">
        <w:rPr>
          <w:rFonts w:ascii="Arial" w:hAnsi="Arial" w:cs="Arial"/>
          <w:bCs/>
          <w:szCs w:val="21"/>
        </w:rPr>
        <w:t>iRFA</w:t>
      </w:r>
      <w:proofErr w:type="spellEnd"/>
      <w:r w:rsidRPr="00BA1123">
        <w:rPr>
          <w:rFonts w:ascii="Arial" w:hAnsi="Arial" w:cs="Arial"/>
          <w:bCs/>
          <w:szCs w:val="21"/>
        </w:rPr>
        <w:t xml:space="preserve"> of </w:t>
      </w:r>
      <w:r w:rsidRPr="00B71DB5">
        <w:rPr>
          <w:rFonts w:ascii="Arial" w:hAnsi="Arial" w:cs="Arial" w:hint="eastAsia"/>
          <w:bCs/>
          <w:szCs w:val="21"/>
        </w:rPr>
        <w:t>learners</w:t>
      </w:r>
      <w:r w:rsidRPr="00B71DB5">
        <w:rPr>
          <w:rFonts w:ascii="Arial" w:hAnsi="Arial" w:cs="Arial"/>
          <w:bCs/>
          <w:szCs w:val="21"/>
        </w:rPr>
        <w:t xml:space="preserve"> a</w:t>
      </w:r>
      <w:r w:rsidRPr="00BA1123">
        <w:rPr>
          <w:rFonts w:ascii="Arial" w:hAnsi="Arial" w:cs="Arial"/>
          <w:bCs/>
          <w:szCs w:val="21"/>
        </w:rPr>
        <w:t>nd</w:t>
      </w:r>
      <w:r>
        <w:rPr>
          <w:rFonts w:ascii="Arial" w:hAnsi="Arial" w:cs="Arial" w:hint="eastAsia"/>
          <w:bCs/>
          <w:szCs w:val="21"/>
        </w:rPr>
        <w:t xml:space="preserve"> non-</w:t>
      </w:r>
      <w:proofErr w:type="gramStart"/>
      <w:r>
        <w:rPr>
          <w:rFonts w:ascii="Arial" w:hAnsi="Arial" w:cs="Arial" w:hint="eastAsia"/>
          <w:bCs/>
          <w:szCs w:val="21"/>
        </w:rPr>
        <w:t>learners</w:t>
      </w:r>
      <w:proofErr w:type="gramEnd"/>
      <w:r w:rsidRPr="00BA1123">
        <w:rPr>
          <w:rFonts w:ascii="Arial" w:hAnsi="Arial" w:cs="Arial"/>
          <w:bCs/>
          <w:szCs w:val="21"/>
        </w:rPr>
        <w:t xml:space="preserve"> mice at </w:t>
      </w:r>
      <w:r>
        <w:rPr>
          <w:rFonts w:ascii="Arial" w:hAnsi="Arial" w:cs="Arial" w:hint="eastAsia"/>
          <w:bCs/>
          <w:szCs w:val="21"/>
        </w:rPr>
        <w:t>ptd14</w:t>
      </w:r>
      <w:r w:rsidRPr="00BA1123">
        <w:rPr>
          <w:rFonts w:ascii="Arial" w:hAnsi="Arial" w:cs="Arial"/>
          <w:bCs/>
          <w:szCs w:val="21"/>
        </w:rPr>
        <w:t>. Two-way ANOVA: training factor, P=0.0700 (CC1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Sox10</w:t>
      </w:r>
      <w:r w:rsidRPr="00B71DB5">
        <w:rPr>
          <w:rFonts w:ascii="Arial" w:hAnsi="Arial" w:cs="Arial"/>
          <w:bCs/>
          <w:szCs w:val="21"/>
          <w:vertAlign w:val="superscript"/>
        </w:rPr>
        <w:t>+</w:t>
      </w:r>
      <w:r w:rsidRPr="00BA1123">
        <w:rPr>
          <w:rFonts w:ascii="Arial" w:hAnsi="Arial" w:cs="Arial"/>
          <w:bCs/>
          <w:szCs w:val="21"/>
        </w:rPr>
        <w:t xml:space="preserve"> cell density), P=0.3643 (NG2</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Sox10</w:t>
      </w:r>
      <w:r w:rsidRPr="00B71DB5">
        <w:rPr>
          <w:rFonts w:ascii="Arial" w:hAnsi="Arial" w:cs="Arial"/>
          <w:bCs/>
          <w:szCs w:val="21"/>
          <w:vertAlign w:val="superscript"/>
        </w:rPr>
        <w:t>+</w:t>
      </w:r>
      <w:r w:rsidRPr="00BA1123">
        <w:rPr>
          <w:rFonts w:ascii="Arial" w:hAnsi="Arial" w:cs="Arial"/>
          <w:bCs/>
          <w:szCs w:val="21"/>
        </w:rPr>
        <w:t xml:space="preserve"> cell density).</w:t>
      </w:r>
      <w:r>
        <w:rPr>
          <w:rFonts w:ascii="Arial" w:hAnsi="Arial" w:cs="Arial" w:hint="eastAsia"/>
          <w:b/>
          <w:szCs w:val="21"/>
        </w:rPr>
        <w:t xml:space="preserve"> e</w:t>
      </w:r>
      <w:r w:rsidRPr="00383530">
        <w:rPr>
          <w:rFonts w:ascii="Arial" w:hAnsi="Arial" w:cs="Arial"/>
          <w:b/>
          <w:szCs w:val="21"/>
        </w:rPr>
        <w:t>-</w:t>
      </w:r>
      <w:r>
        <w:rPr>
          <w:rFonts w:ascii="Arial" w:hAnsi="Arial" w:cs="Arial" w:hint="eastAsia"/>
          <w:b/>
          <w:szCs w:val="21"/>
        </w:rPr>
        <w:t>f</w:t>
      </w:r>
      <w:r w:rsidRPr="00BA1123">
        <w:rPr>
          <w:rFonts w:ascii="Arial" w:hAnsi="Arial" w:cs="Arial"/>
          <w:bCs/>
          <w:szCs w:val="21"/>
        </w:rPr>
        <w:t xml:space="preserve"> Cell density of CC1</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Sox10</w:t>
      </w:r>
      <w:r w:rsidRPr="00B71DB5">
        <w:rPr>
          <w:rFonts w:ascii="Arial" w:hAnsi="Arial" w:cs="Arial"/>
          <w:bCs/>
          <w:szCs w:val="21"/>
          <w:vertAlign w:val="superscript"/>
        </w:rPr>
        <w:t>+</w:t>
      </w:r>
      <w:r w:rsidRPr="00BA1123">
        <w:rPr>
          <w:rFonts w:ascii="Arial" w:hAnsi="Arial" w:cs="Arial"/>
          <w:bCs/>
          <w:szCs w:val="21"/>
        </w:rPr>
        <w:t xml:space="preserve"> </w:t>
      </w:r>
      <w:r w:rsidRPr="00334CB5">
        <w:rPr>
          <w:rFonts w:ascii="Arial" w:hAnsi="Arial" w:cs="Arial"/>
          <w:b/>
          <w:szCs w:val="21"/>
        </w:rPr>
        <w:t>(</w:t>
      </w:r>
      <w:r>
        <w:rPr>
          <w:rFonts w:ascii="Arial" w:hAnsi="Arial" w:cs="Arial" w:hint="eastAsia"/>
          <w:b/>
          <w:szCs w:val="21"/>
        </w:rPr>
        <w:t>e</w:t>
      </w:r>
      <w:r w:rsidRPr="00334CB5">
        <w:rPr>
          <w:rFonts w:ascii="Arial" w:hAnsi="Arial" w:cs="Arial"/>
          <w:b/>
          <w:szCs w:val="21"/>
        </w:rPr>
        <w:t>)</w:t>
      </w:r>
      <w:r w:rsidRPr="00BA1123">
        <w:rPr>
          <w:rFonts w:ascii="Arial" w:hAnsi="Arial" w:cs="Arial"/>
          <w:bCs/>
          <w:szCs w:val="21"/>
        </w:rPr>
        <w:t xml:space="preserve"> and NG2</w:t>
      </w:r>
      <w:r w:rsidRPr="00B71DB5">
        <w:rPr>
          <w:rFonts w:ascii="Arial" w:hAnsi="Arial" w:cs="Arial"/>
          <w:bCs/>
          <w:szCs w:val="21"/>
          <w:vertAlign w:val="superscript"/>
        </w:rPr>
        <w:t>+</w:t>
      </w:r>
      <w:r w:rsidRPr="00BA1123">
        <w:rPr>
          <w:rFonts w:ascii="Arial" w:hAnsi="Arial" w:cs="Arial"/>
          <w:bCs/>
          <w:szCs w:val="21"/>
        </w:rPr>
        <w:t>tdT</w:t>
      </w:r>
      <w:r w:rsidRPr="00B71DB5">
        <w:rPr>
          <w:rFonts w:ascii="Arial" w:hAnsi="Arial" w:cs="Arial"/>
          <w:bCs/>
          <w:szCs w:val="21"/>
          <w:vertAlign w:val="superscript"/>
        </w:rPr>
        <w:t>+</w:t>
      </w:r>
      <w:r w:rsidRPr="00BA1123">
        <w:rPr>
          <w:rFonts w:ascii="Arial" w:hAnsi="Arial" w:cs="Arial"/>
          <w:bCs/>
          <w:szCs w:val="21"/>
        </w:rPr>
        <w:t>Sox10</w:t>
      </w:r>
      <w:r w:rsidRPr="00B71DB5">
        <w:rPr>
          <w:rFonts w:ascii="Arial" w:hAnsi="Arial" w:cs="Arial"/>
          <w:bCs/>
          <w:szCs w:val="21"/>
          <w:vertAlign w:val="superscript"/>
        </w:rPr>
        <w:t>+</w:t>
      </w:r>
      <w:r w:rsidRPr="00BA1123">
        <w:rPr>
          <w:rFonts w:ascii="Arial" w:hAnsi="Arial" w:cs="Arial"/>
          <w:bCs/>
          <w:szCs w:val="21"/>
        </w:rPr>
        <w:t xml:space="preserve"> </w:t>
      </w:r>
      <w:r w:rsidRPr="00334CB5">
        <w:rPr>
          <w:rFonts w:ascii="Arial" w:hAnsi="Arial" w:cs="Arial"/>
          <w:b/>
          <w:szCs w:val="21"/>
        </w:rPr>
        <w:t>(</w:t>
      </w:r>
      <w:r>
        <w:rPr>
          <w:rFonts w:ascii="Arial" w:hAnsi="Arial" w:cs="Arial" w:hint="eastAsia"/>
          <w:b/>
          <w:szCs w:val="21"/>
        </w:rPr>
        <w:t>f</w:t>
      </w:r>
      <w:r w:rsidRPr="00334CB5">
        <w:rPr>
          <w:rFonts w:ascii="Arial" w:hAnsi="Arial" w:cs="Arial"/>
          <w:b/>
          <w:szCs w:val="21"/>
        </w:rPr>
        <w:t>)</w:t>
      </w:r>
      <w:r w:rsidRPr="00BA1123">
        <w:rPr>
          <w:rFonts w:ascii="Arial" w:hAnsi="Arial" w:cs="Arial"/>
          <w:bCs/>
          <w:szCs w:val="21"/>
        </w:rPr>
        <w:t xml:space="preserve"> in </w:t>
      </w:r>
      <w:proofErr w:type="spellStart"/>
      <w:r w:rsidRPr="00BA1123">
        <w:rPr>
          <w:rFonts w:ascii="Arial" w:hAnsi="Arial" w:cs="Arial"/>
          <w:bCs/>
          <w:szCs w:val="21"/>
        </w:rPr>
        <w:t>iRFA</w:t>
      </w:r>
      <w:proofErr w:type="spellEnd"/>
      <w:r w:rsidRPr="00BA1123">
        <w:rPr>
          <w:rFonts w:ascii="Arial" w:hAnsi="Arial" w:cs="Arial"/>
          <w:bCs/>
          <w:szCs w:val="21"/>
        </w:rPr>
        <w:t xml:space="preserve"> of </w:t>
      </w:r>
      <w:r w:rsidRPr="00B71DB5">
        <w:rPr>
          <w:rFonts w:ascii="Arial" w:hAnsi="Arial" w:cs="Arial" w:hint="eastAsia"/>
          <w:bCs/>
          <w:szCs w:val="21"/>
        </w:rPr>
        <w:t>learners</w:t>
      </w:r>
      <w:r w:rsidRPr="00B71DB5">
        <w:rPr>
          <w:rFonts w:ascii="Arial" w:hAnsi="Arial" w:cs="Arial"/>
          <w:bCs/>
          <w:szCs w:val="21"/>
        </w:rPr>
        <w:t xml:space="preserve"> a</w:t>
      </w:r>
      <w:r w:rsidRPr="00BA1123">
        <w:rPr>
          <w:rFonts w:ascii="Arial" w:hAnsi="Arial" w:cs="Arial"/>
          <w:bCs/>
          <w:szCs w:val="21"/>
        </w:rPr>
        <w:t>nd</w:t>
      </w:r>
      <w:r>
        <w:rPr>
          <w:rFonts w:ascii="Arial" w:hAnsi="Arial" w:cs="Arial" w:hint="eastAsia"/>
          <w:bCs/>
          <w:szCs w:val="21"/>
        </w:rPr>
        <w:t xml:space="preserve"> non-</w:t>
      </w:r>
      <w:proofErr w:type="gramStart"/>
      <w:r>
        <w:rPr>
          <w:rFonts w:ascii="Arial" w:hAnsi="Arial" w:cs="Arial" w:hint="eastAsia"/>
          <w:bCs/>
          <w:szCs w:val="21"/>
        </w:rPr>
        <w:t>learners</w:t>
      </w:r>
      <w:proofErr w:type="gramEnd"/>
      <w:r w:rsidRPr="00BA1123">
        <w:rPr>
          <w:rFonts w:ascii="Arial" w:hAnsi="Arial" w:cs="Arial"/>
          <w:bCs/>
          <w:szCs w:val="21"/>
        </w:rPr>
        <w:t xml:space="preserve"> mice at </w:t>
      </w:r>
      <w:r>
        <w:rPr>
          <w:rFonts w:ascii="Arial" w:hAnsi="Arial" w:cs="Arial" w:hint="eastAsia"/>
          <w:bCs/>
          <w:szCs w:val="21"/>
        </w:rPr>
        <w:t>ptd34</w:t>
      </w:r>
      <w:r w:rsidRPr="00BA1123">
        <w:rPr>
          <w:rFonts w:ascii="Arial" w:hAnsi="Arial" w:cs="Arial"/>
          <w:bCs/>
          <w:szCs w:val="21"/>
        </w:rPr>
        <w:t xml:space="preserve">. Two-way ANOVA: training factor, P=0.0795 </w:t>
      </w:r>
      <w:r w:rsidRPr="00334CB5">
        <w:rPr>
          <w:rFonts w:ascii="Arial" w:hAnsi="Arial" w:cs="Arial"/>
          <w:b/>
          <w:szCs w:val="21"/>
        </w:rPr>
        <w:t>(</w:t>
      </w:r>
      <w:r>
        <w:rPr>
          <w:rFonts w:ascii="Arial" w:hAnsi="Arial" w:cs="Arial" w:hint="eastAsia"/>
          <w:b/>
          <w:szCs w:val="21"/>
        </w:rPr>
        <w:t>e</w:t>
      </w:r>
      <w:r w:rsidRPr="00334CB5">
        <w:rPr>
          <w:rFonts w:ascii="Arial" w:hAnsi="Arial" w:cs="Arial"/>
          <w:b/>
          <w:szCs w:val="21"/>
        </w:rPr>
        <w:t>)</w:t>
      </w:r>
      <w:r w:rsidRPr="00BA1123">
        <w:rPr>
          <w:rFonts w:ascii="Arial" w:hAnsi="Arial" w:cs="Arial"/>
          <w:bCs/>
          <w:szCs w:val="21"/>
        </w:rPr>
        <w:t xml:space="preserve">, P=0.7064 </w:t>
      </w:r>
      <w:r w:rsidRPr="00334CB5">
        <w:rPr>
          <w:rFonts w:ascii="Arial" w:hAnsi="Arial" w:cs="Arial"/>
          <w:b/>
          <w:szCs w:val="21"/>
        </w:rPr>
        <w:t>(</w:t>
      </w:r>
      <w:r>
        <w:rPr>
          <w:rFonts w:ascii="Arial" w:hAnsi="Arial" w:cs="Arial" w:hint="eastAsia"/>
          <w:b/>
          <w:szCs w:val="21"/>
        </w:rPr>
        <w:t>f</w:t>
      </w:r>
      <w:r w:rsidRPr="00334CB5">
        <w:rPr>
          <w:rFonts w:ascii="Arial" w:hAnsi="Arial" w:cs="Arial"/>
          <w:b/>
          <w:szCs w:val="21"/>
        </w:rPr>
        <w:t>)</w:t>
      </w:r>
      <w:r w:rsidRPr="00BA1123">
        <w:rPr>
          <w:rFonts w:ascii="Arial" w:hAnsi="Arial" w:cs="Arial"/>
          <w:bCs/>
          <w:szCs w:val="21"/>
        </w:rPr>
        <w:t>.</w:t>
      </w:r>
    </w:p>
    <w:p w14:paraId="5508F887" w14:textId="77777777" w:rsidR="005F750B" w:rsidRDefault="005F750B"/>
    <w:sectPr w:rsidR="005F750B" w:rsidSect="00C7057F">
      <w:pgSz w:w="15840" w:h="24480" w:code="3"/>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0E900A" w14:textId="77777777" w:rsidR="00957DE4" w:rsidRDefault="00957DE4" w:rsidP="007A6326">
      <w:r>
        <w:separator/>
      </w:r>
    </w:p>
  </w:endnote>
  <w:endnote w:type="continuationSeparator" w:id="0">
    <w:p w14:paraId="6639F2F4" w14:textId="77777777" w:rsidR="00957DE4" w:rsidRDefault="00957DE4" w:rsidP="007A6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75E89" w14:textId="77777777" w:rsidR="00957DE4" w:rsidRDefault="00957DE4" w:rsidP="007A6326">
      <w:r>
        <w:separator/>
      </w:r>
    </w:p>
  </w:footnote>
  <w:footnote w:type="continuationSeparator" w:id="0">
    <w:p w14:paraId="247EA624" w14:textId="77777777" w:rsidR="00957DE4" w:rsidRDefault="00957DE4" w:rsidP="007A63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D80"/>
    <w:rsid w:val="00021339"/>
    <w:rsid w:val="00092D66"/>
    <w:rsid w:val="000C177D"/>
    <w:rsid w:val="00123467"/>
    <w:rsid w:val="00147EDF"/>
    <w:rsid w:val="00171FC4"/>
    <w:rsid w:val="00243FCD"/>
    <w:rsid w:val="00324D80"/>
    <w:rsid w:val="00434348"/>
    <w:rsid w:val="0048703A"/>
    <w:rsid w:val="00557240"/>
    <w:rsid w:val="0057014F"/>
    <w:rsid w:val="00584FCD"/>
    <w:rsid w:val="005D074F"/>
    <w:rsid w:val="005F750B"/>
    <w:rsid w:val="0066324E"/>
    <w:rsid w:val="00690F63"/>
    <w:rsid w:val="00700EF1"/>
    <w:rsid w:val="00727A41"/>
    <w:rsid w:val="007A3788"/>
    <w:rsid w:val="007A6326"/>
    <w:rsid w:val="0087557B"/>
    <w:rsid w:val="008E31C6"/>
    <w:rsid w:val="008E6B84"/>
    <w:rsid w:val="00946392"/>
    <w:rsid w:val="00957DE4"/>
    <w:rsid w:val="009818B0"/>
    <w:rsid w:val="00A01335"/>
    <w:rsid w:val="00A332CC"/>
    <w:rsid w:val="00A4423B"/>
    <w:rsid w:val="00AF17E2"/>
    <w:rsid w:val="00B721F0"/>
    <w:rsid w:val="00C05D68"/>
    <w:rsid w:val="00C26B4A"/>
    <w:rsid w:val="00C33F01"/>
    <w:rsid w:val="00C7057F"/>
    <w:rsid w:val="00CD29B1"/>
    <w:rsid w:val="00CE51E5"/>
    <w:rsid w:val="00D657F6"/>
    <w:rsid w:val="00E444E0"/>
    <w:rsid w:val="00E71A7B"/>
    <w:rsid w:val="00EB4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F28C69"/>
  <w15:chartTrackingRefBased/>
  <w15:docId w15:val="{7C0C3AE1-F1AE-41E1-A1EB-F2E6BAAA8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3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6326"/>
    <w:pPr>
      <w:tabs>
        <w:tab w:val="center" w:pos="4153"/>
        <w:tab w:val="right" w:pos="8306"/>
      </w:tabs>
      <w:snapToGrid w:val="0"/>
      <w:jc w:val="center"/>
    </w:pPr>
    <w:rPr>
      <w:sz w:val="18"/>
      <w:szCs w:val="18"/>
    </w:rPr>
  </w:style>
  <w:style w:type="character" w:customStyle="1" w:styleId="a4">
    <w:name w:val="页眉 字符"/>
    <w:basedOn w:val="a0"/>
    <w:link w:val="a3"/>
    <w:uiPriority w:val="99"/>
    <w:rsid w:val="007A6326"/>
    <w:rPr>
      <w:sz w:val="18"/>
      <w:szCs w:val="18"/>
    </w:rPr>
  </w:style>
  <w:style w:type="paragraph" w:styleId="a5">
    <w:name w:val="footer"/>
    <w:basedOn w:val="a"/>
    <w:link w:val="a6"/>
    <w:uiPriority w:val="99"/>
    <w:unhideWhenUsed/>
    <w:rsid w:val="007A6326"/>
    <w:pPr>
      <w:tabs>
        <w:tab w:val="center" w:pos="4153"/>
        <w:tab w:val="right" w:pos="8306"/>
      </w:tabs>
      <w:snapToGrid w:val="0"/>
      <w:jc w:val="left"/>
    </w:pPr>
    <w:rPr>
      <w:sz w:val="18"/>
      <w:szCs w:val="18"/>
    </w:rPr>
  </w:style>
  <w:style w:type="character" w:customStyle="1" w:styleId="a6">
    <w:name w:val="页脚 字符"/>
    <w:basedOn w:val="a0"/>
    <w:link w:val="a5"/>
    <w:uiPriority w:val="99"/>
    <w:rsid w:val="007A6326"/>
    <w:rPr>
      <w:sz w:val="18"/>
      <w:szCs w:val="18"/>
    </w:rPr>
  </w:style>
  <w:style w:type="paragraph" w:styleId="a7">
    <w:name w:val="No Spacing"/>
    <w:link w:val="a8"/>
    <w:uiPriority w:val="1"/>
    <w:qFormat/>
    <w:rsid w:val="007A6326"/>
    <w:pPr>
      <w:widowControl w:val="0"/>
      <w:jc w:val="both"/>
    </w:pPr>
  </w:style>
  <w:style w:type="character" w:customStyle="1" w:styleId="a8">
    <w:name w:val="无间隔 字符"/>
    <w:basedOn w:val="a0"/>
    <w:link w:val="a7"/>
    <w:uiPriority w:val="1"/>
    <w:rsid w:val="007A6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927024-3A4A-45AC-8569-9F13F6B1A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1073</Words>
  <Characters>6121</Characters>
  <Application>Microsoft Office Word</Application>
  <DocSecurity>0</DocSecurity>
  <Lines>51</Lines>
  <Paragraphs>14</Paragraphs>
  <ScaleCrop>false</ScaleCrop>
  <Company/>
  <LinksUpToDate>false</LinksUpToDate>
  <CharactersWithSpaces>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书明 王</dc:creator>
  <cp:keywords/>
  <dc:description/>
  <cp:lastModifiedBy>书明 王</cp:lastModifiedBy>
  <cp:revision>21</cp:revision>
  <dcterms:created xsi:type="dcterms:W3CDTF">2024-06-10T18:27:00Z</dcterms:created>
  <dcterms:modified xsi:type="dcterms:W3CDTF">2024-06-14T03:18:00Z</dcterms:modified>
</cp:coreProperties>
</file>