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5D420A" w14:textId="77777777" w:rsidR="005A3445" w:rsidRPr="002929E4" w:rsidRDefault="005A3445" w:rsidP="005A3445">
      <w:pPr>
        <w:spacing w:line="276" w:lineRule="auto"/>
        <w:rPr>
          <w:rFonts w:ascii="Arial" w:hAnsi="Arial" w:cs="Arial"/>
          <w:b/>
          <w:bCs/>
          <w:sz w:val="20"/>
          <w:szCs w:val="20"/>
        </w:rPr>
      </w:pPr>
      <w:r w:rsidRPr="002929E4">
        <w:rPr>
          <w:rFonts w:ascii="Arial" w:hAnsi="Arial" w:cs="Arial" w:hint="eastAsia"/>
          <w:b/>
          <w:bCs/>
          <w:sz w:val="20"/>
          <w:szCs w:val="20"/>
        </w:rPr>
        <w:t xml:space="preserve">Supplementary </w:t>
      </w:r>
      <w:r>
        <w:rPr>
          <w:rFonts w:ascii="Arial" w:hAnsi="Arial" w:cs="Arial" w:hint="eastAsia"/>
          <w:b/>
          <w:bCs/>
          <w:sz w:val="20"/>
          <w:szCs w:val="20"/>
        </w:rPr>
        <w:t>Data</w:t>
      </w:r>
      <w:r w:rsidRPr="002929E4">
        <w:rPr>
          <w:rFonts w:ascii="Arial" w:hAnsi="Arial" w:cs="Arial" w:hint="eastAsia"/>
          <w:b/>
          <w:bCs/>
          <w:sz w:val="20"/>
          <w:szCs w:val="20"/>
        </w:rPr>
        <w:t>.</w:t>
      </w:r>
    </w:p>
    <w:p w14:paraId="4EBB3BA5" w14:textId="77777777" w:rsidR="005A3445" w:rsidRDefault="005A3445" w:rsidP="005A3445">
      <w:pPr>
        <w:rPr>
          <w:rFonts w:ascii="Arial" w:hAnsi="Arial" w:cs="Arial"/>
          <w:sz w:val="20"/>
          <w:szCs w:val="20"/>
        </w:rPr>
      </w:pPr>
      <w:r w:rsidRPr="006459E1">
        <w:rPr>
          <w:rFonts w:ascii="Arial" w:hAnsi="Arial" w:cs="Arial"/>
          <w:b/>
          <w:bCs/>
          <w:sz w:val="20"/>
          <w:szCs w:val="20"/>
        </w:rPr>
        <w:t>S</w:t>
      </w:r>
      <w:r w:rsidRPr="006459E1">
        <w:rPr>
          <w:rFonts w:ascii="Arial" w:hAnsi="Arial" w:cs="Arial" w:hint="eastAsia"/>
          <w:b/>
          <w:bCs/>
          <w:sz w:val="20"/>
          <w:szCs w:val="20"/>
        </w:rPr>
        <w:t>upplemental Table 1</w:t>
      </w:r>
      <w:r>
        <w:rPr>
          <w:rFonts w:ascii="Arial" w:hAnsi="Arial" w:cs="Arial" w:hint="eastAsia"/>
          <w:sz w:val="20"/>
          <w:szCs w:val="20"/>
        </w:rPr>
        <w:t xml:space="preserve">: </w:t>
      </w:r>
      <w:r w:rsidRPr="000D1E46">
        <w:rPr>
          <w:rFonts w:ascii="Arial" w:hAnsi="Arial" w:cs="Arial"/>
          <w:sz w:val="20"/>
          <w:szCs w:val="20"/>
        </w:rPr>
        <w:t>Comparison of demographic, clinical, and radiological characteristics between patients with HE rate</w:t>
      </w:r>
      <w:r>
        <w:rPr>
          <w:rFonts w:ascii="Arial" w:hAnsi="Arial" w:cs="Arial" w:hint="eastAsia"/>
          <w:sz w:val="20"/>
          <w:szCs w:val="20"/>
        </w:rPr>
        <w:t>s</w:t>
      </w:r>
      <w:r w:rsidRPr="000D1E46">
        <w:rPr>
          <w:rFonts w:ascii="Arial" w:hAnsi="Arial" w:cs="Arial"/>
          <w:sz w:val="20"/>
          <w:szCs w:val="20"/>
        </w:rPr>
        <w:t xml:space="preserve"> ≥70% </w:t>
      </w:r>
      <w:r>
        <w:rPr>
          <w:rFonts w:ascii="Arial" w:hAnsi="Arial" w:cs="Arial" w:hint="eastAsia"/>
          <w:sz w:val="20"/>
          <w:szCs w:val="20"/>
        </w:rPr>
        <w:t>prior to extubation</w:t>
      </w:r>
      <w:r w:rsidRPr="000D1E46">
        <w:rPr>
          <w:rFonts w:ascii="Arial" w:hAnsi="Arial" w:cs="Arial"/>
          <w:sz w:val="20"/>
          <w:szCs w:val="20"/>
        </w:rPr>
        <w:t xml:space="preserve"> and those without</w:t>
      </w:r>
      <w:r>
        <w:rPr>
          <w:rFonts w:ascii="Arial" w:hAnsi="Arial" w:cs="Arial" w:hint="eastAsia"/>
          <w:sz w:val="20"/>
          <w:szCs w:val="20"/>
        </w:rPr>
        <w:t>.</w:t>
      </w:r>
    </w:p>
    <w:p w14:paraId="295CFDCF" w14:textId="6F81B4A1" w:rsidR="005A3445" w:rsidRDefault="005A3445" w:rsidP="002F70F2">
      <w:pPr>
        <w:rPr>
          <w:rFonts w:ascii="Arial" w:hAnsi="Arial" w:cs="Arial" w:hint="eastAsia"/>
          <w:b/>
          <w:bCs/>
          <w:sz w:val="20"/>
          <w:szCs w:val="20"/>
        </w:rPr>
        <w:sectPr w:rsidR="005A3445" w:rsidSect="000B67DB">
          <w:pgSz w:w="16838" w:h="11906" w:orient="landscape" w:code="9"/>
          <w:pgMar w:top="1800" w:right="1440" w:bottom="1800" w:left="1440" w:header="851" w:footer="992" w:gutter="0"/>
          <w:cols w:space="425"/>
          <w:docGrid w:type="lines" w:linePitch="312"/>
        </w:sectPr>
      </w:pPr>
      <w:r w:rsidRPr="006459E1">
        <w:rPr>
          <w:rFonts w:ascii="Arial" w:hAnsi="Arial" w:cs="Arial"/>
          <w:b/>
          <w:bCs/>
          <w:sz w:val="20"/>
          <w:szCs w:val="20"/>
        </w:rPr>
        <w:t>S</w:t>
      </w:r>
      <w:r w:rsidRPr="006459E1">
        <w:rPr>
          <w:rFonts w:ascii="Arial" w:hAnsi="Arial" w:cs="Arial" w:hint="eastAsia"/>
          <w:b/>
          <w:bCs/>
          <w:sz w:val="20"/>
          <w:szCs w:val="20"/>
        </w:rPr>
        <w:t>upplemental Table 2</w:t>
      </w:r>
      <w:r>
        <w:rPr>
          <w:rFonts w:ascii="Arial" w:hAnsi="Arial" w:cs="Arial" w:hint="eastAsia"/>
          <w:sz w:val="20"/>
          <w:szCs w:val="20"/>
        </w:rPr>
        <w:t xml:space="preserve">: </w:t>
      </w:r>
      <w:r w:rsidRPr="000D1E46">
        <w:rPr>
          <w:rFonts w:ascii="Arial" w:hAnsi="Arial" w:cs="Arial"/>
          <w:sz w:val="20"/>
          <w:szCs w:val="20"/>
        </w:rPr>
        <w:t>Comparison of demographic, clinical, and radiological characteristics between patients with HE rate</w:t>
      </w:r>
      <w:r>
        <w:rPr>
          <w:rFonts w:ascii="Arial" w:hAnsi="Arial" w:cs="Arial" w:hint="eastAsia"/>
          <w:sz w:val="20"/>
          <w:szCs w:val="20"/>
        </w:rPr>
        <w:t>s</w:t>
      </w:r>
      <w:r w:rsidRPr="000D1E46">
        <w:rPr>
          <w:rFonts w:ascii="Arial" w:hAnsi="Arial" w:cs="Arial"/>
          <w:sz w:val="20"/>
          <w:szCs w:val="20"/>
        </w:rPr>
        <w:t xml:space="preserve"> ≥70% </w:t>
      </w:r>
      <w:r>
        <w:rPr>
          <w:rFonts w:ascii="Arial" w:hAnsi="Arial" w:cs="Arial" w:hint="eastAsia"/>
          <w:sz w:val="20"/>
          <w:szCs w:val="20"/>
        </w:rPr>
        <w:t>within 24 hours postoperatively</w:t>
      </w:r>
      <w:r w:rsidRPr="000D1E46">
        <w:rPr>
          <w:rFonts w:ascii="Arial" w:hAnsi="Arial" w:cs="Arial"/>
          <w:sz w:val="20"/>
          <w:szCs w:val="20"/>
        </w:rPr>
        <w:t xml:space="preserve"> and those without</w:t>
      </w:r>
      <w:r>
        <w:rPr>
          <w:rFonts w:ascii="Arial" w:hAnsi="Arial" w:cs="Arial" w:hint="eastAsia"/>
          <w:sz w:val="20"/>
          <w:szCs w:val="20"/>
        </w:rPr>
        <w:t>.</w:t>
      </w:r>
    </w:p>
    <w:p w14:paraId="176AFDDB" w14:textId="18814692" w:rsidR="002F70F2" w:rsidRPr="000D1E46" w:rsidRDefault="002F70F2" w:rsidP="002F70F2">
      <w:pPr>
        <w:rPr>
          <w:rFonts w:ascii="Arial" w:hAnsi="Arial" w:cs="Arial"/>
          <w:sz w:val="20"/>
          <w:szCs w:val="20"/>
        </w:rPr>
      </w:pPr>
      <w:r w:rsidRPr="000D1E46">
        <w:rPr>
          <w:rFonts w:ascii="Arial" w:hAnsi="Arial" w:cs="Arial"/>
          <w:b/>
          <w:bCs/>
          <w:sz w:val="20"/>
          <w:szCs w:val="20"/>
        </w:rPr>
        <w:lastRenderedPageBreak/>
        <w:t xml:space="preserve">Table </w:t>
      </w:r>
      <w:r>
        <w:rPr>
          <w:rFonts w:ascii="Arial" w:hAnsi="Arial" w:cs="Arial" w:hint="eastAsia"/>
          <w:b/>
          <w:bCs/>
          <w:sz w:val="20"/>
          <w:szCs w:val="20"/>
        </w:rPr>
        <w:t>1</w:t>
      </w:r>
      <w:r w:rsidRPr="000D1E46">
        <w:rPr>
          <w:rFonts w:ascii="Arial" w:hAnsi="Arial" w:cs="Arial"/>
          <w:b/>
          <w:bCs/>
          <w:sz w:val="20"/>
          <w:szCs w:val="20"/>
        </w:rPr>
        <w:t xml:space="preserve">. </w:t>
      </w:r>
      <w:r w:rsidRPr="000D1E46">
        <w:rPr>
          <w:rFonts w:ascii="Arial" w:hAnsi="Arial" w:cs="Arial"/>
          <w:sz w:val="20"/>
          <w:szCs w:val="20"/>
        </w:rPr>
        <w:t>Comparison of demographic, clinical, and radiological characteristics between patients with HE rate</w:t>
      </w:r>
      <w:r>
        <w:rPr>
          <w:rFonts w:ascii="Arial" w:hAnsi="Arial" w:cs="Arial" w:hint="eastAsia"/>
          <w:sz w:val="20"/>
          <w:szCs w:val="20"/>
        </w:rPr>
        <w:t>s</w:t>
      </w:r>
      <w:r w:rsidRPr="000D1E46">
        <w:rPr>
          <w:rFonts w:ascii="Arial" w:hAnsi="Arial" w:cs="Arial"/>
          <w:sz w:val="20"/>
          <w:szCs w:val="20"/>
        </w:rPr>
        <w:t xml:space="preserve"> ≥70% </w:t>
      </w:r>
      <w:r>
        <w:rPr>
          <w:rFonts w:ascii="Arial" w:hAnsi="Arial" w:cs="Arial" w:hint="eastAsia"/>
          <w:sz w:val="20"/>
          <w:szCs w:val="20"/>
        </w:rPr>
        <w:t>prior to extubation</w:t>
      </w:r>
      <w:r w:rsidRPr="000D1E46">
        <w:rPr>
          <w:rFonts w:ascii="Arial" w:hAnsi="Arial" w:cs="Arial"/>
          <w:sz w:val="20"/>
          <w:szCs w:val="20"/>
        </w:rPr>
        <w:t xml:space="preserve"> and those without</w:t>
      </w:r>
    </w:p>
    <w:tbl>
      <w:tblPr>
        <w:tblW w:w="1356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390"/>
        <w:gridCol w:w="3390"/>
        <w:gridCol w:w="3390"/>
        <w:gridCol w:w="3390"/>
      </w:tblGrid>
      <w:tr w:rsidR="002F70F2" w:rsidRPr="0082541A" w14:paraId="0FCC75FA" w14:textId="77777777" w:rsidTr="00A16A94">
        <w:trPr>
          <w:trHeight w:val="113"/>
        </w:trPr>
        <w:tc>
          <w:tcPr>
            <w:tcW w:w="3390" w:type="dxa"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F6F5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996C02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D1846E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 xml:space="preserve">Hematoma evacuation </w:t>
            </w:r>
            <w:r w:rsidRPr="0082541A">
              <w:rPr>
                <w:rFonts w:ascii="Arial" w:hAnsi="Arial" w:cs="Arial"/>
                <w:b/>
                <w:bCs/>
                <w:sz w:val="20"/>
                <w:szCs w:val="20"/>
              </w:rPr>
              <w:t>≥</w:t>
            </w:r>
            <w:r w:rsidRPr="0082541A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>70%</w:t>
            </w:r>
            <w:r w:rsidRPr="0082541A">
              <w:rPr>
                <w:rFonts w:ascii="Arial" w:hAnsi="Arial" w:cs="Arial"/>
                <w:b/>
                <w:bCs/>
                <w:sz w:val="20"/>
                <w:szCs w:val="20"/>
              </w:rPr>
              <w:t>（</w:t>
            </w:r>
            <w:r w:rsidRPr="0082541A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>n=39</w:t>
            </w:r>
            <w:r w:rsidRPr="0082541A">
              <w:rPr>
                <w:rFonts w:ascii="Arial" w:hAnsi="Arial" w:cs="Arial"/>
                <w:b/>
                <w:bCs/>
                <w:sz w:val="20"/>
                <w:szCs w:val="20"/>
              </w:rPr>
              <w:t>）</w:t>
            </w:r>
          </w:p>
        </w:tc>
        <w:tc>
          <w:tcPr>
            <w:tcW w:w="3390" w:type="dxa"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D26BF8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 xml:space="preserve">Hematoma evacuation </w:t>
            </w:r>
            <w:r w:rsidRPr="0082541A">
              <w:rPr>
                <w:rFonts w:ascii="Arial" w:hAnsi="Arial" w:cs="Arial"/>
                <w:b/>
                <w:bCs/>
                <w:sz w:val="20"/>
                <w:szCs w:val="20"/>
              </w:rPr>
              <w:t>＜</w:t>
            </w:r>
            <w:r w:rsidRPr="0082541A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 xml:space="preserve"> 70%</w:t>
            </w:r>
            <w:r w:rsidRPr="0082541A">
              <w:rPr>
                <w:rFonts w:ascii="Arial" w:hAnsi="Arial" w:cs="Arial"/>
                <w:b/>
                <w:bCs/>
                <w:sz w:val="20"/>
                <w:szCs w:val="20"/>
              </w:rPr>
              <w:t>（</w:t>
            </w:r>
            <w:r w:rsidRPr="0082541A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>n=43</w:t>
            </w:r>
            <w:r w:rsidRPr="0082541A">
              <w:rPr>
                <w:rFonts w:ascii="Arial" w:hAnsi="Arial" w:cs="Arial"/>
                <w:b/>
                <w:bCs/>
                <w:sz w:val="20"/>
                <w:szCs w:val="20"/>
              </w:rPr>
              <w:t>）</w:t>
            </w:r>
          </w:p>
        </w:tc>
        <w:tc>
          <w:tcPr>
            <w:tcW w:w="3390" w:type="dxa"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84D42B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P</w:t>
            </w:r>
            <w:r w:rsidRPr="0082541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value</w:t>
            </w:r>
          </w:p>
        </w:tc>
      </w:tr>
      <w:tr w:rsidR="002F70F2" w:rsidRPr="0082541A" w14:paraId="64035A86" w14:textId="77777777" w:rsidTr="00A16A94">
        <w:trPr>
          <w:trHeight w:val="113"/>
        </w:trPr>
        <w:tc>
          <w:tcPr>
            <w:tcW w:w="339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D6B124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Male, n(%)</w:t>
            </w:r>
          </w:p>
        </w:tc>
        <w:tc>
          <w:tcPr>
            <w:tcW w:w="339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568A32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34(87.2%)</w:t>
            </w:r>
          </w:p>
        </w:tc>
        <w:tc>
          <w:tcPr>
            <w:tcW w:w="339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006B04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34(79.1%)</w:t>
            </w:r>
          </w:p>
        </w:tc>
        <w:tc>
          <w:tcPr>
            <w:tcW w:w="339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1663E6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0.330</w:t>
            </w:r>
          </w:p>
        </w:tc>
      </w:tr>
      <w:tr w:rsidR="002F70F2" w:rsidRPr="0082541A" w14:paraId="1627CFC3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B4BD10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Age, years, mean ± SD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C60EB8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56.6 ± 16.2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2F5EB7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57.9 ± 13.6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518353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0.702</w:t>
            </w:r>
          </w:p>
        </w:tc>
      </w:tr>
      <w:tr w:rsidR="002F70F2" w:rsidRPr="0082541A" w14:paraId="084B6B6B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5A1FB2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b/>
                <w:bCs/>
                <w:sz w:val="20"/>
                <w:szCs w:val="20"/>
              </w:rPr>
              <w:t>Medical history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7E9773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8501ED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A7B159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70F2" w:rsidRPr="0082541A" w14:paraId="346735EA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64914E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Diabetes,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274856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2(5.1%)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0ECD68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7(16.3%)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EAD12A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0.107</w:t>
            </w:r>
          </w:p>
        </w:tc>
      </w:tr>
      <w:tr w:rsidR="002F70F2" w:rsidRPr="0082541A" w14:paraId="6DA4B6AA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8C1D02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Hypertension,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41CF1B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25(64.1%)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B348E8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26(60.5%)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0096C3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0.734</w:t>
            </w:r>
          </w:p>
        </w:tc>
      </w:tr>
      <w:tr w:rsidR="002F70F2" w:rsidRPr="0082541A" w14:paraId="304E2E99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009376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b/>
                <w:bCs/>
                <w:sz w:val="20"/>
                <w:szCs w:val="20"/>
              </w:rPr>
              <w:t>Medication history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2611E0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888974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0E0122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70F2" w:rsidRPr="0082541A" w14:paraId="568D9111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5E74BB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Anticoagulation therapy,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B0F8E9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49C75A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1(2.3%)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71B730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0.338</w:t>
            </w:r>
          </w:p>
        </w:tc>
      </w:tr>
      <w:tr w:rsidR="002F70F2" w:rsidRPr="0082541A" w14:paraId="71C50B56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0310D8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Antiplatelet therapy,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A9F5E0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2(5.1%)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4A702F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3(7.0%)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BEA4CD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0.727</w:t>
            </w:r>
          </w:p>
        </w:tc>
      </w:tr>
      <w:tr w:rsidR="002F70F2" w:rsidRPr="0082541A" w14:paraId="0A2DB728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50CB4B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Admission GCS scores, median (IQR)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93C932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10(8-14)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9A71E8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11(9-14)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10BCF4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0.597</w:t>
            </w:r>
          </w:p>
        </w:tc>
      </w:tr>
      <w:tr w:rsidR="002F70F2" w:rsidRPr="0082541A" w14:paraId="29E29E89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D83D32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The time from onset to operation, days, median (IQR)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B05B78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1(1-2)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B1B5D5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1(1-2)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995871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0.088</w:t>
            </w:r>
          </w:p>
        </w:tc>
      </w:tr>
      <w:tr w:rsidR="002F70F2" w:rsidRPr="0082541A" w14:paraId="232DA230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E8C7CB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b/>
                <w:bCs/>
                <w:sz w:val="20"/>
                <w:szCs w:val="20"/>
              </w:rPr>
              <w:t>Radiographic parameters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45AD04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0B7B32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821A0A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70F2" w:rsidRPr="0082541A" w14:paraId="41522E93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B3D9E4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b/>
                <w:bCs/>
                <w:sz w:val="20"/>
                <w:szCs w:val="20"/>
              </w:rPr>
              <w:t>Hematoma location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BABA20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831D3E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058F2C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0.426</w:t>
            </w:r>
          </w:p>
        </w:tc>
      </w:tr>
      <w:tr w:rsidR="002F70F2" w:rsidRPr="0082541A" w14:paraId="31E30815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D1A1F6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Deep,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3F04B3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26(66.7%)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A438EC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25(58.1%)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286CCF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70F2" w:rsidRPr="0082541A" w14:paraId="323335EF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B9E106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Lobe,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FA8364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13(33.3%)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8F4F7F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18(41.9%)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E98F83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70F2" w:rsidRPr="0082541A" w14:paraId="49EE3338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A8E524" w14:textId="78D28C64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  <w:lang w:val="it-IT"/>
              </w:rPr>
              <w:t>Pre-op hematoma volume,</w:t>
            </w:r>
            <w:r w:rsidR="007858F7">
              <w:rPr>
                <w:rFonts w:ascii="Arial" w:hAnsi="Arial" w:cs="Arial" w:hint="eastAsia"/>
                <w:sz w:val="20"/>
                <w:szCs w:val="20"/>
                <w:lang w:val="it-IT"/>
              </w:rPr>
              <w:t xml:space="preserve"> </w:t>
            </w:r>
            <w:r w:rsidRPr="0082541A">
              <w:rPr>
                <w:rFonts w:ascii="Arial" w:hAnsi="Arial" w:cs="Arial"/>
                <w:sz w:val="20"/>
                <w:szCs w:val="20"/>
                <w:lang w:val="it-IT"/>
              </w:rPr>
              <w:t>ml,</w:t>
            </w:r>
            <w:r w:rsidR="007858F7">
              <w:rPr>
                <w:rFonts w:ascii="Arial" w:hAnsi="Arial" w:cs="Arial" w:hint="eastAsia"/>
                <w:sz w:val="20"/>
                <w:szCs w:val="20"/>
                <w:lang w:val="it-IT"/>
              </w:rPr>
              <w:t xml:space="preserve"> </w:t>
            </w:r>
            <w:r w:rsidRPr="0082541A">
              <w:rPr>
                <w:rFonts w:ascii="Arial" w:hAnsi="Arial" w:cs="Arial"/>
                <w:sz w:val="20"/>
                <w:szCs w:val="20"/>
                <w:lang w:val="it-IT"/>
              </w:rPr>
              <w:t xml:space="preserve">median (IQR) 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6B95AE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42.45(33.74-59.99)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5A1AEF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38.70(31.22-54.79)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C8443A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0.466</w:t>
            </w:r>
          </w:p>
        </w:tc>
      </w:tr>
      <w:tr w:rsidR="002F70F2" w:rsidRPr="0082541A" w14:paraId="122C894F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2FD67E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 xml:space="preserve">Pre-op mean hematoma CT value, HU, median (IQR) 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446FE0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59.65(55.76-64.64)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849E85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61.27(59.94-63.62)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C22C5B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0.229</w:t>
            </w:r>
          </w:p>
        </w:tc>
      </w:tr>
      <w:tr w:rsidR="002F70F2" w:rsidRPr="0082541A" w14:paraId="6864950D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9C650E" w14:textId="0D579910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Residual</w:t>
            </w:r>
            <w:r w:rsidRPr="0082541A">
              <w:rPr>
                <w:rFonts w:ascii="Arial" w:hAnsi="Arial" w:cs="Arial"/>
                <w:sz w:val="20"/>
                <w:szCs w:val="20"/>
                <w:lang w:val="it-IT"/>
              </w:rPr>
              <w:t xml:space="preserve"> hematoma volume,</w:t>
            </w:r>
            <w:r w:rsidR="007858F7">
              <w:rPr>
                <w:rFonts w:ascii="Arial" w:hAnsi="Arial" w:cs="Arial" w:hint="eastAsia"/>
                <w:sz w:val="20"/>
                <w:szCs w:val="20"/>
                <w:lang w:val="it-IT"/>
              </w:rPr>
              <w:t xml:space="preserve"> </w:t>
            </w:r>
            <w:r w:rsidRPr="0082541A">
              <w:rPr>
                <w:rFonts w:ascii="Arial" w:hAnsi="Arial" w:cs="Arial"/>
                <w:sz w:val="20"/>
                <w:szCs w:val="20"/>
                <w:lang w:val="it-IT"/>
              </w:rPr>
              <w:t>ml,</w:t>
            </w:r>
            <w:r w:rsidR="007858F7">
              <w:rPr>
                <w:rFonts w:ascii="Arial" w:hAnsi="Arial" w:cs="Arial" w:hint="eastAsia"/>
                <w:sz w:val="20"/>
                <w:szCs w:val="20"/>
                <w:lang w:val="it-IT"/>
              </w:rPr>
              <w:t xml:space="preserve"> </w:t>
            </w:r>
            <w:r w:rsidRPr="0082541A">
              <w:rPr>
                <w:rFonts w:ascii="Arial" w:hAnsi="Arial" w:cs="Arial"/>
                <w:sz w:val="20"/>
                <w:szCs w:val="20"/>
                <w:lang w:val="it-IT"/>
              </w:rPr>
              <w:t xml:space="preserve">median (IQR) 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DD9D41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7.11(4.23-12.07)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E6B848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18.86(15.74-30.80)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386AC3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＜</w:t>
            </w:r>
            <w:r w:rsidRPr="0082541A"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</w:tr>
      <w:tr w:rsidR="002F70F2" w:rsidRPr="0082541A" w14:paraId="62798467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B7083C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b/>
                <w:bCs/>
                <w:sz w:val="20"/>
                <w:szCs w:val="20"/>
              </w:rPr>
              <w:t>Preoperative CT signs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C3D0F3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33A42A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2DA757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70F2" w:rsidRPr="0082541A" w14:paraId="18BBF0F9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D94E6A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Black hole sign,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A22109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15(38.5%)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DA18BB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17(39.5%)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F39C32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0.921</w:t>
            </w:r>
          </w:p>
        </w:tc>
      </w:tr>
      <w:tr w:rsidR="002F70F2" w:rsidRPr="0082541A" w14:paraId="68DA6D95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184CE1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Island sign,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4A5E6F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10(25.6%)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158431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10(23.3%)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7D2AA8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0.802</w:t>
            </w:r>
          </w:p>
        </w:tc>
      </w:tr>
      <w:tr w:rsidR="002F70F2" w:rsidRPr="0082541A" w14:paraId="7DE416FA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AAE564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Satellite sign,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2EF543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7(17.9%)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83CD34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13(30.2%)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6410C5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0.196</w:t>
            </w:r>
          </w:p>
        </w:tc>
      </w:tr>
      <w:tr w:rsidR="002F70F2" w:rsidRPr="0082541A" w14:paraId="6AE304C9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52649D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Blend sign,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EAB52D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19(48.7%)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354687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10(23.3%)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DF9850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0.016</w:t>
            </w:r>
          </w:p>
        </w:tc>
      </w:tr>
      <w:tr w:rsidR="002F70F2" w:rsidRPr="0082541A" w14:paraId="2DE36CB2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3B770D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Fluid level,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52F414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3(7.7%)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6A929C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1(2.3%)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87415E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0.260</w:t>
            </w:r>
          </w:p>
        </w:tc>
      </w:tr>
      <w:tr w:rsidR="002F70F2" w:rsidRPr="0082541A" w14:paraId="215AA28E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CDAF53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Irregular,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CBC1A4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8(20.5%)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D09D27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19(44.2%)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299C36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0.023</w:t>
            </w:r>
          </w:p>
        </w:tc>
      </w:tr>
      <w:tr w:rsidR="002F70F2" w:rsidRPr="0082541A" w14:paraId="3F916C09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1ADA62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lastRenderedPageBreak/>
              <w:t>Intraventricular hemorrhage,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38AF4D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12(30.8%)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AA04AC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25(58.1%)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82234E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0.013</w:t>
            </w:r>
          </w:p>
        </w:tc>
      </w:tr>
      <w:tr w:rsidR="002F70F2" w:rsidRPr="0082541A" w14:paraId="6766AD84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EA631F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Hematoma edge linked to ventricle,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E96B89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4(10.3%)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CF475A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16(37.2%)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F126B4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0.005</w:t>
            </w:r>
          </w:p>
        </w:tc>
      </w:tr>
      <w:tr w:rsidR="002F70F2" w:rsidRPr="0082541A" w14:paraId="68636948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1B90E5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 xml:space="preserve">Catheter position score, median (IQR) 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928944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2(1-3)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A8DB01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2(1-3)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E6A561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0.688</w:t>
            </w:r>
          </w:p>
        </w:tc>
      </w:tr>
      <w:tr w:rsidR="002F70F2" w:rsidRPr="0082541A" w14:paraId="35B3720B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CAD057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Two drainage tubes,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A763A3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5(12.8%)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A6295F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1(2.3%)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8E1474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0.162</w:t>
            </w:r>
          </w:p>
        </w:tc>
      </w:tr>
      <w:tr w:rsidR="002F70F2" w:rsidRPr="0082541A" w14:paraId="03D327DB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2AE9E9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Intubation time, days, median (IQR) a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5C6849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3(2-5)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198DC9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5(3-7.25)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614CFB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0.002</w:t>
            </w:r>
          </w:p>
        </w:tc>
      </w:tr>
      <w:tr w:rsidR="002F70F2" w:rsidRPr="0082541A" w14:paraId="7CDDA18C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ACBAE6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Discharge GCS scores, median (IQR) a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8AE831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13(11-15)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FA6316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13(7-15)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B8212D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0.129</w:t>
            </w:r>
          </w:p>
        </w:tc>
      </w:tr>
      <w:tr w:rsidR="002F70F2" w:rsidRPr="0082541A" w14:paraId="73E3C234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8B6EC5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mRS score at the last follow-up, median (IQR) a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255F98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3(1-4.75)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D136DE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3(2-5)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32A4A9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0.533</w:t>
            </w:r>
          </w:p>
        </w:tc>
      </w:tr>
      <w:tr w:rsidR="002F70F2" w:rsidRPr="0082541A" w14:paraId="2C639F8A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9E4ACB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Duration of hospitalization, days, median (IQR) a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A7F1A2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20.0(13.5-27.8)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EDD447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17.5(13.3-27.8)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F58E60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0.357</w:t>
            </w:r>
          </w:p>
        </w:tc>
      </w:tr>
      <w:tr w:rsidR="002F70F2" w:rsidRPr="0082541A" w14:paraId="4B14CB32" w14:textId="77777777" w:rsidTr="00A16A94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EC407C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 xml:space="preserve">Total hospitalization expenses, </w:t>
            </w:r>
            <w:r w:rsidRPr="0082541A">
              <w:rPr>
                <w:rFonts w:ascii="Arial" w:hAnsi="Arial" w:cs="Arial"/>
                <w:sz w:val="20"/>
                <w:szCs w:val="20"/>
              </w:rPr>
              <w:t>￥</w:t>
            </w:r>
            <w:r w:rsidRPr="0082541A">
              <w:rPr>
                <w:rFonts w:ascii="Arial" w:hAnsi="Arial" w:cs="Arial"/>
                <w:sz w:val="20"/>
                <w:szCs w:val="20"/>
              </w:rPr>
              <w:t>, median (IQR) a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72963B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38617.03(21747.35-73796.80)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FA56B0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55938.79(33886.05-76741.05)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DC5E27" w14:textId="77777777" w:rsidR="002F70F2" w:rsidRPr="0082541A" w:rsidRDefault="002F70F2" w:rsidP="00A16A94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0.244</w:t>
            </w:r>
          </w:p>
        </w:tc>
      </w:tr>
    </w:tbl>
    <w:p w14:paraId="77C40C83" w14:textId="77777777" w:rsidR="002F70F2" w:rsidRDefault="002F70F2" w:rsidP="002F70F2">
      <w:pPr>
        <w:rPr>
          <w:rFonts w:ascii="Arial" w:hAnsi="Arial" w:cs="Arial"/>
          <w:sz w:val="20"/>
          <w:szCs w:val="20"/>
        </w:rPr>
      </w:pPr>
      <w:r w:rsidRPr="000D1E46">
        <w:rPr>
          <w:rFonts w:ascii="Arial" w:hAnsi="Arial" w:cs="Arial"/>
          <w:sz w:val="20"/>
          <w:szCs w:val="20"/>
        </w:rPr>
        <w:t xml:space="preserve">a, missing data; pre-op, preoperative; post-op, postoperative; SD, Standard Deviation; HE, hematoma evacuation; GCS, Glasgow Coma Scale; IQR, Interquartile Range; mRS, modified Rankin Scale; CT, </w:t>
      </w:r>
      <w:r>
        <w:rPr>
          <w:rFonts w:ascii="Arial" w:hAnsi="Arial" w:cs="Arial" w:hint="eastAsia"/>
          <w:sz w:val="20"/>
          <w:szCs w:val="20"/>
        </w:rPr>
        <w:t>c</w:t>
      </w:r>
      <w:r w:rsidRPr="000D1E46">
        <w:rPr>
          <w:rFonts w:ascii="Arial" w:hAnsi="Arial" w:cs="Arial"/>
          <w:sz w:val="20"/>
          <w:szCs w:val="20"/>
        </w:rPr>
        <w:t>omputed tomography</w:t>
      </w:r>
    </w:p>
    <w:p w14:paraId="0E4D3277" w14:textId="77777777" w:rsidR="00CB58A2" w:rsidRDefault="00CB58A2" w:rsidP="002F70F2">
      <w:pPr>
        <w:rPr>
          <w:rFonts w:ascii="Arial" w:hAnsi="Arial" w:cs="Arial"/>
          <w:sz w:val="20"/>
          <w:szCs w:val="20"/>
        </w:rPr>
      </w:pPr>
    </w:p>
    <w:p w14:paraId="43E84DCD" w14:textId="77777777" w:rsidR="00D835BE" w:rsidRDefault="00D835BE" w:rsidP="002F70F2">
      <w:pPr>
        <w:rPr>
          <w:rFonts w:ascii="Arial" w:hAnsi="Arial" w:cs="Arial"/>
          <w:sz w:val="20"/>
          <w:szCs w:val="20"/>
        </w:rPr>
      </w:pPr>
    </w:p>
    <w:p w14:paraId="32AA9304" w14:textId="77777777" w:rsidR="00C4218E" w:rsidRDefault="00C4218E" w:rsidP="002F70F2">
      <w:pPr>
        <w:rPr>
          <w:rFonts w:ascii="Arial" w:hAnsi="Arial" w:cs="Arial"/>
          <w:sz w:val="20"/>
          <w:szCs w:val="20"/>
        </w:rPr>
      </w:pPr>
    </w:p>
    <w:p w14:paraId="522239AD" w14:textId="77777777" w:rsidR="00C4218E" w:rsidRDefault="00C4218E" w:rsidP="002F70F2">
      <w:pPr>
        <w:rPr>
          <w:rFonts w:ascii="Arial" w:hAnsi="Arial" w:cs="Arial"/>
          <w:sz w:val="20"/>
          <w:szCs w:val="20"/>
        </w:rPr>
      </w:pPr>
    </w:p>
    <w:p w14:paraId="016CA26D" w14:textId="77777777" w:rsidR="00C4218E" w:rsidRDefault="00C4218E" w:rsidP="002F70F2">
      <w:pPr>
        <w:rPr>
          <w:rFonts w:ascii="Arial" w:hAnsi="Arial" w:cs="Arial"/>
          <w:sz w:val="20"/>
          <w:szCs w:val="20"/>
        </w:rPr>
      </w:pPr>
    </w:p>
    <w:p w14:paraId="70EBC333" w14:textId="77777777" w:rsidR="00C4218E" w:rsidRDefault="00C4218E" w:rsidP="002F70F2">
      <w:pPr>
        <w:rPr>
          <w:rFonts w:ascii="Arial" w:hAnsi="Arial" w:cs="Arial"/>
          <w:sz w:val="20"/>
          <w:szCs w:val="20"/>
        </w:rPr>
      </w:pPr>
    </w:p>
    <w:p w14:paraId="3292DA9E" w14:textId="77777777" w:rsidR="00C4218E" w:rsidRDefault="00C4218E" w:rsidP="002F70F2">
      <w:pPr>
        <w:rPr>
          <w:rFonts w:ascii="Arial" w:hAnsi="Arial" w:cs="Arial"/>
          <w:sz w:val="20"/>
          <w:szCs w:val="20"/>
        </w:rPr>
      </w:pPr>
    </w:p>
    <w:p w14:paraId="2659F0BA" w14:textId="77777777" w:rsidR="00C4218E" w:rsidRDefault="00C4218E" w:rsidP="002F70F2">
      <w:pPr>
        <w:rPr>
          <w:rFonts w:ascii="Arial" w:hAnsi="Arial" w:cs="Arial"/>
          <w:sz w:val="20"/>
          <w:szCs w:val="20"/>
        </w:rPr>
      </w:pPr>
    </w:p>
    <w:p w14:paraId="1414B662" w14:textId="77777777" w:rsidR="00C4218E" w:rsidRDefault="00C4218E" w:rsidP="002F70F2">
      <w:pPr>
        <w:rPr>
          <w:rFonts w:ascii="Arial" w:hAnsi="Arial" w:cs="Arial"/>
          <w:sz w:val="20"/>
          <w:szCs w:val="20"/>
        </w:rPr>
      </w:pPr>
    </w:p>
    <w:p w14:paraId="6060AAE3" w14:textId="77777777" w:rsidR="00C4218E" w:rsidRDefault="00C4218E" w:rsidP="002F70F2">
      <w:pPr>
        <w:rPr>
          <w:rFonts w:ascii="Arial" w:hAnsi="Arial" w:cs="Arial"/>
          <w:sz w:val="20"/>
          <w:szCs w:val="20"/>
        </w:rPr>
      </w:pPr>
    </w:p>
    <w:p w14:paraId="548827CF" w14:textId="77777777" w:rsidR="00C4218E" w:rsidRDefault="00C4218E" w:rsidP="002F70F2">
      <w:pPr>
        <w:rPr>
          <w:rFonts w:ascii="Arial" w:hAnsi="Arial" w:cs="Arial"/>
          <w:sz w:val="20"/>
          <w:szCs w:val="20"/>
        </w:rPr>
      </w:pPr>
    </w:p>
    <w:p w14:paraId="7D84485D" w14:textId="77777777" w:rsidR="00C4218E" w:rsidRDefault="00C4218E" w:rsidP="002F70F2">
      <w:pPr>
        <w:rPr>
          <w:rFonts w:ascii="Arial" w:hAnsi="Arial" w:cs="Arial"/>
          <w:sz w:val="20"/>
          <w:szCs w:val="20"/>
        </w:rPr>
      </w:pPr>
    </w:p>
    <w:p w14:paraId="377D063C" w14:textId="4A05A0DA" w:rsidR="00D835BE" w:rsidRPr="00D835BE" w:rsidRDefault="00D835BE" w:rsidP="002F70F2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 w:hint="eastAsia"/>
          <w:b/>
          <w:bCs/>
          <w:sz w:val="20"/>
          <w:szCs w:val="20"/>
        </w:rPr>
        <w:lastRenderedPageBreak/>
        <w:t>T</w:t>
      </w:r>
      <w:r w:rsidRPr="00D835BE">
        <w:rPr>
          <w:rFonts w:ascii="Arial" w:hAnsi="Arial" w:cs="Arial" w:hint="eastAsia"/>
          <w:b/>
          <w:bCs/>
          <w:sz w:val="20"/>
          <w:szCs w:val="20"/>
        </w:rPr>
        <w:t>able 2</w:t>
      </w:r>
      <w:r>
        <w:rPr>
          <w:rFonts w:ascii="Arial" w:hAnsi="Arial" w:cs="Arial" w:hint="eastAsia"/>
          <w:b/>
          <w:bCs/>
          <w:sz w:val="20"/>
          <w:szCs w:val="20"/>
        </w:rPr>
        <w:t>.</w:t>
      </w:r>
      <w:r w:rsidR="00441940" w:rsidRPr="00441940">
        <w:rPr>
          <w:rFonts w:ascii="Arial" w:hAnsi="Arial" w:cs="Arial"/>
          <w:sz w:val="20"/>
          <w:szCs w:val="20"/>
        </w:rPr>
        <w:t xml:space="preserve"> </w:t>
      </w:r>
      <w:r w:rsidR="00441940" w:rsidRPr="000D1E46">
        <w:rPr>
          <w:rFonts w:ascii="Arial" w:hAnsi="Arial" w:cs="Arial"/>
          <w:sz w:val="20"/>
          <w:szCs w:val="20"/>
        </w:rPr>
        <w:t>Comparison of demographic, clinical, and radiological characteristics between patients with HE rate</w:t>
      </w:r>
      <w:r w:rsidR="00441940">
        <w:rPr>
          <w:rFonts w:ascii="Arial" w:hAnsi="Arial" w:cs="Arial" w:hint="eastAsia"/>
          <w:sz w:val="20"/>
          <w:szCs w:val="20"/>
        </w:rPr>
        <w:t>s</w:t>
      </w:r>
      <w:r w:rsidR="00441940" w:rsidRPr="000D1E46">
        <w:rPr>
          <w:rFonts w:ascii="Arial" w:hAnsi="Arial" w:cs="Arial"/>
          <w:sz w:val="20"/>
          <w:szCs w:val="20"/>
        </w:rPr>
        <w:t xml:space="preserve"> ≥70% </w:t>
      </w:r>
      <w:r w:rsidR="00441940">
        <w:rPr>
          <w:rFonts w:ascii="Arial" w:hAnsi="Arial" w:cs="Arial" w:hint="eastAsia"/>
          <w:sz w:val="20"/>
          <w:szCs w:val="20"/>
        </w:rPr>
        <w:t>within 24 hours postoperatively</w:t>
      </w:r>
      <w:r w:rsidR="00441940" w:rsidRPr="000D1E46">
        <w:rPr>
          <w:rFonts w:ascii="Arial" w:hAnsi="Arial" w:cs="Arial"/>
          <w:sz w:val="20"/>
          <w:szCs w:val="20"/>
        </w:rPr>
        <w:t xml:space="preserve"> and those without</w:t>
      </w:r>
    </w:p>
    <w:tbl>
      <w:tblPr>
        <w:tblW w:w="1356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390"/>
        <w:gridCol w:w="3390"/>
        <w:gridCol w:w="3390"/>
        <w:gridCol w:w="3390"/>
      </w:tblGrid>
      <w:tr w:rsidR="00D835BE" w:rsidRPr="0082541A" w14:paraId="5B48F081" w14:textId="77777777" w:rsidTr="00DA3177">
        <w:trPr>
          <w:trHeight w:val="113"/>
        </w:trPr>
        <w:tc>
          <w:tcPr>
            <w:tcW w:w="3390" w:type="dxa"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F6F5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755DF4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A225FF" w14:textId="3E4CF6D8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 xml:space="preserve">Hematoma evacuation </w:t>
            </w:r>
            <w:r w:rsidRPr="0082541A">
              <w:rPr>
                <w:rFonts w:ascii="Arial" w:hAnsi="Arial" w:cs="Arial"/>
                <w:b/>
                <w:bCs/>
                <w:sz w:val="20"/>
                <w:szCs w:val="20"/>
              </w:rPr>
              <w:t>≥</w:t>
            </w:r>
            <w:r w:rsidRPr="0082541A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>70%</w:t>
            </w:r>
            <w:r w:rsidRPr="0082541A">
              <w:rPr>
                <w:rFonts w:ascii="Arial" w:hAnsi="Arial" w:cs="Arial"/>
                <w:b/>
                <w:bCs/>
                <w:sz w:val="20"/>
                <w:szCs w:val="20"/>
              </w:rPr>
              <w:t>（</w:t>
            </w:r>
            <w:r w:rsidRPr="0082541A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>n=</w:t>
            </w:r>
            <w:r>
              <w:rPr>
                <w:rFonts w:ascii="Arial" w:hAnsi="Arial" w:cs="Arial" w:hint="eastAsia"/>
                <w:b/>
                <w:bCs/>
                <w:sz w:val="20"/>
                <w:szCs w:val="20"/>
                <w:lang w:val="es-ES"/>
              </w:rPr>
              <w:t>10</w:t>
            </w:r>
            <w:r w:rsidRPr="0082541A">
              <w:rPr>
                <w:rFonts w:ascii="Arial" w:hAnsi="Arial" w:cs="Arial"/>
                <w:b/>
                <w:bCs/>
                <w:sz w:val="20"/>
                <w:szCs w:val="20"/>
              </w:rPr>
              <w:t>）</w:t>
            </w:r>
          </w:p>
        </w:tc>
        <w:tc>
          <w:tcPr>
            <w:tcW w:w="3390" w:type="dxa"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985EA3" w14:textId="5FEFF686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 xml:space="preserve">Hematoma evacuation </w:t>
            </w:r>
            <w:r w:rsidRPr="0082541A">
              <w:rPr>
                <w:rFonts w:ascii="Arial" w:hAnsi="Arial" w:cs="Arial"/>
                <w:b/>
                <w:bCs/>
                <w:sz w:val="20"/>
                <w:szCs w:val="20"/>
              </w:rPr>
              <w:t>＜</w:t>
            </w:r>
            <w:r w:rsidRPr="0082541A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 xml:space="preserve"> 70%</w:t>
            </w:r>
            <w:r w:rsidRPr="0082541A">
              <w:rPr>
                <w:rFonts w:ascii="Arial" w:hAnsi="Arial" w:cs="Arial"/>
                <w:b/>
                <w:bCs/>
                <w:sz w:val="20"/>
                <w:szCs w:val="20"/>
              </w:rPr>
              <w:t>（</w:t>
            </w:r>
            <w:r w:rsidRPr="0082541A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>n=</w:t>
            </w:r>
            <w:r>
              <w:rPr>
                <w:rFonts w:ascii="Arial" w:hAnsi="Arial" w:cs="Arial" w:hint="eastAsia"/>
                <w:b/>
                <w:bCs/>
                <w:sz w:val="20"/>
                <w:szCs w:val="20"/>
                <w:lang w:val="es-ES"/>
              </w:rPr>
              <w:t>91</w:t>
            </w:r>
            <w:r w:rsidRPr="0082541A">
              <w:rPr>
                <w:rFonts w:ascii="Arial" w:hAnsi="Arial" w:cs="Arial"/>
                <w:b/>
                <w:bCs/>
                <w:sz w:val="20"/>
                <w:szCs w:val="20"/>
              </w:rPr>
              <w:t>）</w:t>
            </w:r>
          </w:p>
        </w:tc>
        <w:tc>
          <w:tcPr>
            <w:tcW w:w="3390" w:type="dxa"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735321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P</w:t>
            </w:r>
            <w:r w:rsidRPr="0082541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value</w:t>
            </w:r>
          </w:p>
        </w:tc>
      </w:tr>
      <w:tr w:rsidR="00D835BE" w:rsidRPr="0082541A" w14:paraId="0DEE592D" w14:textId="77777777" w:rsidTr="00DA3177">
        <w:trPr>
          <w:trHeight w:val="113"/>
        </w:trPr>
        <w:tc>
          <w:tcPr>
            <w:tcW w:w="339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3F64B3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Male, n(%)</w:t>
            </w:r>
          </w:p>
        </w:tc>
        <w:tc>
          <w:tcPr>
            <w:tcW w:w="339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06E6B7" w14:textId="7A69EC46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6</w:t>
            </w:r>
            <w:r w:rsidRPr="0082541A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sz w:val="20"/>
                <w:szCs w:val="20"/>
              </w:rPr>
              <w:t>60.0</w:t>
            </w:r>
            <w:r w:rsidRPr="0082541A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339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CDE374" w14:textId="04E7F520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71</w:t>
            </w:r>
            <w:r w:rsidRPr="0082541A">
              <w:rPr>
                <w:rFonts w:ascii="Arial" w:hAnsi="Arial" w:cs="Arial"/>
                <w:sz w:val="20"/>
                <w:szCs w:val="20"/>
              </w:rPr>
              <w:t>(7</w:t>
            </w:r>
            <w:r>
              <w:rPr>
                <w:rFonts w:ascii="Arial" w:hAnsi="Arial" w:cs="Arial" w:hint="eastAsia"/>
                <w:sz w:val="20"/>
                <w:szCs w:val="20"/>
              </w:rPr>
              <w:t>8</w:t>
            </w:r>
            <w:r w:rsidRPr="0082541A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82541A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339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9BC556" w14:textId="3AEF62EE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0.3</w:t>
            </w:r>
            <w:r>
              <w:rPr>
                <w:rFonts w:ascii="Arial" w:hAnsi="Arial" w:cs="Arial" w:hint="eastAsia"/>
                <w:sz w:val="20"/>
                <w:szCs w:val="20"/>
              </w:rPr>
              <w:t>79</w:t>
            </w:r>
          </w:p>
        </w:tc>
      </w:tr>
      <w:tr w:rsidR="00D835BE" w:rsidRPr="0082541A" w14:paraId="06B6589A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DFBA2A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Age, years, mean ± SD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F5942F" w14:textId="60173CF3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5</w:t>
            </w:r>
            <w:r w:rsidR="00F50FA0">
              <w:rPr>
                <w:rFonts w:ascii="Arial" w:hAnsi="Arial" w:cs="Arial" w:hint="eastAsia"/>
                <w:sz w:val="20"/>
                <w:szCs w:val="20"/>
              </w:rPr>
              <w:t>9.7</w:t>
            </w:r>
            <w:r w:rsidRPr="0082541A">
              <w:rPr>
                <w:rFonts w:ascii="Arial" w:hAnsi="Arial" w:cs="Arial"/>
                <w:sz w:val="20"/>
                <w:szCs w:val="20"/>
              </w:rPr>
              <w:t xml:space="preserve"> ± 16.</w:t>
            </w:r>
            <w:r w:rsidR="00F50FA0">
              <w:rPr>
                <w:rFonts w:ascii="Arial" w:hAnsi="Arial" w:cs="Arial" w:hint="eastAsia"/>
                <w:sz w:val="20"/>
                <w:szCs w:val="20"/>
              </w:rPr>
              <w:t>6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428806" w14:textId="3CD1847F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5</w:t>
            </w:r>
            <w:r w:rsidR="00F50FA0">
              <w:rPr>
                <w:rFonts w:ascii="Arial" w:hAnsi="Arial" w:cs="Arial" w:hint="eastAsia"/>
                <w:sz w:val="20"/>
                <w:szCs w:val="20"/>
              </w:rPr>
              <w:t>8.</w:t>
            </w:r>
            <w:r w:rsidR="002A0BB3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82541A">
              <w:rPr>
                <w:rFonts w:ascii="Arial" w:hAnsi="Arial" w:cs="Arial"/>
                <w:sz w:val="20"/>
                <w:szCs w:val="20"/>
              </w:rPr>
              <w:t xml:space="preserve"> ± 1</w:t>
            </w:r>
            <w:r w:rsidR="00F50FA0">
              <w:rPr>
                <w:rFonts w:ascii="Arial" w:hAnsi="Arial" w:cs="Arial" w:hint="eastAsia"/>
                <w:sz w:val="20"/>
                <w:szCs w:val="20"/>
              </w:rPr>
              <w:t>5</w:t>
            </w:r>
            <w:r w:rsidRPr="0082541A">
              <w:rPr>
                <w:rFonts w:ascii="Arial" w:hAnsi="Arial" w:cs="Arial"/>
                <w:sz w:val="20"/>
                <w:szCs w:val="20"/>
              </w:rPr>
              <w:t>.</w:t>
            </w:r>
            <w:r w:rsidR="002A0BB3">
              <w:rPr>
                <w:rFonts w:ascii="Arial" w:hAnsi="Arial" w:cs="Arial" w:hint="eastAsia"/>
                <w:sz w:val="20"/>
                <w:szCs w:val="20"/>
              </w:rPr>
              <w:t>0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690373" w14:textId="04B2F27A" w:rsidR="00D835BE" w:rsidRPr="0082541A" w:rsidRDefault="002A0BB3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0.765</w:t>
            </w:r>
          </w:p>
        </w:tc>
      </w:tr>
      <w:tr w:rsidR="00D835BE" w:rsidRPr="0082541A" w14:paraId="5DE86418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71CF4F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b/>
                <w:bCs/>
                <w:sz w:val="20"/>
                <w:szCs w:val="20"/>
              </w:rPr>
              <w:t>Medical history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2AC87D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5A457D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28C3B2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35BE" w:rsidRPr="0082541A" w14:paraId="23FA4146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54E428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Diabetes,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C19A89" w14:textId="331E3604" w:rsidR="00D835BE" w:rsidRPr="0082541A" w:rsidRDefault="00D35882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5268F6" w14:textId="20472C67" w:rsidR="00D835BE" w:rsidRPr="0082541A" w:rsidRDefault="00D35882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9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sz w:val="20"/>
                <w:szCs w:val="20"/>
              </w:rPr>
              <w:t>9.9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91947D" w14:textId="5B985DB9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</w:t>
            </w:r>
            <w:r w:rsidR="00D35882">
              <w:rPr>
                <w:rFonts w:ascii="Arial" w:hAnsi="Arial" w:cs="Arial" w:hint="eastAsia"/>
                <w:sz w:val="20"/>
                <w:szCs w:val="20"/>
              </w:rPr>
              <w:t>593</w:t>
            </w:r>
          </w:p>
        </w:tc>
      </w:tr>
      <w:tr w:rsidR="00D835BE" w:rsidRPr="0082541A" w14:paraId="6F57F331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A6E74E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Hypertension,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04831C" w14:textId="0817B711" w:rsidR="00D835BE" w:rsidRPr="0082541A" w:rsidRDefault="00844096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8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sz w:val="20"/>
                <w:szCs w:val="20"/>
              </w:rPr>
              <w:t>80.0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26B8F8" w14:textId="5E75EE7F" w:rsidR="00D835BE" w:rsidRPr="0082541A" w:rsidRDefault="00844096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55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(60.</w:t>
            </w:r>
            <w:r>
              <w:rPr>
                <w:rFonts w:ascii="Arial" w:hAnsi="Arial" w:cs="Arial" w:hint="eastAsia"/>
                <w:sz w:val="20"/>
                <w:szCs w:val="20"/>
              </w:rPr>
              <w:t>4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92B5DF" w14:textId="60B1BF3E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</w:t>
            </w:r>
            <w:r w:rsidR="00844096">
              <w:rPr>
                <w:rFonts w:ascii="Arial" w:hAnsi="Arial" w:cs="Arial" w:hint="eastAsia"/>
                <w:sz w:val="20"/>
                <w:szCs w:val="20"/>
              </w:rPr>
              <w:t>385</w:t>
            </w:r>
          </w:p>
        </w:tc>
      </w:tr>
      <w:tr w:rsidR="00D835BE" w:rsidRPr="0082541A" w14:paraId="0226B454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198E12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b/>
                <w:bCs/>
                <w:sz w:val="20"/>
                <w:szCs w:val="20"/>
              </w:rPr>
              <w:t>Medication history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6C1857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EE863E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A0BAB0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35BE" w:rsidRPr="0082541A" w14:paraId="1A97EF08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E0AB72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Anticoagulation therapy,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1DFF58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D9B605" w14:textId="2A60D542" w:rsidR="00D835BE" w:rsidRPr="0082541A" w:rsidRDefault="00211582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(2.</w:t>
            </w:r>
            <w:r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28E2F6" w14:textId="00BF49DC" w:rsidR="00D835BE" w:rsidRPr="0082541A" w:rsidRDefault="00211582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</w:p>
        </w:tc>
      </w:tr>
      <w:tr w:rsidR="00D835BE" w:rsidRPr="0082541A" w14:paraId="362E6B5B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B9BC87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Antiplatelet therapy,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8270D7" w14:textId="47BA772E" w:rsidR="00D835BE" w:rsidRPr="0082541A" w:rsidRDefault="00211582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2FD439" w14:textId="785E2CA4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3(</w:t>
            </w:r>
            <w:r w:rsidR="00211582">
              <w:rPr>
                <w:rFonts w:ascii="Arial" w:hAnsi="Arial" w:cs="Arial" w:hint="eastAsia"/>
                <w:sz w:val="20"/>
                <w:szCs w:val="20"/>
              </w:rPr>
              <w:t>3.3</w:t>
            </w:r>
            <w:r w:rsidRPr="0082541A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ED9307" w14:textId="67915A05" w:rsidR="00D835BE" w:rsidRPr="0082541A" w:rsidRDefault="00211582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</w:p>
        </w:tc>
      </w:tr>
      <w:tr w:rsidR="00D835BE" w:rsidRPr="0082541A" w14:paraId="2812F2AE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D9469F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Admission GCS scores, median (IQR)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76FCF6" w14:textId="4E22673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</w:t>
            </w:r>
            <w:r w:rsidR="00F50FA0">
              <w:rPr>
                <w:rFonts w:ascii="Arial" w:hAnsi="Arial" w:cs="Arial" w:hint="eastAsia"/>
                <w:sz w:val="20"/>
                <w:szCs w:val="20"/>
              </w:rPr>
              <w:t>3.5</w:t>
            </w:r>
            <w:r w:rsidRPr="0082541A">
              <w:rPr>
                <w:rFonts w:ascii="Arial" w:hAnsi="Arial" w:cs="Arial"/>
                <w:sz w:val="20"/>
                <w:szCs w:val="20"/>
              </w:rPr>
              <w:t>(</w:t>
            </w:r>
            <w:r w:rsidR="00F50FA0">
              <w:rPr>
                <w:rFonts w:ascii="Arial" w:hAnsi="Arial" w:cs="Arial" w:hint="eastAsia"/>
                <w:sz w:val="20"/>
                <w:szCs w:val="20"/>
              </w:rPr>
              <w:t>10</w:t>
            </w:r>
            <w:r w:rsidRPr="0082541A">
              <w:rPr>
                <w:rFonts w:ascii="Arial" w:hAnsi="Arial" w:cs="Arial"/>
                <w:sz w:val="20"/>
                <w:szCs w:val="20"/>
              </w:rPr>
              <w:t>-1</w:t>
            </w:r>
            <w:r w:rsidR="00F50FA0">
              <w:rPr>
                <w:rFonts w:ascii="Arial" w:hAnsi="Arial" w:cs="Arial" w:hint="eastAsia"/>
                <w:sz w:val="20"/>
                <w:szCs w:val="20"/>
              </w:rPr>
              <w:t>5</w:t>
            </w:r>
            <w:r w:rsidRPr="0082541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D30984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11(9-14)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20BD81" w14:textId="1EE0FB42" w:rsidR="00D835BE" w:rsidRPr="0082541A" w:rsidRDefault="0016380A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0.082</w:t>
            </w:r>
          </w:p>
        </w:tc>
      </w:tr>
      <w:tr w:rsidR="00D835BE" w:rsidRPr="0082541A" w14:paraId="5BA256DA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F4B780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The time from onset to operation, days, median (IQR)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30B5D7" w14:textId="1EB73D50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</w:t>
            </w:r>
            <w:r w:rsidR="00F92DDD">
              <w:rPr>
                <w:rFonts w:ascii="Arial" w:hAnsi="Arial" w:cs="Arial" w:hint="eastAsia"/>
                <w:sz w:val="20"/>
                <w:szCs w:val="20"/>
              </w:rPr>
              <w:t>.5</w:t>
            </w:r>
            <w:r w:rsidRPr="0082541A">
              <w:rPr>
                <w:rFonts w:ascii="Arial" w:hAnsi="Arial" w:cs="Arial"/>
                <w:sz w:val="20"/>
                <w:szCs w:val="20"/>
              </w:rPr>
              <w:t>(1-</w:t>
            </w:r>
            <w:r w:rsidR="00F92DDD">
              <w:rPr>
                <w:rFonts w:ascii="Arial" w:hAnsi="Arial" w:cs="Arial" w:hint="eastAsia"/>
                <w:sz w:val="20"/>
                <w:szCs w:val="20"/>
              </w:rPr>
              <w:t>3.25</w:t>
            </w:r>
            <w:r w:rsidRPr="0082541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BCDB30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1(1-2)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31915C" w14:textId="39D20C2A" w:rsidR="00D835BE" w:rsidRPr="0082541A" w:rsidRDefault="00720FD7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0.258</w:t>
            </w:r>
          </w:p>
        </w:tc>
      </w:tr>
      <w:tr w:rsidR="00D835BE" w:rsidRPr="0082541A" w14:paraId="3C7021F3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EAE0B4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b/>
                <w:bCs/>
                <w:sz w:val="20"/>
                <w:szCs w:val="20"/>
              </w:rPr>
              <w:t>Radiographic parameters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BB4EBB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C820CB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9EE2CF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35BE" w:rsidRPr="0082541A" w14:paraId="4B70658C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D33FC5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b/>
                <w:bCs/>
                <w:sz w:val="20"/>
                <w:szCs w:val="20"/>
              </w:rPr>
              <w:t>Hematoma location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422FE6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346166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894D89" w14:textId="54490FC3" w:rsidR="00D835BE" w:rsidRPr="0082541A" w:rsidRDefault="00F145BF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</w:p>
        </w:tc>
      </w:tr>
      <w:tr w:rsidR="00D835BE" w:rsidRPr="0082541A" w14:paraId="33448FD8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F49177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Deep,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7D4166" w14:textId="7F9CEE87" w:rsidR="00D835BE" w:rsidRPr="0082541A" w:rsidRDefault="00F145BF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7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sz w:val="20"/>
                <w:szCs w:val="20"/>
              </w:rPr>
              <w:t>70.0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429E3F" w14:textId="52EA6F20" w:rsidR="00D835BE" w:rsidRPr="0082541A" w:rsidRDefault="00F145BF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59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sz w:val="20"/>
                <w:szCs w:val="20"/>
              </w:rPr>
              <w:t>64.8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BDDFED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35BE" w:rsidRPr="0082541A" w14:paraId="6EAA65FE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4F17F9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Lobe,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57A8BD" w14:textId="0AA47A86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3(3</w:t>
            </w:r>
            <w:r w:rsidR="00F145BF">
              <w:rPr>
                <w:rFonts w:ascii="Arial" w:hAnsi="Arial" w:cs="Arial" w:hint="eastAsia"/>
                <w:sz w:val="20"/>
                <w:szCs w:val="20"/>
              </w:rPr>
              <w:t>0.0</w:t>
            </w:r>
            <w:r w:rsidRPr="0082541A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F1291C" w14:textId="2EAB3660" w:rsidR="00D835BE" w:rsidRPr="0082541A" w:rsidRDefault="00F145BF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32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sz w:val="20"/>
                <w:szCs w:val="20"/>
              </w:rPr>
              <w:t>35.2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C2F7D4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35BE" w:rsidRPr="0082541A" w14:paraId="699E4FAB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17A348" w14:textId="649C9C62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  <w:lang w:val="it-IT"/>
              </w:rPr>
              <w:t>Pre-op hematoma volume,</w:t>
            </w:r>
            <w:r w:rsidR="007858F7">
              <w:rPr>
                <w:rFonts w:ascii="Arial" w:hAnsi="Arial" w:cs="Arial" w:hint="eastAsia"/>
                <w:sz w:val="20"/>
                <w:szCs w:val="20"/>
                <w:lang w:val="it-IT"/>
              </w:rPr>
              <w:t xml:space="preserve"> </w:t>
            </w:r>
            <w:r w:rsidRPr="0082541A">
              <w:rPr>
                <w:rFonts w:ascii="Arial" w:hAnsi="Arial" w:cs="Arial"/>
                <w:sz w:val="20"/>
                <w:szCs w:val="20"/>
                <w:lang w:val="it-IT"/>
              </w:rPr>
              <w:t>ml,</w:t>
            </w:r>
            <w:r w:rsidR="007858F7">
              <w:rPr>
                <w:rFonts w:ascii="Arial" w:hAnsi="Arial" w:cs="Arial" w:hint="eastAsia"/>
                <w:sz w:val="20"/>
                <w:szCs w:val="20"/>
                <w:lang w:val="it-IT"/>
              </w:rPr>
              <w:t xml:space="preserve"> </w:t>
            </w:r>
            <w:r w:rsidRPr="0082541A">
              <w:rPr>
                <w:rFonts w:ascii="Arial" w:hAnsi="Arial" w:cs="Arial"/>
                <w:sz w:val="20"/>
                <w:szCs w:val="20"/>
                <w:lang w:val="it-IT"/>
              </w:rPr>
              <w:t xml:space="preserve">median (IQR) 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DFCB1D" w14:textId="14A48318" w:rsidR="00D835BE" w:rsidRPr="0082541A" w:rsidRDefault="00F92DDD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31.61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sz w:val="20"/>
                <w:szCs w:val="20"/>
              </w:rPr>
              <w:t>24.62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 w:hint="eastAsia"/>
                <w:sz w:val="20"/>
                <w:szCs w:val="20"/>
              </w:rPr>
              <w:t>38.64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7FD5B9" w14:textId="2B5E7FC3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3</w:t>
            </w:r>
            <w:r w:rsidR="00F92DDD">
              <w:rPr>
                <w:rFonts w:ascii="Arial" w:hAnsi="Arial" w:cs="Arial" w:hint="eastAsia"/>
                <w:sz w:val="20"/>
                <w:szCs w:val="20"/>
              </w:rPr>
              <w:t>9.</w:t>
            </w:r>
            <w:r w:rsidR="002A0BB3">
              <w:rPr>
                <w:rFonts w:ascii="Arial" w:hAnsi="Arial" w:cs="Arial" w:hint="eastAsia"/>
                <w:sz w:val="20"/>
                <w:szCs w:val="20"/>
              </w:rPr>
              <w:t>15</w:t>
            </w:r>
            <w:r w:rsidRPr="0082541A">
              <w:rPr>
                <w:rFonts w:ascii="Arial" w:hAnsi="Arial" w:cs="Arial"/>
                <w:sz w:val="20"/>
                <w:szCs w:val="20"/>
              </w:rPr>
              <w:t>(3</w:t>
            </w:r>
            <w:r w:rsidR="00EA177F">
              <w:rPr>
                <w:rFonts w:ascii="Arial" w:hAnsi="Arial" w:cs="Arial" w:hint="eastAsia"/>
                <w:sz w:val="20"/>
                <w:szCs w:val="20"/>
              </w:rPr>
              <w:t>2.13</w:t>
            </w:r>
            <w:r w:rsidRPr="0082541A">
              <w:rPr>
                <w:rFonts w:ascii="Arial" w:hAnsi="Arial" w:cs="Arial"/>
                <w:sz w:val="20"/>
                <w:szCs w:val="20"/>
              </w:rPr>
              <w:t>-5</w:t>
            </w:r>
            <w:r w:rsidR="00EA177F">
              <w:rPr>
                <w:rFonts w:ascii="Arial" w:hAnsi="Arial" w:cs="Arial" w:hint="eastAsia"/>
                <w:sz w:val="20"/>
                <w:szCs w:val="20"/>
              </w:rPr>
              <w:t>3.</w:t>
            </w:r>
            <w:r w:rsidR="002A0BB3">
              <w:rPr>
                <w:rFonts w:ascii="Arial" w:hAnsi="Arial" w:cs="Arial" w:hint="eastAsia"/>
                <w:sz w:val="20"/>
                <w:szCs w:val="20"/>
              </w:rPr>
              <w:t>91</w:t>
            </w:r>
            <w:r w:rsidRPr="0082541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371144" w14:textId="1D6DB6A6" w:rsidR="00D835BE" w:rsidRPr="0082541A" w:rsidRDefault="00720FD7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0.020</w:t>
            </w:r>
          </w:p>
        </w:tc>
      </w:tr>
      <w:tr w:rsidR="00D835BE" w:rsidRPr="0082541A" w14:paraId="6002E666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633786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 xml:space="preserve">Pre-op mean hematoma CT value, HU, median (IQR) 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55F8CD" w14:textId="553CA705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5</w:t>
            </w:r>
            <w:r w:rsidR="00632A85">
              <w:rPr>
                <w:rFonts w:ascii="Arial" w:hAnsi="Arial" w:cs="Arial" w:hint="eastAsia"/>
                <w:sz w:val="20"/>
                <w:szCs w:val="20"/>
              </w:rPr>
              <w:t>7.28</w:t>
            </w:r>
            <w:r w:rsidRPr="0082541A">
              <w:rPr>
                <w:rFonts w:ascii="Arial" w:hAnsi="Arial" w:cs="Arial"/>
                <w:sz w:val="20"/>
                <w:szCs w:val="20"/>
              </w:rPr>
              <w:t>(5</w:t>
            </w:r>
            <w:r w:rsidR="00632A85">
              <w:rPr>
                <w:rFonts w:ascii="Arial" w:hAnsi="Arial" w:cs="Arial" w:hint="eastAsia"/>
                <w:sz w:val="20"/>
                <w:szCs w:val="20"/>
              </w:rPr>
              <w:t>6.38</w:t>
            </w:r>
            <w:r w:rsidRPr="0082541A">
              <w:rPr>
                <w:rFonts w:ascii="Arial" w:hAnsi="Arial" w:cs="Arial"/>
                <w:sz w:val="20"/>
                <w:szCs w:val="20"/>
              </w:rPr>
              <w:t>-6</w:t>
            </w:r>
            <w:r w:rsidR="00632A85">
              <w:rPr>
                <w:rFonts w:ascii="Arial" w:hAnsi="Arial" w:cs="Arial" w:hint="eastAsia"/>
                <w:sz w:val="20"/>
                <w:szCs w:val="20"/>
              </w:rPr>
              <w:t>1.60</w:t>
            </w:r>
            <w:r w:rsidRPr="0082541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36CAAE" w14:textId="029F7C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6</w:t>
            </w:r>
            <w:r w:rsidR="002A0BB3">
              <w:rPr>
                <w:rFonts w:ascii="Arial" w:hAnsi="Arial" w:cs="Arial" w:hint="eastAsia"/>
                <w:sz w:val="20"/>
                <w:szCs w:val="20"/>
              </w:rPr>
              <w:t>1.32</w:t>
            </w:r>
            <w:r w:rsidRPr="0082541A">
              <w:rPr>
                <w:rFonts w:ascii="Arial" w:hAnsi="Arial" w:cs="Arial"/>
                <w:sz w:val="20"/>
                <w:szCs w:val="20"/>
              </w:rPr>
              <w:t>(5</w:t>
            </w:r>
            <w:r w:rsidR="002A0BB3">
              <w:rPr>
                <w:rFonts w:ascii="Arial" w:hAnsi="Arial" w:cs="Arial" w:hint="eastAsia"/>
                <w:sz w:val="20"/>
                <w:szCs w:val="20"/>
              </w:rPr>
              <w:t>8.91</w:t>
            </w:r>
            <w:r w:rsidRPr="0082541A">
              <w:rPr>
                <w:rFonts w:ascii="Arial" w:hAnsi="Arial" w:cs="Arial"/>
                <w:sz w:val="20"/>
                <w:szCs w:val="20"/>
              </w:rPr>
              <w:t>-6</w:t>
            </w:r>
            <w:r w:rsidR="00632A85">
              <w:rPr>
                <w:rFonts w:ascii="Arial" w:hAnsi="Arial" w:cs="Arial" w:hint="eastAsia"/>
                <w:sz w:val="20"/>
                <w:szCs w:val="20"/>
              </w:rPr>
              <w:t>4.6</w:t>
            </w:r>
            <w:r w:rsidR="002A0BB3">
              <w:rPr>
                <w:rFonts w:ascii="Arial" w:hAnsi="Arial" w:cs="Arial" w:hint="eastAsia"/>
                <w:sz w:val="20"/>
                <w:szCs w:val="20"/>
              </w:rPr>
              <w:t>4</w:t>
            </w:r>
            <w:r w:rsidRPr="0082541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0A58F1" w14:textId="4EA0F8F3" w:rsidR="00D835BE" w:rsidRPr="0082541A" w:rsidRDefault="00720FD7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0.016</w:t>
            </w:r>
          </w:p>
        </w:tc>
      </w:tr>
      <w:tr w:rsidR="00D835BE" w:rsidRPr="0082541A" w14:paraId="0EC7F106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DA7659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b/>
                <w:bCs/>
                <w:sz w:val="20"/>
                <w:szCs w:val="20"/>
              </w:rPr>
              <w:t>Preoperative CT signs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FB07BB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644AC7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9596D3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35BE" w:rsidRPr="0082541A" w14:paraId="47FD7B6E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763AE3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Black hole sign,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BDE9C8" w14:textId="1690829F" w:rsidR="00D835BE" w:rsidRPr="0082541A" w:rsidRDefault="007A0522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sz w:val="20"/>
                <w:szCs w:val="20"/>
              </w:rPr>
              <w:t>20.0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BE9D42" w14:textId="007D4304" w:rsidR="00D835BE" w:rsidRPr="0082541A" w:rsidRDefault="007A0522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36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(39.</w:t>
            </w:r>
            <w:r>
              <w:rPr>
                <w:rFonts w:ascii="Arial" w:hAnsi="Arial" w:cs="Arial" w:hint="eastAsia"/>
                <w:sz w:val="20"/>
                <w:szCs w:val="20"/>
              </w:rPr>
              <w:t>6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A3D3B5" w14:textId="7272EAA6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</w:t>
            </w:r>
            <w:r w:rsidR="007A0522">
              <w:rPr>
                <w:rFonts w:ascii="Arial" w:hAnsi="Arial" w:cs="Arial" w:hint="eastAsia"/>
                <w:sz w:val="20"/>
                <w:szCs w:val="20"/>
              </w:rPr>
              <w:t>385</w:t>
            </w:r>
          </w:p>
        </w:tc>
      </w:tr>
      <w:tr w:rsidR="00D835BE" w:rsidRPr="0082541A" w14:paraId="3E47A034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74F909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Island sign,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82B273" w14:textId="5D9D63BD" w:rsidR="00D835BE" w:rsidRPr="0082541A" w:rsidRDefault="007A0522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04B9FE" w14:textId="3A407282" w:rsidR="00D835BE" w:rsidRPr="0082541A" w:rsidRDefault="007A0522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22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(2</w:t>
            </w:r>
            <w:r>
              <w:rPr>
                <w:rFonts w:ascii="Arial" w:hAnsi="Arial" w:cs="Arial" w:hint="eastAsia"/>
                <w:sz w:val="20"/>
                <w:szCs w:val="20"/>
              </w:rPr>
              <w:t>4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604BC5" w14:textId="279E6DDD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</w:t>
            </w:r>
            <w:r w:rsidR="007A0522">
              <w:rPr>
                <w:rFonts w:ascii="Arial" w:hAnsi="Arial" w:cs="Arial" w:hint="eastAsia"/>
                <w:sz w:val="20"/>
                <w:szCs w:val="20"/>
              </w:rPr>
              <w:t>176</w:t>
            </w:r>
          </w:p>
        </w:tc>
      </w:tr>
      <w:tr w:rsidR="00D835BE" w:rsidRPr="0082541A" w14:paraId="7A44410A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D9CA59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Satellite sign,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34A1E8" w14:textId="222AC677" w:rsidR="00D835BE" w:rsidRPr="0082541A" w:rsidRDefault="007A0522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4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sz w:val="20"/>
                <w:szCs w:val="20"/>
              </w:rPr>
              <w:t>40.0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341880" w14:textId="3FB8C704" w:rsidR="00D835BE" w:rsidRPr="0082541A" w:rsidRDefault="007A0522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20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sz w:val="20"/>
                <w:szCs w:val="20"/>
              </w:rPr>
              <w:t>22.0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9CAA76" w14:textId="2A2032CA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</w:t>
            </w:r>
            <w:r w:rsidR="007A0522">
              <w:rPr>
                <w:rFonts w:ascii="Arial" w:hAnsi="Arial" w:cs="Arial" w:hint="eastAsia"/>
                <w:sz w:val="20"/>
                <w:szCs w:val="20"/>
              </w:rPr>
              <w:t>379</w:t>
            </w:r>
          </w:p>
        </w:tc>
      </w:tr>
      <w:tr w:rsidR="00D835BE" w:rsidRPr="0082541A" w14:paraId="793CA3EA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80041C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Blend sign,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2A7A2A" w14:textId="46437298" w:rsidR="00D835BE" w:rsidRPr="0082541A" w:rsidRDefault="007A0522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5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sz w:val="20"/>
                <w:szCs w:val="20"/>
              </w:rPr>
              <w:t>50.0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9D8ED9" w14:textId="08A41448" w:rsidR="00D835BE" w:rsidRPr="0082541A" w:rsidRDefault="007A0522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27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(2</w:t>
            </w:r>
            <w:r>
              <w:rPr>
                <w:rFonts w:ascii="Arial" w:hAnsi="Arial" w:cs="Arial" w:hint="eastAsia"/>
                <w:sz w:val="20"/>
                <w:szCs w:val="20"/>
              </w:rPr>
              <w:t>9.7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7E02C2" w14:textId="60F31A4A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</w:t>
            </w:r>
            <w:r w:rsidR="007A0522">
              <w:rPr>
                <w:rFonts w:ascii="Arial" w:hAnsi="Arial" w:cs="Arial" w:hint="eastAsia"/>
                <w:sz w:val="20"/>
                <w:szCs w:val="20"/>
              </w:rPr>
              <w:t>340</w:t>
            </w:r>
          </w:p>
        </w:tc>
      </w:tr>
      <w:tr w:rsidR="00D835BE" w:rsidRPr="0082541A" w14:paraId="3A83AD65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69473D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Fluid level,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DEB31F" w14:textId="00A5D836" w:rsidR="00D835BE" w:rsidRPr="0082541A" w:rsidRDefault="007A0522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8A7C70" w14:textId="4C6BCF45" w:rsidR="00D835BE" w:rsidRPr="0082541A" w:rsidRDefault="007A0522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4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sz w:val="20"/>
                <w:szCs w:val="20"/>
              </w:rPr>
              <w:t>4.4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D495CE" w14:textId="707BE730" w:rsidR="00D835BE" w:rsidRPr="0082541A" w:rsidRDefault="007A0522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</w:p>
        </w:tc>
      </w:tr>
      <w:tr w:rsidR="00D835BE" w:rsidRPr="0082541A" w14:paraId="19C91076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9FBFF3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Irregular,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93B953" w14:textId="764020E7" w:rsidR="00D835BE" w:rsidRPr="0082541A" w:rsidRDefault="00FE3827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(20.</w:t>
            </w:r>
            <w:r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397C24" w14:textId="5D93F06D" w:rsidR="00D835BE" w:rsidRPr="0082541A" w:rsidRDefault="00FE3827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32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sz w:val="20"/>
                <w:szCs w:val="20"/>
              </w:rPr>
              <w:t>35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.2%)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5C6CDC" w14:textId="7C506845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</w:t>
            </w:r>
            <w:r w:rsidR="00FE3827">
              <w:rPr>
                <w:rFonts w:ascii="Arial" w:hAnsi="Arial" w:cs="Arial" w:hint="eastAsia"/>
                <w:sz w:val="20"/>
                <w:szCs w:val="20"/>
              </w:rPr>
              <w:t>541</w:t>
            </w:r>
          </w:p>
        </w:tc>
      </w:tr>
      <w:tr w:rsidR="00D835BE" w:rsidRPr="0082541A" w14:paraId="6E844F29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893EDB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Intraventricular hemorrhage,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3D360C" w14:textId="0BD4C6A5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2(</w:t>
            </w:r>
            <w:r w:rsidR="00BA0E3E">
              <w:rPr>
                <w:rFonts w:ascii="Arial" w:hAnsi="Arial" w:cs="Arial" w:hint="eastAsia"/>
                <w:sz w:val="20"/>
                <w:szCs w:val="20"/>
              </w:rPr>
              <w:t>20.0</w:t>
            </w:r>
            <w:r w:rsidRPr="0082541A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4F1FB5" w14:textId="0F75F08E" w:rsidR="00D835BE" w:rsidRPr="0082541A" w:rsidRDefault="00BA0E3E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4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5(</w:t>
            </w:r>
            <w:r>
              <w:rPr>
                <w:rFonts w:ascii="Arial" w:hAnsi="Arial" w:cs="Arial" w:hint="eastAsia"/>
                <w:sz w:val="20"/>
                <w:szCs w:val="20"/>
              </w:rPr>
              <w:t>49.5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80492E" w14:textId="2DB0AB35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</w:t>
            </w:r>
            <w:r w:rsidR="00BA0E3E">
              <w:rPr>
                <w:rFonts w:ascii="Arial" w:hAnsi="Arial" w:cs="Arial" w:hint="eastAsia"/>
                <w:sz w:val="20"/>
                <w:szCs w:val="20"/>
              </w:rPr>
              <w:t>150</w:t>
            </w:r>
          </w:p>
        </w:tc>
      </w:tr>
      <w:tr w:rsidR="00D835BE" w:rsidRPr="0082541A" w14:paraId="5F76DD3D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DDD5D9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lastRenderedPageBreak/>
              <w:t>Hematoma edge linked to ventricle,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61CCB6" w14:textId="7E44E94C" w:rsidR="00D835BE" w:rsidRPr="0082541A" w:rsidRDefault="00F145BF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sz w:val="20"/>
                <w:szCs w:val="20"/>
              </w:rPr>
              <w:t>20.0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F724A8" w14:textId="17D8B497" w:rsidR="00D835BE" w:rsidRPr="0082541A" w:rsidRDefault="00F145BF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23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sz w:val="20"/>
                <w:szCs w:val="20"/>
              </w:rPr>
              <w:t>25.3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45FFE5" w14:textId="3B9236F6" w:rsidR="00D835BE" w:rsidRPr="0082541A" w:rsidRDefault="00F145BF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</w:p>
        </w:tc>
      </w:tr>
      <w:tr w:rsidR="00D835BE" w:rsidRPr="0082541A" w14:paraId="61FC22F0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126079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 xml:space="preserve">Catheter position score, median (IQR) 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0BF0B3" w14:textId="15F3CBC6" w:rsidR="00D835BE" w:rsidRPr="0082541A" w:rsidRDefault="00426074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-3)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1DEEDA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2(1-3)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60E349" w14:textId="346E1179" w:rsidR="00D835BE" w:rsidRPr="0082541A" w:rsidRDefault="0013328A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0.011</w:t>
            </w:r>
          </w:p>
        </w:tc>
      </w:tr>
      <w:tr w:rsidR="00D835BE" w:rsidRPr="0082541A" w14:paraId="4A3DEB29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D52C9A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Two drainage tubes, n(%)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1CDA80" w14:textId="5BB4EEBA" w:rsidR="00D835BE" w:rsidRPr="0082541A" w:rsidRDefault="007B4CB2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(1</w:t>
            </w:r>
            <w:r>
              <w:rPr>
                <w:rFonts w:ascii="Arial" w:hAnsi="Arial" w:cs="Arial" w:hint="eastAsia"/>
                <w:sz w:val="20"/>
                <w:szCs w:val="20"/>
              </w:rPr>
              <w:t>0.0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F73013" w14:textId="040BEA42" w:rsidR="00D835BE" w:rsidRPr="0082541A" w:rsidRDefault="007B4CB2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.3%)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FC1EFF" w14:textId="2DD2AB1B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0.</w:t>
            </w:r>
            <w:r w:rsidR="007B4CB2">
              <w:rPr>
                <w:rFonts w:ascii="Arial" w:hAnsi="Arial" w:cs="Arial" w:hint="eastAsia"/>
                <w:sz w:val="20"/>
                <w:szCs w:val="20"/>
              </w:rPr>
              <w:t>345</w:t>
            </w:r>
          </w:p>
        </w:tc>
      </w:tr>
      <w:tr w:rsidR="00D835BE" w:rsidRPr="0082541A" w14:paraId="66554513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736B85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Intubation time, days, median (IQR) a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F0AF2D" w14:textId="53B973BC" w:rsidR="00D835BE" w:rsidRPr="0082541A" w:rsidRDefault="00426074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 w:hint="eastAsia"/>
                <w:sz w:val="20"/>
                <w:szCs w:val="20"/>
              </w:rPr>
              <w:t>2.25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7D0D5E" w14:textId="1B58C99C" w:rsidR="00D835BE" w:rsidRPr="0082541A" w:rsidRDefault="00426074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4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</w:t>
            </w:r>
            <w:r w:rsidR="002C3FF5">
              <w:rPr>
                <w:rFonts w:ascii="Arial" w:hAnsi="Arial" w:cs="Arial" w:hint="eastAsia"/>
                <w:sz w:val="20"/>
                <w:szCs w:val="20"/>
              </w:rPr>
              <w:t>2.5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 w:hint="eastAsia"/>
                <w:sz w:val="20"/>
                <w:szCs w:val="20"/>
              </w:rPr>
              <w:t>5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769595" w14:textId="01423EE5" w:rsidR="00D835BE" w:rsidRPr="0082541A" w:rsidRDefault="00C3238E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0.001</w:t>
            </w:r>
          </w:p>
        </w:tc>
      </w:tr>
      <w:tr w:rsidR="00D835BE" w:rsidRPr="0082541A" w14:paraId="7E701AD6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47E2D5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Discharge GCS scores, median (IQR) a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D60C07" w14:textId="4185D374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</w:t>
            </w:r>
            <w:r w:rsidR="00C4218E">
              <w:rPr>
                <w:rFonts w:ascii="Arial" w:hAnsi="Arial" w:cs="Arial" w:hint="eastAsia"/>
                <w:sz w:val="20"/>
                <w:szCs w:val="20"/>
              </w:rPr>
              <w:t>5</w:t>
            </w:r>
            <w:r w:rsidRPr="0082541A">
              <w:rPr>
                <w:rFonts w:ascii="Arial" w:hAnsi="Arial" w:cs="Arial"/>
                <w:sz w:val="20"/>
                <w:szCs w:val="20"/>
              </w:rPr>
              <w:t>(1</w:t>
            </w:r>
            <w:r w:rsidR="00C4218E">
              <w:rPr>
                <w:rFonts w:ascii="Arial" w:hAnsi="Arial" w:cs="Arial" w:hint="eastAsia"/>
                <w:sz w:val="20"/>
                <w:szCs w:val="20"/>
              </w:rPr>
              <w:t>4.75</w:t>
            </w:r>
            <w:r w:rsidRPr="0082541A">
              <w:rPr>
                <w:rFonts w:ascii="Arial" w:hAnsi="Arial" w:cs="Arial"/>
                <w:sz w:val="20"/>
                <w:szCs w:val="20"/>
              </w:rPr>
              <w:t>-15)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982BC0" w14:textId="00BA3C6D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</w:t>
            </w:r>
            <w:r w:rsidR="00434D21"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="00434D21" w:rsidRPr="008254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2541A">
              <w:rPr>
                <w:rFonts w:ascii="Arial" w:hAnsi="Arial" w:cs="Arial"/>
                <w:sz w:val="20"/>
                <w:szCs w:val="20"/>
              </w:rPr>
              <w:t>(</w:t>
            </w:r>
            <w:r w:rsidR="00C4218E">
              <w:rPr>
                <w:rFonts w:ascii="Arial" w:hAnsi="Arial" w:cs="Arial" w:hint="eastAsia"/>
                <w:sz w:val="20"/>
                <w:szCs w:val="20"/>
              </w:rPr>
              <w:t>10</w:t>
            </w:r>
            <w:r w:rsidRPr="0082541A">
              <w:rPr>
                <w:rFonts w:ascii="Arial" w:hAnsi="Arial" w:cs="Arial"/>
                <w:sz w:val="20"/>
                <w:szCs w:val="20"/>
              </w:rPr>
              <w:t>-15)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D36255" w14:textId="791B6628" w:rsidR="00D835BE" w:rsidRPr="0082541A" w:rsidRDefault="00E16686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0.026</w:t>
            </w:r>
          </w:p>
        </w:tc>
      </w:tr>
      <w:tr w:rsidR="00D835BE" w:rsidRPr="0082541A" w14:paraId="16047F27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C27A48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mRS score at the last follow-up, median (IQR) a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D9DD6C" w14:textId="71330F4C" w:rsidR="00D835BE" w:rsidRPr="0082541A" w:rsidRDefault="00A60A5A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(1-4)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1033B9" w14:textId="3727D42B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3(</w:t>
            </w:r>
            <w:r w:rsidR="00A60A5A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82541A">
              <w:rPr>
                <w:rFonts w:ascii="Arial" w:hAnsi="Arial" w:cs="Arial"/>
                <w:sz w:val="20"/>
                <w:szCs w:val="20"/>
              </w:rPr>
              <w:t>-5</w:t>
            </w:r>
            <w:r w:rsidR="00A60A5A">
              <w:rPr>
                <w:rFonts w:ascii="Arial" w:hAnsi="Arial" w:cs="Arial" w:hint="eastAsia"/>
                <w:sz w:val="20"/>
                <w:szCs w:val="20"/>
              </w:rPr>
              <w:t>.25</w:t>
            </w:r>
            <w:r w:rsidRPr="0082541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9D48F3" w14:textId="50696C20" w:rsidR="00D835BE" w:rsidRPr="0082541A" w:rsidRDefault="00E16686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0.609</w:t>
            </w:r>
          </w:p>
        </w:tc>
      </w:tr>
      <w:tr w:rsidR="00D835BE" w:rsidRPr="0082541A" w14:paraId="75554E88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8EABCC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Duration of hospitalization, days, median (IQR) a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618688" w14:textId="5F878945" w:rsidR="00D835BE" w:rsidRPr="0082541A" w:rsidRDefault="00C4218E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17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.0(1</w:t>
            </w: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 w:hint="eastAsia"/>
                <w:sz w:val="20"/>
                <w:szCs w:val="20"/>
              </w:rPr>
              <w:t>8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-2</w:t>
            </w:r>
            <w:r>
              <w:rPr>
                <w:rFonts w:ascii="Arial" w:hAnsi="Arial" w:cs="Arial" w:hint="eastAsia"/>
                <w:sz w:val="20"/>
                <w:szCs w:val="20"/>
              </w:rPr>
              <w:t>5.5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72C594" w14:textId="5ACCBEB4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>1</w:t>
            </w:r>
            <w:r w:rsidR="00C4218E">
              <w:rPr>
                <w:rFonts w:ascii="Arial" w:hAnsi="Arial" w:cs="Arial" w:hint="eastAsia"/>
                <w:sz w:val="20"/>
                <w:szCs w:val="20"/>
              </w:rPr>
              <w:t>8.0</w:t>
            </w:r>
            <w:r w:rsidRPr="0082541A">
              <w:rPr>
                <w:rFonts w:ascii="Arial" w:hAnsi="Arial" w:cs="Arial"/>
                <w:sz w:val="20"/>
                <w:szCs w:val="20"/>
              </w:rPr>
              <w:t>(13.3-2</w:t>
            </w:r>
            <w:r w:rsidR="00434D21">
              <w:rPr>
                <w:rFonts w:ascii="Arial" w:hAnsi="Arial" w:cs="Arial" w:hint="eastAsia"/>
                <w:sz w:val="20"/>
                <w:szCs w:val="20"/>
              </w:rPr>
              <w:t>8.0</w:t>
            </w:r>
            <w:r w:rsidRPr="0082541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12A51E" w14:textId="54C31F17" w:rsidR="00D835BE" w:rsidRPr="0082541A" w:rsidRDefault="00E16686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0.615</w:t>
            </w:r>
          </w:p>
        </w:tc>
      </w:tr>
      <w:tr w:rsidR="00D835BE" w:rsidRPr="0082541A" w14:paraId="5B175F65" w14:textId="77777777" w:rsidTr="00DA3177">
        <w:trPr>
          <w:trHeight w:val="113"/>
        </w:trPr>
        <w:tc>
          <w:tcPr>
            <w:tcW w:w="339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B2A10E" w14:textId="77777777" w:rsidR="00D835BE" w:rsidRPr="0082541A" w:rsidRDefault="00D835BE" w:rsidP="00DA3177">
            <w:pPr>
              <w:rPr>
                <w:rFonts w:ascii="Arial" w:hAnsi="Arial" w:cs="Arial"/>
                <w:sz w:val="20"/>
                <w:szCs w:val="20"/>
              </w:rPr>
            </w:pPr>
            <w:r w:rsidRPr="0082541A">
              <w:rPr>
                <w:rFonts w:ascii="Arial" w:hAnsi="Arial" w:cs="Arial"/>
                <w:sz w:val="20"/>
                <w:szCs w:val="20"/>
              </w:rPr>
              <w:t xml:space="preserve">Total hospitalization expenses, </w:t>
            </w:r>
            <w:r w:rsidRPr="0082541A">
              <w:rPr>
                <w:rFonts w:ascii="Arial" w:hAnsi="Arial" w:cs="Arial"/>
                <w:sz w:val="20"/>
                <w:szCs w:val="20"/>
              </w:rPr>
              <w:t>￥</w:t>
            </w:r>
            <w:r w:rsidRPr="0082541A">
              <w:rPr>
                <w:rFonts w:ascii="Arial" w:hAnsi="Arial" w:cs="Arial"/>
                <w:sz w:val="20"/>
                <w:szCs w:val="20"/>
              </w:rPr>
              <w:t>, median (IQR) a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D9746C" w14:textId="7D8A902B" w:rsidR="00D835BE" w:rsidRPr="0082541A" w:rsidRDefault="00C4218E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19656.83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sz w:val="20"/>
                <w:szCs w:val="20"/>
              </w:rPr>
              <w:t>12323.04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 w:hint="eastAsia"/>
                <w:sz w:val="20"/>
                <w:szCs w:val="20"/>
              </w:rPr>
              <w:t>31959.09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542103" w14:textId="6A3C221D" w:rsidR="00D835BE" w:rsidRPr="0082541A" w:rsidRDefault="004B7A6F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40298.63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sz w:val="20"/>
                <w:szCs w:val="20"/>
              </w:rPr>
              <w:t>24910.21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 w:hint="eastAsia"/>
                <w:sz w:val="20"/>
                <w:szCs w:val="20"/>
              </w:rPr>
              <w:t>65365.57</w:t>
            </w:r>
            <w:r w:rsidR="00D835BE" w:rsidRPr="0082541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6F5E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833866" w14:textId="7723FF44" w:rsidR="00D835BE" w:rsidRPr="0082541A" w:rsidRDefault="00E16686" w:rsidP="00DA31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0.007</w:t>
            </w:r>
          </w:p>
        </w:tc>
      </w:tr>
    </w:tbl>
    <w:p w14:paraId="0A3D9B5F" w14:textId="77777777" w:rsidR="00441940" w:rsidRDefault="00441940" w:rsidP="00441940">
      <w:pPr>
        <w:rPr>
          <w:rFonts w:ascii="Arial" w:hAnsi="Arial" w:cs="Arial"/>
          <w:sz w:val="20"/>
          <w:szCs w:val="20"/>
        </w:rPr>
      </w:pPr>
      <w:r w:rsidRPr="000D1E46">
        <w:rPr>
          <w:rFonts w:ascii="Arial" w:hAnsi="Arial" w:cs="Arial"/>
          <w:sz w:val="20"/>
          <w:szCs w:val="20"/>
        </w:rPr>
        <w:t xml:space="preserve">a, missing data; pre-op, preoperative; post-op, postoperative; SD, Standard Deviation; HE, hematoma evacuation; GCS, Glasgow Coma Scale; IQR, Interquartile Range; mRS, modified Rankin Scale; CT, </w:t>
      </w:r>
      <w:r>
        <w:rPr>
          <w:rFonts w:ascii="Arial" w:hAnsi="Arial" w:cs="Arial" w:hint="eastAsia"/>
          <w:sz w:val="20"/>
          <w:szCs w:val="20"/>
        </w:rPr>
        <w:t>c</w:t>
      </w:r>
      <w:r w:rsidRPr="000D1E46">
        <w:rPr>
          <w:rFonts w:ascii="Arial" w:hAnsi="Arial" w:cs="Arial"/>
          <w:sz w:val="20"/>
          <w:szCs w:val="20"/>
        </w:rPr>
        <w:t>omputed tomography</w:t>
      </w:r>
    </w:p>
    <w:p w14:paraId="54662054" w14:textId="77777777" w:rsidR="00230F73" w:rsidRPr="002F70F2" w:rsidRDefault="00230F73"/>
    <w:sectPr w:rsidR="00230F73" w:rsidRPr="002F70F2" w:rsidSect="000B67DB">
      <w:pgSz w:w="16838" w:h="11906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AD1A65" w14:textId="77777777" w:rsidR="000B67DB" w:rsidRDefault="000B67DB" w:rsidP="00CB58A2">
      <w:r>
        <w:separator/>
      </w:r>
    </w:p>
  </w:endnote>
  <w:endnote w:type="continuationSeparator" w:id="0">
    <w:p w14:paraId="7FC072B3" w14:textId="77777777" w:rsidR="000B67DB" w:rsidRDefault="000B67DB" w:rsidP="00CB5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DAFC0E" w14:textId="77777777" w:rsidR="000B67DB" w:rsidRDefault="000B67DB" w:rsidP="00CB58A2">
      <w:r>
        <w:separator/>
      </w:r>
    </w:p>
  </w:footnote>
  <w:footnote w:type="continuationSeparator" w:id="0">
    <w:p w14:paraId="0CE0BF5B" w14:textId="77777777" w:rsidR="000B67DB" w:rsidRDefault="000B67DB" w:rsidP="00CB58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0F2"/>
    <w:rsid w:val="000B67DB"/>
    <w:rsid w:val="0013328A"/>
    <w:rsid w:val="0016380A"/>
    <w:rsid w:val="001A1A85"/>
    <w:rsid w:val="001F4755"/>
    <w:rsid w:val="002055BE"/>
    <w:rsid w:val="00211582"/>
    <w:rsid w:val="00230F73"/>
    <w:rsid w:val="00231358"/>
    <w:rsid w:val="002A0BB3"/>
    <w:rsid w:val="002C3FF5"/>
    <w:rsid w:val="002E3FDA"/>
    <w:rsid w:val="002F70F2"/>
    <w:rsid w:val="00307CD5"/>
    <w:rsid w:val="00426074"/>
    <w:rsid w:val="00434D21"/>
    <w:rsid w:val="00441940"/>
    <w:rsid w:val="004705C1"/>
    <w:rsid w:val="004B7A6F"/>
    <w:rsid w:val="0058737C"/>
    <w:rsid w:val="005A3445"/>
    <w:rsid w:val="00632A85"/>
    <w:rsid w:val="0065570F"/>
    <w:rsid w:val="00720FD7"/>
    <w:rsid w:val="00734519"/>
    <w:rsid w:val="00737C31"/>
    <w:rsid w:val="007858F7"/>
    <w:rsid w:val="007A0522"/>
    <w:rsid w:val="007B4CB2"/>
    <w:rsid w:val="00844096"/>
    <w:rsid w:val="008B111D"/>
    <w:rsid w:val="00A60A5A"/>
    <w:rsid w:val="00B4225E"/>
    <w:rsid w:val="00BA0E3E"/>
    <w:rsid w:val="00C3238E"/>
    <w:rsid w:val="00C4218E"/>
    <w:rsid w:val="00C4461E"/>
    <w:rsid w:val="00CB58A2"/>
    <w:rsid w:val="00D35882"/>
    <w:rsid w:val="00D835BE"/>
    <w:rsid w:val="00DA1581"/>
    <w:rsid w:val="00E16686"/>
    <w:rsid w:val="00E171DF"/>
    <w:rsid w:val="00EA177F"/>
    <w:rsid w:val="00F145BF"/>
    <w:rsid w:val="00F50FA0"/>
    <w:rsid w:val="00F51ED9"/>
    <w:rsid w:val="00F61F90"/>
    <w:rsid w:val="00F92DDD"/>
    <w:rsid w:val="00F95F09"/>
    <w:rsid w:val="00FE3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5455AC"/>
  <w15:chartTrackingRefBased/>
  <w15:docId w15:val="{4CC04311-C8CA-47F0-9E4C-D64B49D80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70F2"/>
    <w:pPr>
      <w:widowControl w:val="0"/>
      <w:jc w:val="both"/>
    </w:pPr>
    <w:rPr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58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58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58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58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5</Pages>
  <Words>699</Words>
  <Characters>3985</Characters>
  <Application>Microsoft Office Word</Application>
  <DocSecurity>0</DocSecurity>
  <Lines>33</Lines>
  <Paragraphs>9</Paragraphs>
  <ScaleCrop>false</ScaleCrop>
  <Company/>
  <LinksUpToDate>false</LinksUpToDate>
  <CharactersWithSpaces>4675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xinqun luo</dc:creator>
  <cp:keywords/>
  <dc:description/>
  <cp:lastModifiedBy>xinqun luo</cp:lastModifiedBy>
  <cp:revision>36</cp:revision>
  <dcterms:created xsi:type="dcterms:W3CDTF">2024-04-28T09:06:00Z</dcterms:created>
  <dcterms:modified xsi:type="dcterms:W3CDTF">2024-05-04T14:46:00Z</dcterms:modified>
</cp:coreProperties>
</file>