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Table S</w:t>
      </w:r>
      <w:r>
        <w:rPr>
          <w:rFonts w:hint="eastAsia" w:ascii="Times New Roman" w:hAnsi="Times New Roman" w:eastAsia="宋体" w:cs="Times New Roman"/>
          <w:lang w:val="en-US" w:eastAsia="zh-CN"/>
        </w:rPr>
        <w:t>2</w:t>
      </w:r>
      <w:r>
        <w:rPr>
          <w:rFonts w:ascii="Times New Roman" w:hAnsi="Times New Roman" w:eastAsia="宋体" w:cs="Times New Roman"/>
        </w:rPr>
        <w:t xml:space="preserve"> Excluded articles and reason for exclusion</w:t>
      </w:r>
    </w:p>
    <w:tbl>
      <w:tblPr>
        <w:tblStyle w:val="3"/>
        <w:tblW w:w="836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672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Research</w:t>
            </w:r>
          </w:p>
        </w:tc>
        <w:tc>
          <w:tcPr>
            <w:tcW w:w="672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Exclusion grounds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  <w:tcBorders>
              <w:top w:val="single" w:color="auto" w:sz="4" w:space="0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 xml:space="preserve">DE OCA </w:t>
            </w:r>
          </w:p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2019[17]</w:t>
            </w:r>
          </w:p>
        </w:tc>
        <w:tc>
          <w:tcPr>
            <w:tcW w:w="6729" w:type="dxa"/>
            <w:tcBorders>
              <w:top w:val="single" w:color="auto" w:sz="4" w:space="0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0" w:name="_Hlk68157969"/>
            <w:bookmarkEnd w:id="0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narrative review, Participants of the study include other groups of people, such as healthy people, overweight people, sedentary people; The literature quality evaluation methods such as methodological research results were not used.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WORMGOOR S G 2017[18]</w:t>
            </w:r>
          </w:p>
        </w:tc>
        <w:tc>
          <w:tcPr>
            <w:tcW w:w="6729" w:type="dxa"/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narrative review, literature quality evaluation methods such as methodological research results were not used.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FRANCOIS M E 2015[19]</w:t>
            </w:r>
          </w:p>
        </w:tc>
        <w:tc>
          <w:tcPr>
            <w:tcW w:w="6729" w:type="dxa"/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There is no clear retrieval strategy, inclusion and exclusion criteria, evaluation method of literature quality.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LITTLE J P 2014[20]</w:t>
            </w:r>
          </w:p>
        </w:tc>
        <w:tc>
          <w:tcPr>
            <w:tcW w:w="6729" w:type="dxa"/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There is no clear retrieval strategy, inclusion and exclusion criteria, evaluation method of literature quality.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JELLEYMAN C 2015[21]</w:t>
            </w:r>
          </w:p>
        </w:tc>
        <w:tc>
          <w:tcPr>
            <w:tcW w:w="6729" w:type="dxa"/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 xml:space="preserve">The participants of the study include other groups of people, such as healthy people, overweight people, </w:t>
            </w:r>
            <w:bookmarkStart w:id="1" w:name="OLE_LINK8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sedentary</w:t>
            </w:r>
            <w:bookmarkEnd w:id="1"/>
            <w:r>
              <w:rPr>
                <w:rFonts w:ascii="Times New Roman" w:hAnsi="Times New Roman" w:eastAsia="宋体" w:cs="Times New Roman"/>
                <w:kern w:val="0"/>
                <w:sz w:val="20"/>
              </w:rPr>
              <w:t xml:space="preserve"> people.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caps/>
                <w:kern w:val="0"/>
                <w:sz w:val="20"/>
              </w:rPr>
              <w:t>Cheng-ji Han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 xml:space="preserve"> 2019[22]</w:t>
            </w:r>
          </w:p>
        </w:tc>
        <w:tc>
          <w:tcPr>
            <w:tcW w:w="6729" w:type="dxa"/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There is no retrieval strategy, inclusion and exclusion criteria, evaluation method of literature quality.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F77"/>
    <w:rsid w:val="00F55F77"/>
    <w:rsid w:val="7D27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861</Characters>
  <Lines>7</Lines>
  <Paragraphs>2</Paragraphs>
  <TotalTime>1</TotalTime>
  <ScaleCrop>false</ScaleCrop>
  <LinksUpToDate>false</LinksUpToDate>
  <CharactersWithSpaces>1010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2021-05-30T12:58:00Z</dcterms:created>
  <dc:creator>军 谭</dc:creator>
  <cp:lastModifiedBy>心怀天下1400939530</cp:lastModifiedBy>
  <dcterms:modified xsi:type="dcterms:W3CDTF">2021-05-30T13:01:46Z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C7B0861006D54334A5BDAEAB9D9A5A14</vt:lpwstr>
  </property>
</Properties>
</file>