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EBF1DE"/>
  <w:body>
    <w:p w14:paraId="2FFF72E6" w14:textId="77777777" w:rsidR="00647B84" w:rsidRDefault="00647B84">
      <w:pPr>
        <w:adjustRightInd w:val="0"/>
        <w:snapToGrid w:val="0"/>
        <w:spacing w:line="360" w:lineRule="auto"/>
        <w:jc w:val="left"/>
        <w:rPr>
          <w:rFonts w:ascii="Times New Roman" w:eastAsiaTheme="minorEastAsia" w:hAnsi="Times New Roman"/>
          <w:b/>
          <w:bCs/>
        </w:rPr>
      </w:pPr>
    </w:p>
    <w:p w14:paraId="2FFF72E7" w14:textId="77777777" w:rsidR="00647B84" w:rsidRDefault="00DC21E2">
      <w:pPr>
        <w:adjustRightInd w:val="0"/>
        <w:snapToGrid w:val="0"/>
        <w:spacing w:line="360" w:lineRule="auto"/>
        <w:jc w:val="left"/>
        <w:rPr>
          <w:rFonts w:ascii="Times New Roman" w:eastAsiaTheme="minorEastAsia" w:hAnsi="Times New Roman"/>
          <w:b/>
          <w:bCs/>
        </w:rPr>
      </w:pPr>
      <w:r>
        <w:rPr>
          <w:rFonts w:ascii="Times New Roman" w:eastAsiaTheme="minorEastAsia" w:hAnsi="Times New Roman" w:hint="eastAsia"/>
          <w:b/>
          <w:bCs/>
        </w:rPr>
        <w:t>Supplemental</w:t>
      </w:r>
      <w:r>
        <w:rPr>
          <w:rFonts w:ascii="Times New Roman" w:eastAsiaTheme="minorEastAsia" w:hAnsi="Times New Roman"/>
          <w:b/>
          <w:bCs/>
        </w:rPr>
        <w:t xml:space="preserve"> Table </w:t>
      </w:r>
      <w:r>
        <w:rPr>
          <w:rFonts w:ascii="Times New Roman" w:eastAsiaTheme="minorEastAsia" w:hAnsi="Times New Roman" w:hint="eastAsia"/>
          <w:b/>
          <w:bCs/>
        </w:rPr>
        <w:t>1</w:t>
      </w:r>
      <w:r>
        <w:rPr>
          <w:rFonts w:ascii="Times New Roman" w:eastAsiaTheme="minorEastAsia" w:hAnsi="Times New Roman"/>
          <w:b/>
          <w:bCs/>
          <w:lang w:eastAsia="zh-Hans"/>
        </w:rPr>
        <w:t xml:space="preserve">. </w:t>
      </w:r>
      <w:r>
        <w:rPr>
          <w:rFonts w:ascii="Times New Roman" w:eastAsiaTheme="minorEastAsia" w:hAnsi="Times New Roman"/>
          <w:b/>
          <w:bCs/>
        </w:rPr>
        <w:t xml:space="preserve">Antibiotic </w:t>
      </w:r>
      <w:r>
        <w:rPr>
          <w:rFonts w:ascii="Times New Roman" w:eastAsiaTheme="minorEastAsia" w:hAnsi="Times New Roman" w:hint="eastAsia"/>
          <w:b/>
          <w:bCs/>
        </w:rPr>
        <w:t>adsorption evaluation test: antibiotics and corresponding ATCC strain</w:t>
      </w:r>
      <w:r>
        <w:rPr>
          <w:rFonts w:ascii="Times New Roman" w:eastAsiaTheme="minorEastAsia" w:hAnsi="Times New Roman"/>
          <w:b/>
          <w:bCs/>
        </w:rPr>
        <w:t>s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1"/>
        <w:gridCol w:w="994"/>
        <w:gridCol w:w="847"/>
        <w:gridCol w:w="1410"/>
        <w:gridCol w:w="1242"/>
        <w:gridCol w:w="1167"/>
        <w:gridCol w:w="1104"/>
        <w:gridCol w:w="1064"/>
        <w:gridCol w:w="1017"/>
        <w:gridCol w:w="1381"/>
        <w:gridCol w:w="1240"/>
        <w:gridCol w:w="1155"/>
        <w:gridCol w:w="1084"/>
      </w:tblGrid>
      <w:tr w:rsidR="00647B84" w14:paraId="2FFF72EF" w14:textId="77777777">
        <w:trPr>
          <w:trHeight w:val="548"/>
          <w:jc w:val="center"/>
        </w:trPr>
        <w:tc>
          <w:tcPr>
            <w:tcW w:w="1671" w:type="dxa"/>
            <w:vMerge w:val="restart"/>
            <w:tcBorders>
              <w:top w:val="single" w:sz="4" w:space="0" w:color="auto"/>
              <w:bottom w:val="nil"/>
              <w:tl2br w:val="nil"/>
              <w:tr2bl w:val="nil"/>
            </w:tcBorders>
            <w:vAlign w:val="center"/>
          </w:tcPr>
          <w:p w14:paraId="2FFF72E8" w14:textId="77777777" w:rsidR="00647B84" w:rsidRDefault="00DC21E2">
            <w:pPr>
              <w:jc w:val="center"/>
              <w:rPr>
                <w:rFonts w:ascii="Times New Roman" w:eastAsiaTheme="minorEastAsia" w:hAnsi="Times New Roman"/>
                <w:b/>
                <w:bCs/>
                <w:sz w:val="13"/>
                <w:szCs w:val="13"/>
                <w:lang w:eastAsia="zh-Hans"/>
              </w:rPr>
            </w:pPr>
            <w:r>
              <w:rPr>
                <w:rFonts w:ascii="Times New Roman" w:eastAsiaTheme="minorEastAsia" w:hAnsi="Times New Roman" w:hint="eastAsia"/>
                <w:b/>
                <w:bCs/>
                <w:sz w:val="13"/>
                <w:szCs w:val="13"/>
              </w:rPr>
              <w:t>A</w:t>
            </w:r>
            <w:r>
              <w:rPr>
                <w:rFonts w:ascii="Times New Roman" w:eastAsiaTheme="minorEastAsia" w:hAnsi="Times New Roman"/>
                <w:b/>
                <w:bCs/>
                <w:sz w:val="13"/>
                <w:szCs w:val="13"/>
                <w:lang w:eastAsia="zh-Hans"/>
              </w:rPr>
              <w:t>ntibiotic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bottom w:val="nil"/>
              <w:tl2br w:val="nil"/>
              <w:tr2bl w:val="nil"/>
            </w:tcBorders>
            <w:vAlign w:val="center"/>
          </w:tcPr>
          <w:p w14:paraId="2FFF72E9" w14:textId="77777777" w:rsidR="00647B84" w:rsidRDefault="00DC21E2">
            <w:pPr>
              <w:jc w:val="center"/>
              <w:rPr>
                <w:rFonts w:ascii="Times New Roman" w:eastAsiaTheme="minorEastAsia" w:hAnsi="Times New Roman"/>
                <w:b/>
                <w:bCs/>
                <w:sz w:val="13"/>
                <w:szCs w:val="13"/>
                <w:lang w:eastAsia="zh-Hans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Enterococcus faecalis</w:t>
            </w:r>
            <w:r>
              <w:rPr>
                <w:rFonts w:ascii="Times New Roman" w:eastAsiaTheme="minorEastAsia" w:hAnsi="Times New Roman" w:hint="eastAsia"/>
                <w:b/>
                <w:bCs/>
                <w:kern w:val="0"/>
                <w:sz w:val="13"/>
                <w:szCs w:val="13"/>
                <w:lang w:bidi="ar"/>
              </w:rPr>
              <w:t xml:space="preserve"> 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ATCC29212</w:t>
            </w:r>
          </w:p>
        </w:tc>
        <w:tc>
          <w:tcPr>
            <w:tcW w:w="2652" w:type="dxa"/>
            <w:gridSpan w:val="2"/>
            <w:tcBorders>
              <w:top w:val="single" w:sz="4" w:space="0" w:color="auto"/>
              <w:bottom w:val="nil"/>
              <w:tl2br w:val="nil"/>
              <w:tr2bl w:val="nil"/>
            </w:tcBorders>
            <w:vAlign w:val="center"/>
          </w:tcPr>
          <w:p w14:paraId="2FFF72EA" w14:textId="77777777" w:rsidR="00647B84" w:rsidRDefault="00DC21E2">
            <w:pPr>
              <w:jc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Escherichia coli</w:t>
            </w:r>
            <w:r>
              <w:rPr>
                <w:rFonts w:ascii="Times New Roman" w:eastAsiaTheme="minorEastAsia" w:hAnsi="Times New Roman" w:hint="eastAsia"/>
                <w:b/>
                <w:bCs/>
                <w:kern w:val="0"/>
                <w:sz w:val="13"/>
                <w:szCs w:val="13"/>
                <w:lang w:bidi="ar"/>
              </w:rPr>
              <w:t xml:space="preserve"> 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ATCC25922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bottom w:val="nil"/>
              <w:tl2br w:val="nil"/>
              <w:tr2bl w:val="nil"/>
            </w:tcBorders>
            <w:vAlign w:val="center"/>
          </w:tcPr>
          <w:p w14:paraId="2FFF72EB" w14:textId="77777777" w:rsidR="00647B84" w:rsidRDefault="00DC21E2">
            <w:pPr>
              <w:jc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Staphylococcus aureus</w:t>
            </w:r>
            <w:r>
              <w:rPr>
                <w:rFonts w:ascii="Times New Roman" w:eastAsiaTheme="minorEastAsia" w:hAnsi="Times New Roman" w:hint="eastAsia"/>
                <w:b/>
                <w:bCs/>
                <w:kern w:val="0"/>
                <w:sz w:val="13"/>
                <w:szCs w:val="13"/>
                <w:lang w:bidi="ar"/>
              </w:rPr>
              <w:t xml:space="preserve"> 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ATCC29213</w:t>
            </w:r>
          </w:p>
        </w:tc>
        <w:tc>
          <w:tcPr>
            <w:tcW w:w="2081" w:type="dxa"/>
            <w:gridSpan w:val="2"/>
            <w:tcBorders>
              <w:top w:val="single" w:sz="4" w:space="0" w:color="auto"/>
              <w:bottom w:val="nil"/>
              <w:tl2br w:val="nil"/>
              <w:tr2bl w:val="nil"/>
            </w:tcBorders>
            <w:vAlign w:val="center"/>
          </w:tcPr>
          <w:p w14:paraId="2FFF72EC" w14:textId="77777777" w:rsidR="00647B84" w:rsidRDefault="00DC21E2">
            <w:pPr>
              <w:jc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Streptococcus pneumoniae</w:t>
            </w:r>
            <w:r>
              <w:rPr>
                <w:rFonts w:ascii="Times New Roman" w:eastAsiaTheme="minorEastAsia" w:hAnsi="Times New Roman" w:hint="eastAsia"/>
                <w:b/>
                <w:bCs/>
                <w:kern w:val="0"/>
                <w:sz w:val="13"/>
                <w:szCs w:val="13"/>
                <w:lang w:bidi="ar"/>
              </w:rPr>
              <w:t xml:space="preserve"> 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ATCC49619</w:t>
            </w:r>
          </w:p>
        </w:tc>
        <w:tc>
          <w:tcPr>
            <w:tcW w:w="2621" w:type="dxa"/>
            <w:gridSpan w:val="2"/>
            <w:tcBorders>
              <w:top w:val="single" w:sz="4" w:space="0" w:color="auto"/>
              <w:bottom w:val="nil"/>
              <w:tl2br w:val="nil"/>
              <w:tr2bl w:val="nil"/>
            </w:tcBorders>
            <w:vAlign w:val="center"/>
          </w:tcPr>
          <w:p w14:paraId="2FFF72ED" w14:textId="77777777" w:rsidR="00647B84" w:rsidRDefault="00DC21E2">
            <w:pPr>
              <w:jc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Pseudomonas aeruginosa</w:t>
            </w:r>
            <w:r>
              <w:rPr>
                <w:rFonts w:ascii="Times New Roman" w:eastAsiaTheme="minorEastAsia" w:hAnsi="Times New Roman" w:hint="eastAsia"/>
                <w:b/>
                <w:bCs/>
                <w:kern w:val="0"/>
                <w:sz w:val="13"/>
                <w:szCs w:val="13"/>
                <w:lang w:bidi="ar"/>
              </w:rPr>
              <w:t xml:space="preserve"> 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ATCC27853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bottom w:val="nil"/>
              <w:tl2br w:val="nil"/>
              <w:tr2bl w:val="nil"/>
            </w:tcBorders>
            <w:vAlign w:val="center"/>
          </w:tcPr>
          <w:p w14:paraId="2FFF72EE" w14:textId="77777777" w:rsidR="00647B84" w:rsidRDefault="00DC21E2">
            <w:pPr>
              <w:jc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Klebsiella pneumoniae</w:t>
            </w:r>
            <w:r>
              <w:rPr>
                <w:rFonts w:ascii="Times New Roman" w:eastAsiaTheme="minorEastAsia" w:hAnsi="Times New Roman" w:hint="eastAsia"/>
                <w:b/>
                <w:bCs/>
                <w:kern w:val="0"/>
                <w:sz w:val="13"/>
                <w:szCs w:val="13"/>
                <w:lang w:bidi="ar"/>
              </w:rPr>
              <w:t xml:space="preserve"> 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ATCC700603</w:t>
            </w:r>
          </w:p>
        </w:tc>
      </w:tr>
      <w:tr w:rsidR="00647B84" w14:paraId="2FFF72FD" w14:textId="77777777">
        <w:trPr>
          <w:trHeight w:val="1078"/>
          <w:jc w:val="center"/>
        </w:trPr>
        <w:tc>
          <w:tcPr>
            <w:tcW w:w="1671" w:type="dxa"/>
            <w:vMerge/>
            <w:tcBorders>
              <w:top w:val="nil"/>
              <w:bottom w:val="single" w:sz="4" w:space="0" w:color="auto"/>
              <w:tl2br w:val="nil"/>
              <w:tr2bl w:val="nil"/>
            </w:tcBorders>
            <w:vAlign w:val="center"/>
          </w:tcPr>
          <w:p w14:paraId="2FFF72F0" w14:textId="77777777" w:rsidR="00647B84" w:rsidRDefault="00647B84">
            <w:pPr>
              <w:jc w:val="center"/>
              <w:rPr>
                <w:rFonts w:ascii="Times New Roman" w:eastAsiaTheme="minorEastAsia" w:hAnsi="Times New Roman"/>
                <w:b/>
                <w:bCs/>
                <w:sz w:val="13"/>
                <w:szCs w:val="13"/>
                <w:lang w:eastAsia="zh-Hans"/>
              </w:rPr>
            </w:pPr>
          </w:p>
        </w:tc>
        <w:tc>
          <w:tcPr>
            <w:tcW w:w="994" w:type="dxa"/>
            <w:tcBorders>
              <w:top w:val="nil"/>
              <w:bottom w:val="single" w:sz="4" w:space="0" w:color="auto"/>
              <w:tl2br w:val="nil"/>
              <w:tr2bl w:val="nil"/>
            </w:tcBorders>
            <w:vAlign w:val="center"/>
          </w:tcPr>
          <w:p w14:paraId="2FFF72F1" w14:textId="77777777" w:rsidR="00647B84" w:rsidRDefault="00DC21E2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eastAsia="zh-Hans" w:bidi="ar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MIC</w:t>
            </w:r>
            <w:r>
              <w:rPr>
                <w:rFonts w:ascii="Times New Roman" w:eastAsiaTheme="minorEastAsia" w:hAnsi="Times New Roman" w:hint="eastAsia"/>
                <w:b/>
                <w:bCs/>
                <w:kern w:val="0"/>
                <w:sz w:val="13"/>
                <w:szCs w:val="13"/>
                <w:lang w:eastAsia="zh-Hans" w:bidi="ar"/>
              </w:rPr>
              <w:t xml:space="preserve"> range</w:t>
            </w:r>
          </w:p>
        </w:tc>
        <w:tc>
          <w:tcPr>
            <w:tcW w:w="847" w:type="dxa"/>
            <w:tcBorders>
              <w:top w:val="nil"/>
              <w:bottom w:val="single" w:sz="4" w:space="0" w:color="auto"/>
              <w:tl2br w:val="nil"/>
              <w:tr2bl w:val="nil"/>
            </w:tcBorders>
            <w:vAlign w:val="center"/>
          </w:tcPr>
          <w:p w14:paraId="2FFF72F2" w14:textId="77777777" w:rsidR="00647B84" w:rsidRDefault="00DC21E2">
            <w:pPr>
              <w:jc w:val="center"/>
              <w:rPr>
                <w:rFonts w:ascii="Times New Roman" w:eastAsiaTheme="minorEastAsia" w:hAnsi="Times New Roman"/>
                <w:b/>
                <w:bCs/>
                <w:sz w:val="13"/>
                <w:szCs w:val="13"/>
                <w:lang w:eastAsia="zh-Hans"/>
              </w:rPr>
            </w:pPr>
            <w:r>
              <w:rPr>
                <w:rFonts w:ascii="Times New Roman" w:eastAsiaTheme="minorEastAsia" w:hAnsi="Times New Roman" w:hint="eastAsia"/>
                <w:b/>
                <w:bCs/>
                <w:sz w:val="13"/>
                <w:szCs w:val="13"/>
                <w:lang w:eastAsia="zh-Hans"/>
              </w:rPr>
              <w:t>A</w:t>
            </w:r>
            <w:r>
              <w:rPr>
                <w:rFonts w:ascii="Times New Roman" w:eastAsiaTheme="minorEastAsia" w:hAnsi="Times New Roman"/>
                <w:b/>
                <w:bCs/>
                <w:sz w:val="13"/>
                <w:szCs w:val="13"/>
                <w:lang w:eastAsia="zh-Hans"/>
              </w:rPr>
              <w:t>ntimicrobial susceptibility</w:t>
            </w:r>
          </w:p>
        </w:tc>
        <w:tc>
          <w:tcPr>
            <w:tcW w:w="1410" w:type="dxa"/>
            <w:tcBorders>
              <w:top w:val="nil"/>
              <w:bottom w:val="single" w:sz="4" w:space="0" w:color="auto"/>
              <w:tl2br w:val="nil"/>
              <w:tr2bl w:val="nil"/>
            </w:tcBorders>
            <w:vAlign w:val="center"/>
          </w:tcPr>
          <w:p w14:paraId="2FFF72F3" w14:textId="77777777" w:rsidR="00647B84" w:rsidRDefault="00DC21E2">
            <w:pPr>
              <w:jc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MIC</w:t>
            </w:r>
            <w:r>
              <w:rPr>
                <w:rFonts w:ascii="Times New Roman" w:eastAsiaTheme="minorEastAsia" w:hAnsi="Times New Roman" w:hint="eastAsia"/>
                <w:b/>
                <w:bCs/>
                <w:kern w:val="0"/>
                <w:sz w:val="13"/>
                <w:szCs w:val="13"/>
                <w:lang w:bidi="ar"/>
              </w:rPr>
              <w:t xml:space="preserve"> range/</w:t>
            </w:r>
            <w:r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bidi="ar"/>
              </w:rPr>
              <w:t>inhibition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 xml:space="preserve"> zone diameter</w:t>
            </w:r>
          </w:p>
        </w:tc>
        <w:tc>
          <w:tcPr>
            <w:tcW w:w="1242" w:type="dxa"/>
            <w:tcBorders>
              <w:top w:val="nil"/>
              <w:bottom w:val="single" w:sz="4" w:space="0" w:color="auto"/>
              <w:tl2br w:val="nil"/>
              <w:tr2bl w:val="nil"/>
            </w:tcBorders>
            <w:vAlign w:val="center"/>
          </w:tcPr>
          <w:p w14:paraId="2FFF72F4" w14:textId="77777777" w:rsidR="00647B84" w:rsidRDefault="00DC21E2">
            <w:pPr>
              <w:jc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eastAsiaTheme="minorEastAsia" w:hAnsi="Times New Roman" w:hint="eastAsia"/>
                <w:b/>
                <w:bCs/>
                <w:kern w:val="0"/>
                <w:sz w:val="13"/>
                <w:szCs w:val="13"/>
                <w:lang w:bidi="ar"/>
              </w:rPr>
              <w:t>A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ntimicrobial susceptibility</w:t>
            </w:r>
          </w:p>
        </w:tc>
        <w:tc>
          <w:tcPr>
            <w:tcW w:w="1167" w:type="dxa"/>
            <w:tcBorders>
              <w:top w:val="nil"/>
              <w:bottom w:val="single" w:sz="4" w:space="0" w:color="auto"/>
              <w:tl2br w:val="nil"/>
              <w:tr2bl w:val="nil"/>
            </w:tcBorders>
            <w:vAlign w:val="center"/>
          </w:tcPr>
          <w:p w14:paraId="2FFF72F5" w14:textId="77777777" w:rsidR="00647B84" w:rsidRDefault="00DC21E2">
            <w:pPr>
              <w:jc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MIC</w:t>
            </w:r>
            <w:r>
              <w:rPr>
                <w:rFonts w:ascii="Times New Roman" w:eastAsiaTheme="minorEastAsia" w:hAnsi="Times New Roman" w:hint="eastAsia"/>
                <w:b/>
                <w:bCs/>
                <w:kern w:val="0"/>
                <w:sz w:val="13"/>
                <w:szCs w:val="13"/>
                <w:lang w:bidi="ar"/>
              </w:rPr>
              <w:t xml:space="preserve"> range</w:t>
            </w:r>
          </w:p>
        </w:tc>
        <w:tc>
          <w:tcPr>
            <w:tcW w:w="1104" w:type="dxa"/>
            <w:tcBorders>
              <w:top w:val="nil"/>
              <w:bottom w:val="single" w:sz="4" w:space="0" w:color="auto"/>
              <w:tl2br w:val="nil"/>
              <w:tr2bl w:val="nil"/>
            </w:tcBorders>
            <w:vAlign w:val="center"/>
          </w:tcPr>
          <w:p w14:paraId="2FFF72F6" w14:textId="77777777" w:rsidR="00647B84" w:rsidRDefault="00DC21E2">
            <w:pPr>
              <w:jc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eastAsiaTheme="minorEastAsia" w:hAnsi="Times New Roman" w:hint="eastAsia"/>
                <w:b/>
                <w:bCs/>
                <w:kern w:val="0"/>
                <w:sz w:val="13"/>
                <w:szCs w:val="13"/>
                <w:lang w:bidi="ar"/>
              </w:rPr>
              <w:t>A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ntimicrobial susceptibility</w:t>
            </w:r>
          </w:p>
        </w:tc>
        <w:tc>
          <w:tcPr>
            <w:tcW w:w="1064" w:type="dxa"/>
            <w:tcBorders>
              <w:top w:val="nil"/>
              <w:bottom w:val="single" w:sz="4" w:space="0" w:color="auto"/>
              <w:tl2br w:val="nil"/>
              <w:tr2bl w:val="nil"/>
            </w:tcBorders>
            <w:vAlign w:val="center"/>
          </w:tcPr>
          <w:p w14:paraId="2FFF72F7" w14:textId="77777777" w:rsidR="00647B84" w:rsidRDefault="00DC21E2">
            <w:pPr>
              <w:jc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MIC</w:t>
            </w:r>
            <w:r>
              <w:rPr>
                <w:rFonts w:ascii="Times New Roman" w:eastAsiaTheme="minorEastAsia" w:hAnsi="Times New Roman" w:hint="eastAsia"/>
                <w:b/>
                <w:bCs/>
                <w:kern w:val="0"/>
                <w:sz w:val="13"/>
                <w:szCs w:val="13"/>
                <w:lang w:bidi="ar"/>
              </w:rPr>
              <w:t xml:space="preserve"> range</w:t>
            </w:r>
          </w:p>
        </w:tc>
        <w:tc>
          <w:tcPr>
            <w:tcW w:w="1017" w:type="dxa"/>
            <w:tcBorders>
              <w:top w:val="nil"/>
              <w:bottom w:val="single" w:sz="4" w:space="0" w:color="auto"/>
              <w:tl2br w:val="nil"/>
              <w:tr2bl w:val="nil"/>
            </w:tcBorders>
            <w:vAlign w:val="center"/>
          </w:tcPr>
          <w:p w14:paraId="2FFF72F8" w14:textId="77777777" w:rsidR="00647B84" w:rsidRDefault="00DC21E2">
            <w:pPr>
              <w:jc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eastAsiaTheme="minorEastAsia" w:hAnsi="Times New Roman" w:hint="eastAsia"/>
                <w:b/>
                <w:bCs/>
                <w:kern w:val="0"/>
                <w:sz w:val="13"/>
                <w:szCs w:val="13"/>
                <w:lang w:bidi="ar"/>
              </w:rPr>
              <w:t>A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 xml:space="preserve">ntimicrobial 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susceptibility</w:t>
            </w:r>
          </w:p>
        </w:tc>
        <w:tc>
          <w:tcPr>
            <w:tcW w:w="1381" w:type="dxa"/>
            <w:tcBorders>
              <w:top w:val="nil"/>
              <w:bottom w:val="single" w:sz="4" w:space="0" w:color="auto"/>
              <w:tl2br w:val="nil"/>
              <w:tr2bl w:val="nil"/>
            </w:tcBorders>
            <w:vAlign w:val="center"/>
          </w:tcPr>
          <w:p w14:paraId="2FFF72F9" w14:textId="77777777" w:rsidR="00647B84" w:rsidRDefault="00DC21E2">
            <w:pPr>
              <w:jc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MIC</w:t>
            </w:r>
            <w:r>
              <w:rPr>
                <w:rFonts w:ascii="Times New Roman" w:eastAsiaTheme="minorEastAsia" w:hAnsi="Times New Roman" w:hint="eastAsia"/>
                <w:b/>
                <w:bCs/>
                <w:kern w:val="0"/>
                <w:sz w:val="13"/>
                <w:szCs w:val="13"/>
                <w:lang w:bidi="ar"/>
              </w:rPr>
              <w:t xml:space="preserve"> range/</w:t>
            </w:r>
            <w:r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bidi="ar"/>
              </w:rPr>
              <w:t>inhibition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 xml:space="preserve"> zone diameter</w:t>
            </w:r>
          </w:p>
        </w:tc>
        <w:tc>
          <w:tcPr>
            <w:tcW w:w="1240" w:type="dxa"/>
            <w:tcBorders>
              <w:top w:val="nil"/>
              <w:bottom w:val="single" w:sz="4" w:space="0" w:color="auto"/>
              <w:tl2br w:val="nil"/>
              <w:tr2bl w:val="nil"/>
            </w:tcBorders>
            <w:vAlign w:val="center"/>
          </w:tcPr>
          <w:p w14:paraId="2FFF72FA" w14:textId="77777777" w:rsidR="00647B84" w:rsidRDefault="00DC21E2">
            <w:pPr>
              <w:jc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eastAsiaTheme="minorEastAsia" w:hAnsi="Times New Roman" w:hint="eastAsia"/>
                <w:b/>
                <w:bCs/>
                <w:kern w:val="0"/>
                <w:sz w:val="13"/>
                <w:szCs w:val="13"/>
                <w:lang w:bidi="ar"/>
              </w:rPr>
              <w:t>A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ntimicrobial susceptibility</w:t>
            </w:r>
          </w:p>
        </w:tc>
        <w:tc>
          <w:tcPr>
            <w:tcW w:w="1155" w:type="dxa"/>
            <w:tcBorders>
              <w:top w:val="nil"/>
              <w:bottom w:val="single" w:sz="4" w:space="0" w:color="auto"/>
              <w:tl2br w:val="nil"/>
              <w:tr2bl w:val="nil"/>
            </w:tcBorders>
            <w:vAlign w:val="center"/>
          </w:tcPr>
          <w:p w14:paraId="2FFF72FB" w14:textId="77777777" w:rsidR="00647B84" w:rsidRDefault="00DC21E2">
            <w:pPr>
              <w:jc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MIC</w:t>
            </w:r>
            <w:r>
              <w:rPr>
                <w:rFonts w:ascii="Times New Roman" w:eastAsiaTheme="minorEastAsia" w:hAnsi="Times New Roman" w:hint="eastAsia"/>
                <w:b/>
                <w:bCs/>
                <w:kern w:val="0"/>
                <w:sz w:val="13"/>
                <w:szCs w:val="13"/>
                <w:lang w:bidi="ar"/>
              </w:rPr>
              <w:t xml:space="preserve"> range</w:t>
            </w:r>
          </w:p>
        </w:tc>
        <w:tc>
          <w:tcPr>
            <w:tcW w:w="1084" w:type="dxa"/>
            <w:tcBorders>
              <w:top w:val="nil"/>
              <w:bottom w:val="single" w:sz="4" w:space="0" w:color="auto"/>
              <w:tl2br w:val="nil"/>
              <w:tr2bl w:val="nil"/>
            </w:tcBorders>
            <w:vAlign w:val="center"/>
          </w:tcPr>
          <w:p w14:paraId="2FFF72FC" w14:textId="77777777" w:rsidR="00647B84" w:rsidRDefault="00DC21E2">
            <w:pPr>
              <w:jc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eastAsiaTheme="minorEastAsia" w:hAnsi="Times New Roman" w:hint="eastAsia"/>
                <w:b/>
                <w:bCs/>
                <w:kern w:val="0"/>
                <w:sz w:val="13"/>
                <w:szCs w:val="13"/>
                <w:lang w:bidi="ar"/>
              </w:rPr>
              <w:t>A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ntimicrobial susceptibility</w:t>
            </w:r>
          </w:p>
        </w:tc>
      </w:tr>
      <w:tr w:rsidR="00647B84" w14:paraId="2FFF730B" w14:textId="77777777">
        <w:trPr>
          <w:trHeight w:val="278"/>
          <w:jc w:val="center"/>
        </w:trPr>
        <w:tc>
          <w:tcPr>
            <w:tcW w:w="1671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2FFF72FE" w14:textId="77777777" w:rsidR="00647B84" w:rsidRDefault="00DC21E2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b/>
                <w:bCs/>
                <w:sz w:val="13"/>
                <w:szCs w:val="13"/>
                <w:lang w:eastAsia="zh-Hans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Ampicillin</w:t>
            </w:r>
          </w:p>
        </w:tc>
        <w:tc>
          <w:tcPr>
            <w:tcW w:w="994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2FFF72FF" w14:textId="77777777" w:rsidR="00647B84" w:rsidRDefault="00DC21E2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0.5</w:t>
            </w:r>
            <w:r>
              <w:rPr>
                <w:rFonts w:ascii="Times New Roman" w:hAnsi="Times New Roman"/>
                <w:sz w:val="16"/>
                <w:szCs w:val="16"/>
              </w:rPr>
              <w:t>–2 mg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/L</w:t>
            </w:r>
          </w:p>
        </w:tc>
        <w:tc>
          <w:tcPr>
            <w:tcW w:w="847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2FFF7300" w14:textId="77777777" w:rsidR="00647B84" w:rsidRDefault="00DC21E2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S</w:t>
            </w:r>
          </w:p>
        </w:tc>
        <w:tc>
          <w:tcPr>
            <w:tcW w:w="1410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2FFF7301" w14:textId="77777777" w:rsidR="00647B84" w:rsidRDefault="00DC21E2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2</w:t>
            </w:r>
            <w:r>
              <w:rPr>
                <w:rFonts w:ascii="Times New Roman" w:hAnsi="Times New Roman"/>
                <w:sz w:val="16"/>
                <w:szCs w:val="16"/>
              </w:rPr>
              <w:t>–8 mg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/L</w:t>
            </w:r>
          </w:p>
        </w:tc>
        <w:tc>
          <w:tcPr>
            <w:tcW w:w="1242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2FFF7302" w14:textId="77777777" w:rsidR="00647B84" w:rsidRDefault="00DC21E2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S</w:t>
            </w:r>
          </w:p>
        </w:tc>
        <w:tc>
          <w:tcPr>
            <w:tcW w:w="1167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2FFF7303" w14:textId="77777777" w:rsidR="00647B84" w:rsidRDefault="00647B84">
            <w:pPr>
              <w:jc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</w:p>
        </w:tc>
        <w:tc>
          <w:tcPr>
            <w:tcW w:w="1104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2FFF7304" w14:textId="77777777" w:rsidR="00647B84" w:rsidRDefault="00647B84">
            <w:pPr>
              <w:jc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</w:p>
        </w:tc>
        <w:tc>
          <w:tcPr>
            <w:tcW w:w="1064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2FFF7305" w14:textId="77777777" w:rsidR="00647B84" w:rsidRDefault="00647B84">
            <w:pPr>
              <w:jc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</w:p>
        </w:tc>
        <w:tc>
          <w:tcPr>
            <w:tcW w:w="1017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2FFF7306" w14:textId="77777777" w:rsidR="00647B84" w:rsidRDefault="00647B84">
            <w:pPr>
              <w:jc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</w:p>
        </w:tc>
        <w:tc>
          <w:tcPr>
            <w:tcW w:w="1381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2FFF7307" w14:textId="77777777" w:rsidR="00647B84" w:rsidRDefault="00647B84">
            <w:pPr>
              <w:jc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</w:p>
        </w:tc>
        <w:tc>
          <w:tcPr>
            <w:tcW w:w="1240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2FFF7308" w14:textId="77777777" w:rsidR="00647B84" w:rsidRDefault="00647B84">
            <w:pPr>
              <w:jc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</w:p>
        </w:tc>
        <w:tc>
          <w:tcPr>
            <w:tcW w:w="1155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2FFF7309" w14:textId="77777777" w:rsidR="00647B84" w:rsidRDefault="00647B84">
            <w:pPr>
              <w:jc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</w:p>
        </w:tc>
        <w:tc>
          <w:tcPr>
            <w:tcW w:w="1084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2FFF730A" w14:textId="77777777" w:rsidR="00647B84" w:rsidRDefault="00647B84">
            <w:pPr>
              <w:jc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</w:p>
        </w:tc>
      </w:tr>
      <w:tr w:rsidR="00647B84" w14:paraId="2FFF7319" w14:textId="77777777">
        <w:trPr>
          <w:trHeight w:val="308"/>
          <w:jc w:val="center"/>
        </w:trPr>
        <w:tc>
          <w:tcPr>
            <w:tcW w:w="1671" w:type="dxa"/>
            <w:tcBorders>
              <w:tl2br w:val="nil"/>
              <w:tr2bl w:val="nil"/>
            </w:tcBorders>
            <w:vAlign w:val="center"/>
          </w:tcPr>
          <w:p w14:paraId="2FFF730C" w14:textId="77777777" w:rsidR="00647B84" w:rsidRDefault="00DC21E2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b/>
                <w:bCs/>
                <w:sz w:val="13"/>
                <w:szCs w:val="13"/>
                <w:lang w:eastAsia="zh-Hans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Oxacillin</w:t>
            </w:r>
          </w:p>
        </w:tc>
        <w:tc>
          <w:tcPr>
            <w:tcW w:w="994" w:type="dxa"/>
            <w:tcBorders>
              <w:tl2br w:val="nil"/>
              <w:tr2bl w:val="nil"/>
            </w:tcBorders>
            <w:vAlign w:val="center"/>
          </w:tcPr>
          <w:p w14:paraId="2FFF730D" w14:textId="77777777" w:rsidR="00647B84" w:rsidRDefault="00647B84">
            <w:pPr>
              <w:jc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</w:p>
        </w:tc>
        <w:tc>
          <w:tcPr>
            <w:tcW w:w="847" w:type="dxa"/>
            <w:tcBorders>
              <w:tl2br w:val="nil"/>
              <w:tr2bl w:val="nil"/>
            </w:tcBorders>
            <w:vAlign w:val="center"/>
          </w:tcPr>
          <w:p w14:paraId="2FFF730E" w14:textId="77777777" w:rsidR="00647B84" w:rsidRDefault="00647B84">
            <w:pPr>
              <w:jc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</w:p>
        </w:tc>
        <w:tc>
          <w:tcPr>
            <w:tcW w:w="1410" w:type="dxa"/>
            <w:tcBorders>
              <w:tl2br w:val="nil"/>
              <w:tr2bl w:val="nil"/>
            </w:tcBorders>
            <w:vAlign w:val="center"/>
          </w:tcPr>
          <w:p w14:paraId="2FFF730F" w14:textId="77777777" w:rsidR="00647B84" w:rsidRDefault="00647B84">
            <w:pPr>
              <w:jc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2FFF7310" w14:textId="77777777" w:rsidR="00647B84" w:rsidRDefault="00647B84">
            <w:pPr>
              <w:jc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</w:p>
        </w:tc>
        <w:tc>
          <w:tcPr>
            <w:tcW w:w="1167" w:type="dxa"/>
            <w:tcBorders>
              <w:tl2br w:val="nil"/>
              <w:tr2bl w:val="nil"/>
            </w:tcBorders>
            <w:vAlign w:val="center"/>
          </w:tcPr>
          <w:p w14:paraId="2FFF7311" w14:textId="77777777" w:rsidR="00647B84" w:rsidRDefault="00DC21E2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0.12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0.</w:t>
            </w:r>
            <w:r>
              <w:rPr>
                <w:rFonts w:ascii="Times New Roman" w:hAnsi="Times New Roman"/>
                <w:sz w:val="16"/>
                <w:szCs w:val="16"/>
              </w:rPr>
              <w:t>5 mg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/L</w:t>
            </w:r>
          </w:p>
        </w:tc>
        <w:tc>
          <w:tcPr>
            <w:tcW w:w="1104" w:type="dxa"/>
            <w:tcBorders>
              <w:tl2br w:val="nil"/>
              <w:tr2bl w:val="nil"/>
            </w:tcBorders>
            <w:vAlign w:val="center"/>
          </w:tcPr>
          <w:p w14:paraId="2FFF7312" w14:textId="77777777" w:rsidR="00647B84" w:rsidRDefault="00DC21E2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S</w:t>
            </w:r>
          </w:p>
        </w:tc>
        <w:tc>
          <w:tcPr>
            <w:tcW w:w="1064" w:type="dxa"/>
            <w:tcBorders>
              <w:tl2br w:val="nil"/>
              <w:tr2bl w:val="nil"/>
            </w:tcBorders>
            <w:vAlign w:val="center"/>
          </w:tcPr>
          <w:p w14:paraId="2FFF7313" w14:textId="77777777" w:rsidR="00647B84" w:rsidRDefault="00647B84">
            <w:pPr>
              <w:jc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</w:p>
        </w:tc>
        <w:tc>
          <w:tcPr>
            <w:tcW w:w="1017" w:type="dxa"/>
            <w:tcBorders>
              <w:tl2br w:val="nil"/>
              <w:tr2bl w:val="nil"/>
            </w:tcBorders>
            <w:vAlign w:val="center"/>
          </w:tcPr>
          <w:p w14:paraId="2FFF7314" w14:textId="77777777" w:rsidR="00647B84" w:rsidRDefault="00647B84">
            <w:pPr>
              <w:jc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</w:p>
        </w:tc>
        <w:tc>
          <w:tcPr>
            <w:tcW w:w="1381" w:type="dxa"/>
            <w:tcBorders>
              <w:tl2br w:val="nil"/>
              <w:tr2bl w:val="nil"/>
            </w:tcBorders>
            <w:vAlign w:val="center"/>
          </w:tcPr>
          <w:p w14:paraId="2FFF7315" w14:textId="77777777" w:rsidR="00647B84" w:rsidRDefault="00647B84">
            <w:pPr>
              <w:jc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</w:p>
        </w:tc>
        <w:tc>
          <w:tcPr>
            <w:tcW w:w="1240" w:type="dxa"/>
            <w:tcBorders>
              <w:tl2br w:val="nil"/>
              <w:tr2bl w:val="nil"/>
            </w:tcBorders>
            <w:vAlign w:val="center"/>
          </w:tcPr>
          <w:p w14:paraId="2FFF7316" w14:textId="77777777" w:rsidR="00647B84" w:rsidRDefault="00647B84">
            <w:pPr>
              <w:jc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</w:p>
        </w:tc>
        <w:tc>
          <w:tcPr>
            <w:tcW w:w="1155" w:type="dxa"/>
            <w:tcBorders>
              <w:tl2br w:val="nil"/>
              <w:tr2bl w:val="nil"/>
            </w:tcBorders>
            <w:vAlign w:val="center"/>
          </w:tcPr>
          <w:p w14:paraId="2FFF7317" w14:textId="77777777" w:rsidR="00647B84" w:rsidRDefault="00647B84">
            <w:pPr>
              <w:jc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</w:p>
        </w:tc>
        <w:tc>
          <w:tcPr>
            <w:tcW w:w="1084" w:type="dxa"/>
            <w:tcBorders>
              <w:tl2br w:val="nil"/>
              <w:tr2bl w:val="nil"/>
            </w:tcBorders>
            <w:vAlign w:val="center"/>
          </w:tcPr>
          <w:p w14:paraId="2FFF7318" w14:textId="77777777" w:rsidR="00647B84" w:rsidRDefault="00647B84">
            <w:pPr>
              <w:jc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</w:p>
        </w:tc>
      </w:tr>
      <w:tr w:rsidR="00647B84" w14:paraId="2FFF7327" w14:textId="77777777">
        <w:trPr>
          <w:trHeight w:val="539"/>
          <w:jc w:val="center"/>
        </w:trPr>
        <w:tc>
          <w:tcPr>
            <w:tcW w:w="1671" w:type="dxa"/>
            <w:tcBorders>
              <w:tl2br w:val="nil"/>
              <w:tr2bl w:val="nil"/>
            </w:tcBorders>
            <w:vAlign w:val="center"/>
          </w:tcPr>
          <w:p w14:paraId="2FFF731A" w14:textId="77777777" w:rsidR="00647B84" w:rsidRDefault="00DC21E2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b/>
                <w:bCs/>
                <w:sz w:val="13"/>
                <w:szCs w:val="13"/>
                <w:lang w:eastAsia="zh-Hans"/>
              </w:rPr>
            </w:pPr>
            <w:r>
              <w:rPr>
                <w:rFonts w:ascii="Times New Roman" w:eastAsiaTheme="minorEastAsia" w:hAnsi="Times New Roman" w:hint="eastAsia"/>
                <w:b/>
                <w:bCs/>
                <w:kern w:val="0"/>
                <w:sz w:val="13"/>
                <w:szCs w:val="13"/>
                <w:lang w:bidi="ar"/>
              </w:rPr>
              <w:t>C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eftriaxone</w:t>
            </w:r>
          </w:p>
        </w:tc>
        <w:tc>
          <w:tcPr>
            <w:tcW w:w="994" w:type="dxa"/>
            <w:tcBorders>
              <w:tl2br w:val="nil"/>
              <w:tr2bl w:val="nil"/>
            </w:tcBorders>
            <w:vAlign w:val="center"/>
          </w:tcPr>
          <w:p w14:paraId="2FFF731B" w14:textId="77777777" w:rsidR="00647B84" w:rsidRDefault="00647B84">
            <w:pPr>
              <w:jc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</w:p>
        </w:tc>
        <w:tc>
          <w:tcPr>
            <w:tcW w:w="847" w:type="dxa"/>
            <w:tcBorders>
              <w:tl2br w:val="nil"/>
              <w:tr2bl w:val="nil"/>
            </w:tcBorders>
            <w:vAlign w:val="center"/>
          </w:tcPr>
          <w:p w14:paraId="2FFF731C" w14:textId="77777777" w:rsidR="00647B84" w:rsidRDefault="00647B84">
            <w:pPr>
              <w:jc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</w:p>
        </w:tc>
        <w:tc>
          <w:tcPr>
            <w:tcW w:w="1410" w:type="dxa"/>
            <w:tcBorders>
              <w:tl2br w:val="nil"/>
              <w:tr2bl w:val="nil"/>
            </w:tcBorders>
            <w:vAlign w:val="center"/>
          </w:tcPr>
          <w:p w14:paraId="2FFF731D" w14:textId="77777777" w:rsidR="00647B84" w:rsidRDefault="00DC21E2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0.03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0.</w:t>
            </w:r>
            <w:r>
              <w:rPr>
                <w:rFonts w:ascii="Times New Roman" w:hAnsi="Times New Roman"/>
                <w:sz w:val="16"/>
                <w:szCs w:val="16"/>
              </w:rPr>
              <w:t>12 mg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/L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2FFF731E" w14:textId="77777777" w:rsidR="00647B84" w:rsidRDefault="00DC21E2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S</w:t>
            </w:r>
          </w:p>
        </w:tc>
        <w:tc>
          <w:tcPr>
            <w:tcW w:w="1167" w:type="dxa"/>
            <w:tcBorders>
              <w:tl2br w:val="nil"/>
              <w:tr2bl w:val="nil"/>
            </w:tcBorders>
            <w:vAlign w:val="center"/>
          </w:tcPr>
          <w:p w14:paraId="2FFF731F" w14:textId="77777777" w:rsidR="00647B84" w:rsidRDefault="00647B84">
            <w:pPr>
              <w:jc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</w:p>
        </w:tc>
        <w:tc>
          <w:tcPr>
            <w:tcW w:w="1104" w:type="dxa"/>
            <w:tcBorders>
              <w:tl2br w:val="nil"/>
              <w:tr2bl w:val="nil"/>
            </w:tcBorders>
            <w:vAlign w:val="center"/>
          </w:tcPr>
          <w:p w14:paraId="2FFF7320" w14:textId="77777777" w:rsidR="00647B84" w:rsidRDefault="00647B84">
            <w:pPr>
              <w:jc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</w:p>
        </w:tc>
        <w:tc>
          <w:tcPr>
            <w:tcW w:w="1064" w:type="dxa"/>
            <w:tcBorders>
              <w:tl2br w:val="nil"/>
              <w:tr2bl w:val="nil"/>
            </w:tcBorders>
            <w:vAlign w:val="center"/>
          </w:tcPr>
          <w:p w14:paraId="2FFF7321" w14:textId="77777777" w:rsidR="00647B84" w:rsidRDefault="00DC21E2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0.03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0.</w:t>
            </w:r>
            <w:r>
              <w:rPr>
                <w:rFonts w:ascii="Times New Roman" w:hAnsi="Times New Roman"/>
                <w:sz w:val="16"/>
                <w:szCs w:val="16"/>
              </w:rPr>
              <w:t>12 mg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/L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vAlign w:val="center"/>
          </w:tcPr>
          <w:p w14:paraId="2FFF7322" w14:textId="77777777" w:rsidR="00647B84" w:rsidRDefault="00DC21E2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S</w:t>
            </w:r>
          </w:p>
        </w:tc>
        <w:tc>
          <w:tcPr>
            <w:tcW w:w="1381" w:type="dxa"/>
            <w:tcBorders>
              <w:tl2br w:val="nil"/>
              <w:tr2bl w:val="nil"/>
            </w:tcBorders>
            <w:vAlign w:val="center"/>
          </w:tcPr>
          <w:p w14:paraId="2FFF7323" w14:textId="77777777" w:rsidR="00647B84" w:rsidRDefault="00647B84">
            <w:pPr>
              <w:jc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</w:p>
        </w:tc>
        <w:tc>
          <w:tcPr>
            <w:tcW w:w="1240" w:type="dxa"/>
            <w:tcBorders>
              <w:tl2br w:val="nil"/>
              <w:tr2bl w:val="nil"/>
            </w:tcBorders>
            <w:vAlign w:val="center"/>
          </w:tcPr>
          <w:p w14:paraId="2FFF7324" w14:textId="77777777" w:rsidR="00647B84" w:rsidRDefault="00647B84">
            <w:pPr>
              <w:jc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</w:p>
        </w:tc>
        <w:tc>
          <w:tcPr>
            <w:tcW w:w="1155" w:type="dxa"/>
            <w:tcBorders>
              <w:tl2br w:val="nil"/>
              <w:tr2bl w:val="nil"/>
            </w:tcBorders>
            <w:vAlign w:val="center"/>
          </w:tcPr>
          <w:p w14:paraId="2FFF7325" w14:textId="77777777" w:rsidR="00647B84" w:rsidRDefault="00647B84">
            <w:pPr>
              <w:jc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</w:p>
        </w:tc>
        <w:tc>
          <w:tcPr>
            <w:tcW w:w="1084" w:type="dxa"/>
            <w:tcBorders>
              <w:tl2br w:val="nil"/>
              <w:tr2bl w:val="nil"/>
            </w:tcBorders>
            <w:vAlign w:val="center"/>
          </w:tcPr>
          <w:p w14:paraId="2FFF7326" w14:textId="77777777" w:rsidR="00647B84" w:rsidRDefault="00647B84">
            <w:pPr>
              <w:jc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</w:p>
        </w:tc>
      </w:tr>
      <w:tr w:rsidR="00647B84" w14:paraId="2FFF7335" w14:textId="77777777">
        <w:trPr>
          <w:trHeight w:val="270"/>
          <w:jc w:val="center"/>
        </w:trPr>
        <w:tc>
          <w:tcPr>
            <w:tcW w:w="1671" w:type="dxa"/>
            <w:tcBorders>
              <w:tl2br w:val="nil"/>
              <w:tr2bl w:val="nil"/>
            </w:tcBorders>
            <w:vAlign w:val="center"/>
          </w:tcPr>
          <w:p w14:paraId="2FFF7328" w14:textId="77777777" w:rsidR="00647B84" w:rsidRDefault="00DC21E2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b/>
                <w:bCs/>
                <w:sz w:val="13"/>
                <w:szCs w:val="13"/>
                <w:lang w:eastAsia="zh-Hans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Ceftazidime</w:t>
            </w:r>
          </w:p>
        </w:tc>
        <w:tc>
          <w:tcPr>
            <w:tcW w:w="994" w:type="dxa"/>
            <w:tcBorders>
              <w:tl2br w:val="nil"/>
              <w:tr2bl w:val="nil"/>
            </w:tcBorders>
            <w:vAlign w:val="center"/>
          </w:tcPr>
          <w:p w14:paraId="2FFF7329" w14:textId="77777777" w:rsidR="00647B84" w:rsidRDefault="00647B84">
            <w:pPr>
              <w:jc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</w:p>
        </w:tc>
        <w:tc>
          <w:tcPr>
            <w:tcW w:w="847" w:type="dxa"/>
            <w:tcBorders>
              <w:tl2br w:val="nil"/>
              <w:tr2bl w:val="nil"/>
            </w:tcBorders>
            <w:vAlign w:val="center"/>
          </w:tcPr>
          <w:p w14:paraId="2FFF732A" w14:textId="77777777" w:rsidR="00647B84" w:rsidRDefault="00647B84">
            <w:pPr>
              <w:jc w:val="center"/>
              <w:rPr>
                <w:rFonts w:ascii="Times New Roman" w:hAnsi="Times New Roman"/>
                <w:sz w:val="13"/>
              </w:rPr>
            </w:pPr>
          </w:p>
        </w:tc>
        <w:tc>
          <w:tcPr>
            <w:tcW w:w="1410" w:type="dxa"/>
            <w:tcBorders>
              <w:tl2br w:val="nil"/>
              <w:tr2bl w:val="nil"/>
            </w:tcBorders>
            <w:vAlign w:val="center"/>
          </w:tcPr>
          <w:p w14:paraId="2FFF732B" w14:textId="77777777" w:rsidR="00647B84" w:rsidRDefault="00DC21E2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0.06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0.</w:t>
            </w:r>
            <w:r>
              <w:rPr>
                <w:rFonts w:ascii="Times New Roman" w:hAnsi="Times New Roman"/>
                <w:sz w:val="16"/>
                <w:szCs w:val="16"/>
              </w:rPr>
              <w:t>5 mg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/L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2FFF732C" w14:textId="77777777" w:rsidR="00647B84" w:rsidRDefault="00DC21E2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S</w:t>
            </w:r>
          </w:p>
        </w:tc>
        <w:tc>
          <w:tcPr>
            <w:tcW w:w="1167" w:type="dxa"/>
            <w:tcBorders>
              <w:tl2br w:val="nil"/>
              <w:tr2bl w:val="nil"/>
            </w:tcBorders>
            <w:vAlign w:val="center"/>
          </w:tcPr>
          <w:p w14:paraId="2FFF732D" w14:textId="77777777" w:rsidR="00647B84" w:rsidRDefault="00647B84">
            <w:pPr>
              <w:jc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</w:p>
        </w:tc>
        <w:tc>
          <w:tcPr>
            <w:tcW w:w="1104" w:type="dxa"/>
            <w:tcBorders>
              <w:tl2br w:val="nil"/>
              <w:tr2bl w:val="nil"/>
            </w:tcBorders>
            <w:vAlign w:val="center"/>
          </w:tcPr>
          <w:p w14:paraId="2FFF732E" w14:textId="77777777" w:rsidR="00647B84" w:rsidRDefault="00647B84">
            <w:pPr>
              <w:jc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</w:p>
        </w:tc>
        <w:tc>
          <w:tcPr>
            <w:tcW w:w="1064" w:type="dxa"/>
            <w:tcBorders>
              <w:tl2br w:val="nil"/>
              <w:tr2bl w:val="nil"/>
            </w:tcBorders>
            <w:vAlign w:val="center"/>
          </w:tcPr>
          <w:p w14:paraId="2FFF732F" w14:textId="77777777" w:rsidR="00647B84" w:rsidRDefault="00647B84">
            <w:pPr>
              <w:jc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</w:p>
        </w:tc>
        <w:tc>
          <w:tcPr>
            <w:tcW w:w="1017" w:type="dxa"/>
            <w:tcBorders>
              <w:tl2br w:val="nil"/>
              <w:tr2bl w:val="nil"/>
            </w:tcBorders>
            <w:vAlign w:val="center"/>
          </w:tcPr>
          <w:p w14:paraId="2FFF7330" w14:textId="77777777" w:rsidR="00647B84" w:rsidRDefault="00647B84">
            <w:pPr>
              <w:jc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</w:p>
        </w:tc>
        <w:tc>
          <w:tcPr>
            <w:tcW w:w="1381" w:type="dxa"/>
            <w:tcBorders>
              <w:tl2br w:val="nil"/>
              <w:tr2bl w:val="nil"/>
            </w:tcBorders>
            <w:vAlign w:val="center"/>
          </w:tcPr>
          <w:p w14:paraId="2FFF7331" w14:textId="77777777" w:rsidR="00647B84" w:rsidRDefault="00DC21E2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–4 mg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/L</w:t>
            </w:r>
          </w:p>
        </w:tc>
        <w:tc>
          <w:tcPr>
            <w:tcW w:w="1240" w:type="dxa"/>
            <w:tcBorders>
              <w:tl2br w:val="nil"/>
              <w:tr2bl w:val="nil"/>
            </w:tcBorders>
            <w:vAlign w:val="center"/>
          </w:tcPr>
          <w:p w14:paraId="2FFF7332" w14:textId="77777777" w:rsidR="00647B84" w:rsidRDefault="00DC21E2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S</w:t>
            </w:r>
          </w:p>
        </w:tc>
        <w:tc>
          <w:tcPr>
            <w:tcW w:w="1155" w:type="dxa"/>
            <w:tcBorders>
              <w:tl2br w:val="nil"/>
              <w:tr2bl w:val="nil"/>
            </w:tcBorders>
            <w:vAlign w:val="center"/>
          </w:tcPr>
          <w:p w14:paraId="2FFF7333" w14:textId="77777777" w:rsidR="00647B84" w:rsidRDefault="00647B84">
            <w:pPr>
              <w:jc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</w:p>
        </w:tc>
        <w:tc>
          <w:tcPr>
            <w:tcW w:w="1084" w:type="dxa"/>
            <w:tcBorders>
              <w:tl2br w:val="nil"/>
              <w:tr2bl w:val="nil"/>
            </w:tcBorders>
            <w:vAlign w:val="center"/>
          </w:tcPr>
          <w:p w14:paraId="2FFF7334" w14:textId="77777777" w:rsidR="00647B84" w:rsidRDefault="00647B84">
            <w:pPr>
              <w:jc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</w:p>
        </w:tc>
      </w:tr>
      <w:tr w:rsidR="00647B84" w14:paraId="2FFF7343" w14:textId="77777777">
        <w:trPr>
          <w:trHeight w:val="277"/>
          <w:jc w:val="center"/>
        </w:trPr>
        <w:tc>
          <w:tcPr>
            <w:tcW w:w="1671" w:type="dxa"/>
            <w:tcBorders>
              <w:tl2br w:val="nil"/>
              <w:tr2bl w:val="nil"/>
            </w:tcBorders>
            <w:vAlign w:val="center"/>
          </w:tcPr>
          <w:p w14:paraId="2FFF7336" w14:textId="77777777" w:rsidR="00647B84" w:rsidRDefault="00DC21E2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b/>
                <w:bCs/>
                <w:sz w:val="13"/>
                <w:szCs w:val="13"/>
                <w:lang w:eastAsia="zh-Hans"/>
              </w:rPr>
            </w:pPr>
            <w:r>
              <w:rPr>
                <w:rFonts w:ascii="Times New Roman" w:eastAsiaTheme="minorEastAsia" w:hAnsi="Times New Roman" w:hint="eastAsia"/>
                <w:b/>
                <w:bCs/>
                <w:kern w:val="0"/>
                <w:sz w:val="13"/>
                <w:szCs w:val="13"/>
                <w:lang w:bidi="ar"/>
              </w:rPr>
              <w:t>C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efepime</w:t>
            </w:r>
          </w:p>
        </w:tc>
        <w:tc>
          <w:tcPr>
            <w:tcW w:w="994" w:type="dxa"/>
            <w:tcBorders>
              <w:tl2br w:val="nil"/>
              <w:tr2bl w:val="nil"/>
            </w:tcBorders>
            <w:vAlign w:val="center"/>
          </w:tcPr>
          <w:p w14:paraId="2FFF7337" w14:textId="77777777" w:rsidR="00647B84" w:rsidRDefault="00647B84">
            <w:pPr>
              <w:jc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</w:p>
        </w:tc>
        <w:tc>
          <w:tcPr>
            <w:tcW w:w="847" w:type="dxa"/>
            <w:tcBorders>
              <w:tl2br w:val="nil"/>
              <w:tr2bl w:val="nil"/>
            </w:tcBorders>
            <w:vAlign w:val="center"/>
          </w:tcPr>
          <w:p w14:paraId="2FFF7338" w14:textId="77777777" w:rsidR="00647B84" w:rsidRDefault="00647B84">
            <w:pPr>
              <w:jc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</w:p>
        </w:tc>
        <w:tc>
          <w:tcPr>
            <w:tcW w:w="1410" w:type="dxa"/>
            <w:tcBorders>
              <w:tl2br w:val="nil"/>
              <w:tr2bl w:val="nil"/>
            </w:tcBorders>
            <w:vAlign w:val="center"/>
          </w:tcPr>
          <w:p w14:paraId="2FFF7339" w14:textId="77777777" w:rsidR="00647B84" w:rsidRDefault="00DC21E2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0.016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0.</w:t>
            </w:r>
            <w:r>
              <w:rPr>
                <w:rFonts w:ascii="Times New Roman" w:hAnsi="Times New Roman"/>
                <w:sz w:val="16"/>
                <w:szCs w:val="16"/>
              </w:rPr>
              <w:t>12 mg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/L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2FFF733A" w14:textId="77777777" w:rsidR="00647B84" w:rsidRDefault="00DC21E2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S</w:t>
            </w:r>
          </w:p>
        </w:tc>
        <w:tc>
          <w:tcPr>
            <w:tcW w:w="1167" w:type="dxa"/>
            <w:tcBorders>
              <w:tl2br w:val="nil"/>
              <w:tr2bl w:val="nil"/>
            </w:tcBorders>
            <w:vAlign w:val="center"/>
          </w:tcPr>
          <w:p w14:paraId="2FFF733B" w14:textId="77777777" w:rsidR="00647B84" w:rsidRDefault="00647B84">
            <w:pPr>
              <w:jc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</w:p>
        </w:tc>
        <w:tc>
          <w:tcPr>
            <w:tcW w:w="1104" w:type="dxa"/>
            <w:tcBorders>
              <w:tl2br w:val="nil"/>
              <w:tr2bl w:val="nil"/>
            </w:tcBorders>
            <w:vAlign w:val="center"/>
          </w:tcPr>
          <w:p w14:paraId="2FFF733C" w14:textId="77777777" w:rsidR="00647B84" w:rsidRDefault="00647B84">
            <w:pPr>
              <w:jc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</w:p>
        </w:tc>
        <w:tc>
          <w:tcPr>
            <w:tcW w:w="1064" w:type="dxa"/>
            <w:tcBorders>
              <w:tl2br w:val="nil"/>
              <w:tr2bl w:val="nil"/>
            </w:tcBorders>
            <w:vAlign w:val="center"/>
          </w:tcPr>
          <w:p w14:paraId="2FFF733D" w14:textId="77777777" w:rsidR="00647B84" w:rsidRDefault="00647B84">
            <w:pPr>
              <w:jc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</w:p>
        </w:tc>
        <w:tc>
          <w:tcPr>
            <w:tcW w:w="1017" w:type="dxa"/>
            <w:tcBorders>
              <w:tl2br w:val="nil"/>
              <w:tr2bl w:val="nil"/>
            </w:tcBorders>
            <w:vAlign w:val="center"/>
          </w:tcPr>
          <w:p w14:paraId="2FFF733E" w14:textId="77777777" w:rsidR="00647B84" w:rsidRDefault="00647B84">
            <w:pPr>
              <w:jc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</w:p>
        </w:tc>
        <w:tc>
          <w:tcPr>
            <w:tcW w:w="1381" w:type="dxa"/>
            <w:tcBorders>
              <w:tl2br w:val="nil"/>
              <w:tr2bl w:val="nil"/>
            </w:tcBorders>
            <w:vAlign w:val="center"/>
          </w:tcPr>
          <w:p w14:paraId="2FFF733F" w14:textId="77777777" w:rsidR="00647B84" w:rsidRDefault="00DC21E2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0.5</w:t>
            </w:r>
            <w:r>
              <w:rPr>
                <w:rFonts w:ascii="Times New Roman" w:hAnsi="Times New Roman"/>
                <w:sz w:val="16"/>
                <w:szCs w:val="16"/>
              </w:rPr>
              <w:t>–4 mg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/L</w:t>
            </w:r>
          </w:p>
        </w:tc>
        <w:tc>
          <w:tcPr>
            <w:tcW w:w="1240" w:type="dxa"/>
            <w:tcBorders>
              <w:tl2br w:val="nil"/>
              <w:tr2bl w:val="nil"/>
            </w:tcBorders>
            <w:vAlign w:val="center"/>
          </w:tcPr>
          <w:p w14:paraId="2FFF7340" w14:textId="77777777" w:rsidR="00647B84" w:rsidRDefault="00DC21E2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S</w:t>
            </w:r>
          </w:p>
        </w:tc>
        <w:tc>
          <w:tcPr>
            <w:tcW w:w="1155" w:type="dxa"/>
            <w:tcBorders>
              <w:tl2br w:val="nil"/>
              <w:tr2bl w:val="nil"/>
            </w:tcBorders>
            <w:vAlign w:val="center"/>
          </w:tcPr>
          <w:p w14:paraId="2FFF7341" w14:textId="77777777" w:rsidR="00647B84" w:rsidRDefault="00DC21E2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0.5</w:t>
            </w:r>
            <w:r>
              <w:rPr>
                <w:rFonts w:ascii="Times New Roman" w:hAnsi="Times New Roman"/>
                <w:sz w:val="16"/>
                <w:szCs w:val="16"/>
              </w:rPr>
              <w:t>–2 mg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/L</w:t>
            </w:r>
          </w:p>
        </w:tc>
        <w:tc>
          <w:tcPr>
            <w:tcW w:w="1084" w:type="dxa"/>
            <w:tcBorders>
              <w:tl2br w:val="nil"/>
              <w:tr2bl w:val="nil"/>
            </w:tcBorders>
            <w:vAlign w:val="center"/>
          </w:tcPr>
          <w:p w14:paraId="2FFF7342" w14:textId="77777777" w:rsidR="00647B84" w:rsidRDefault="00DC21E2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S</w:t>
            </w:r>
          </w:p>
        </w:tc>
      </w:tr>
      <w:tr w:rsidR="00647B84" w14:paraId="2FFF7351" w14:textId="77777777">
        <w:trPr>
          <w:trHeight w:val="339"/>
          <w:jc w:val="center"/>
        </w:trPr>
        <w:tc>
          <w:tcPr>
            <w:tcW w:w="1671" w:type="dxa"/>
            <w:tcBorders>
              <w:bottom w:val="nil"/>
              <w:tl2br w:val="nil"/>
              <w:tr2bl w:val="nil"/>
            </w:tcBorders>
            <w:vAlign w:val="center"/>
          </w:tcPr>
          <w:p w14:paraId="2FFF7344" w14:textId="77777777" w:rsidR="00647B84" w:rsidRDefault="00DC21E2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b/>
                <w:bCs/>
                <w:sz w:val="13"/>
                <w:szCs w:val="13"/>
                <w:lang w:eastAsia="zh-Hans"/>
              </w:rPr>
            </w:pPr>
            <w:r>
              <w:rPr>
                <w:rFonts w:ascii="Times New Roman" w:eastAsiaTheme="minorEastAsia" w:hAnsi="Times New Roman" w:hint="eastAsia"/>
                <w:b/>
                <w:bCs/>
                <w:kern w:val="0"/>
                <w:sz w:val="13"/>
                <w:szCs w:val="13"/>
                <w:lang w:bidi="ar"/>
              </w:rPr>
              <w:t>C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efoperazone/sulbactam</w:t>
            </w:r>
          </w:p>
        </w:tc>
        <w:tc>
          <w:tcPr>
            <w:tcW w:w="994" w:type="dxa"/>
            <w:tcBorders>
              <w:bottom w:val="nil"/>
              <w:tl2br w:val="nil"/>
              <w:tr2bl w:val="nil"/>
            </w:tcBorders>
            <w:vAlign w:val="center"/>
          </w:tcPr>
          <w:p w14:paraId="2FFF7345" w14:textId="77777777" w:rsidR="00647B84" w:rsidRDefault="00647B84">
            <w:pPr>
              <w:jc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</w:p>
        </w:tc>
        <w:tc>
          <w:tcPr>
            <w:tcW w:w="847" w:type="dxa"/>
            <w:tcBorders>
              <w:bottom w:val="nil"/>
              <w:tl2br w:val="nil"/>
              <w:tr2bl w:val="nil"/>
            </w:tcBorders>
            <w:vAlign w:val="center"/>
          </w:tcPr>
          <w:p w14:paraId="2FFF7346" w14:textId="77777777" w:rsidR="00647B84" w:rsidRDefault="00647B84">
            <w:pPr>
              <w:jc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</w:p>
        </w:tc>
        <w:tc>
          <w:tcPr>
            <w:tcW w:w="1410" w:type="dxa"/>
            <w:tcBorders>
              <w:bottom w:val="nil"/>
              <w:tl2br w:val="nil"/>
              <w:tr2bl w:val="nil"/>
            </w:tcBorders>
            <w:vAlign w:val="center"/>
          </w:tcPr>
          <w:p w14:paraId="2FFF7347" w14:textId="77777777" w:rsidR="00647B84" w:rsidRDefault="00DC21E2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27</w:t>
            </w:r>
            <w:r>
              <w:rPr>
                <w:rFonts w:ascii="Times New Roman" w:hAnsi="Times New Roman"/>
                <w:sz w:val="16"/>
                <w:szCs w:val="16"/>
              </w:rPr>
              <w:t>–33 m m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*</w:t>
            </w:r>
          </w:p>
        </w:tc>
        <w:tc>
          <w:tcPr>
            <w:tcW w:w="1242" w:type="dxa"/>
            <w:tcBorders>
              <w:bottom w:val="nil"/>
              <w:tl2br w:val="nil"/>
              <w:tr2bl w:val="nil"/>
            </w:tcBorders>
            <w:vAlign w:val="center"/>
          </w:tcPr>
          <w:p w14:paraId="2FFF7348" w14:textId="77777777" w:rsidR="00647B84" w:rsidRDefault="00DC21E2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S</w:t>
            </w:r>
            <w:r>
              <w:rPr>
                <w:rFonts w:ascii="Times New Roman" w:eastAsiaTheme="minorEastAsia" w:hAnsi="Times New Roman" w:hint="eastAsia"/>
                <w:kern w:val="0"/>
                <w:sz w:val="13"/>
                <w:szCs w:val="13"/>
                <w:lang w:bidi="ar"/>
              </w:rPr>
              <w:t>*</w:t>
            </w:r>
          </w:p>
        </w:tc>
        <w:tc>
          <w:tcPr>
            <w:tcW w:w="1167" w:type="dxa"/>
            <w:tcBorders>
              <w:bottom w:val="nil"/>
              <w:tl2br w:val="nil"/>
              <w:tr2bl w:val="nil"/>
            </w:tcBorders>
            <w:vAlign w:val="center"/>
          </w:tcPr>
          <w:p w14:paraId="2FFF7349" w14:textId="77777777" w:rsidR="00647B84" w:rsidRDefault="00647B84">
            <w:pPr>
              <w:jc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</w:p>
        </w:tc>
        <w:tc>
          <w:tcPr>
            <w:tcW w:w="1104" w:type="dxa"/>
            <w:tcBorders>
              <w:bottom w:val="nil"/>
              <w:tl2br w:val="nil"/>
              <w:tr2bl w:val="nil"/>
            </w:tcBorders>
            <w:vAlign w:val="center"/>
          </w:tcPr>
          <w:p w14:paraId="2FFF734A" w14:textId="77777777" w:rsidR="00647B84" w:rsidRDefault="00647B84">
            <w:pPr>
              <w:jc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</w:p>
        </w:tc>
        <w:tc>
          <w:tcPr>
            <w:tcW w:w="1064" w:type="dxa"/>
            <w:tcBorders>
              <w:bottom w:val="nil"/>
              <w:tl2br w:val="nil"/>
              <w:tr2bl w:val="nil"/>
            </w:tcBorders>
            <w:vAlign w:val="center"/>
          </w:tcPr>
          <w:p w14:paraId="2FFF734B" w14:textId="77777777" w:rsidR="00647B84" w:rsidRDefault="00647B84">
            <w:pPr>
              <w:jc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</w:p>
        </w:tc>
        <w:tc>
          <w:tcPr>
            <w:tcW w:w="1017" w:type="dxa"/>
            <w:tcBorders>
              <w:bottom w:val="nil"/>
              <w:tl2br w:val="nil"/>
              <w:tr2bl w:val="nil"/>
            </w:tcBorders>
            <w:vAlign w:val="center"/>
          </w:tcPr>
          <w:p w14:paraId="2FFF734C" w14:textId="77777777" w:rsidR="00647B84" w:rsidRDefault="00647B84">
            <w:pPr>
              <w:jc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</w:p>
        </w:tc>
        <w:tc>
          <w:tcPr>
            <w:tcW w:w="1381" w:type="dxa"/>
            <w:tcBorders>
              <w:bottom w:val="nil"/>
              <w:tl2br w:val="nil"/>
              <w:tr2bl w:val="nil"/>
            </w:tcBorders>
            <w:vAlign w:val="center"/>
          </w:tcPr>
          <w:p w14:paraId="2FFF734D" w14:textId="77777777" w:rsidR="00647B84" w:rsidRDefault="00DC21E2">
            <w:pPr>
              <w:widowControl/>
              <w:jc w:val="center"/>
              <w:textAlignment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22</w:t>
            </w:r>
            <w:r>
              <w:rPr>
                <w:rFonts w:ascii="Times New Roman" w:hAnsi="Times New Roman"/>
                <w:sz w:val="16"/>
                <w:szCs w:val="16"/>
              </w:rPr>
              <w:t>–28 m m</w:t>
            </w:r>
            <w:r>
              <w:rPr>
                <w:rFonts w:ascii="Times New Roman" w:eastAsiaTheme="minorEastAsia" w:hAnsi="Times New Roman" w:hint="eastAsia"/>
                <w:kern w:val="0"/>
                <w:sz w:val="13"/>
                <w:szCs w:val="13"/>
                <w:lang w:bidi="ar"/>
              </w:rPr>
              <w:t>*</w:t>
            </w:r>
          </w:p>
        </w:tc>
        <w:tc>
          <w:tcPr>
            <w:tcW w:w="1240" w:type="dxa"/>
            <w:tcBorders>
              <w:bottom w:val="nil"/>
              <w:tl2br w:val="nil"/>
              <w:tr2bl w:val="nil"/>
            </w:tcBorders>
            <w:vAlign w:val="center"/>
          </w:tcPr>
          <w:p w14:paraId="2FFF734E" w14:textId="77777777" w:rsidR="00647B84" w:rsidRDefault="00DC21E2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S</w:t>
            </w:r>
            <w:r>
              <w:rPr>
                <w:rFonts w:ascii="Times New Roman" w:eastAsiaTheme="minorEastAsia" w:hAnsi="Times New Roman" w:hint="eastAsia"/>
                <w:kern w:val="0"/>
                <w:sz w:val="13"/>
                <w:szCs w:val="13"/>
                <w:lang w:bidi="ar"/>
              </w:rPr>
              <w:t>*</w:t>
            </w:r>
          </w:p>
        </w:tc>
        <w:tc>
          <w:tcPr>
            <w:tcW w:w="1155" w:type="dxa"/>
            <w:tcBorders>
              <w:bottom w:val="nil"/>
              <w:tl2br w:val="nil"/>
              <w:tr2bl w:val="nil"/>
            </w:tcBorders>
            <w:vAlign w:val="center"/>
          </w:tcPr>
          <w:p w14:paraId="2FFF734F" w14:textId="77777777" w:rsidR="00647B84" w:rsidRDefault="00647B84">
            <w:pPr>
              <w:jc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</w:p>
        </w:tc>
        <w:tc>
          <w:tcPr>
            <w:tcW w:w="1084" w:type="dxa"/>
            <w:tcBorders>
              <w:bottom w:val="nil"/>
              <w:tl2br w:val="nil"/>
              <w:tr2bl w:val="nil"/>
            </w:tcBorders>
            <w:vAlign w:val="center"/>
          </w:tcPr>
          <w:p w14:paraId="2FFF7350" w14:textId="77777777" w:rsidR="00647B84" w:rsidRDefault="00647B84">
            <w:pPr>
              <w:jc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</w:p>
        </w:tc>
      </w:tr>
      <w:tr w:rsidR="00647B84" w14:paraId="2FFF735F" w14:textId="77777777">
        <w:trPr>
          <w:trHeight w:val="339"/>
          <w:jc w:val="center"/>
        </w:trPr>
        <w:tc>
          <w:tcPr>
            <w:tcW w:w="1671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2FFF7352" w14:textId="77777777" w:rsidR="00647B84" w:rsidRDefault="00DC21E2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b/>
                <w:bCs/>
                <w:sz w:val="13"/>
                <w:szCs w:val="13"/>
                <w:lang w:eastAsia="zh-Hans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Piperacillin/Tazobactam</w:t>
            </w:r>
          </w:p>
        </w:tc>
        <w:tc>
          <w:tcPr>
            <w:tcW w:w="994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2FFF7353" w14:textId="77777777" w:rsidR="00647B84" w:rsidRDefault="00647B84">
            <w:pPr>
              <w:jc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</w:p>
        </w:tc>
        <w:tc>
          <w:tcPr>
            <w:tcW w:w="847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2FFF7354" w14:textId="77777777" w:rsidR="00647B84" w:rsidRDefault="00647B84">
            <w:pPr>
              <w:jc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</w:p>
        </w:tc>
        <w:tc>
          <w:tcPr>
            <w:tcW w:w="141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2FFF7355" w14:textId="77777777" w:rsidR="00647B84" w:rsidRDefault="00DC21E2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¼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4/</w:t>
            </w:r>
            <w:r>
              <w:rPr>
                <w:rFonts w:ascii="Times New Roman" w:hAnsi="Times New Roman"/>
                <w:sz w:val="16"/>
                <w:szCs w:val="16"/>
              </w:rPr>
              <w:t>4 mg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/L</w:t>
            </w:r>
          </w:p>
        </w:tc>
        <w:tc>
          <w:tcPr>
            <w:tcW w:w="1242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2FFF7356" w14:textId="77777777" w:rsidR="00647B84" w:rsidRDefault="00DC21E2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S</w:t>
            </w:r>
          </w:p>
        </w:tc>
        <w:tc>
          <w:tcPr>
            <w:tcW w:w="1167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2FFF7357" w14:textId="77777777" w:rsidR="00647B84" w:rsidRDefault="00647B84">
            <w:pPr>
              <w:jc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</w:p>
        </w:tc>
        <w:tc>
          <w:tcPr>
            <w:tcW w:w="1104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2FFF7358" w14:textId="77777777" w:rsidR="00647B84" w:rsidRDefault="00647B84">
            <w:pPr>
              <w:jc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</w:p>
        </w:tc>
        <w:tc>
          <w:tcPr>
            <w:tcW w:w="1064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2FFF7359" w14:textId="77777777" w:rsidR="00647B84" w:rsidRDefault="00647B84">
            <w:pPr>
              <w:jc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</w:p>
        </w:tc>
        <w:tc>
          <w:tcPr>
            <w:tcW w:w="1017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2FFF735A" w14:textId="77777777" w:rsidR="00647B84" w:rsidRDefault="00647B84">
            <w:pPr>
              <w:jc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</w:p>
        </w:tc>
        <w:tc>
          <w:tcPr>
            <w:tcW w:w="1381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2FFF735B" w14:textId="77777777" w:rsidR="00647B84" w:rsidRDefault="00DC21E2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¼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8/</w:t>
            </w:r>
            <w:r>
              <w:rPr>
                <w:rFonts w:ascii="Times New Roman" w:hAnsi="Times New Roman"/>
                <w:sz w:val="16"/>
                <w:szCs w:val="16"/>
              </w:rPr>
              <w:t>4 mg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/L</w:t>
            </w:r>
          </w:p>
        </w:tc>
        <w:tc>
          <w:tcPr>
            <w:tcW w:w="124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2FFF735C" w14:textId="77777777" w:rsidR="00647B84" w:rsidRDefault="00DC21E2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S</w:t>
            </w:r>
          </w:p>
        </w:tc>
        <w:tc>
          <w:tcPr>
            <w:tcW w:w="1155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2FFF735D" w14:textId="77777777" w:rsidR="00647B84" w:rsidRDefault="00647B84">
            <w:pPr>
              <w:jc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</w:p>
        </w:tc>
        <w:tc>
          <w:tcPr>
            <w:tcW w:w="1084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2FFF735E" w14:textId="77777777" w:rsidR="00647B84" w:rsidRDefault="00647B84">
            <w:pPr>
              <w:jc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</w:p>
        </w:tc>
      </w:tr>
      <w:tr w:rsidR="00647B84" w14:paraId="2FFF736D" w14:textId="77777777">
        <w:trPr>
          <w:trHeight w:val="539"/>
          <w:jc w:val="center"/>
        </w:trPr>
        <w:tc>
          <w:tcPr>
            <w:tcW w:w="1671" w:type="dxa"/>
            <w:tcBorders>
              <w:top w:val="nil"/>
              <w:tl2br w:val="nil"/>
              <w:tr2bl w:val="nil"/>
            </w:tcBorders>
            <w:vAlign w:val="center"/>
          </w:tcPr>
          <w:p w14:paraId="2FFF7360" w14:textId="77777777" w:rsidR="00647B84" w:rsidRDefault="00DC21E2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b/>
                <w:bCs/>
                <w:sz w:val="13"/>
                <w:szCs w:val="13"/>
                <w:lang w:eastAsia="zh-Hans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Meropenem</w:t>
            </w:r>
          </w:p>
        </w:tc>
        <w:tc>
          <w:tcPr>
            <w:tcW w:w="994" w:type="dxa"/>
            <w:tcBorders>
              <w:top w:val="nil"/>
              <w:tl2br w:val="nil"/>
              <w:tr2bl w:val="nil"/>
            </w:tcBorders>
            <w:vAlign w:val="center"/>
          </w:tcPr>
          <w:p w14:paraId="2FFF7361" w14:textId="77777777" w:rsidR="00647B84" w:rsidRDefault="00647B84">
            <w:pPr>
              <w:jc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</w:p>
        </w:tc>
        <w:tc>
          <w:tcPr>
            <w:tcW w:w="847" w:type="dxa"/>
            <w:tcBorders>
              <w:top w:val="nil"/>
              <w:tl2br w:val="nil"/>
              <w:tr2bl w:val="nil"/>
            </w:tcBorders>
            <w:vAlign w:val="center"/>
          </w:tcPr>
          <w:p w14:paraId="2FFF7362" w14:textId="77777777" w:rsidR="00647B84" w:rsidRDefault="00647B84">
            <w:pPr>
              <w:jc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</w:p>
        </w:tc>
        <w:tc>
          <w:tcPr>
            <w:tcW w:w="1410" w:type="dxa"/>
            <w:tcBorders>
              <w:top w:val="nil"/>
              <w:tl2br w:val="nil"/>
              <w:tr2bl w:val="nil"/>
            </w:tcBorders>
            <w:vAlign w:val="center"/>
          </w:tcPr>
          <w:p w14:paraId="2FFF7363" w14:textId="77777777" w:rsidR="00647B84" w:rsidRDefault="00DC21E2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0.008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0.</w:t>
            </w:r>
            <w:r>
              <w:rPr>
                <w:rFonts w:ascii="Times New Roman" w:hAnsi="Times New Roman"/>
                <w:sz w:val="16"/>
                <w:szCs w:val="16"/>
              </w:rPr>
              <w:t>06 mg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/L</w:t>
            </w:r>
          </w:p>
        </w:tc>
        <w:tc>
          <w:tcPr>
            <w:tcW w:w="1242" w:type="dxa"/>
            <w:tcBorders>
              <w:top w:val="nil"/>
              <w:tl2br w:val="nil"/>
              <w:tr2bl w:val="nil"/>
            </w:tcBorders>
            <w:vAlign w:val="center"/>
          </w:tcPr>
          <w:p w14:paraId="2FFF7364" w14:textId="77777777" w:rsidR="00647B84" w:rsidRDefault="00DC21E2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S</w:t>
            </w:r>
          </w:p>
        </w:tc>
        <w:tc>
          <w:tcPr>
            <w:tcW w:w="1167" w:type="dxa"/>
            <w:tcBorders>
              <w:top w:val="nil"/>
              <w:tl2br w:val="nil"/>
              <w:tr2bl w:val="nil"/>
            </w:tcBorders>
            <w:vAlign w:val="center"/>
          </w:tcPr>
          <w:p w14:paraId="2FFF7365" w14:textId="77777777" w:rsidR="00647B84" w:rsidRDefault="00647B84">
            <w:pPr>
              <w:jc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</w:p>
        </w:tc>
        <w:tc>
          <w:tcPr>
            <w:tcW w:w="1104" w:type="dxa"/>
            <w:tcBorders>
              <w:top w:val="nil"/>
              <w:tl2br w:val="nil"/>
              <w:tr2bl w:val="nil"/>
            </w:tcBorders>
            <w:vAlign w:val="center"/>
          </w:tcPr>
          <w:p w14:paraId="2FFF7366" w14:textId="77777777" w:rsidR="00647B84" w:rsidRDefault="00DC21E2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sz w:val="13"/>
                <w:szCs w:val="13"/>
                <w:vertAlign w:val="superscript"/>
                <w:lang w:eastAsia="zh-Hans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S</w:t>
            </w:r>
            <w:r>
              <w:rPr>
                <w:rFonts w:ascii="Times New Roman" w:eastAsiaTheme="minorEastAsia" w:hAnsi="Times New Roman" w:hint="eastAsia"/>
                <w:kern w:val="0"/>
                <w:sz w:val="13"/>
                <w:szCs w:val="13"/>
                <w:lang w:bidi="ar"/>
              </w:rPr>
              <w:t>*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*</w:t>
            </w:r>
          </w:p>
        </w:tc>
        <w:tc>
          <w:tcPr>
            <w:tcW w:w="1064" w:type="dxa"/>
            <w:tcBorders>
              <w:top w:val="nil"/>
              <w:tl2br w:val="nil"/>
              <w:tr2bl w:val="nil"/>
            </w:tcBorders>
            <w:vAlign w:val="center"/>
          </w:tcPr>
          <w:p w14:paraId="2FFF7367" w14:textId="77777777" w:rsidR="00647B84" w:rsidRDefault="00DC21E2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0.03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0.</w:t>
            </w:r>
            <w:r>
              <w:rPr>
                <w:rFonts w:ascii="Times New Roman" w:hAnsi="Times New Roman"/>
                <w:sz w:val="16"/>
                <w:szCs w:val="16"/>
              </w:rPr>
              <w:t>25 mg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/L</w:t>
            </w:r>
          </w:p>
        </w:tc>
        <w:tc>
          <w:tcPr>
            <w:tcW w:w="1017" w:type="dxa"/>
            <w:tcBorders>
              <w:top w:val="nil"/>
              <w:tl2br w:val="nil"/>
              <w:tr2bl w:val="nil"/>
            </w:tcBorders>
            <w:vAlign w:val="center"/>
          </w:tcPr>
          <w:p w14:paraId="2FFF7368" w14:textId="77777777" w:rsidR="00647B84" w:rsidRDefault="00DC21E2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S</w:t>
            </w:r>
          </w:p>
        </w:tc>
        <w:tc>
          <w:tcPr>
            <w:tcW w:w="1381" w:type="dxa"/>
            <w:tcBorders>
              <w:top w:val="nil"/>
              <w:tl2br w:val="nil"/>
              <w:tr2bl w:val="nil"/>
            </w:tcBorders>
            <w:vAlign w:val="center"/>
          </w:tcPr>
          <w:p w14:paraId="2FFF7369" w14:textId="77777777" w:rsidR="00647B84" w:rsidRDefault="00DC21E2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0.12</w:t>
            </w:r>
            <w:r>
              <w:rPr>
                <w:rFonts w:ascii="Times New Roman" w:hAnsi="Times New Roman"/>
                <w:sz w:val="16"/>
                <w:szCs w:val="16"/>
              </w:rPr>
              <w:t>–1 mg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/L</w:t>
            </w:r>
          </w:p>
        </w:tc>
        <w:tc>
          <w:tcPr>
            <w:tcW w:w="1240" w:type="dxa"/>
            <w:tcBorders>
              <w:top w:val="nil"/>
              <w:tl2br w:val="nil"/>
              <w:tr2bl w:val="nil"/>
            </w:tcBorders>
            <w:vAlign w:val="center"/>
          </w:tcPr>
          <w:p w14:paraId="2FFF736A" w14:textId="77777777" w:rsidR="00647B84" w:rsidRDefault="00DC21E2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S</w:t>
            </w:r>
          </w:p>
        </w:tc>
        <w:tc>
          <w:tcPr>
            <w:tcW w:w="1155" w:type="dxa"/>
            <w:tcBorders>
              <w:top w:val="nil"/>
              <w:tl2br w:val="nil"/>
              <w:tr2bl w:val="nil"/>
            </w:tcBorders>
            <w:vAlign w:val="center"/>
          </w:tcPr>
          <w:p w14:paraId="2FFF736B" w14:textId="77777777" w:rsidR="00647B84" w:rsidRDefault="00647B84">
            <w:pPr>
              <w:jc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</w:p>
        </w:tc>
        <w:tc>
          <w:tcPr>
            <w:tcW w:w="1084" w:type="dxa"/>
            <w:tcBorders>
              <w:top w:val="nil"/>
              <w:tl2br w:val="nil"/>
              <w:tr2bl w:val="nil"/>
            </w:tcBorders>
            <w:vAlign w:val="center"/>
          </w:tcPr>
          <w:p w14:paraId="2FFF736C" w14:textId="77777777" w:rsidR="00647B84" w:rsidRDefault="00647B84">
            <w:pPr>
              <w:jc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</w:p>
        </w:tc>
      </w:tr>
      <w:tr w:rsidR="00647B84" w14:paraId="2FFF737B" w14:textId="77777777">
        <w:trPr>
          <w:trHeight w:val="270"/>
          <w:jc w:val="center"/>
        </w:trPr>
        <w:tc>
          <w:tcPr>
            <w:tcW w:w="1671" w:type="dxa"/>
            <w:tcBorders>
              <w:tl2br w:val="nil"/>
              <w:tr2bl w:val="nil"/>
            </w:tcBorders>
            <w:vAlign w:val="center"/>
          </w:tcPr>
          <w:p w14:paraId="2FFF736E" w14:textId="77777777" w:rsidR="00647B84" w:rsidRDefault="00DC21E2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b/>
                <w:bCs/>
                <w:sz w:val="13"/>
                <w:szCs w:val="13"/>
                <w:lang w:eastAsia="zh-Hans"/>
              </w:rPr>
            </w:pPr>
            <w:r>
              <w:rPr>
                <w:rFonts w:ascii="Times New Roman" w:eastAsiaTheme="minorEastAsia" w:hAnsi="Times New Roman" w:hint="eastAsia"/>
                <w:b/>
                <w:bCs/>
                <w:kern w:val="0"/>
                <w:sz w:val="13"/>
                <w:szCs w:val="13"/>
                <w:lang w:bidi="ar"/>
              </w:rPr>
              <w:t>A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mikacin</w:t>
            </w:r>
          </w:p>
        </w:tc>
        <w:tc>
          <w:tcPr>
            <w:tcW w:w="994" w:type="dxa"/>
            <w:tcBorders>
              <w:tl2br w:val="nil"/>
              <w:tr2bl w:val="nil"/>
            </w:tcBorders>
            <w:vAlign w:val="center"/>
          </w:tcPr>
          <w:p w14:paraId="2FFF736F" w14:textId="77777777" w:rsidR="00647B84" w:rsidRDefault="00647B84">
            <w:pPr>
              <w:jc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</w:p>
        </w:tc>
        <w:tc>
          <w:tcPr>
            <w:tcW w:w="847" w:type="dxa"/>
            <w:tcBorders>
              <w:tl2br w:val="nil"/>
              <w:tr2bl w:val="nil"/>
            </w:tcBorders>
            <w:vAlign w:val="center"/>
          </w:tcPr>
          <w:p w14:paraId="2FFF7370" w14:textId="77777777" w:rsidR="00647B84" w:rsidRDefault="00647B84">
            <w:pPr>
              <w:jc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</w:p>
        </w:tc>
        <w:tc>
          <w:tcPr>
            <w:tcW w:w="1410" w:type="dxa"/>
            <w:tcBorders>
              <w:tl2br w:val="nil"/>
              <w:tr2bl w:val="nil"/>
            </w:tcBorders>
            <w:vAlign w:val="center"/>
          </w:tcPr>
          <w:p w14:paraId="2FFF7371" w14:textId="77777777" w:rsidR="00647B84" w:rsidRDefault="00DC21E2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0.5</w:t>
            </w:r>
            <w:r>
              <w:rPr>
                <w:rFonts w:ascii="Times New Roman" w:hAnsi="Times New Roman"/>
                <w:sz w:val="16"/>
                <w:szCs w:val="16"/>
              </w:rPr>
              <w:t>–4 mg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/L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2FFF7372" w14:textId="77777777" w:rsidR="00647B84" w:rsidRDefault="00DC21E2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S</w:t>
            </w:r>
          </w:p>
        </w:tc>
        <w:tc>
          <w:tcPr>
            <w:tcW w:w="1167" w:type="dxa"/>
            <w:tcBorders>
              <w:tl2br w:val="nil"/>
              <w:tr2bl w:val="nil"/>
            </w:tcBorders>
            <w:vAlign w:val="center"/>
          </w:tcPr>
          <w:p w14:paraId="2FFF7373" w14:textId="77777777" w:rsidR="00647B84" w:rsidRDefault="00647B84">
            <w:pPr>
              <w:jc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</w:p>
        </w:tc>
        <w:tc>
          <w:tcPr>
            <w:tcW w:w="1104" w:type="dxa"/>
            <w:tcBorders>
              <w:tl2br w:val="nil"/>
              <w:tr2bl w:val="nil"/>
            </w:tcBorders>
            <w:vAlign w:val="center"/>
          </w:tcPr>
          <w:p w14:paraId="2FFF7374" w14:textId="77777777" w:rsidR="00647B84" w:rsidRDefault="00647B84">
            <w:pPr>
              <w:jc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</w:p>
        </w:tc>
        <w:tc>
          <w:tcPr>
            <w:tcW w:w="1064" w:type="dxa"/>
            <w:tcBorders>
              <w:tl2br w:val="nil"/>
              <w:tr2bl w:val="nil"/>
            </w:tcBorders>
            <w:vAlign w:val="center"/>
          </w:tcPr>
          <w:p w14:paraId="2FFF7375" w14:textId="77777777" w:rsidR="00647B84" w:rsidRDefault="00647B84">
            <w:pPr>
              <w:jc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</w:p>
        </w:tc>
        <w:tc>
          <w:tcPr>
            <w:tcW w:w="1017" w:type="dxa"/>
            <w:tcBorders>
              <w:tl2br w:val="nil"/>
              <w:tr2bl w:val="nil"/>
            </w:tcBorders>
            <w:vAlign w:val="center"/>
          </w:tcPr>
          <w:p w14:paraId="2FFF7376" w14:textId="77777777" w:rsidR="00647B84" w:rsidRDefault="00647B84">
            <w:pPr>
              <w:jc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</w:p>
        </w:tc>
        <w:tc>
          <w:tcPr>
            <w:tcW w:w="1381" w:type="dxa"/>
            <w:tcBorders>
              <w:tl2br w:val="nil"/>
              <w:tr2bl w:val="nil"/>
            </w:tcBorders>
            <w:vAlign w:val="center"/>
          </w:tcPr>
          <w:p w14:paraId="2FFF7377" w14:textId="77777777" w:rsidR="00647B84" w:rsidRDefault="00DC21E2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–4 mg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/L</w:t>
            </w:r>
          </w:p>
        </w:tc>
        <w:tc>
          <w:tcPr>
            <w:tcW w:w="1240" w:type="dxa"/>
            <w:tcBorders>
              <w:tl2br w:val="nil"/>
              <w:tr2bl w:val="nil"/>
            </w:tcBorders>
            <w:vAlign w:val="center"/>
          </w:tcPr>
          <w:p w14:paraId="2FFF7378" w14:textId="77777777" w:rsidR="00647B84" w:rsidRDefault="00DC21E2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S</w:t>
            </w:r>
          </w:p>
        </w:tc>
        <w:tc>
          <w:tcPr>
            <w:tcW w:w="1155" w:type="dxa"/>
            <w:tcBorders>
              <w:tl2br w:val="nil"/>
              <w:tr2bl w:val="nil"/>
            </w:tcBorders>
            <w:vAlign w:val="center"/>
          </w:tcPr>
          <w:p w14:paraId="2FFF7379" w14:textId="77777777" w:rsidR="00647B84" w:rsidRDefault="00647B84">
            <w:pPr>
              <w:jc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</w:p>
        </w:tc>
        <w:tc>
          <w:tcPr>
            <w:tcW w:w="1084" w:type="dxa"/>
            <w:tcBorders>
              <w:tl2br w:val="nil"/>
              <w:tr2bl w:val="nil"/>
            </w:tcBorders>
            <w:vAlign w:val="center"/>
          </w:tcPr>
          <w:p w14:paraId="2FFF737A" w14:textId="77777777" w:rsidR="00647B84" w:rsidRDefault="00647B84">
            <w:pPr>
              <w:jc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</w:p>
        </w:tc>
      </w:tr>
      <w:tr w:rsidR="00647B84" w14:paraId="2FFF7389" w14:textId="77777777">
        <w:trPr>
          <w:trHeight w:val="407"/>
          <w:jc w:val="center"/>
        </w:trPr>
        <w:tc>
          <w:tcPr>
            <w:tcW w:w="1671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2FFF737C" w14:textId="77777777" w:rsidR="00647B84" w:rsidRDefault="00DC21E2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b/>
                <w:bCs/>
                <w:sz w:val="13"/>
                <w:szCs w:val="13"/>
                <w:lang w:eastAsia="zh-Hans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Vancomycin</w:t>
            </w:r>
          </w:p>
        </w:tc>
        <w:tc>
          <w:tcPr>
            <w:tcW w:w="994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2FFF737D" w14:textId="77777777" w:rsidR="00647B84" w:rsidRDefault="00DC21E2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–4 mg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/L</w:t>
            </w:r>
          </w:p>
        </w:tc>
        <w:tc>
          <w:tcPr>
            <w:tcW w:w="847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2FFF737E" w14:textId="77777777" w:rsidR="00647B84" w:rsidRDefault="00DC21E2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S</w:t>
            </w:r>
          </w:p>
        </w:tc>
        <w:tc>
          <w:tcPr>
            <w:tcW w:w="1410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2FFF737F" w14:textId="77777777" w:rsidR="00647B84" w:rsidRDefault="00647B84">
            <w:pPr>
              <w:jc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</w:p>
        </w:tc>
        <w:tc>
          <w:tcPr>
            <w:tcW w:w="1242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2FFF7380" w14:textId="77777777" w:rsidR="00647B84" w:rsidRDefault="00647B84">
            <w:pPr>
              <w:jc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</w:p>
        </w:tc>
        <w:tc>
          <w:tcPr>
            <w:tcW w:w="1167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2FFF7381" w14:textId="77777777" w:rsidR="00647B84" w:rsidRDefault="00DC21E2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0.5</w:t>
            </w:r>
            <w:r>
              <w:rPr>
                <w:rFonts w:ascii="Times New Roman" w:hAnsi="Times New Roman"/>
                <w:sz w:val="16"/>
                <w:szCs w:val="16"/>
              </w:rPr>
              <w:t>–2 mg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/L</w:t>
            </w:r>
          </w:p>
        </w:tc>
        <w:tc>
          <w:tcPr>
            <w:tcW w:w="1104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2FFF7382" w14:textId="77777777" w:rsidR="00647B84" w:rsidRDefault="00DC21E2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S</w:t>
            </w:r>
          </w:p>
        </w:tc>
        <w:tc>
          <w:tcPr>
            <w:tcW w:w="1064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2FFF7383" w14:textId="77777777" w:rsidR="00647B84" w:rsidRDefault="00DC21E2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0.12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0.</w:t>
            </w:r>
            <w:r>
              <w:rPr>
                <w:rFonts w:ascii="Times New Roman" w:hAnsi="Times New Roman"/>
                <w:sz w:val="16"/>
                <w:szCs w:val="16"/>
              </w:rPr>
              <w:t>5 mg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/L</w:t>
            </w:r>
          </w:p>
        </w:tc>
        <w:tc>
          <w:tcPr>
            <w:tcW w:w="1017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2FFF7384" w14:textId="77777777" w:rsidR="00647B84" w:rsidRDefault="00DC21E2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S</w:t>
            </w:r>
          </w:p>
        </w:tc>
        <w:tc>
          <w:tcPr>
            <w:tcW w:w="1381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2FFF7385" w14:textId="77777777" w:rsidR="00647B84" w:rsidRDefault="00647B84">
            <w:pPr>
              <w:jc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</w:p>
        </w:tc>
        <w:tc>
          <w:tcPr>
            <w:tcW w:w="1240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2FFF7386" w14:textId="77777777" w:rsidR="00647B84" w:rsidRDefault="00647B84">
            <w:pPr>
              <w:jc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</w:p>
        </w:tc>
        <w:tc>
          <w:tcPr>
            <w:tcW w:w="1155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2FFF7387" w14:textId="77777777" w:rsidR="00647B84" w:rsidRDefault="00647B84">
            <w:pPr>
              <w:jc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</w:p>
        </w:tc>
        <w:tc>
          <w:tcPr>
            <w:tcW w:w="1084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2FFF7388" w14:textId="77777777" w:rsidR="00647B84" w:rsidRDefault="00647B84">
            <w:pPr>
              <w:jc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</w:p>
        </w:tc>
      </w:tr>
      <w:tr w:rsidR="00647B84" w14:paraId="2FFF738C" w14:textId="77777777">
        <w:trPr>
          <w:trHeight w:val="539"/>
          <w:jc w:val="center"/>
        </w:trPr>
        <w:tc>
          <w:tcPr>
            <w:tcW w:w="15376" w:type="dxa"/>
            <w:gridSpan w:val="13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2FFF738A" w14:textId="33D0BE77" w:rsidR="00647B84" w:rsidRDefault="00DC21E2">
            <w:pPr>
              <w:adjustRightInd w:val="0"/>
              <w:snapToGrid w:val="0"/>
              <w:spacing w:line="360" w:lineRule="auto"/>
              <w:ind w:firstLineChars="200" w:firstLine="300"/>
              <w:rPr>
                <w:rFonts w:ascii="Times New Roman" w:eastAsiaTheme="minorEastAsia" w:hAnsi="Times New Roman"/>
                <w:sz w:val="15"/>
                <w:szCs w:val="15"/>
                <w:lang w:eastAsia="zh-Hans"/>
              </w:rPr>
            </w:pPr>
            <w:r>
              <w:rPr>
                <w:rFonts w:ascii="Times New Roman" w:eastAsiaTheme="minorEastAsia" w:hAnsi="Times New Roman"/>
                <w:sz w:val="15"/>
                <w:szCs w:val="15"/>
              </w:rPr>
              <w:t>*</w:t>
            </w:r>
            <w:r>
              <w:rPr>
                <w:rFonts w:ascii="Times New Roman" w:eastAsiaTheme="minorEastAsia" w:hAnsi="Times New Roman" w:hint="eastAsia"/>
                <w:sz w:val="15"/>
                <w:szCs w:val="15"/>
                <w:lang w:eastAsia="zh-Hans"/>
              </w:rPr>
              <w:t xml:space="preserve"> The breakpoints of the cefoperazone/sulbactam disk diffusion method refer to the cefoperazone breakpoints </w:t>
            </w:r>
            <w:r>
              <w:rPr>
                <w:rFonts w:ascii="Times New Roman" w:eastAsiaTheme="minorEastAsia" w:hAnsi="Times New Roman"/>
                <w:sz w:val="15"/>
                <w:szCs w:val="15"/>
                <w:vertAlign w:val="superscript"/>
              </w:rPr>
              <w:fldChar w:fldCharType="begin"/>
            </w:r>
            <w:r>
              <w:rPr>
                <w:rFonts w:ascii="Times New Roman" w:eastAsiaTheme="minorEastAsia" w:hAnsi="Times New Roman"/>
                <w:sz w:val="15"/>
                <w:szCs w:val="15"/>
                <w:vertAlign w:val="superscript"/>
              </w:rPr>
              <w:instrText xml:space="preserve"> ADDIN EN.CITE &lt;EndNote&gt;&lt;Cite&gt;&lt;Author&gt;Jones&lt;/Author&gt;&lt;Year&gt;1987&lt;/Year&gt;&lt;RecNum&gt;181&lt;/RecNum&gt;&lt;DisplayText&gt;&lt;style face="superscript"&gt;[1]&lt;/style&gt;&lt;/DisplayText&gt;&lt;record&gt;&lt;rec-number&gt;181&lt;/rec-number&gt;&lt;foreign-keys&gt;&lt;key app="EN" db-id="rvdta0zdqzsdd6efv0j55ezhwst5ex05xrfr" timestamp="1675572156"&gt;181&lt;/key&gt;&lt;/foreign-keys&gt;&lt;ref-type name="Journal Article"&gt;17&lt;/ref-type&gt;&lt;contributors&gt;&lt;authors&gt;&lt;author&gt;Jones, R. N.&lt;/author&gt;&lt;author&gt;Barry, A. L.&lt;/author&gt;&lt;author&gt;Packer, R. R.&lt;/author&gt;&lt;author&gt;Gregory, W. W.&lt;/author&gt;&lt;author&gt;Thornsberry, C.&lt;/author&gt;&lt;/authors&gt;&lt;/contributors&gt;&lt;auth-address&gt;Clinical Microbiology Institute, Tualatin, Oregon 97062.&lt;/auth-address&gt;&lt;titles&gt;&lt;title&gt;In vitro antimicrobial spectrum, occurrence of synergy, and recommendations for dilution susceptibility testing concentrations of the cefoperazone-sulbactam combination&lt;/title&gt;&lt;secondary-title&gt;J Clin Microbiol&lt;/secondary-title&gt;&lt;/titles&gt;&lt;periodical&gt;&lt;full-title&gt;J Clin Microbiol&lt;/full-title&gt;&lt;/periodical&gt;&lt;pages&gt;1725-9&lt;/pages&gt;&lt;volume&gt;25&lt;/volume&gt;&lt;number&gt;9&lt;/number&gt;&lt;keywords&gt;&lt;keyword&gt;Bacteria/*drug effects&lt;/keyword&gt;&lt;keyword&gt;Cefoperazone/*pharmacology&lt;/keyword&gt;&lt;keyword&gt;Drug Combinations&lt;/keyword&gt;&lt;keyword&gt;Drug Synergism&lt;/keyword&gt;&lt;keyword&gt;Humans&lt;/keyword&gt;&lt;keyword&gt;Microbial Sensitivity Tests&lt;/keyword&gt;&lt;keyword&gt;Sulbactam/*pharmacology&lt;/keyword&gt;&lt;keyword&gt;*beta-Lactamase Inhibitors&lt;/keyword&gt;&lt;/keywords&gt;&lt;dates&gt;&lt;year&gt;1987&lt;/year&gt;&lt;pub-dates&gt;&lt;date&gt;Sep&lt;/date&gt;&lt;/pub-dates&gt;&lt;/dates&gt;&lt;isbn&gt;0095-1137 (Print)&amp;#xD;1098-660X (Electronic)&amp;#xD;0095-1137 (Linking)&lt;/isbn&gt;&lt;accession-num&gt;3498740&lt;/accession-num&gt;&lt;urls&gt;&lt;related-urls&gt;&lt;url&gt;https://www.ncbi.nlm.nih.gov/pubmed/3498740&lt;/url&gt;&lt;/related-urls&gt;&lt;/urls&gt;&lt;custom2&gt;PMC269316&lt;/custom2&gt;&lt;electronic-resource-num&gt;10.1128/jcm.25.9.1725-1729.1987&lt;/electronic-resource-num&gt;&lt;remote-database-name&gt;Medline&lt;/remote-database-name&gt;&lt;remote-database-provider&gt;NLM&lt;/remote-database-provider&gt;&lt;/record&gt;&lt;/Cite&gt;&lt;/EndNote&gt;</w:instrText>
            </w:r>
            <w:r>
              <w:rPr>
                <w:rFonts w:ascii="Times New Roman" w:eastAsiaTheme="minorEastAsia" w:hAnsi="Times New Roman"/>
                <w:sz w:val="15"/>
                <w:szCs w:val="15"/>
                <w:vertAlign w:val="superscript"/>
              </w:rPr>
              <w:fldChar w:fldCharType="separate"/>
            </w:r>
            <w:r>
              <w:rPr>
                <w:rFonts w:ascii="Times New Roman" w:eastAsiaTheme="minorEastAsia" w:hAnsi="Times New Roman"/>
                <w:noProof/>
                <w:sz w:val="15"/>
                <w:szCs w:val="15"/>
                <w:vertAlign w:val="superscript"/>
              </w:rPr>
              <w:t>[1]</w:t>
            </w:r>
            <w:r>
              <w:rPr>
                <w:rFonts w:ascii="Times New Roman" w:eastAsiaTheme="minorEastAsia" w:hAnsi="Times New Roman"/>
                <w:sz w:val="15"/>
                <w:szCs w:val="15"/>
                <w:vertAlign w:val="superscript"/>
              </w:rPr>
              <w:fldChar w:fldCharType="end"/>
            </w:r>
            <w:r>
              <w:rPr>
                <w:rFonts w:ascii="Times New Roman" w:eastAsiaTheme="minorEastAsia" w:hAnsi="Times New Roman" w:hint="eastAsia"/>
                <w:sz w:val="15"/>
                <w:szCs w:val="15"/>
                <w:lang w:eastAsia="zh-Hans"/>
              </w:rPr>
              <w:t xml:space="preserve"> (resistant: </w:t>
            </w:r>
            <w:r>
              <w:rPr>
                <w:rFonts w:ascii="Times New Roman" w:eastAsiaTheme="minorEastAsia" w:hAnsi="Times New Roman" w:hint="eastAsia"/>
                <w:sz w:val="15"/>
                <w:szCs w:val="15"/>
                <w:lang w:eastAsia="zh-Hans"/>
              </w:rPr>
              <w:t>≤</w:t>
            </w:r>
            <w:r>
              <w:rPr>
                <w:rFonts w:ascii="Times New Roman" w:eastAsiaTheme="minorEastAsia" w:hAnsi="Times New Roman"/>
                <w:sz w:val="16"/>
                <w:szCs w:val="16"/>
              </w:rPr>
              <w:t xml:space="preserve"> 15 mm</w:t>
            </w:r>
            <w:r>
              <w:rPr>
                <w:rFonts w:ascii="Times New Roman" w:eastAsiaTheme="minorEastAsia" w:hAnsi="Times New Roman" w:hint="eastAsia"/>
                <w:sz w:val="15"/>
                <w:szCs w:val="15"/>
                <w:lang w:eastAsia="zh-Hans"/>
              </w:rPr>
              <w:t>; intermediate: 16</w:t>
            </w:r>
            <w:r>
              <w:rPr>
                <w:rFonts w:ascii="Times New Roman" w:eastAsiaTheme="minorEastAsia" w:hAnsi="Times New Roman"/>
                <w:sz w:val="16"/>
                <w:szCs w:val="16"/>
              </w:rPr>
              <w:t>–20 mm</w:t>
            </w:r>
            <w:r>
              <w:rPr>
                <w:rFonts w:ascii="Times New Roman" w:eastAsiaTheme="minorEastAsia" w:hAnsi="Times New Roman" w:hint="eastAsia"/>
                <w:sz w:val="15"/>
                <w:szCs w:val="15"/>
                <w:lang w:eastAsia="zh-Hans"/>
              </w:rPr>
              <w:t xml:space="preserve">; sensitive: </w:t>
            </w:r>
            <w:r>
              <w:rPr>
                <w:rFonts w:ascii="Times New Roman" w:eastAsiaTheme="minorEastAsia" w:hAnsi="Times New Roman" w:hint="eastAsia"/>
                <w:sz w:val="15"/>
                <w:szCs w:val="15"/>
                <w:lang w:eastAsia="zh-Hans"/>
              </w:rPr>
              <w:t>≥</w:t>
            </w:r>
            <w:r>
              <w:rPr>
                <w:rFonts w:ascii="Times New Roman" w:eastAsiaTheme="minorEastAsia" w:hAnsi="Times New Roman"/>
                <w:sz w:val="16"/>
                <w:szCs w:val="16"/>
              </w:rPr>
              <w:t xml:space="preserve"> 21 mm</w:t>
            </w:r>
            <w:r>
              <w:rPr>
                <w:rFonts w:ascii="Times New Roman" w:eastAsiaTheme="minorEastAsia" w:hAnsi="Times New Roman" w:hint="eastAsia"/>
                <w:sz w:val="15"/>
                <w:szCs w:val="15"/>
                <w:lang w:eastAsia="zh-Hans"/>
              </w:rPr>
              <w:t xml:space="preserve">), and the quality control range refers to the literature </w:t>
            </w:r>
            <w:r>
              <w:rPr>
                <w:rFonts w:ascii="Times New Roman" w:eastAsiaTheme="minorEastAsia" w:hAnsi="Times New Roman"/>
                <w:sz w:val="15"/>
                <w:szCs w:val="15"/>
                <w:vertAlign w:val="superscript"/>
              </w:rPr>
              <w:fldChar w:fldCharType="begin"/>
            </w:r>
            <w:r>
              <w:rPr>
                <w:rFonts w:ascii="Times New Roman" w:eastAsiaTheme="minorEastAsia" w:hAnsi="Times New Roman"/>
                <w:sz w:val="15"/>
                <w:szCs w:val="15"/>
                <w:vertAlign w:val="superscript"/>
              </w:rPr>
              <w:instrText xml:space="preserve"> ADDIN EN.CITE &lt;EndNote&gt;&lt;Cite&gt;&lt;Author&gt;Barry&lt;/Author&gt;&lt;Year&gt;1988&lt;/Year&gt;&lt;RecNum&gt;291&lt;/RecNum&gt;&lt;DisplayText&gt;&lt;style face="superscript"&gt;[2]&lt;/style&gt;&lt;/DisplayText&gt;&lt;record&gt;&lt;rec-number&gt;291&lt;/rec-number&gt;&lt;foreign-keys&gt;&lt;key app="EN" db-id="rvdta0zdqzsdd6efv0j55ezhwst5ex05xrfr" timestamp="1678109200"&gt;291&lt;/key&gt;&lt;/foreign-keys&gt;&lt;ref-type name="Journal Article"&gt;17&lt;/ref-type&gt;&lt;contributors&gt;&lt;authors&gt;&lt;author&gt;A L Barry&lt;/author&gt;&lt;author&gt;R N Jones&lt;/author&gt;&lt;/authors&gt;&lt;/contributors&gt;&lt;titles&gt;&lt;title&gt;Criteria for disk susceptibility tests and quality control guidelines for the cefoperazone-sulbactam combination&lt;/title&gt;&lt;secondary-title&gt;Journal of Clinical Microbiology&lt;/secondary-title&gt;&lt;/titles&gt;&lt;periodical&gt;&lt;full-title&gt;Journal of Clinical Microbiology&lt;/full-title&gt;&lt;/periodical&gt;&lt;pages&gt;13-17&lt;/pages&gt;&lt;volume&gt;26&lt;/volume&gt;&lt;number&gt;1&lt;/number&gt;&lt;dates&gt;&lt;year&gt;1988&lt;/year&gt;&lt;/dates&gt;&lt;urls&gt;&lt;related-urls&gt;&lt;url&gt;https://journals.asm.org/doi/abs/10.1128/jcm.26.1.13-17.1988&lt;/url&gt;&lt;/related-urls&gt;&lt;/urls&gt;&lt;electronic-resource-num&gt;doi:10.1128/jcm.26.1.13-17.1988&lt;/electronic-resource-num&gt;&lt;/record&gt;&lt;/Cite&gt;&lt;/EndNote&gt;</w:instrText>
            </w:r>
            <w:r>
              <w:rPr>
                <w:rFonts w:ascii="Times New Roman" w:eastAsiaTheme="minorEastAsia" w:hAnsi="Times New Roman"/>
                <w:sz w:val="15"/>
                <w:szCs w:val="15"/>
                <w:vertAlign w:val="superscript"/>
              </w:rPr>
              <w:fldChar w:fldCharType="separate"/>
            </w:r>
            <w:r>
              <w:rPr>
                <w:rFonts w:ascii="Times New Roman" w:eastAsiaTheme="minorEastAsia" w:hAnsi="Times New Roman"/>
                <w:noProof/>
                <w:sz w:val="15"/>
                <w:szCs w:val="15"/>
                <w:vertAlign w:val="superscript"/>
              </w:rPr>
              <w:t>[2]</w:t>
            </w:r>
            <w:r>
              <w:rPr>
                <w:rFonts w:ascii="Times New Roman" w:eastAsiaTheme="minorEastAsia" w:hAnsi="Times New Roman"/>
                <w:sz w:val="15"/>
                <w:szCs w:val="15"/>
                <w:vertAlign w:val="superscript"/>
              </w:rPr>
              <w:fldChar w:fldCharType="end"/>
            </w:r>
            <w:r>
              <w:rPr>
                <w:rFonts w:ascii="Times New Roman" w:eastAsiaTheme="minorEastAsia" w:hAnsi="Times New Roman" w:hint="eastAsia"/>
                <w:sz w:val="15"/>
                <w:szCs w:val="15"/>
                <w:lang w:eastAsia="zh-Hans"/>
              </w:rPr>
              <w:t>.</w:t>
            </w:r>
          </w:p>
          <w:p w14:paraId="2FFF738B" w14:textId="77777777" w:rsidR="00647B84" w:rsidRDefault="00DC21E2">
            <w:pPr>
              <w:adjustRightInd w:val="0"/>
              <w:snapToGrid w:val="0"/>
              <w:spacing w:line="360" w:lineRule="auto"/>
              <w:ind w:firstLineChars="200" w:firstLine="300"/>
              <w:rPr>
                <w:rFonts w:ascii="Times New Roman" w:eastAsiaTheme="minorEastAsia" w:hAnsi="Times New Roman"/>
                <w:b/>
                <w:sz w:val="15"/>
                <w:szCs w:val="15"/>
                <w:lang w:eastAsia="zh-Hans"/>
              </w:rPr>
            </w:pPr>
            <w:r>
              <w:rPr>
                <w:rFonts w:ascii="Times New Roman" w:eastAsiaTheme="minorEastAsia" w:hAnsi="Times New Roman"/>
                <w:sz w:val="15"/>
                <w:szCs w:val="15"/>
              </w:rPr>
              <w:t>**</w:t>
            </w:r>
            <w:r>
              <w:rPr>
                <w:rFonts w:ascii="Times New Roman" w:eastAsiaTheme="minorEastAsia" w:hAnsi="Times New Roman" w:hint="eastAsia"/>
                <w:sz w:val="15"/>
                <w:szCs w:val="15"/>
                <w:lang w:eastAsia="zh-Hans"/>
              </w:rPr>
              <w:t xml:space="preserve"> Staphylococcus aureus ATCC29213 is a methicillin-susceptible Staphylococcus aureus that is susceptible to meropenem according to </w:t>
            </w:r>
            <w:r>
              <w:rPr>
                <w:rFonts w:ascii="Times New Roman" w:eastAsiaTheme="minorEastAsia" w:hAnsi="Times New Roman"/>
                <w:sz w:val="16"/>
                <w:szCs w:val="16"/>
              </w:rPr>
              <w:t xml:space="preserve">the </w:t>
            </w:r>
            <w:r>
              <w:rPr>
                <w:rFonts w:ascii="Times New Roman" w:eastAsiaTheme="minorEastAsia" w:hAnsi="Times New Roman" w:hint="eastAsia"/>
                <w:sz w:val="15"/>
                <w:szCs w:val="15"/>
                <w:lang w:eastAsia="zh-Hans"/>
              </w:rPr>
              <w:t>CLSI guidelines.</w:t>
            </w:r>
          </w:p>
        </w:tc>
      </w:tr>
    </w:tbl>
    <w:p w14:paraId="2FFF738D" w14:textId="77777777" w:rsidR="00647B84" w:rsidRDefault="00647B84">
      <w:pPr>
        <w:adjustRightInd w:val="0"/>
        <w:snapToGrid w:val="0"/>
        <w:spacing w:line="360" w:lineRule="auto"/>
        <w:rPr>
          <w:rFonts w:ascii="Times New Roman" w:eastAsiaTheme="minorEastAsia" w:hAnsi="Times New Roman"/>
          <w:b/>
        </w:rPr>
      </w:pPr>
    </w:p>
    <w:p w14:paraId="2FFF738E" w14:textId="77777777" w:rsidR="00647B84" w:rsidRDefault="00DC21E2">
      <w:pPr>
        <w:widowControl/>
        <w:jc w:val="left"/>
        <w:rPr>
          <w:rFonts w:ascii="Times New Roman" w:eastAsiaTheme="minorEastAsia" w:hAnsi="Times New Roman"/>
          <w:b/>
        </w:rPr>
      </w:pPr>
      <w:r>
        <w:rPr>
          <w:rFonts w:ascii="Times New Roman" w:eastAsiaTheme="minorEastAsia" w:hAnsi="Times New Roman"/>
          <w:b/>
        </w:rPr>
        <w:br w:type="page"/>
      </w:r>
    </w:p>
    <w:p w14:paraId="2FFF738F" w14:textId="77777777" w:rsidR="00647B84" w:rsidRDefault="00647B84">
      <w:pPr>
        <w:adjustRightInd w:val="0"/>
        <w:snapToGrid w:val="0"/>
        <w:spacing w:line="360" w:lineRule="auto"/>
        <w:rPr>
          <w:rFonts w:ascii="Times New Roman" w:eastAsiaTheme="minorEastAsia" w:hAnsi="Times New Roman"/>
          <w:b/>
        </w:rPr>
        <w:sectPr w:rsidR="00647B8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6838" w:h="11906" w:orient="landscape"/>
          <w:pgMar w:top="720" w:right="720" w:bottom="720" w:left="720" w:header="567" w:footer="567" w:gutter="0"/>
          <w:cols w:space="720"/>
          <w:titlePg/>
          <w:docGrid w:type="lines" w:linePitch="312"/>
        </w:sectPr>
      </w:pPr>
    </w:p>
    <w:p w14:paraId="2FFF7390" w14:textId="77777777" w:rsidR="00647B84" w:rsidRDefault="00647B84">
      <w:pPr>
        <w:adjustRightInd w:val="0"/>
        <w:snapToGrid w:val="0"/>
        <w:spacing w:line="360" w:lineRule="auto"/>
        <w:rPr>
          <w:rFonts w:ascii="Times New Roman" w:eastAsiaTheme="minorEastAsia" w:hAnsi="Times New Roman"/>
          <w:b/>
        </w:rPr>
      </w:pPr>
    </w:p>
    <w:p w14:paraId="2FFF7391" w14:textId="77777777" w:rsidR="00647B84" w:rsidRDefault="00DC21E2">
      <w:pPr>
        <w:adjustRightInd w:val="0"/>
        <w:snapToGrid w:val="0"/>
        <w:spacing w:line="360" w:lineRule="auto"/>
        <w:jc w:val="left"/>
        <w:rPr>
          <w:rFonts w:ascii="Times New Roman" w:eastAsiaTheme="minorEastAsia" w:hAnsi="Times New Roman"/>
          <w:b/>
          <w:bCs/>
        </w:rPr>
      </w:pPr>
      <w:r>
        <w:rPr>
          <w:rFonts w:ascii="Times New Roman" w:eastAsiaTheme="minorEastAsia" w:hAnsi="Times New Roman" w:hint="eastAsia"/>
          <w:b/>
          <w:bCs/>
        </w:rPr>
        <w:t>Supplemental</w:t>
      </w:r>
      <w:r>
        <w:rPr>
          <w:rFonts w:ascii="Times New Roman" w:eastAsiaTheme="minorEastAsia" w:hAnsi="Times New Roman"/>
          <w:b/>
          <w:bCs/>
        </w:rPr>
        <w:t xml:space="preserve"> Table </w:t>
      </w:r>
      <w:r>
        <w:rPr>
          <w:rFonts w:ascii="Times New Roman" w:eastAsiaTheme="minorEastAsia" w:hAnsi="Times New Roman" w:hint="eastAsia"/>
          <w:b/>
          <w:bCs/>
        </w:rPr>
        <w:t>2</w:t>
      </w:r>
      <w:r>
        <w:rPr>
          <w:rFonts w:ascii="Times New Roman" w:eastAsiaTheme="minorEastAsia" w:hAnsi="Times New Roman"/>
          <w:b/>
          <w:bCs/>
          <w:lang w:eastAsia="zh-Hans"/>
        </w:rPr>
        <w:t xml:space="preserve">. </w:t>
      </w:r>
      <w:r>
        <w:rPr>
          <w:rFonts w:ascii="Times New Roman" w:eastAsiaTheme="minorEastAsia" w:hAnsi="Times New Roman"/>
          <w:b/>
          <w:bCs/>
        </w:rPr>
        <w:t xml:space="preserve">Antibiotic </w:t>
      </w:r>
      <w:r>
        <w:rPr>
          <w:rFonts w:ascii="Times New Roman" w:eastAsiaTheme="minorEastAsia" w:hAnsi="Times New Roman" w:hint="eastAsia"/>
          <w:b/>
          <w:bCs/>
        </w:rPr>
        <w:t>adsorption evaluation test: antibiotic peak plasma concentrations, solvents</w:t>
      </w:r>
      <w:r>
        <w:rPr>
          <w:rFonts w:ascii="Times New Roman" w:eastAsiaTheme="minorEastAsia" w:hAnsi="Times New Roman"/>
          <w:b/>
          <w:bCs/>
        </w:rPr>
        <w:t>,</w:t>
      </w:r>
      <w:r>
        <w:rPr>
          <w:rFonts w:ascii="Times New Roman" w:eastAsiaTheme="minorEastAsia" w:hAnsi="Times New Roman" w:hint="eastAsia"/>
          <w:b/>
          <w:bCs/>
        </w:rPr>
        <w:t xml:space="preserve"> and diluents</w:t>
      </w:r>
    </w:p>
    <w:tbl>
      <w:tblPr>
        <w:tblStyle w:val="afffc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02"/>
        <w:gridCol w:w="2526"/>
        <w:gridCol w:w="2463"/>
        <w:gridCol w:w="2526"/>
      </w:tblGrid>
      <w:tr w:rsidR="00647B84" w14:paraId="2FFF7396" w14:textId="77777777">
        <w:trPr>
          <w:trHeight w:val="317"/>
          <w:jc w:val="center"/>
        </w:trPr>
        <w:tc>
          <w:tcPr>
            <w:tcW w:w="3202" w:type="dxa"/>
            <w:vMerge w:val="restart"/>
            <w:tcBorders>
              <w:top w:val="single" w:sz="4" w:space="0" w:color="auto"/>
              <w:bottom w:val="nil"/>
              <w:tl2br w:val="nil"/>
              <w:tr2bl w:val="nil"/>
            </w:tcBorders>
            <w:vAlign w:val="center"/>
          </w:tcPr>
          <w:p w14:paraId="2FFF7392" w14:textId="77777777" w:rsidR="00647B84" w:rsidRDefault="00DC21E2">
            <w:pPr>
              <w:jc w:val="center"/>
              <w:rPr>
                <w:rFonts w:ascii="Times New Roman" w:eastAsiaTheme="minorEastAsia" w:hAnsi="Times New Roman"/>
                <w:b/>
                <w:bCs/>
                <w:sz w:val="13"/>
                <w:szCs w:val="13"/>
                <w:lang w:eastAsia="zh-Hans"/>
              </w:rPr>
            </w:pPr>
            <w:r>
              <w:rPr>
                <w:rFonts w:ascii="Times New Roman" w:eastAsiaTheme="minorEastAsia" w:hAnsi="Times New Roman" w:hint="eastAsia"/>
                <w:b/>
                <w:bCs/>
                <w:sz w:val="13"/>
                <w:szCs w:val="13"/>
              </w:rPr>
              <w:t>A</w:t>
            </w:r>
            <w:r>
              <w:rPr>
                <w:rFonts w:ascii="Times New Roman" w:eastAsiaTheme="minorEastAsia" w:hAnsi="Times New Roman"/>
                <w:b/>
                <w:bCs/>
                <w:sz w:val="13"/>
                <w:szCs w:val="13"/>
                <w:lang w:eastAsia="zh-Hans"/>
              </w:rPr>
              <w:t>ntibiotic</w:t>
            </w:r>
          </w:p>
        </w:tc>
        <w:tc>
          <w:tcPr>
            <w:tcW w:w="2526" w:type="dxa"/>
            <w:vMerge w:val="restart"/>
            <w:tcBorders>
              <w:top w:val="single" w:sz="4" w:space="0" w:color="auto"/>
              <w:bottom w:val="nil"/>
              <w:tl2br w:val="nil"/>
              <w:tr2bl w:val="nil"/>
            </w:tcBorders>
            <w:vAlign w:val="center"/>
          </w:tcPr>
          <w:p w14:paraId="2FFF7393" w14:textId="77777777" w:rsidR="00647B84" w:rsidRDefault="00DC21E2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b/>
                <w:bCs/>
                <w:sz w:val="13"/>
                <w:szCs w:val="13"/>
                <w:lang w:eastAsia="zh-Hans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eastAsia="zh-Hans" w:bidi="ar"/>
              </w:rPr>
              <w:t xml:space="preserve"> </w:t>
            </w:r>
            <w:r>
              <w:rPr>
                <w:rFonts w:ascii="Times New Roman" w:eastAsiaTheme="minorEastAsia" w:hAnsi="Times New Roman" w:hint="eastAsia"/>
                <w:b/>
                <w:bCs/>
                <w:sz w:val="13"/>
                <w:szCs w:val="13"/>
                <w:lang w:eastAsia="zh-Hans"/>
              </w:rPr>
              <w:t>A</w:t>
            </w:r>
            <w:r>
              <w:rPr>
                <w:rFonts w:ascii="Times New Roman" w:eastAsiaTheme="minorEastAsia" w:hAnsi="Times New Roman"/>
                <w:b/>
                <w:bCs/>
                <w:sz w:val="13"/>
                <w:szCs w:val="13"/>
                <w:lang w:eastAsia="zh-Hans"/>
              </w:rPr>
              <w:t>ntibiotic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eastAsia="zh-Hans" w:bidi="ar"/>
              </w:rPr>
              <w:t xml:space="preserve"> concentration 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*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(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mg/L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) </w:t>
            </w:r>
          </w:p>
        </w:tc>
        <w:tc>
          <w:tcPr>
            <w:tcW w:w="2463" w:type="dxa"/>
            <w:vMerge w:val="restart"/>
            <w:tcBorders>
              <w:top w:val="single" w:sz="4" w:space="0" w:color="auto"/>
              <w:bottom w:val="nil"/>
              <w:tl2br w:val="nil"/>
              <w:tr2bl w:val="nil"/>
            </w:tcBorders>
            <w:vAlign w:val="center"/>
          </w:tcPr>
          <w:p w14:paraId="2FFF7394" w14:textId="77777777" w:rsidR="00647B84" w:rsidRDefault="00DC21E2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b/>
                <w:bCs/>
                <w:sz w:val="13"/>
                <w:szCs w:val="13"/>
                <w:lang w:eastAsia="zh-Hans"/>
              </w:rPr>
            </w:pPr>
            <w:r>
              <w:rPr>
                <w:rFonts w:ascii="Times New Roman" w:eastAsiaTheme="minorEastAsia" w:hAnsi="Times New Roman" w:hint="eastAsia"/>
                <w:b/>
                <w:bCs/>
                <w:sz w:val="13"/>
                <w:szCs w:val="13"/>
                <w:lang w:eastAsia="zh-Hans"/>
              </w:rPr>
              <w:t>A</w:t>
            </w:r>
            <w:r>
              <w:rPr>
                <w:rFonts w:ascii="Times New Roman" w:eastAsiaTheme="minorEastAsia" w:hAnsi="Times New Roman"/>
                <w:b/>
                <w:bCs/>
                <w:sz w:val="13"/>
                <w:szCs w:val="13"/>
                <w:lang w:eastAsia="zh-Hans"/>
              </w:rPr>
              <w:t>ntibiotic solvent</w:t>
            </w:r>
          </w:p>
        </w:tc>
        <w:tc>
          <w:tcPr>
            <w:tcW w:w="2526" w:type="dxa"/>
            <w:vMerge w:val="restart"/>
            <w:tcBorders>
              <w:top w:val="single" w:sz="4" w:space="0" w:color="auto"/>
              <w:bottom w:val="nil"/>
              <w:tl2br w:val="nil"/>
              <w:tr2bl w:val="nil"/>
            </w:tcBorders>
            <w:vAlign w:val="center"/>
          </w:tcPr>
          <w:p w14:paraId="2FFF7395" w14:textId="77777777" w:rsidR="00647B84" w:rsidRDefault="00DC21E2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b/>
                <w:bCs/>
                <w:sz w:val="13"/>
                <w:szCs w:val="13"/>
                <w:lang w:eastAsia="zh-Hans"/>
              </w:rPr>
            </w:pPr>
            <w:r>
              <w:rPr>
                <w:rFonts w:ascii="Times New Roman" w:eastAsiaTheme="minorEastAsia" w:hAnsi="Times New Roman" w:hint="eastAsia"/>
                <w:b/>
                <w:bCs/>
                <w:sz w:val="13"/>
                <w:szCs w:val="13"/>
                <w:lang w:eastAsia="zh-Hans"/>
              </w:rPr>
              <w:t>A</w:t>
            </w:r>
            <w:r>
              <w:rPr>
                <w:rFonts w:ascii="Times New Roman" w:eastAsiaTheme="minorEastAsia" w:hAnsi="Times New Roman"/>
                <w:b/>
                <w:bCs/>
                <w:sz w:val="13"/>
                <w:szCs w:val="13"/>
                <w:lang w:eastAsia="zh-Hans"/>
              </w:rPr>
              <w:t>ntibiotic diluent</w:t>
            </w:r>
          </w:p>
        </w:tc>
      </w:tr>
      <w:tr w:rsidR="00647B84" w14:paraId="2FFF739B" w14:textId="77777777">
        <w:trPr>
          <w:trHeight w:val="317"/>
          <w:jc w:val="center"/>
        </w:trPr>
        <w:tc>
          <w:tcPr>
            <w:tcW w:w="3202" w:type="dxa"/>
            <w:vMerge/>
            <w:tcBorders>
              <w:top w:val="nil"/>
              <w:bottom w:val="single" w:sz="4" w:space="0" w:color="auto"/>
              <w:tl2br w:val="nil"/>
              <w:tr2bl w:val="nil"/>
            </w:tcBorders>
            <w:vAlign w:val="center"/>
          </w:tcPr>
          <w:p w14:paraId="2FFF7397" w14:textId="77777777" w:rsidR="00647B84" w:rsidRDefault="00647B84">
            <w:pPr>
              <w:jc w:val="center"/>
              <w:rPr>
                <w:rFonts w:ascii="Times New Roman" w:eastAsiaTheme="minorEastAsia" w:hAnsi="Times New Roman"/>
                <w:b/>
                <w:bCs/>
                <w:sz w:val="13"/>
                <w:szCs w:val="13"/>
                <w:lang w:eastAsia="zh-Hans"/>
              </w:rPr>
            </w:pPr>
          </w:p>
        </w:tc>
        <w:tc>
          <w:tcPr>
            <w:tcW w:w="2526" w:type="dxa"/>
            <w:vMerge/>
            <w:tcBorders>
              <w:top w:val="nil"/>
              <w:bottom w:val="single" w:sz="4" w:space="0" w:color="auto"/>
              <w:tl2br w:val="nil"/>
              <w:tr2bl w:val="nil"/>
            </w:tcBorders>
            <w:vAlign w:val="center"/>
          </w:tcPr>
          <w:p w14:paraId="2FFF7398" w14:textId="77777777" w:rsidR="00647B84" w:rsidRDefault="00647B84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eastAsia="zh-Hans" w:bidi="ar"/>
              </w:rPr>
            </w:pPr>
          </w:p>
        </w:tc>
        <w:tc>
          <w:tcPr>
            <w:tcW w:w="2463" w:type="dxa"/>
            <w:vMerge/>
            <w:tcBorders>
              <w:top w:val="nil"/>
              <w:bottom w:val="single" w:sz="4" w:space="0" w:color="auto"/>
              <w:tl2br w:val="nil"/>
              <w:tr2bl w:val="nil"/>
            </w:tcBorders>
            <w:vAlign w:val="center"/>
          </w:tcPr>
          <w:p w14:paraId="2FFF7399" w14:textId="77777777" w:rsidR="00647B84" w:rsidRDefault="00647B84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eastAsia="zh-Hans" w:bidi="ar"/>
              </w:rPr>
            </w:pPr>
          </w:p>
        </w:tc>
        <w:tc>
          <w:tcPr>
            <w:tcW w:w="2526" w:type="dxa"/>
            <w:vMerge/>
            <w:tcBorders>
              <w:top w:val="nil"/>
              <w:bottom w:val="single" w:sz="4" w:space="0" w:color="auto"/>
              <w:tl2br w:val="nil"/>
              <w:tr2bl w:val="nil"/>
            </w:tcBorders>
            <w:vAlign w:val="center"/>
          </w:tcPr>
          <w:p w14:paraId="2FFF739A" w14:textId="77777777" w:rsidR="00647B84" w:rsidRDefault="00647B84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eastAsia="zh-Hans" w:bidi="ar"/>
              </w:rPr>
            </w:pPr>
          </w:p>
        </w:tc>
      </w:tr>
      <w:tr w:rsidR="00647B84" w14:paraId="2FFF73A0" w14:textId="77777777">
        <w:trPr>
          <w:trHeight w:val="533"/>
          <w:jc w:val="center"/>
        </w:trPr>
        <w:tc>
          <w:tcPr>
            <w:tcW w:w="3202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2FFF739C" w14:textId="77777777" w:rsidR="00647B84" w:rsidRDefault="00DC21E2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b/>
                <w:bCs/>
                <w:sz w:val="13"/>
                <w:szCs w:val="13"/>
                <w:lang w:eastAsia="zh-Hans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Ampicillin</w:t>
            </w:r>
          </w:p>
        </w:tc>
        <w:tc>
          <w:tcPr>
            <w:tcW w:w="2526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2FFF739D" w14:textId="77777777" w:rsidR="00647B84" w:rsidRDefault="00DC21E2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47</w:t>
            </w:r>
          </w:p>
        </w:tc>
        <w:tc>
          <w:tcPr>
            <w:tcW w:w="2463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2FFF739E" w14:textId="77777777" w:rsidR="00647B84" w:rsidRDefault="00DC21E2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  <w:r>
              <w:rPr>
                <w:rFonts w:ascii="Times New Roman" w:eastAsiaTheme="minorEastAsia" w:hAnsi="Times New Roman"/>
                <w:sz w:val="16"/>
                <w:szCs w:val="16"/>
                <w:lang w:bidi="ar"/>
              </w:rPr>
              <w:t>pH 8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 xml:space="preserve"> 0.</w:t>
            </w:r>
            <w:r>
              <w:rPr>
                <w:rFonts w:ascii="Times New Roman" w:eastAsiaTheme="minorEastAsia" w:hAnsi="Times New Roman"/>
                <w:sz w:val="16"/>
                <w:szCs w:val="16"/>
                <w:lang w:bidi="ar"/>
              </w:rPr>
              <w:t>1 mmol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/L</w:t>
            </w:r>
            <w:r>
              <w:rPr>
                <w:rFonts w:ascii="Times New Roman" w:eastAsiaTheme="minorEastAsia" w:hAnsi="Times New Roman" w:hint="eastAsia"/>
                <w:kern w:val="0"/>
                <w:sz w:val="13"/>
                <w:szCs w:val="13"/>
                <w:lang w:bidi="ar"/>
              </w:rPr>
              <w:t xml:space="preserve"> Phosphate buffer</w:t>
            </w:r>
          </w:p>
        </w:tc>
        <w:tc>
          <w:tcPr>
            <w:tcW w:w="2526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2FFF739F" w14:textId="77777777" w:rsidR="00647B84" w:rsidRDefault="00DC21E2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sz w:val="13"/>
                <w:szCs w:val="13"/>
              </w:rPr>
            </w:pPr>
            <w:r>
              <w:rPr>
                <w:rFonts w:ascii="Times New Roman" w:eastAsiaTheme="minorEastAsia" w:hAnsi="Times New Roman"/>
                <w:sz w:val="16"/>
                <w:szCs w:val="16"/>
                <w:lang w:bidi="ar"/>
              </w:rPr>
              <w:t>pH 6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 xml:space="preserve"> 0.</w:t>
            </w:r>
            <w:r>
              <w:rPr>
                <w:rFonts w:ascii="Times New Roman" w:eastAsiaTheme="minorEastAsia" w:hAnsi="Times New Roman"/>
                <w:sz w:val="16"/>
                <w:szCs w:val="16"/>
                <w:lang w:bidi="ar"/>
              </w:rPr>
              <w:t>1 mmol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/</w:t>
            </w:r>
            <w:r>
              <w:rPr>
                <w:rFonts w:ascii="Times New Roman" w:eastAsiaTheme="minorEastAsia" w:hAnsi="Times New Roman" w:hint="eastAsia"/>
                <w:kern w:val="0"/>
                <w:sz w:val="13"/>
                <w:szCs w:val="13"/>
                <w:lang w:bidi="ar"/>
              </w:rPr>
              <w:t>L Phosphate buffer</w:t>
            </w:r>
          </w:p>
        </w:tc>
      </w:tr>
      <w:tr w:rsidR="00647B84" w14:paraId="2FFF73A5" w14:textId="77777777">
        <w:trPr>
          <w:trHeight w:val="290"/>
          <w:jc w:val="center"/>
        </w:trPr>
        <w:tc>
          <w:tcPr>
            <w:tcW w:w="3202" w:type="dxa"/>
            <w:tcBorders>
              <w:tl2br w:val="nil"/>
              <w:tr2bl w:val="nil"/>
            </w:tcBorders>
            <w:vAlign w:val="center"/>
          </w:tcPr>
          <w:p w14:paraId="2FFF73A1" w14:textId="77777777" w:rsidR="00647B84" w:rsidRDefault="00DC21E2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b/>
                <w:bCs/>
                <w:sz w:val="13"/>
                <w:szCs w:val="13"/>
                <w:lang w:eastAsia="zh-Hans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Oxacillin</w:t>
            </w:r>
          </w:p>
        </w:tc>
        <w:tc>
          <w:tcPr>
            <w:tcW w:w="2526" w:type="dxa"/>
            <w:tcBorders>
              <w:tl2br w:val="nil"/>
              <w:tr2bl w:val="nil"/>
            </w:tcBorders>
            <w:vAlign w:val="center"/>
          </w:tcPr>
          <w:p w14:paraId="2FFF73A2" w14:textId="77777777" w:rsidR="00647B84" w:rsidRDefault="00DC21E2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43</w:t>
            </w:r>
          </w:p>
        </w:tc>
        <w:tc>
          <w:tcPr>
            <w:tcW w:w="2463" w:type="dxa"/>
            <w:tcBorders>
              <w:tl2br w:val="nil"/>
              <w:tr2bl w:val="nil"/>
            </w:tcBorders>
            <w:vAlign w:val="center"/>
          </w:tcPr>
          <w:p w14:paraId="2FFF73A3" w14:textId="77777777" w:rsidR="00647B84" w:rsidRDefault="00DC21E2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sz w:val="13"/>
                <w:szCs w:val="13"/>
              </w:rPr>
            </w:pPr>
            <w:r>
              <w:rPr>
                <w:rFonts w:ascii="Times New Roman" w:eastAsiaTheme="minorEastAsia" w:hAnsi="Times New Roman" w:hint="eastAsia"/>
                <w:kern w:val="0"/>
                <w:sz w:val="13"/>
                <w:szCs w:val="13"/>
                <w:lang w:bidi="ar"/>
              </w:rPr>
              <w:t>Water</w:t>
            </w:r>
          </w:p>
        </w:tc>
        <w:tc>
          <w:tcPr>
            <w:tcW w:w="2526" w:type="dxa"/>
            <w:tcBorders>
              <w:tl2br w:val="nil"/>
              <w:tr2bl w:val="nil"/>
            </w:tcBorders>
            <w:vAlign w:val="center"/>
          </w:tcPr>
          <w:p w14:paraId="2FFF73A4" w14:textId="77777777" w:rsidR="00647B84" w:rsidRDefault="00DC21E2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sz w:val="13"/>
                <w:szCs w:val="13"/>
              </w:rPr>
            </w:pPr>
            <w:r>
              <w:rPr>
                <w:rFonts w:ascii="Times New Roman" w:eastAsiaTheme="minorEastAsia" w:hAnsi="Times New Roman" w:hint="eastAsia"/>
                <w:kern w:val="0"/>
                <w:sz w:val="13"/>
                <w:szCs w:val="13"/>
                <w:lang w:bidi="ar"/>
              </w:rPr>
              <w:t>Water</w:t>
            </w:r>
          </w:p>
        </w:tc>
      </w:tr>
      <w:tr w:rsidR="00647B84" w14:paraId="2FFF73AA" w14:textId="77777777">
        <w:trPr>
          <w:trHeight w:val="290"/>
          <w:jc w:val="center"/>
        </w:trPr>
        <w:tc>
          <w:tcPr>
            <w:tcW w:w="3202" w:type="dxa"/>
            <w:tcBorders>
              <w:tl2br w:val="nil"/>
              <w:tr2bl w:val="nil"/>
            </w:tcBorders>
            <w:vAlign w:val="center"/>
          </w:tcPr>
          <w:p w14:paraId="2FFF73A6" w14:textId="77777777" w:rsidR="00647B84" w:rsidRDefault="00DC21E2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b/>
                <w:bCs/>
                <w:sz w:val="13"/>
                <w:szCs w:val="13"/>
                <w:lang w:eastAsia="zh-Hans"/>
              </w:rPr>
            </w:pPr>
            <w:r>
              <w:rPr>
                <w:rFonts w:ascii="Times New Roman" w:eastAsiaTheme="minorEastAsia" w:hAnsi="Times New Roman" w:hint="eastAsia"/>
                <w:b/>
                <w:bCs/>
                <w:kern w:val="0"/>
                <w:sz w:val="13"/>
                <w:szCs w:val="13"/>
                <w:lang w:bidi="ar"/>
              </w:rPr>
              <w:t>C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eftriaxone</w:t>
            </w:r>
          </w:p>
        </w:tc>
        <w:tc>
          <w:tcPr>
            <w:tcW w:w="2526" w:type="dxa"/>
            <w:tcBorders>
              <w:tl2br w:val="nil"/>
              <w:tr2bl w:val="nil"/>
            </w:tcBorders>
            <w:vAlign w:val="center"/>
          </w:tcPr>
          <w:p w14:paraId="2FFF73A7" w14:textId="77777777" w:rsidR="00647B84" w:rsidRDefault="00DC21E2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150</w:t>
            </w:r>
          </w:p>
        </w:tc>
        <w:tc>
          <w:tcPr>
            <w:tcW w:w="2463" w:type="dxa"/>
            <w:tcBorders>
              <w:tl2br w:val="nil"/>
              <w:tr2bl w:val="nil"/>
            </w:tcBorders>
            <w:vAlign w:val="center"/>
          </w:tcPr>
          <w:p w14:paraId="2FFF73A8" w14:textId="77777777" w:rsidR="00647B84" w:rsidRDefault="00DC21E2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sz w:val="13"/>
                <w:szCs w:val="13"/>
              </w:rPr>
            </w:pPr>
            <w:r>
              <w:rPr>
                <w:rFonts w:ascii="Times New Roman" w:eastAsiaTheme="minorEastAsia" w:hAnsi="Times New Roman" w:hint="eastAsia"/>
                <w:kern w:val="0"/>
                <w:sz w:val="13"/>
                <w:szCs w:val="13"/>
                <w:lang w:bidi="ar"/>
              </w:rPr>
              <w:t>Water</w:t>
            </w:r>
          </w:p>
        </w:tc>
        <w:tc>
          <w:tcPr>
            <w:tcW w:w="2526" w:type="dxa"/>
            <w:tcBorders>
              <w:tl2br w:val="nil"/>
              <w:tr2bl w:val="nil"/>
            </w:tcBorders>
            <w:vAlign w:val="center"/>
          </w:tcPr>
          <w:p w14:paraId="2FFF73A9" w14:textId="77777777" w:rsidR="00647B84" w:rsidRDefault="00DC21E2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sz w:val="13"/>
                <w:szCs w:val="13"/>
              </w:rPr>
            </w:pPr>
            <w:r>
              <w:rPr>
                <w:rFonts w:ascii="Times New Roman" w:eastAsiaTheme="minorEastAsia" w:hAnsi="Times New Roman" w:hint="eastAsia"/>
                <w:kern w:val="0"/>
                <w:sz w:val="13"/>
                <w:szCs w:val="13"/>
                <w:lang w:bidi="ar"/>
              </w:rPr>
              <w:t>Water</w:t>
            </w:r>
          </w:p>
        </w:tc>
      </w:tr>
      <w:tr w:rsidR="00647B84" w14:paraId="2FFF73AF" w14:textId="77777777">
        <w:trPr>
          <w:trHeight w:val="290"/>
          <w:jc w:val="center"/>
        </w:trPr>
        <w:tc>
          <w:tcPr>
            <w:tcW w:w="3202" w:type="dxa"/>
            <w:tcBorders>
              <w:tl2br w:val="nil"/>
              <w:tr2bl w:val="nil"/>
            </w:tcBorders>
            <w:vAlign w:val="center"/>
          </w:tcPr>
          <w:p w14:paraId="2FFF73AB" w14:textId="77777777" w:rsidR="00647B84" w:rsidRDefault="00DC21E2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b/>
                <w:bCs/>
                <w:sz w:val="13"/>
                <w:szCs w:val="13"/>
                <w:lang w:eastAsia="zh-Hans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Ceftazidime</w:t>
            </w:r>
          </w:p>
        </w:tc>
        <w:tc>
          <w:tcPr>
            <w:tcW w:w="2526" w:type="dxa"/>
            <w:tcBorders>
              <w:tl2br w:val="nil"/>
              <w:tr2bl w:val="nil"/>
            </w:tcBorders>
            <w:vAlign w:val="center"/>
          </w:tcPr>
          <w:p w14:paraId="2FFF73AC" w14:textId="77777777" w:rsidR="00647B84" w:rsidRDefault="00DC21E2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69</w:t>
            </w:r>
          </w:p>
        </w:tc>
        <w:tc>
          <w:tcPr>
            <w:tcW w:w="2463" w:type="dxa"/>
            <w:tcBorders>
              <w:tl2br w:val="nil"/>
              <w:tr2bl w:val="nil"/>
            </w:tcBorders>
            <w:vAlign w:val="center"/>
          </w:tcPr>
          <w:p w14:paraId="2FFF73AD" w14:textId="77777777" w:rsidR="00647B84" w:rsidRDefault="00DC21E2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kern w:val="0"/>
                <w:sz w:val="13"/>
                <w:szCs w:val="13"/>
                <w:lang w:eastAsia="zh-Hans" w:bidi="ar"/>
              </w:rPr>
            </w:pPr>
            <w:r>
              <w:rPr>
                <w:rFonts w:ascii="Times New Roman" w:eastAsiaTheme="minorEastAsia" w:hAnsi="Times New Roman" w:hint="eastAsia"/>
                <w:kern w:val="0"/>
                <w:sz w:val="13"/>
                <w:szCs w:val="13"/>
                <w:lang w:bidi="ar"/>
              </w:rPr>
              <w:t>Sodium carbonate</w:t>
            </w:r>
          </w:p>
        </w:tc>
        <w:tc>
          <w:tcPr>
            <w:tcW w:w="2526" w:type="dxa"/>
            <w:tcBorders>
              <w:tl2br w:val="nil"/>
              <w:tr2bl w:val="nil"/>
            </w:tcBorders>
            <w:vAlign w:val="center"/>
          </w:tcPr>
          <w:p w14:paraId="2FFF73AE" w14:textId="77777777" w:rsidR="00647B84" w:rsidRDefault="00DC21E2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sz w:val="13"/>
                <w:szCs w:val="13"/>
              </w:rPr>
            </w:pPr>
            <w:r>
              <w:rPr>
                <w:rFonts w:ascii="Times New Roman" w:eastAsiaTheme="minorEastAsia" w:hAnsi="Times New Roman" w:hint="eastAsia"/>
                <w:kern w:val="0"/>
                <w:sz w:val="13"/>
                <w:szCs w:val="13"/>
                <w:lang w:bidi="ar"/>
              </w:rPr>
              <w:t>Water</w:t>
            </w:r>
          </w:p>
        </w:tc>
      </w:tr>
      <w:tr w:rsidR="00647B84" w14:paraId="2FFF73B4" w14:textId="77777777">
        <w:trPr>
          <w:trHeight w:val="506"/>
          <w:jc w:val="center"/>
        </w:trPr>
        <w:tc>
          <w:tcPr>
            <w:tcW w:w="3202" w:type="dxa"/>
            <w:tcBorders>
              <w:tl2br w:val="nil"/>
              <w:tr2bl w:val="nil"/>
            </w:tcBorders>
            <w:vAlign w:val="center"/>
          </w:tcPr>
          <w:p w14:paraId="2FFF73B0" w14:textId="77777777" w:rsidR="00647B84" w:rsidRDefault="00DC21E2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b/>
                <w:bCs/>
                <w:sz w:val="13"/>
                <w:szCs w:val="13"/>
                <w:lang w:eastAsia="zh-Hans"/>
              </w:rPr>
            </w:pPr>
            <w:r>
              <w:rPr>
                <w:rFonts w:ascii="Times New Roman" w:eastAsiaTheme="minorEastAsia" w:hAnsi="Times New Roman" w:hint="eastAsia"/>
                <w:b/>
                <w:bCs/>
                <w:kern w:val="0"/>
                <w:sz w:val="13"/>
                <w:szCs w:val="13"/>
                <w:lang w:bidi="ar"/>
              </w:rPr>
              <w:t>C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efepime</w:t>
            </w:r>
          </w:p>
        </w:tc>
        <w:tc>
          <w:tcPr>
            <w:tcW w:w="2526" w:type="dxa"/>
            <w:tcBorders>
              <w:tl2br w:val="nil"/>
              <w:tr2bl w:val="nil"/>
            </w:tcBorders>
            <w:vAlign w:val="center"/>
          </w:tcPr>
          <w:p w14:paraId="2FFF73B1" w14:textId="77777777" w:rsidR="00647B84" w:rsidRDefault="00DC21E2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164</w:t>
            </w:r>
          </w:p>
        </w:tc>
        <w:tc>
          <w:tcPr>
            <w:tcW w:w="2463" w:type="dxa"/>
            <w:tcBorders>
              <w:tl2br w:val="nil"/>
              <w:tr2bl w:val="nil"/>
            </w:tcBorders>
            <w:vAlign w:val="center"/>
          </w:tcPr>
          <w:p w14:paraId="2FFF73B2" w14:textId="77777777" w:rsidR="00647B84" w:rsidRDefault="00DC21E2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  <w:r>
              <w:rPr>
                <w:rFonts w:ascii="Times New Roman" w:eastAsiaTheme="minorEastAsia" w:hAnsi="Times New Roman"/>
                <w:sz w:val="16"/>
                <w:szCs w:val="16"/>
                <w:lang w:bidi="ar"/>
              </w:rPr>
              <w:t>pH 6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 xml:space="preserve"> 0.</w:t>
            </w:r>
            <w:r>
              <w:rPr>
                <w:rFonts w:ascii="Times New Roman" w:eastAsiaTheme="minorEastAsia" w:hAnsi="Times New Roman"/>
                <w:sz w:val="16"/>
                <w:szCs w:val="16"/>
                <w:lang w:bidi="ar"/>
              </w:rPr>
              <w:t>1 mmol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/L</w:t>
            </w:r>
            <w:r>
              <w:rPr>
                <w:rFonts w:ascii="Times New Roman" w:eastAsiaTheme="minorEastAsia" w:hAnsi="Times New Roman" w:hint="eastAsia"/>
                <w:kern w:val="0"/>
                <w:sz w:val="13"/>
                <w:szCs w:val="13"/>
                <w:lang w:bidi="ar"/>
              </w:rPr>
              <w:t xml:space="preserve"> Phosphate buffer</w:t>
            </w:r>
          </w:p>
        </w:tc>
        <w:tc>
          <w:tcPr>
            <w:tcW w:w="2526" w:type="dxa"/>
            <w:tcBorders>
              <w:tl2br w:val="nil"/>
              <w:tr2bl w:val="nil"/>
            </w:tcBorders>
            <w:vAlign w:val="center"/>
          </w:tcPr>
          <w:p w14:paraId="2FFF73B3" w14:textId="77777777" w:rsidR="00647B84" w:rsidRDefault="00DC21E2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  <w:r>
              <w:rPr>
                <w:rFonts w:ascii="Times New Roman" w:eastAsiaTheme="minorEastAsia" w:hAnsi="Times New Roman"/>
                <w:sz w:val="16"/>
                <w:szCs w:val="16"/>
                <w:lang w:bidi="ar"/>
              </w:rPr>
              <w:t>pH 6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 xml:space="preserve"> 0.</w:t>
            </w:r>
            <w:r>
              <w:rPr>
                <w:rFonts w:ascii="Times New Roman" w:eastAsiaTheme="minorEastAsia" w:hAnsi="Times New Roman"/>
                <w:sz w:val="16"/>
                <w:szCs w:val="16"/>
                <w:lang w:bidi="ar"/>
              </w:rPr>
              <w:t>1 mmol</w:t>
            </w: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/L</w:t>
            </w:r>
            <w:r>
              <w:rPr>
                <w:rFonts w:ascii="Times New Roman" w:eastAsiaTheme="minorEastAsia" w:hAnsi="Times New Roman" w:hint="eastAsia"/>
                <w:kern w:val="0"/>
                <w:sz w:val="13"/>
                <w:szCs w:val="13"/>
                <w:lang w:bidi="ar"/>
              </w:rPr>
              <w:t xml:space="preserve"> Phosphate buffer</w:t>
            </w:r>
          </w:p>
        </w:tc>
      </w:tr>
      <w:tr w:rsidR="00647B84" w14:paraId="2FFF73B9" w14:textId="77777777">
        <w:trPr>
          <w:trHeight w:val="290"/>
          <w:jc w:val="center"/>
        </w:trPr>
        <w:tc>
          <w:tcPr>
            <w:tcW w:w="3202" w:type="dxa"/>
            <w:tcBorders>
              <w:bottom w:val="nil"/>
              <w:tl2br w:val="nil"/>
              <w:tr2bl w:val="nil"/>
            </w:tcBorders>
            <w:vAlign w:val="center"/>
          </w:tcPr>
          <w:p w14:paraId="2FFF73B5" w14:textId="77777777" w:rsidR="00647B84" w:rsidRDefault="00DC21E2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b/>
                <w:bCs/>
                <w:sz w:val="13"/>
                <w:szCs w:val="13"/>
                <w:lang w:eastAsia="zh-Hans"/>
              </w:rPr>
            </w:pPr>
            <w:r>
              <w:rPr>
                <w:rFonts w:ascii="Times New Roman" w:eastAsiaTheme="minorEastAsia" w:hAnsi="Times New Roman" w:hint="eastAsia"/>
                <w:b/>
                <w:bCs/>
                <w:kern w:val="0"/>
                <w:sz w:val="13"/>
                <w:szCs w:val="13"/>
                <w:lang w:bidi="ar"/>
              </w:rPr>
              <w:t>C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efoperazone/sulbactam</w:t>
            </w:r>
          </w:p>
        </w:tc>
        <w:tc>
          <w:tcPr>
            <w:tcW w:w="2526" w:type="dxa"/>
            <w:tcBorders>
              <w:bottom w:val="nil"/>
              <w:tl2br w:val="nil"/>
              <w:tr2bl w:val="nil"/>
            </w:tcBorders>
            <w:vAlign w:val="center"/>
          </w:tcPr>
          <w:p w14:paraId="2FFF73B6" w14:textId="77777777" w:rsidR="00647B84" w:rsidRDefault="00DC21E2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236.8/130.2</w:t>
            </w:r>
          </w:p>
        </w:tc>
        <w:tc>
          <w:tcPr>
            <w:tcW w:w="2463" w:type="dxa"/>
            <w:tcBorders>
              <w:bottom w:val="nil"/>
              <w:tl2br w:val="nil"/>
              <w:tr2bl w:val="nil"/>
            </w:tcBorders>
            <w:vAlign w:val="center"/>
          </w:tcPr>
          <w:p w14:paraId="2FFF73B7" w14:textId="77777777" w:rsidR="00647B84" w:rsidRDefault="00DC21E2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sz w:val="13"/>
                <w:szCs w:val="13"/>
              </w:rPr>
            </w:pPr>
            <w:r>
              <w:rPr>
                <w:rFonts w:ascii="Times New Roman" w:eastAsiaTheme="minorEastAsia" w:hAnsi="Times New Roman" w:hint="eastAsia"/>
                <w:kern w:val="0"/>
                <w:sz w:val="13"/>
                <w:szCs w:val="13"/>
                <w:lang w:bidi="ar"/>
              </w:rPr>
              <w:t>Water</w:t>
            </w:r>
          </w:p>
        </w:tc>
        <w:tc>
          <w:tcPr>
            <w:tcW w:w="2526" w:type="dxa"/>
            <w:tcBorders>
              <w:bottom w:val="nil"/>
              <w:tl2br w:val="nil"/>
              <w:tr2bl w:val="nil"/>
            </w:tcBorders>
            <w:vAlign w:val="center"/>
          </w:tcPr>
          <w:p w14:paraId="2FFF73B8" w14:textId="77777777" w:rsidR="00647B84" w:rsidRDefault="00DC21E2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sz w:val="13"/>
                <w:szCs w:val="13"/>
              </w:rPr>
            </w:pPr>
            <w:r>
              <w:rPr>
                <w:rFonts w:ascii="Times New Roman" w:eastAsiaTheme="minorEastAsia" w:hAnsi="Times New Roman" w:hint="eastAsia"/>
                <w:kern w:val="0"/>
                <w:sz w:val="13"/>
                <w:szCs w:val="13"/>
                <w:lang w:bidi="ar"/>
              </w:rPr>
              <w:t>Water</w:t>
            </w:r>
          </w:p>
        </w:tc>
      </w:tr>
      <w:tr w:rsidR="00647B84" w14:paraId="2FFF73BE" w14:textId="77777777">
        <w:trPr>
          <w:trHeight w:val="290"/>
          <w:jc w:val="center"/>
        </w:trPr>
        <w:tc>
          <w:tcPr>
            <w:tcW w:w="3202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2FFF73BA" w14:textId="77777777" w:rsidR="00647B84" w:rsidRDefault="00DC21E2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b/>
                <w:bCs/>
                <w:sz w:val="13"/>
                <w:szCs w:val="13"/>
                <w:lang w:eastAsia="zh-Hans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Piperacillin/Tazobactam</w:t>
            </w:r>
          </w:p>
        </w:tc>
        <w:tc>
          <w:tcPr>
            <w:tcW w:w="252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2FFF73BB" w14:textId="77777777" w:rsidR="00647B84" w:rsidRDefault="00DC21E2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242/24</w:t>
            </w:r>
          </w:p>
        </w:tc>
        <w:tc>
          <w:tcPr>
            <w:tcW w:w="2463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2FFF73BC" w14:textId="77777777" w:rsidR="00647B84" w:rsidRDefault="00DC21E2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sz w:val="13"/>
                <w:szCs w:val="13"/>
              </w:rPr>
            </w:pPr>
            <w:r>
              <w:rPr>
                <w:rFonts w:ascii="Times New Roman" w:eastAsiaTheme="minorEastAsia" w:hAnsi="Times New Roman" w:hint="eastAsia"/>
                <w:kern w:val="0"/>
                <w:sz w:val="13"/>
                <w:szCs w:val="13"/>
                <w:lang w:bidi="ar"/>
              </w:rPr>
              <w:t>Water</w:t>
            </w:r>
          </w:p>
        </w:tc>
        <w:tc>
          <w:tcPr>
            <w:tcW w:w="252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2FFF73BD" w14:textId="77777777" w:rsidR="00647B84" w:rsidRDefault="00DC21E2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sz w:val="13"/>
                <w:szCs w:val="13"/>
              </w:rPr>
            </w:pPr>
            <w:r>
              <w:rPr>
                <w:rFonts w:ascii="Times New Roman" w:eastAsiaTheme="minorEastAsia" w:hAnsi="Times New Roman" w:hint="eastAsia"/>
                <w:kern w:val="0"/>
                <w:sz w:val="13"/>
                <w:szCs w:val="13"/>
                <w:lang w:bidi="ar"/>
              </w:rPr>
              <w:t>Water</w:t>
            </w:r>
          </w:p>
        </w:tc>
      </w:tr>
      <w:tr w:rsidR="00647B84" w14:paraId="2FFF73C3" w14:textId="77777777">
        <w:trPr>
          <w:trHeight w:val="290"/>
          <w:jc w:val="center"/>
        </w:trPr>
        <w:tc>
          <w:tcPr>
            <w:tcW w:w="3202" w:type="dxa"/>
            <w:tcBorders>
              <w:top w:val="nil"/>
              <w:tl2br w:val="nil"/>
              <w:tr2bl w:val="nil"/>
            </w:tcBorders>
            <w:vAlign w:val="center"/>
          </w:tcPr>
          <w:p w14:paraId="2FFF73BF" w14:textId="77777777" w:rsidR="00647B84" w:rsidRDefault="00DC21E2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b/>
                <w:bCs/>
                <w:sz w:val="13"/>
                <w:szCs w:val="13"/>
                <w:lang w:eastAsia="zh-Hans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Meropenem</w:t>
            </w:r>
          </w:p>
        </w:tc>
        <w:tc>
          <w:tcPr>
            <w:tcW w:w="2526" w:type="dxa"/>
            <w:tcBorders>
              <w:top w:val="nil"/>
              <w:tl2br w:val="nil"/>
              <w:tr2bl w:val="nil"/>
            </w:tcBorders>
            <w:vAlign w:val="center"/>
          </w:tcPr>
          <w:p w14:paraId="2FFF73C0" w14:textId="77777777" w:rsidR="00647B84" w:rsidRDefault="00DC21E2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49</w:t>
            </w:r>
          </w:p>
        </w:tc>
        <w:tc>
          <w:tcPr>
            <w:tcW w:w="2463" w:type="dxa"/>
            <w:tcBorders>
              <w:top w:val="nil"/>
              <w:tl2br w:val="nil"/>
              <w:tr2bl w:val="nil"/>
            </w:tcBorders>
            <w:vAlign w:val="center"/>
          </w:tcPr>
          <w:p w14:paraId="2FFF73C1" w14:textId="77777777" w:rsidR="00647B84" w:rsidRDefault="00DC21E2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sz w:val="13"/>
                <w:szCs w:val="13"/>
              </w:rPr>
            </w:pPr>
            <w:r>
              <w:rPr>
                <w:rFonts w:ascii="Times New Roman" w:eastAsiaTheme="minorEastAsia" w:hAnsi="Times New Roman" w:hint="eastAsia"/>
                <w:kern w:val="0"/>
                <w:sz w:val="13"/>
                <w:szCs w:val="13"/>
                <w:lang w:bidi="ar"/>
              </w:rPr>
              <w:t>Water</w:t>
            </w:r>
          </w:p>
        </w:tc>
        <w:tc>
          <w:tcPr>
            <w:tcW w:w="2526" w:type="dxa"/>
            <w:tcBorders>
              <w:top w:val="nil"/>
              <w:tl2br w:val="nil"/>
              <w:tr2bl w:val="nil"/>
            </w:tcBorders>
            <w:vAlign w:val="center"/>
          </w:tcPr>
          <w:p w14:paraId="2FFF73C2" w14:textId="77777777" w:rsidR="00647B84" w:rsidRDefault="00DC21E2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sz w:val="13"/>
                <w:szCs w:val="13"/>
              </w:rPr>
            </w:pPr>
            <w:r>
              <w:rPr>
                <w:rFonts w:ascii="Times New Roman" w:eastAsiaTheme="minorEastAsia" w:hAnsi="Times New Roman" w:hint="eastAsia"/>
                <w:kern w:val="0"/>
                <w:sz w:val="13"/>
                <w:szCs w:val="13"/>
                <w:lang w:bidi="ar"/>
              </w:rPr>
              <w:t>Water</w:t>
            </w:r>
          </w:p>
        </w:tc>
      </w:tr>
      <w:tr w:rsidR="00647B84" w14:paraId="2FFF73C8" w14:textId="77777777">
        <w:trPr>
          <w:trHeight w:val="290"/>
          <w:jc w:val="center"/>
        </w:trPr>
        <w:tc>
          <w:tcPr>
            <w:tcW w:w="3202" w:type="dxa"/>
            <w:tcBorders>
              <w:tl2br w:val="nil"/>
              <w:tr2bl w:val="nil"/>
            </w:tcBorders>
            <w:vAlign w:val="center"/>
          </w:tcPr>
          <w:p w14:paraId="2FFF73C4" w14:textId="77777777" w:rsidR="00647B84" w:rsidRDefault="00DC21E2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b/>
                <w:bCs/>
                <w:sz w:val="13"/>
                <w:szCs w:val="13"/>
                <w:lang w:eastAsia="zh-Hans"/>
              </w:rPr>
            </w:pPr>
            <w:r>
              <w:rPr>
                <w:rFonts w:ascii="Times New Roman" w:eastAsiaTheme="minorEastAsia" w:hAnsi="Times New Roman" w:hint="eastAsia"/>
                <w:b/>
                <w:bCs/>
                <w:kern w:val="0"/>
                <w:sz w:val="13"/>
                <w:szCs w:val="13"/>
                <w:lang w:bidi="ar"/>
              </w:rPr>
              <w:t>A</w:t>
            </w: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mikacin</w:t>
            </w:r>
          </w:p>
        </w:tc>
        <w:tc>
          <w:tcPr>
            <w:tcW w:w="2526" w:type="dxa"/>
            <w:tcBorders>
              <w:tl2br w:val="nil"/>
              <w:tr2bl w:val="nil"/>
            </w:tcBorders>
            <w:vAlign w:val="center"/>
          </w:tcPr>
          <w:p w14:paraId="2FFF73C5" w14:textId="77777777" w:rsidR="00647B84" w:rsidRDefault="00DC21E2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30</w:t>
            </w:r>
          </w:p>
        </w:tc>
        <w:tc>
          <w:tcPr>
            <w:tcW w:w="2463" w:type="dxa"/>
            <w:tcBorders>
              <w:tl2br w:val="nil"/>
              <w:tr2bl w:val="nil"/>
            </w:tcBorders>
            <w:vAlign w:val="center"/>
          </w:tcPr>
          <w:p w14:paraId="2FFF73C6" w14:textId="77777777" w:rsidR="00647B84" w:rsidRDefault="00DC21E2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sz w:val="13"/>
                <w:szCs w:val="13"/>
              </w:rPr>
            </w:pPr>
            <w:r>
              <w:rPr>
                <w:rFonts w:ascii="Times New Roman" w:eastAsiaTheme="minorEastAsia" w:hAnsi="Times New Roman" w:hint="eastAsia"/>
                <w:kern w:val="0"/>
                <w:sz w:val="13"/>
                <w:szCs w:val="13"/>
                <w:lang w:bidi="ar"/>
              </w:rPr>
              <w:t>Water</w:t>
            </w:r>
          </w:p>
        </w:tc>
        <w:tc>
          <w:tcPr>
            <w:tcW w:w="2526" w:type="dxa"/>
            <w:tcBorders>
              <w:tl2br w:val="nil"/>
              <w:tr2bl w:val="nil"/>
            </w:tcBorders>
            <w:vAlign w:val="center"/>
          </w:tcPr>
          <w:p w14:paraId="2FFF73C7" w14:textId="77777777" w:rsidR="00647B84" w:rsidRDefault="00DC21E2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sz w:val="13"/>
                <w:szCs w:val="13"/>
              </w:rPr>
            </w:pPr>
            <w:r>
              <w:rPr>
                <w:rFonts w:ascii="Times New Roman" w:eastAsiaTheme="minorEastAsia" w:hAnsi="Times New Roman" w:hint="eastAsia"/>
                <w:kern w:val="0"/>
                <w:sz w:val="13"/>
                <w:szCs w:val="13"/>
                <w:lang w:bidi="ar"/>
              </w:rPr>
              <w:t>Water</w:t>
            </w:r>
          </w:p>
        </w:tc>
      </w:tr>
      <w:tr w:rsidR="00647B84" w14:paraId="2FFF73CD" w14:textId="77777777">
        <w:trPr>
          <w:trHeight w:val="290"/>
          <w:jc w:val="center"/>
        </w:trPr>
        <w:tc>
          <w:tcPr>
            <w:tcW w:w="3202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2FFF73C9" w14:textId="77777777" w:rsidR="00647B84" w:rsidRDefault="00DC21E2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b/>
                <w:bCs/>
                <w:sz w:val="13"/>
                <w:szCs w:val="13"/>
                <w:lang w:eastAsia="zh-Hans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3"/>
                <w:szCs w:val="13"/>
                <w:lang w:bidi="ar"/>
              </w:rPr>
              <w:t>Vancomycin</w:t>
            </w:r>
          </w:p>
        </w:tc>
        <w:tc>
          <w:tcPr>
            <w:tcW w:w="2526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2FFF73CA" w14:textId="77777777" w:rsidR="00647B84" w:rsidRDefault="00DC21E2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sz w:val="13"/>
                <w:szCs w:val="13"/>
                <w:lang w:eastAsia="zh-Hans"/>
              </w:rPr>
            </w:pPr>
            <w:r>
              <w:rPr>
                <w:rFonts w:ascii="Times New Roman" w:eastAsiaTheme="minorEastAsia" w:hAnsi="Times New Roman"/>
                <w:kern w:val="0"/>
                <w:sz w:val="13"/>
                <w:szCs w:val="13"/>
                <w:lang w:bidi="ar"/>
              </w:rPr>
              <w:t>50</w:t>
            </w:r>
          </w:p>
        </w:tc>
        <w:tc>
          <w:tcPr>
            <w:tcW w:w="2463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2FFF73CB" w14:textId="77777777" w:rsidR="00647B84" w:rsidRDefault="00DC21E2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sz w:val="13"/>
                <w:szCs w:val="13"/>
              </w:rPr>
            </w:pPr>
            <w:r>
              <w:rPr>
                <w:rFonts w:ascii="Times New Roman" w:eastAsiaTheme="minorEastAsia" w:hAnsi="Times New Roman" w:hint="eastAsia"/>
                <w:kern w:val="0"/>
                <w:sz w:val="13"/>
                <w:szCs w:val="13"/>
                <w:lang w:bidi="ar"/>
              </w:rPr>
              <w:t>Water</w:t>
            </w:r>
          </w:p>
        </w:tc>
        <w:tc>
          <w:tcPr>
            <w:tcW w:w="2526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2FFF73CC" w14:textId="77777777" w:rsidR="00647B84" w:rsidRDefault="00DC21E2">
            <w:pPr>
              <w:widowControl/>
              <w:jc w:val="center"/>
              <w:textAlignment w:val="center"/>
              <w:rPr>
                <w:rFonts w:ascii="Times New Roman" w:eastAsiaTheme="minorEastAsia" w:hAnsi="Times New Roman"/>
                <w:sz w:val="13"/>
                <w:szCs w:val="13"/>
              </w:rPr>
            </w:pPr>
            <w:r>
              <w:rPr>
                <w:rFonts w:ascii="Times New Roman" w:eastAsiaTheme="minorEastAsia" w:hAnsi="Times New Roman" w:hint="eastAsia"/>
                <w:kern w:val="0"/>
                <w:sz w:val="13"/>
                <w:szCs w:val="13"/>
                <w:lang w:bidi="ar"/>
              </w:rPr>
              <w:t>Water</w:t>
            </w:r>
          </w:p>
        </w:tc>
      </w:tr>
      <w:tr w:rsidR="00647B84" w14:paraId="2FFF73CF" w14:textId="77777777">
        <w:trPr>
          <w:trHeight w:val="491"/>
          <w:jc w:val="center"/>
        </w:trPr>
        <w:tc>
          <w:tcPr>
            <w:tcW w:w="10717" w:type="dxa"/>
            <w:gridSpan w:val="4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2FFF73CE" w14:textId="3D0C71D0" w:rsidR="00647B84" w:rsidRDefault="00DC21E2">
            <w:pPr>
              <w:adjustRightInd w:val="0"/>
              <w:snapToGrid w:val="0"/>
              <w:spacing w:line="360" w:lineRule="auto"/>
              <w:ind w:firstLineChars="200" w:firstLine="300"/>
              <w:rPr>
                <w:rFonts w:ascii="Times New Roman" w:eastAsiaTheme="minorEastAsia" w:hAnsi="Times New Roman"/>
                <w:b/>
                <w:sz w:val="15"/>
                <w:szCs w:val="15"/>
                <w:lang w:eastAsia="zh-Hans"/>
              </w:rPr>
            </w:pPr>
            <w:r>
              <w:rPr>
                <w:rFonts w:ascii="Times New Roman" w:eastAsiaTheme="minorEastAsia" w:hAnsi="Times New Roman"/>
                <w:sz w:val="15"/>
                <w:szCs w:val="15"/>
              </w:rPr>
              <w:t>*</w:t>
            </w:r>
            <w:r>
              <w:rPr>
                <w:rFonts w:ascii="Times New Roman" w:eastAsiaTheme="minorEastAsia" w:hAnsi="Times New Roman" w:hint="eastAsia"/>
                <w:sz w:val="15"/>
                <w:szCs w:val="15"/>
              </w:rPr>
              <w:t xml:space="preserve"> For the peak plasma concentration</w:t>
            </w:r>
            <w:r>
              <w:rPr>
                <w:rFonts w:ascii="Times New Roman" w:eastAsiaTheme="minorEastAsia" w:hAnsi="Times New Roman"/>
                <w:sz w:val="15"/>
                <w:szCs w:val="15"/>
              </w:rPr>
              <w:t xml:space="preserve"> of</w:t>
            </w:r>
            <w:r>
              <w:rPr>
                <w:rFonts w:ascii="Times New Roman" w:eastAsiaTheme="minorEastAsia" w:hAnsi="Times New Roman" w:hint="eastAsia"/>
                <w:sz w:val="15"/>
                <w:szCs w:val="15"/>
              </w:rPr>
              <w:t xml:space="preserve"> ampicillin</w:t>
            </w:r>
            <w:r>
              <w:rPr>
                <w:rFonts w:ascii="Times New Roman" w:eastAsiaTheme="minorEastAsia" w:hAnsi="Times New Roman"/>
                <w:sz w:val="15"/>
                <w:szCs w:val="15"/>
              </w:rPr>
              <w:t>, see</w:t>
            </w:r>
            <w:r>
              <w:rPr>
                <w:rFonts w:ascii="Times New Roman" w:eastAsiaTheme="minorEastAsia" w:hAnsi="Times New Roman" w:hint="eastAsia"/>
                <w:sz w:val="15"/>
                <w:szCs w:val="15"/>
              </w:rPr>
              <w:t xml:space="preserve"> reference</w:t>
            </w:r>
            <w:r>
              <w:rPr>
                <w:rFonts w:ascii="Times New Roman" w:eastAsiaTheme="minorEastAsia" w:hAnsi="Times New Roman"/>
                <w:sz w:val="15"/>
                <w:szCs w:val="15"/>
              </w:rPr>
              <w:fldChar w:fldCharType="begin"/>
            </w:r>
            <w:r>
              <w:rPr>
                <w:rFonts w:ascii="Times New Roman" w:eastAsiaTheme="minorEastAsia" w:hAnsi="Times New Roman"/>
                <w:sz w:val="15"/>
                <w:szCs w:val="15"/>
              </w:rPr>
              <w:instrText xml:space="preserve"> ADDIN EN.CITE &lt;EndNote&gt;&lt;Cite&gt;&lt;Author&gt;Bennett&lt;/Author&gt;&lt;Year&gt;2019&lt;/Year&gt;&lt;RecNum&gt;303&lt;/RecNum&gt;&lt;DisplayText&gt;&lt;style face="superscript"&gt;[3]&lt;/style&gt;&lt;/DisplayText&gt;&lt;record&gt;&lt;rec-number&gt;303&lt;/rec-number&gt;&lt;foreign-keys&gt;&lt;key app="EN" db-id="rvdta0zdqzsdd6efv0j55ezhwst5ex05xrfr" timestamp="1680866729"&gt;303&lt;/key&gt;&lt;/foreign-keys&gt;&lt;ref-type name="Book"&gt;6&lt;/ref-type&gt;&lt;contributors&gt;&lt;authors&gt;&lt;author&gt;Bennett, John E&lt;/author&gt;&lt;author&gt;Dolin, Raphael&lt;/author&gt;&lt;author&gt;Blaser, Martin J&lt;/author&gt;&lt;/authors&gt;&lt;/contributors&gt;&lt;titles&gt;&lt;title&gt;Mandell, douglas, and bennett&amp;apos;s principles and practice of infectious diseases E-book&lt;/title&gt;&lt;/titles&gt;&lt;dates&gt;&lt;year&gt;2019&lt;/year&gt;&lt;/dates&gt;&lt;publisher&gt;Elsevier health sciences&lt;/publisher&gt;&lt;isbn&gt;0323550274&lt;/isbn&gt;&lt;urls&gt;&lt;/urls&gt;&lt;/record&gt;&lt;/Cite&gt;&lt;/EndNote&gt;</w:instrText>
            </w:r>
            <w:r>
              <w:rPr>
                <w:rFonts w:ascii="Times New Roman" w:eastAsiaTheme="minorEastAsia" w:hAnsi="Times New Roman"/>
                <w:sz w:val="15"/>
                <w:szCs w:val="15"/>
                <w:lang w:eastAsia="zh-Hans"/>
              </w:rPr>
              <w:fldChar w:fldCharType="separate"/>
            </w:r>
            <w:r w:rsidRPr="00DC21E2">
              <w:rPr>
                <w:rFonts w:ascii="Times New Roman" w:eastAsiaTheme="minorEastAsia" w:hAnsi="Times New Roman"/>
                <w:noProof/>
                <w:sz w:val="15"/>
                <w:szCs w:val="15"/>
                <w:vertAlign w:val="superscript"/>
              </w:rPr>
              <w:t>[3]</w:t>
            </w:r>
            <w:r>
              <w:rPr>
                <w:rFonts w:ascii="Times New Roman" w:eastAsiaTheme="minorEastAsia" w:hAnsi="Times New Roman"/>
                <w:sz w:val="15"/>
                <w:szCs w:val="15"/>
                <w:lang w:eastAsia="zh-Hans"/>
              </w:rPr>
              <w:fldChar w:fldCharType="end"/>
            </w:r>
            <w:r>
              <w:rPr>
                <w:rFonts w:ascii="Times New Roman" w:eastAsiaTheme="minorEastAsia" w:hAnsi="Times New Roman"/>
                <w:sz w:val="15"/>
                <w:szCs w:val="15"/>
              </w:rPr>
              <w:t>;</w:t>
            </w:r>
            <w:r>
              <w:rPr>
                <w:rFonts w:ascii="Times New Roman" w:eastAsiaTheme="minorEastAsia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eastAsiaTheme="minorEastAsia" w:hAnsi="Times New Roman"/>
                <w:sz w:val="15"/>
                <w:szCs w:val="15"/>
              </w:rPr>
              <w:t>for that of</w:t>
            </w:r>
            <w:r>
              <w:rPr>
                <w:rFonts w:ascii="Times New Roman" w:eastAsiaTheme="minorEastAsia" w:hAnsi="Times New Roman" w:hint="eastAsia"/>
                <w:sz w:val="15"/>
                <w:szCs w:val="15"/>
              </w:rPr>
              <w:t xml:space="preserve"> cefoperazone/sulbactam</w:t>
            </w:r>
            <w:r>
              <w:rPr>
                <w:rFonts w:ascii="Times New Roman" w:eastAsiaTheme="minorEastAsia" w:hAnsi="Times New Roman"/>
                <w:sz w:val="15"/>
                <w:szCs w:val="15"/>
              </w:rPr>
              <w:t>, see the</w:t>
            </w:r>
            <w:r>
              <w:rPr>
                <w:rFonts w:ascii="Times New Roman" w:eastAsiaTheme="minorEastAsia" w:hAnsi="Times New Roman" w:hint="eastAsia"/>
                <w:sz w:val="15"/>
                <w:szCs w:val="15"/>
              </w:rPr>
              <w:t xml:space="preserve"> reference package insert</w:t>
            </w:r>
            <w:r>
              <w:rPr>
                <w:rFonts w:ascii="Times New Roman" w:eastAsiaTheme="minorEastAsia" w:hAnsi="Times New Roman"/>
                <w:sz w:val="15"/>
                <w:szCs w:val="15"/>
              </w:rPr>
              <w:t>; and for</w:t>
            </w:r>
            <w:r>
              <w:rPr>
                <w:rFonts w:ascii="Times New Roman" w:eastAsiaTheme="minorEastAsia" w:hAnsi="Times New Roman" w:hint="eastAsia"/>
                <w:sz w:val="15"/>
                <w:szCs w:val="15"/>
              </w:rPr>
              <w:t xml:space="preserve"> other antibiotics</w:t>
            </w:r>
            <w:r>
              <w:rPr>
                <w:rFonts w:ascii="Times New Roman" w:eastAsiaTheme="minorEastAsia" w:hAnsi="Times New Roman"/>
                <w:sz w:val="15"/>
                <w:szCs w:val="15"/>
              </w:rPr>
              <w:t>, see</w:t>
            </w:r>
            <w:r>
              <w:rPr>
                <w:rFonts w:ascii="Times New Roman" w:eastAsiaTheme="minorEastAsia" w:hAnsi="Times New Roman" w:hint="eastAsia"/>
                <w:sz w:val="15"/>
                <w:szCs w:val="15"/>
              </w:rPr>
              <w:t xml:space="preserve"> reference</w:t>
            </w:r>
            <w:r>
              <w:rPr>
                <w:rFonts w:ascii="Times New Roman" w:eastAsiaTheme="minorEastAsia" w:hAnsi="Times New Roman"/>
                <w:sz w:val="15"/>
                <w:szCs w:val="15"/>
              </w:rPr>
              <w:fldChar w:fldCharType="begin"/>
            </w:r>
            <w:r>
              <w:rPr>
                <w:rFonts w:ascii="Times New Roman" w:eastAsiaTheme="minorEastAsia" w:hAnsi="Times New Roman"/>
                <w:sz w:val="15"/>
                <w:szCs w:val="15"/>
              </w:rPr>
              <w:instrText xml:space="preserve"> ADDIN EN.CITE &lt;EndNote&gt;&lt;Cite&gt;&lt;Author&gt;Gilbert&lt;/Author&gt;&lt;Year&gt;2021&lt;/Year&gt;&lt;RecNum&gt;281&lt;/RecNum&gt;&lt;DisplayText&gt;&lt;style face="superscript"&gt;[4]&lt;/style&gt;&lt;/DisplayText&gt;&lt;record&gt;&lt;rec-number&gt;281&lt;/rec-number&gt;&lt;foreign-keys&gt;&lt;key app="EN" db-id="rvdta0zdqzsdd6efv0j55ezhwst5ex05xrfr" timestamp="1678093296"&gt;281&lt;/key&gt;&lt;/foreign-keys&gt;&lt;ref-type name="Book"&gt;6&lt;/ref-type&gt;&lt;contributors&gt;&lt;authors&gt;&lt;author&gt;David N. Gilbert&lt;/author&gt;&lt;author&gt;Henry F. Chambers&lt;/author&gt;&lt;/authors&gt;&lt;/contributors&gt;&lt;titles&gt;&lt;title&gt;The Sanford guide to antimicrobial therapy 2021&lt;/title&gt;&lt;/titles&gt;&lt;dates&gt;&lt;year&gt;2021&lt;/year&gt;&lt;/dates&gt;&lt;publisher&gt;Antimicrobial Therapy, Inc.&lt;/publisher&gt;&lt;urls&gt;&lt;/urls&gt;&lt;/record&gt;&lt;/Cite&gt;&lt;/EndNote&gt;</w:instrText>
            </w:r>
            <w:r>
              <w:rPr>
                <w:rFonts w:ascii="Times New Roman" w:eastAsiaTheme="minorEastAsia" w:hAnsi="Times New Roman"/>
                <w:sz w:val="15"/>
                <w:szCs w:val="15"/>
              </w:rPr>
              <w:fldChar w:fldCharType="separate"/>
            </w:r>
            <w:r w:rsidRPr="00DC21E2">
              <w:rPr>
                <w:rFonts w:ascii="Times New Roman" w:eastAsiaTheme="minorEastAsia" w:hAnsi="Times New Roman"/>
                <w:noProof/>
                <w:sz w:val="15"/>
                <w:szCs w:val="15"/>
                <w:vertAlign w:val="superscript"/>
              </w:rPr>
              <w:t>[4]</w:t>
            </w:r>
            <w:r>
              <w:rPr>
                <w:rFonts w:ascii="Times New Roman" w:eastAsiaTheme="minorEastAsia" w:hAnsi="Times New Roman"/>
                <w:sz w:val="15"/>
                <w:szCs w:val="15"/>
              </w:rPr>
              <w:fldChar w:fldCharType="end"/>
            </w:r>
            <w:r>
              <w:rPr>
                <w:rFonts w:ascii="Times New Roman" w:eastAsiaTheme="minorEastAsia" w:hAnsi="Times New Roman" w:hint="eastAsia"/>
                <w:sz w:val="15"/>
                <w:szCs w:val="15"/>
              </w:rPr>
              <w:t>.</w:t>
            </w:r>
          </w:p>
        </w:tc>
      </w:tr>
    </w:tbl>
    <w:p w14:paraId="2FFF73D0" w14:textId="77777777" w:rsidR="00647B84" w:rsidRDefault="00647B84">
      <w:pPr>
        <w:snapToGrid w:val="0"/>
        <w:spacing w:line="360" w:lineRule="auto"/>
        <w:ind w:firstLineChars="200" w:firstLine="420"/>
        <w:rPr>
          <w:rFonts w:ascii="Times New Roman" w:eastAsiaTheme="minorEastAsia" w:hAnsi="Times New Roman"/>
        </w:rPr>
      </w:pPr>
    </w:p>
    <w:p w14:paraId="2FFF73D1" w14:textId="77777777" w:rsidR="00647B84" w:rsidRDefault="00DC21E2">
      <w:pPr>
        <w:widowControl/>
        <w:jc w:val="left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br w:type="page"/>
      </w:r>
    </w:p>
    <w:p w14:paraId="2FFF73D2" w14:textId="77777777" w:rsidR="00647B84" w:rsidRDefault="00DC21E2">
      <w:pPr>
        <w:widowControl/>
        <w:jc w:val="left"/>
        <w:rPr>
          <w:rFonts w:ascii="Times New Roman Bold" w:eastAsiaTheme="minorEastAsia" w:hAnsi="Times New Roman Bold" w:cs="Times New Roman Bold"/>
          <w:b/>
        </w:rPr>
      </w:pPr>
      <w:r>
        <w:rPr>
          <w:rFonts w:ascii="Times New Roman Bold" w:eastAsiaTheme="minorEastAsia" w:hAnsi="Times New Roman Bold" w:cs="Times New Roman Bold"/>
          <w:b/>
        </w:rPr>
        <w:lastRenderedPageBreak/>
        <w:t>Reference</w:t>
      </w:r>
    </w:p>
    <w:p w14:paraId="2FFF73D3" w14:textId="77777777" w:rsidR="00647B84" w:rsidRDefault="00647B84"/>
    <w:p w14:paraId="3FAA7734" w14:textId="77777777" w:rsidR="00DC21E2" w:rsidRPr="00DC21E2" w:rsidRDefault="00DC21E2" w:rsidP="00DC21E2">
      <w:pPr>
        <w:pStyle w:val="EndNoteBibliography"/>
        <w:ind w:left="720" w:hanging="720"/>
        <w:rPr>
          <w:noProof/>
        </w:rPr>
      </w:pP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ADDIN EN.REFLIST </w:instrText>
      </w:r>
      <w:r>
        <w:rPr>
          <w:rFonts w:eastAsiaTheme="minorEastAsia"/>
        </w:rPr>
        <w:fldChar w:fldCharType="separate"/>
      </w:r>
      <w:r w:rsidRPr="00DC21E2">
        <w:rPr>
          <w:noProof/>
        </w:rPr>
        <w:t>[1]</w:t>
      </w:r>
      <w:r w:rsidRPr="00DC21E2">
        <w:rPr>
          <w:noProof/>
        </w:rPr>
        <w:tab/>
        <w:t>JONES R N, BARRY A L, PACKER R R, et al. In vitro antimicrobial spectrum, occurrence of synergy, and recommendations for dilution susceptibility testing concentrations of the cefoperazone-sulbactam combination [J]. J Clin Microbiol, 1987, 25(9): 1725-9.</w:t>
      </w:r>
    </w:p>
    <w:p w14:paraId="21D5590E" w14:textId="77777777" w:rsidR="00DC21E2" w:rsidRPr="00DC21E2" w:rsidRDefault="00DC21E2" w:rsidP="00DC21E2">
      <w:pPr>
        <w:pStyle w:val="EndNoteBibliography"/>
        <w:ind w:left="720" w:hanging="720"/>
        <w:rPr>
          <w:noProof/>
        </w:rPr>
      </w:pPr>
      <w:r w:rsidRPr="00DC21E2">
        <w:rPr>
          <w:noProof/>
        </w:rPr>
        <w:t>[2]</w:t>
      </w:r>
      <w:r w:rsidRPr="00DC21E2">
        <w:rPr>
          <w:noProof/>
        </w:rPr>
        <w:tab/>
        <w:t>BARRY A L, JONES R N. Criteria for disk susceptibility tests and quality control guidelines for the cefoperazone-sulbactam combination [J]. Journal of Clinical Microbiology, 1988, 26(1): 13-7.</w:t>
      </w:r>
    </w:p>
    <w:p w14:paraId="59144BCB" w14:textId="77777777" w:rsidR="00DC21E2" w:rsidRPr="00DC21E2" w:rsidRDefault="00DC21E2" w:rsidP="00DC21E2">
      <w:pPr>
        <w:pStyle w:val="EndNoteBibliography"/>
        <w:ind w:left="720" w:hanging="720"/>
        <w:rPr>
          <w:noProof/>
        </w:rPr>
      </w:pPr>
      <w:r w:rsidRPr="00DC21E2">
        <w:rPr>
          <w:noProof/>
        </w:rPr>
        <w:t>[3]</w:t>
      </w:r>
      <w:r w:rsidRPr="00DC21E2">
        <w:rPr>
          <w:noProof/>
        </w:rPr>
        <w:tab/>
        <w:t>BENNETT J E, DOLIN R, BLASER M J. Mandell, douglas, and bennett's principles and practice of infectious diseases E-book [M]. Elsevier health sciences, 2019.</w:t>
      </w:r>
    </w:p>
    <w:p w14:paraId="4883D35C" w14:textId="77777777" w:rsidR="00DC21E2" w:rsidRPr="00DC21E2" w:rsidRDefault="00DC21E2" w:rsidP="00DC21E2">
      <w:pPr>
        <w:pStyle w:val="EndNoteBibliography"/>
        <w:ind w:left="720" w:hanging="720"/>
        <w:rPr>
          <w:noProof/>
        </w:rPr>
      </w:pPr>
      <w:r w:rsidRPr="00DC21E2">
        <w:rPr>
          <w:noProof/>
        </w:rPr>
        <w:t>[4]</w:t>
      </w:r>
      <w:r w:rsidRPr="00DC21E2">
        <w:rPr>
          <w:noProof/>
        </w:rPr>
        <w:tab/>
        <w:t>GILBERT D N, CHAMBERS H F. The Sanford guide to antimicrobial therapy 2021 [M]. Antimicrobial Therapy, Inc., 2021.</w:t>
      </w:r>
    </w:p>
    <w:p w14:paraId="2FFF73EE" w14:textId="7AAC8C00" w:rsidR="00647B84" w:rsidRDefault="00DC21E2">
      <w:r>
        <w:rPr>
          <w:rFonts w:ascii="Times New Roman" w:eastAsiaTheme="minorEastAsia" w:hAnsi="Times New Roman"/>
        </w:rPr>
        <w:fldChar w:fldCharType="end"/>
      </w:r>
    </w:p>
    <w:p w14:paraId="2FFF73EF" w14:textId="77777777" w:rsidR="00647B84" w:rsidRDefault="00647B84">
      <w:pPr>
        <w:adjustRightInd w:val="0"/>
        <w:snapToGrid w:val="0"/>
        <w:spacing w:line="360" w:lineRule="auto"/>
        <w:jc w:val="left"/>
        <w:rPr>
          <w:rFonts w:ascii="Times New Roman" w:eastAsiaTheme="minorEastAsia" w:hAnsi="Times New Roman"/>
        </w:rPr>
      </w:pPr>
    </w:p>
    <w:sectPr w:rsidR="00647B8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20" w:right="720" w:bottom="720" w:left="720" w:header="567" w:footer="567" w:gutter="0"/>
      <w:cols w:space="0"/>
      <w:titlePg/>
      <w:docGrid w:type="lines" w:linePitch="3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FF7400" w14:textId="77777777" w:rsidR="00DC21E2" w:rsidRDefault="00DC21E2">
      <w:r>
        <w:separator/>
      </w:r>
    </w:p>
  </w:endnote>
  <w:endnote w:type="continuationSeparator" w:id="0">
    <w:p w14:paraId="2FFF7402" w14:textId="77777777" w:rsidR="00DC21E2" w:rsidRDefault="00DC2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altName w:val="苹方-简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 UI">
    <w:altName w:val="苹方-简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 New Roman Bold">
    <w:altName w:val="Times New Roman"/>
    <w:panose1 w:val="020B0604020202020204"/>
    <w:charset w:val="00"/>
    <w:family w:val="auto"/>
    <w:pitch w:val="default"/>
    <w:sig w:usb0="E0000AFF" w:usb1="00007843" w:usb2="00000001" w:usb3="00000000" w:csb0="400001BF" w:csb1="DFF7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D2B07" w14:textId="77777777" w:rsidR="00DC21E2" w:rsidRDefault="00DC21E2">
    <w:pPr>
      <w:pStyle w:val="aff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F73F1" w14:textId="77777777" w:rsidR="00647B84" w:rsidRDefault="00DC21E2">
    <w:pPr>
      <w:pStyle w:val="aff6"/>
      <w:jc w:val="right"/>
    </w:pPr>
    <w:r>
      <w:rPr>
        <w:b/>
        <w:sz w:val="24"/>
        <w:szCs w:val="24"/>
        <w:lang w:val="zh-CN"/>
      </w:rPr>
      <w:t xml:space="preserve"> </w:t>
    </w:r>
    <w:r>
      <w:rPr>
        <w:b/>
        <w:sz w:val="24"/>
        <w:szCs w:val="24"/>
      </w:rPr>
      <w:fldChar w:fldCharType="begin"/>
    </w:r>
    <w:r>
      <w:rPr>
        <w:b/>
        <w:sz w:val="24"/>
        <w:szCs w:val="24"/>
      </w:rPr>
      <w:instrText>PAGE</w:instrText>
    </w:r>
    <w:r>
      <w:rPr>
        <w:b/>
        <w:sz w:val="24"/>
        <w:szCs w:val="24"/>
      </w:rPr>
      <w:fldChar w:fldCharType="separate"/>
    </w:r>
    <w:r>
      <w:rPr>
        <w:b/>
        <w:sz w:val="24"/>
        <w:szCs w:val="24"/>
      </w:rPr>
      <w:t>4</w:t>
    </w:r>
    <w:r>
      <w:rPr>
        <w:b/>
        <w:sz w:val="24"/>
        <w:szCs w:val="24"/>
      </w:rPr>
      <w:fldChar w:fldCharType="end"/>
    </w:r>
    <w:r>
      <w:rPr>
        <w:b/>
        <w:sz w:val="24"/>
        <w:szCs w:val="24"/>
        <w:lang w:val="zh-CN"/>
      </w:rPr>
      <w:t xml:space="preserve"> / </w:t>
    </w:r>
    <w:r>
      <w:rPr>
        <w:b/>
        <w:sz w:val="24"/>
        <w:szCs w:val="24"/>
      </w:rPr>
      <w:fldChar w:fldCharType="begin"/>
    </w:r>
    <w:r>
      <w:rPr>
        <w:b/>
        <w:sz w:val="24"/>
        <w:szCs w:val="24"/>
      </w:rPr>
      <w:instrText>NUMPAGES</w:instrText>
    </w:r>
    <w:r>
      <w:rPr>
        <w:b/>
        <w:sz w:val="24"/>
        <w:szCs w:val="24"/>
      </w:rPr>
      <w:fldChar w:fldCharType="separate"/>
    </w:r>
    <w:r>
      <w:rPr>
        <w:b/>
        <w:sz w:val="24"/>
        <w:szCs w:val="24"/>
      </w:rPr>
      <w:t>18</w:t>
    </w:r>
    <w:r>
      <w:rPr>
        <w:b/>
        <w:sz w:val="24"/>
        <w:szCs w:val="24"/>
      </w:rPr>
      <w:fldChar w:fldCharType="end"/>
    </w:r>
  </w:p>
  <w:p w14:paraId="2FFF73F2" w14:textId="77777777" w:rsidR="00647B84" w:rsidRDefault="00647B84">
    <w:pPr>
      <w:pStyle w:val="aff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F73F4" w14:textId="77777777" w:rsidR="00647B84" w:rsidRDefault="00647B84">
    <w:pPr>
      <w:pStyle w:val="aff6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F73F7" w14:textId="77777777" w:rsidR="00647B84" w:rsidRDefault="00647B84">
    <w:pPr>
      <w:pStyle w:val="aff6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F73F8" w14:textId="77777777" w:rsidR="00647B84" w:rsidRDefault="00DC21E2">
    <w:pPr>
      <w:pStyle w:val="aff6"/>
      <w:jc w:val="right"/>
    </w:pPr>
    <w:r>
      <w:rPr>
        <w:b/>
        <w:sz w:val="24"/>
        <w:szCs w:val="24"/>
        <w:lang w:val="zh-CN"/>
      </w:rPr>
      <w:t xml:space="preserve"> </w:t>
    </w:r>
    <w:r>
      <w:rPr>
        <w:b/>
        <w:sz w:val="24"/>
        <w:szCs w:val="24"/>
      </w:rPr>
      <w:fldChar w:fldCharType="begin"/>
    </w:r>
    <w:r>
      <w:rPr>
        <w:b/>
        <w:sz w:val="24"/>
        <w:szCs w:val="24"/>
      </w:rPr>
      <w:instrText>PAGE</w:instrText>
    </w:r>
    <w:r>
      <w:rPr>
        <w:b/>
        <w:sz w:val="24"/>
        <w:szCs w:val="24"/>
      </w:rPr>
      <w:fldChar w:fldCharType="separate"/>
    </w:r>
    <w:r>
      <w:rPr>
        <w:b/>
        <w:sz w:val="24"/>
        <w:szCs w:val="24"/>
      </w:rPr>
      <w:t>13</w:t>
    </w:r>
    <w:r>
      <w:rPr>
        <w:b/>
        <w:sz w:val="24"/>
        <w:szCs w:val="24"/>
      </w:rPr>
      <w:fldChar w:fldCharType="end"/>
    </w:r>
    <w:r>
      <w:rPr>
        <w:b/>
        <w:sz w:val="24"/>
        <w:szCs w:val="24"/>
        <w:lang w:val="zh-CN"/>
      </w:rPr>
      <w:t xml:space="preserve"> / </w:t>
    </w:r>
    <w:r>
      <w:rPr>
        <w:b/>
        <w:sz w:val="24"/>
        <w:szCs w:val="24"/>
      </w:rPr>
      <w:fldChar w:fldCharType="begin"/>
    </w:r>
    <w:r>
      <w:rPr>
        <w:b/>
        <w:sz w:val="24"/>
        <w:szCs w:val="24"/>
      </w:rPr>
      <w:instrText>NUMPAGES</w:instrText>
    </w:r>
    <w:r>
      <w:rPr>
        <w:b/>
        <w:sz w:val="24"/>
        <w:szCs w:val="24"/>
      </w:rPr>
      <w:fldChar w:fldCharType="separate"/>
    </w:r>
    <w:r>
      <w:rPr>
        <w:b/>
        <w:sz w:val="24"/>
        <w:szCs w:val="24"/>
      </w:rPr>
      <w:t>18</w:t>
    </w:r>
    <w:r>
      <w:rPr>
        <w:b/>
        <w:sz w:val="24"/>
        <w:szCs w:val="24"/>
      </w:rPr>
      <w:fldChar w:fldCharType="end"/>
    </w:r>
  </w:p>
  <w:p w14:paraId="2FFF73F9" w14:textId="77777777" w:rsidR="00647B84" w:rsidRDefault="00647B84">
    <w:pPr>
      <w:pStyle w:val="aff6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F73FB" w14:textId="77777777" w:rsidR="00647B84" w:rsidRDefault="00647B84">
    <w:pPr>
      <w:pStyle w:val="af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F73FC" w14:textId="77777777" w:rsidR="00DC21E2" w:rsidRDefault="00DC21E2">
      <w:r>
        <w:separator/>
      </w:r>
    </w:p>
  </w:footnote>
  <w:footnote w:type="continuationSeparator" w:id="0">
    <w:p w14:paraId="2FFF73FE" w14:textId="77777777" w:rsidR="00DC21E2" w:rsidRDefault="00DC21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A725B" w14:textId="77777777" w:rsidR="00DC21E2" w:rsidRDefault="00DC21E2">
    <w:pPr>
      <w:pStyle w:val="aff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F73F0" w14:textId="77777777" w:rsidR="00647B84" w:rsidRDefault="00647B84">
    <w:pPr>
      <w:pStyle w:val="aff9"/>
      <w:pBdr>
        <w:bottom w:val="none" w:sz="0" w:space="0" w:color="auto"/>
      </w:pBdr>
      <w:jc w:val="right"/>
      <w:rPr>
        <w:b/>
        <w:sz w:val="21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F73F3" w14:textId="77777777" w:rsidR="00647B84" w:rsidRDefault="00647B84">
    <w:pPr>
      <w:pStyle w:val="aff9"/>
      <w:pBdr>
        <w:bottom w:val="none" w:sz="0" w:space="0" w:color="auto"/>
      </w:pBdr>
      <w:jc w:val="right"/>
      <w:rPr>
        <w:b/>
        <w:sz w:val="21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F73F5" w14:textId="77777777" w:rsidR="00647B84" w:rsidRDefault="00647B84">
    <w:pPr>
      <w:pStyle w:val="aff9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F73F6" w14:textId="77777777" w:rsidR="00647B84" w:rsidRDefault="00647B84">
    <w:pPr>
      <w:pStyle w:val="aff9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F73FA" w14:textId="77777777" w:rsidR="00647B84" w:rsidRDefault="00647B84">
    <w:pPr>
      <w:pStyle w:val="aff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FFFFF7C"/>
    <w:lvl w:ilvl="0">
      <w:start w:val="1"/>
      <w:numFmt w:val="decimal"/>
      <w:pStyle w:val="5"/>
      <w:lvlText w:val="%1."/>
      <w:lvlJc w:val="left"/>
      <w:pPr>
        <w:tabs>
          <w:tab w:val="left" w:pos="2040"/>
        </w:tabs>
        <w:ind w:leftChars="800" w:left="2040" w:hangingChars="200" w:hanging="360"/>
      </w:pPr>
    </w:lvl>
  </w:abstractNum>
  <w:abstractNum w:abstractNumId="1" w15:restartNumberingAfterBreak="0">
    <w:nsid w:val="FFFFFF7D"/>
    <w:multiLevelType w:val="singleLevel"/>
    <w:tmpl w:val="FFFFFF7D"/>
    <w:lvl w:ilvl="0">
      <w:start w:val="1"/>
      <w:numFmt w:val="decimal"/>
      <w:pStyle w:val="4"/>
      <w:lvlText w:val="%1."/>
      <w:lvlJc w:val="left"/>
      <w:pPr>
        <w:tabs>
          <w:tab w:val="left" w:pos="1620"/>
        </w:tabs>
        <w:ind w:leftChars="600" w:left="1620" w:hangingChars="200" w:hanging="360"/>
      </w:pPr>
    </w:lvl>
  </w:abstractNum>
  <w:abstractNum w:abstractNumId="2" w15:restartNumberingAfterBreak="0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200"/>
        </w:tabs>
        <w:ind w:leftChars="400" w:left="1200" w:hangingChars="200" w:hanging="360"/>
      </w:pPr>
    </w:lvl>
  </w:abstractNum>
  <w:abstractNum w:abstractNumId="3" w15:restartNumberingAfterBreak="0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80"/>
        </w:tabs>
        <w:ind w:leftChars="200" w:left="780" w:hangingChars="200" w:hanging="360"/>
      </w:pPr>
    </w:lvl>
  </w:abstractNum>
  <w:abstractNum w:abstractNumId="4" w15:restartNumberingAfterBreak="0">
    <w:nsid w:val="FFFFFF80"/>
    <w:multiLevelType w:val="singleLevel"/>
    <w:tmpl w:val="FFFFFF80"/>
    <w:lvl w:ilvl="0">
      <w:start w:val="1"/>
      <w:numFmt w:val="bullet"/>
      <w:pStyle w:val="50"/>
      <w:lvlText w:val=""/>
      <w:lvlJc w:val="left"/>
      <w:pPr>
        <w:tabs>
          <w:tab w:val="left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FFFFFF81"/>
    <w:lvl w:ilvl="0">
      <w:start w:val="1"/>
      <w:numFmt w:val="bullet"/>
      <w:pStyle w:val="40"/>
      <w:lvlText w:val=""/>
      <w:lvlJc w:val="left"/>
      <w:pPr>
        <w:tabs>
          <w:tab w:val="left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FFFFFF82"/>
    <w:lvl w:ilvl="0">
      <w:start w:val="1"/>
      <w:numFmt w:val="bullet"/>
      <w:pStyle w:val="30"/>
      <w:lvlText w:val=""/>
      <w:lvlJc w:val="left"/>
      <w:pPr>
        <w:tabs>
          <w:tab w:val="left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FFFFF83"/>
    <w:lvl w:ilvl="0">
      <w:start w:val="1"/>
      <w:numFmt w:val="bullet"/>
      <w:pStyle w:val="20"/>
      <w:lvlText w:val=""/>
      <w:lvlJc w:val="left"/>
      <w:pPr>
        <w:tabs>
          <w:tab w:val="left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FFFFFF89"/>
    <w:lvl w:ilvl="0">
      <w:start w:val="1"/>
      <w:numFmt w:val="bullet"/>
      <w:pStyle w:val="a0"/>
      <w:lvlText w:val=""/>
      <w:lvlJc w:val="left"/>
      <w:pPr>
        <w:tabs>
          <w:tab w:val="left" w:pos="360"/>
        </w:tabs>
        <w:ind w:left="360" w:hangingChars="200" w:hanging="360"/>
      </w:pPr>
      <w:rPr>
        <w:rFonts w:ascii="Wingdings" w:hAnsi="Wingdings" w:hint="default"/>
      </w:rPr>
    </w:lvl>
  </w:abstractNum>
  <w:num w:numId="1" w16cid:durableId="1302611300">
    <w:abstractNumId w:val="3"/>
  </w:num>
  <w:num w:numId="2" w16cid:durableId="125903703">
    <w:abstractNumId w:val="5"/>
  </w:num>
  <w:num w:numId="3" w16cid:durableId="1898393678">
    <w:abstractNumId w:val="8"/>
  </w:num>
  <w:num w:numId="4" w16cid:durableId="865102191">
    <w:abstractNumId w:val="9"/>
  </w:num>
  <w:num w:numId="5" w16cid:durableId="800728227">
    <w:abstractNumId w:val="6"/>
  </w:num>
  <w:num w:numId="6" w16cid:durableId="1845510700">
    <w:abstractNumId w:val="2"/>
  </w:num>
  <w:num w:numId="7" w16cid:durableId="356006225">
    <w:abstractNumId w:val="7"/>
  </w:num>
  <w:num w:numId="8" w16cid:durableId="498077323">
    <w:abstractNumId w:val="4"/>
  </w:num>
  <w:num w:numId="9" w16cid:durableId="15159036">
    <w:abstractNumId w:val="1"/>
  </w:num>
  <w:num w:numId="10" w16cid:durableId="782116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Chinese Std GBT7714 (numeric)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vdta0zdqzsdd6efv0j55ezhwst5ex05xrfr&quot;&gt;My EndNote Library&lt;record-ids&gt;&lt;item&gt;181&lt;/item&gt;&lt;item&gt;281&lt;/item&gt;&lt;item&gt;291&lt;/item&gt;&lt;item&gt;303&lt;/item&gt;&lt;/record-ids&gt;&lt;/item&gt;&lt;/Libraries&gt;"/>
  </w:docVars>
  <w:rsids>
    <w:rsidRoot w:val="00172A27"/>
    <w:rsid w:val="82673C5F"/>
    <w:rsid w:val="87CE043E"/>
    <w:rsid w:val="8B3DF568"/>
    <w:rsid w:val="8BEB2F80"/>
    <w:rsid w:val="92FF3B2F"/>
    <w:rsid w:val="96FFB596"/>
    <w:rsid w:val="A33FDC42"/>
    <w:rsid w:val="A3CCE8A1"/>
    <w:rsid w:val="A3FFAA54"/>
    <w:rsid w:val="A6F6CB3F"/>
    <w:rsid w:val="A7EE474F"/>
    <w:rsid w:val="AB07B20D"/>
    <w:rsid w:val="AC3FC8E2"/>
    <w:rsid w:val="AC7F73A6"/>
    <w:rsid w:val="AF7D2502"/>
    <w:rsid w:val="AFA658F6"/>
    <w:rsid w:val="AFE6B42F"/>
    <w:rsid w:val="B2E69074"/>
    <w:rsid w:val="B3B74892"/>
    <w:rsid w:val="B5F5CBAC"/>
    <w:rsid w:val="B6F33D0B"/>
    <w:rsid w:val="B6F9F6C3"/>
    <w:rsid w:val="B777A716"/>
    <w:rsid w:val="B977CD5D"/>
    <w:rsid w:val="BAEF80BC"/>
    <w:rsid w:val="BEDB2F1F"/>
    <w:rsid w:val="BEEF68CE"/>
    <w:rsid w:val="BEFD6144"/>
    <w:rsid w:val="BF57040C"/>
    <w:rsid w:val="BF6BE9A6"/>
    <w:rsid w:val="BFA14489"/>
    <w:rsid w:val="BFB6403A"/>
    <w:rsid w:val="BFCC34E1"/>
    <w:rsid w:val="BFDF9485"/>
    <w:rsid w:val="C927BFCA"/>
    <w:rsid w:val="CABF99DE"/>
    <w:rsid w:val="CFBE1E33"/>
    <w:rsid w:val="D1BED1B9"/>
    <w:rsid w:val="D5FBB469"/>
    <w:rsid w:val="D67D5A64"/>
    <w:rsid w:val="D6AF6EE2"/>
    <w:rsid w:val="D7FC9FA8"/>
    <w:rsid w:val="DAFD7B96"/>
    <w:rsid w:val="DB599C0F"/>
    <w:rsid w:val="DBBF28C0"/>
    <w:rsid w:val="DC33EA0C"/>
    <w:rsid w:val="DCBF69DB"/>
    <w:rsid w:val="DCFF7B0E"/>
    <w:rsid w:val="DD7F5A1F"/>
    <w:rsid w:val="DDB52EB6"/>
    <w:rsid w:val="DEE908C5"/>
    <w:rsid w:val="DEEF5DCB"/>
    <w:rsid w:val="DF7E48F9"/>
    <w:rsid w:val="DF97AACA"/>
    <w:rsid w:val="DF993D23"/>
    <w:rsid w:val="DF9FC788"/>
    <w:rsid w:val="DFAF811E"/>
    <w:rsid w:val="DFBFDD6E"/>
    <w:rsid w:val="DFF66129"/>
    <w:rsid w:val="DFF76EF5"/>
    <w:rsid w:val="DFF7CE1D"/>
    <w:rsid w:val="DFFB9D47"/>
    <w:rsid w:val="DFFE10B8"/>
    <w:rsid w:val="DFFE7BB0"/>
    <w:rsid w:val="E36F11D1"/>
    <w:rsid w:val="E62FCDAA"/>
    <w:rsid w:val="E6FB129C"/>
    <w:rsid w:val="E7F72CFD"/>
    <w:rsid w:val="E7FF28AA"/>
    <w:rsid w:val="E9FF366B"/>
    <w:rsid w:val="EAEF7F4C"/>
    <w:rsid w:val="EBBCCBEE"/>
    <w:rsid w:val="EBF6744B"/>
    <w:rsid w:val="EC6FDEBF"/>
    <w:rsid w:val="EDFFFB84"/>
    <w:rsid w:val="EE2FEA84"/>
    <w:rsid w:val="EEDB70FF"/>
    <w:rsid w:val="EEFC0F32"/>
    <w:rsid w:val="EFC7C30A"/>
    <w:rsid w:val="EFDF12DF"/>
    <w:rsid w:val="EFEFE25E"/>
    <w:rsid w:val="EFF726CD"/>
    <w:rsid w:val="F0744000"/>
    <w:rsid w:val="F18FB166"/>
    <w:rsid w:val="F19B6817"/>
    <w:rsid w:val="F2C293E4"/>
    <w:rsid w:val="F3164FFB"/>
    <w:rsid w:val="F52EAF6C"/>
    <w:rsid w:val="F57E1DAF"/>
    <w:rsid w:val="F5F6F5DA"/>
    <w:rsid w:val="F5FE1B56"/>
    <w:rsid w:val="F6FFBBED"/>
    <w:rsid w:val="F76AA005"/>
    <w:rsid w:val="F76CADFD"/>
    <w:rsid w:val="F7B5142D"/>
    <w:rsid w:val="FA5D55C8"/>
    <w:rsid w:val="FACBFB14"/>
    <w:rsid w:val="FADF944E"/>
    <w:rsid w:val="FAFE3D6D"/>
    <w:rsid w:val="FB7FE6C6"/>
    <w:rsid w:val="FBBEEFBB"/>
    <w:rsid w:val="FBCFD776"/>
    <w:rsid w:val="FBDF1B33"/>
    <w:rsid w:val="FCAACC20"/>
    <w:rsid w:val="FCC76ACA"/>
    <w:rsid w:val="FCF71F3D"/>
    <w:rsid w:val="FCF799DA"/>
    <w:rsid w:val="FDB752C1"/>
    <w:rsid w:val="FDBE347F"/>
    <w:rsid w:val="FDEFFFCB"/>
    <w:rsid w:val="FDFF9146"/>
    <w:rsid w:val="FE77E437"/>
    <w:rsid w:val="FE7B0CD6"/>
    <w:rsid w:val="FEF791B6"/>
    <w:rsid w:val="FEFC5BBB"/>
    <w:rsid w:val="FEFD7806"/>
    <w:rsid w:val="FF276F05"/>
    <w:rsid w:val="FF5FB956"/>
    <w:rsid w:val="FF6E6808"/>
    <w:rsid w:val="FF77511F"/>
    <w:rsid w:val="FF7F0A5B"/>
    <w:rsid w:val="FFA75739"/>
    <w:rsid w:val="FFAF4E61"/>
    <w:rsid w:val="FFB518D6"/>
    <w:rsid w:val="FFDB7199"/>
    <w:rsid w:val="FFDC071C"/>
    <w:rsid w:val="FFF37ABA"/>
    <w:rsid w:val="FFFE3C9B"/>
    <w:rsid w:val="FFFF2365"/>
    <w:rsid w:val="FFFF84ED"/>
    <w:rsid w:val="FFFF8A9B"/>
    <w:rsid w:val="FFFFAC4C"/>
    <w:rsid w:val="FFFFCD24"/>
    <w:rsid w:val="00000C95"/>
    <w:rsid w:val="0000136C"/>
    <w:rsid w:val="00003C7A"/>
    <w:rsid w:val="00005279"/>
    <w:rsid w:val="00005CAA"/>
    <w:rsid w:val="00005E52"/>
    <w:rsid w:val="0000687E"/>
    <w:rsid w:val="000071E7"/>
    <w:rsid w:val="000075FA"/>
    <w:rsid w:val="0000768A"/>
    <w:rsid w:val="000101C3"/>
    <w:rsid w:val="00011A8E"/>
    <w:rsid w:val="00012494"/>
    <w:rsid w:val="00012A3B"/>
    <w:rsid w:val="00012A79"/>
    <w:rsid w:val="00012C72"/>
    <w:rsid w:val="00012E49"/>
    <w:rsid w:val="00012E84"/>
    <w:rsid w:val="00012F90"/>
    <w:rsid w:val="00013412"/>
    <w:rsid w:val="00013D3F"/>
    <w:rsid w:val="000143CB"/>
    <w:rsid w:val="00014D8E"/>
    <w:rsid w:val="000163C7"/>
    <w:rsid w:val="0001649A"/>
    <w:rsid w:val="00016971"/>
    <w:rsid w:val="0001789D"/>
    <w:rsid w:val="00017927"/>
    <w:rsid w:val="00017A45"/>
    <w:rsid w:val="00017EFF"/>
    <w:rsid w:val="0002068A"/>
    <w:rsid w:val="000214E5"/>
    <w:rsid w:val="000229A6"/>
    <w:rsid w:val="00022AF1"/>
    <w:rsid w:val="00023CD4"/>
    <w:rsid w:val="000246E6"/>
    <w:rsid w:val="0002603F"/>
    <w:rsid w:val="00026E30"/>
    <w:rsid w:val="00030675"/>
    <w:rsid w:val="00031805"/>
    <w:rsid w:val="00031E6C"/>
    <w:rsid w:val="00031FE0"/>
    <w:rsid w:val="00032D84"/>
    <w:rsid w:val="00032E8E"/>
    <w:rsid w:val="0003324E"/>
    <w:rsid w:val="0003377E"/>
    <w:rsid w:val="00033ABF"/>
    <w:rsid w:val="00033C66"/>
    <w:rsid w:val="00033D8C"/>
    <w:rsid w:val="00034071"/>
    <w:rsid w:val="0003519F"/>
    <w:rsid w:val="00035469"/>
    <w:rsid w:val="00036951"/>
    <w:rsid w:val="00036FBE"/>
    <w:rsid w:val="00037140"/>
    <w:rsid w:val="00041B41"/>
    <w:rsid w:val="00041CFE"/>
    <w:rsid w:val="00042454"/>
    <w:rsid w:val="0004252A"/>
    <w:rsid w:val="00044EA5"/>
    <w:rsid w:val="000453AE"/>
    <w:rsid w:val="000459E6"/>
    <w:rsid w:val="00046950"/>
    <w:rsid w:val="00047D55"/>
    <w:rsid w:val="000506DB"/>
    <w:rsid w:val="000514EA"/>
    <w:rsid w:val="000526EB"/>
    <w:rsid w:val="00053614"/>
    <w:rsid w:val="0005374F"/>
    <w:rsid w:val="00053BFC"/>
    <w:rsid w:val="00053FB6"/>
    <w:rsid w:val="00054D73"/>
    <w:rsid w:val="000550BB"/>
    <w:rsid w:val="00055394"/>
    <w:rsid w:val="00056B03"/>
    <w:rsid w:val="00057A74"/>
    <w:rsid w:val="00057C18"/>
    <w:rsid w:val="000614F0"/>
    <w:rsid w:val="00061645"/>
    <w:rsid w:val="000650FF"/>
    <w:rsid w:val="00071EFC"/>
    <w:rsid w:val="00072647"/>
    <w:rsid w:val="000727BF"/>
    <w:rsid w:val="000747E6"/>
    <w:rsid w:val="00076DA3"/>
    <w:rsid w:val="00080877"/>
    <w:rsid w:val="00080A11"/>
    <w:rsid w:val="00080C8D"/>
    <w:rsid w:val="000812B2"/>
    <w:rsid w:val="000829D9"/>
    <w:rsid w:val="00083E08"/>
    <w:rsid w:val="00086192"/>
    <w:rsid w:val="00086620"/>
    <w:rsid w:val="00086FC2"/>
    <w:rsid w:val="00091F1B"/>
    <w:rsid w:val="00092A23"/>
    <w:rsid w:val="000942CE"/>
    <w:rsid w:val="00094751"/>
    <w:rsid w:val="00095544"/>
    <w:rsid w:val="000A0796"/>
    <w:rsid w:val="000A0E33"/>
    <w:rsid w:val="000A0EB1"/>
    <w:rsid w:val="000A22B7"/>
    <w:rsid w:val="000A257F"/>
    <w:rsid w:val="000A5559"/>
    <w:rsid w:val="000A69F3"/>
    <w:rsid w:val="000A73BD"/>
    <w:rsid w:val="000A756A"/>
    <w:rsid w:val="000B0D81"/>
    <w:rsid w:val="000B289A"/>
    <w:rsid w:val="000B2B39"/>
    <w:rsid w:val="000B3624"/>
    <w:rsid w:val="000B3B8E"/>
    <w:rsid w:val="000B69E8"/>
    <w:rsid w:val="000B6F4C"/>
    <w:rsid w:val="000B7A00"/>
    <w:rsid w:val="000B7E65"/>
    <w:rsid w:val="000C0DEB"/>
    <w:rsid w:val="000C1571"/>
    <w:rsid w:val="000C484E"/>
    <w:rsid w:val="000C55B5"/>
    <w:rsid w:val="000C646D"/>
    <w:rsid w:val="000C6C09"/>
    <w:rsid w:val="000D00E5"/>
    <w:rsid w:val="000D0B18"/>
    <w:rsid w:val="000D1F51"/>
    <w:rsid w:val="000D231A"/>
    <w:rsid w:val="000D25B2"/>
    <w:rsid w:val="000D25F1"/>
    <w:rsid w:val="000D4A49"/>
    <w:rsid w:val="000D5679"/>
    <w:rsid w:val="000D5E77"/>
    <w:rsid w:val="000D67FA"/>
    <w:rsid w:val="000D6CF4"/>
    <w:rsid w:val="000E11A2"/>
    <w:rsid w:val="000E1237"/>
    <w:rsid w:val="000E1339"/>
    <w:rsid w:val="000E220F"/>
    <w:rsid w:val="000E2EF0"/>
    <w:rsid w:val="000E3154"/>
    <w:rsid w:val="000E3178"/>
    <w:rsid w:val="000E360C"/>
    <w:rsid w:val="000E57BD"/>
    <w:rsid w:val="000E5ACA"/>
    <w:rsid w:val="000E66AF"/>
    <w:rsid w:val="000E723A"/>
    <w:rsid w:val="000F2392"/>
    <w:rsid w:val="000F32CE"/>
    <w:rsid w:val="000F5D4C"/>
    <w:rsid w:val="000F68D9"/>
    <w:rsid w:val="000F76DB"/>
    <w:rsid w:val="000F777D"/>
    <w:rsid w:val="000F7CE2"/>
    <w:rsid w:val="00101951"/>
    <w:rsid w:val="00102C29"/>
    <w:rsid w:val="00102E1F"/>
    <w:rsid w:val="00103CD7"/>
    <w:rsid w:val="0010579F"/>
    <w:rsid w:val="00106BF3"/>
    <w:rsid w:val="0010715B"/>
    <w:rsid w:val="001073A9"/>
    <w:rsid w:val="0011000B"/>
    <w:rsid w:val="00110BD7"/>
    <w:rsid w:val="0011141B"/>
    <w:rsid w:val="00111728"/>
    <w:rsid w:val="00112859"/>
    <w:rsid w:val="00112BAD"/>
    <w:rsid w:val="00112E81"/>
    <w:rsid w:val="00113865"/>
    <w:rsid w:val="00113A63"/>
    <w:rsid w:val="001151BD"/>
    <w:rsid w:val="001163CB"/>
    <w:rsid w:val="00116E79"/>
    <w:rsid w:val="001175E1"/>
    <w:rsid w:val="001177B8"/>
    <w:rsid w:val="001208A6"/>
    <w:rsid w:val="001209B2"/>
    <w:rsid w:val="00120B5C"/>
    <w:rsid w:val="0012235C"/>
    <w:rsid w:val="00123613"/>
    <w:rsid w:val="00123BAD"/>
    <w:rsid w:val="00123C15"/>
    <w:rsid w:val="00124166"/>
    <w:rsid w:val="0012457E"/>
    <w:rsid w:val="0012533F"/>
    <w:rsid w:val="001263D4"/>
    <w:rsid w:val="001274FA"/>
    <w:rsid w:val="0012755C"/>
    <w:rsid w:val="0012762A"/>
    <w:rsid w:val="00127A10"/>
    <w:rsid w:val="00127B76"/>
    <w:rsid w:val="001319D3"/>
    <w:rsid w:val="00132A96"/>
    <w:rsid w:val="00132D37"/>
    <w:rsid w:val="001367BA"/>
    <w:rsid w:val="00136969"/>
    <w:rsid w:val="001377A6"/>
    <w:rsid w:val="001408DE"/>
    <w:rsid w:val="00140BFD"/>
    <w:rsid w:val="001427E1"/>
    <w:rsid w:val="00143BC5"/>
    <w:rsid w:val="00145383"/>
    <w:rsid w:val="0014605C"/>
    <w:rsid w:val="001461C3"/>
    <w:rsid w:val="00146A04"/>
    <w:rsid w:val="00147BA2"/>
    <w:rsid w:val="00152FA4"/>
    <w:rsid w:val="00153231"/>
    <w:rsid w:val="00154175"/>
    <w:rsid w:val="001542F2"/>
    <w:rsid w:val="00155B6D"/>
    <w:rsid w:val="001563BB"/>
    <w:rsid w:val="00160559"/>
    <w:rsid w:val="00160603"/>
    <w:rsid w:val="0016072A"/>
    <w:rsid w:val="00161441"/>
    <w:rsid w:val="00163A8D"/>
    <w:rsid w:val="00163B44"/>
    <w:rsid w:val="00164051"/>
    <w:rsid w:val="00164E72"/>
    <w:rsid w:val="00165270"/>
    <w:rsid w:val="001654D9"/>
    <w:rsid w:val="0016590A"/>
    <w:rsid w:val="00165D7C"/>
    <w:rsid w:val="00165ED1"/>
    <w:rsid w:val="00167BB0"/>
    <w:rsid w:val="00170EC7"/>
    <w:rsid w:val="00171413"/>
    <w:rsid w:val="0017157E"/>
    <w:rsid w:val="001717FB"/>
    <w:rsid w:val="00172282"/>
    <w:rsid w:val="00172330"/>
    <w:rsid w:val="00172A27"/>
    <w:rsid w:val="00173D89"/>
    <w:rsid w:val="001741E6"/>
    <w:rsid w:val="001747F4"/>
    <w:rsid w:val="00174B58"/>
    <w:rsid w:val="00175501"/>
    <w:rsid w:val="00175947"/>
    <w:rsid w:val="00175C53"/>
    <w:rsid w:val="001777A3"/>
    <w:rsid w:val="00177DE9"/>
    <w:rsid w:val="0018093D"/>
    <w:rsid w:val="00180BFA"/>
    <w:rsid w:val="00180DC8"/>
    <w:rsid w:val="001812F6"/>
    <w:rsid w:val="00183659"/>
    <w:rsid w:val="00185108"/>
    <w:rsid w:val="001909D5"/>
    <w:rsid w:val="00190D6F"/>
    <w:rsid w:val="00190F68"/>
    <w:rsid w:val="00191E58"/>
    <w:rsid w:val="0019258D"/>
    <w:rsid w:val="00192CF7"/>
    <w:rsid w:val="00192DC5"/>
    <w:rsid w:val="001933F6"/>
    <w:rsid w:val="001950A4"/>
    <w:rsid w:val="001959E2"/>
    <w:rsid w:val="0019611E"/>
    <w:rsid w:val="001961C3"/>
    <w:rsid w:val="001976EA"/>
    <w:rsid w:val="001A083B"/>
    <w:rsid w:val="001A0B7A"/>
    <w:rsid w:val="001A22E7"/>
    <w:rsid w:val="001A33BC"/>
    <w:rsid w:val="001A3751"/>
    <w:rsid w:val="001A3788"/>
    <w:rsid w:val="001A384C"/>
    <w:rsid w:val="001A3B4B"/>
    <w:rsid w:val="001A4819"/>
    <w:rsid w:val="001A5719"/>
    <w:rsid w:val="001A59CE"/>
    <w:rsid w:val="001A5CED"/>
    <w:rsid w:val="001A643B"/>
    <w:rsid w:val="001A6F5E"/>
    <w:rsid w:val="001A7D1B"/>
    <w:rsid w:val="001A7E8E"/>
    <w:rsid w:val="001B013D"/>
    <w:rsid w:val="001B1010"/>
    <w:rsid w:val="001B18C9"/>
    <w:rsid w:val="001B38CD"/>
    <w:rsid w:val="001B595A"/>
    <w:rsid w:val="001B5B82"/>
    <w:rsid w:val="001B6098"/>
    <w:rsid w:val="001B6FC9"/>
    <w:rsid w:val="001B72C9"/>
    <w:rsid w:val="001C0392"/>
    <w:rsid w:val="001C0CE8"/>
    <w:rsid w:val="001C17B6"/>
    <w:rsid w:val="001C32BA"/>
    <w:rsid w:val="001C3636"/>
    <w:rsid w:val="001C41BB"/>
    <w:rsid w:val="001C454F"/>
    <w:rsid w:val="001C4BB1"/>
    <w:rsid w:val="001C5AA9"/>
    <w:rsid w:val="001C60D7"/>
    <w:rsid w:val="001C62F3"/>
    <w:rsid w:val="001C6A52"/>
    <w:rsid w:val="001C6D1F"/>
    <w:rsid w:val="001C754F"/>
    <w:rsid w:val="001D013B"/>
    <w:rsid w:val="001D07FD"/>
    <w:rsid w:val="001D08DE"/>
    <w:rsid w:val="001D0B45"/>
    <w:rsid w:val="001D0E45"/>
    <w:rsid w:val="001D1EE8"/>
    <w:rsid w:val="001D30CF"/>
    <w:rsid w:val="001D3D47"/>
    <w:rsid w:val="001D40BB"/>
    <w:rsid w:val="001D4D2A"/>
    <w:rsid w:val="001D5E8E"/>
    <w:rsid w:val="001D6284"/>
    <w:rsid w:val="001D753E"/>
    <w:rsid w:val="001D7E05"/>
    <w:rsid w:val="001E0BAF"/>
    <w:rsid w:val="001E0D38"/>
    <w:rsid w:val="001E0F4A"/>
    <w:rsid w:val="001E1112"/>
    <w:rsid w:val="001E131A"/>
    <w:rsid w:val="001E16A2"/>
    <w:rsid w:val="001E2174"/>
    <w:rsid w:val="001E2FD7"/>
    <w:rsid w:val="001E358F"/>
    <w:rsid w:val="001E35A4"/>
    <w:rsid w:val="001E366D"/>
    <w:rsid w:val="001E4D49"/>
    <w:rsid w:val="001E6055"/>
    <w:rsid w:val="001E68B9"/>
    <w:rsid w:val="001E6C65"/>
    <w:rsid w:val="001F04E4"/>
    <w:rsid w:val="001F1747"/>
    <w:rsid w:val="001F1E3C"/>
    <w:rsid w:val="001F1EAF"/>
    <w:rsid w:val="001F2201"/>
    <w:rsid w:val="001F2A31"/>
    <w:rsid w:val="001F3FD7"/>
    <w:rsid w:val="001F4B51"/>
    <w:rsid w:val="001F4C32"/>
    <w:rsid w:val="001F7A4E"/>
    <w:rsid w:val="002000B0"/>
    <w:rsid w:val="002013C9"/>
    <w:rsid w:val="00201447"/>
    <w:rsid w:val="00201AB0"/>
    <w:rsid w:val="002025F8"/>
    <w:rsid w:val="00202DB1"/>
    <w:rsid w:val="002035F3"/>
    <w:rsid w:val="00203EF5"/>
    <w:rsid w:val="00205E57"/>
    <w:rsid w:val="00206062"/>
    <w:rsid w:val="002073E2"/>
    <w:rsid w:val="00207474"/>
    <w:rsid w:val="00207594"/>
    <w:rsid w:val="002104EF"/>
    <w:rsid w:val="00210818"/>
    <w:rsid w:val="00210912"/>
    <w:rsid w:val="002124B1"/>
    <w:rsid w:val="00213907"/>
    <w:rsid w:val="002139F1"/>
    <w:rsid w:val="00213A53"/>
    <w:rsid w:val="00213AC5"/>
    <w:rsid w:val="0021469C"/>
    <w:rsid w:val="002148F6"/>
    <w:rsid w:val="00214904"/>
    <w:rsid w:val="002161FF"/>
    <w:rsid w:val="00216E0F"/>
    <w:rsid w:val="00217443"/>
    <w:rsid w:val="00217587"/>
    <w:rsid w:val="00217B1F"/>
    <w:rsid w:val="002211E0"/>
    <w:rsid w:val="0022129B"/>
    <w:rsid w:val="00222240"/>
    <w:rsid w:val="0022598E"/>
    <w:rsid w:val="00230B91"/>
    <w:rsid w:val="002313FE"/>
    <w:rsid w:val="00231C4E"/>
    <w:rsid w:val="0023335C"/>
    <w:rsid w:val="0023361D"/>
    <w:rsid w:val="00233CF4"/>
    <w:rsid w:val="00235AA6"/>
    <w:rsid w:val="00235EEF"/>
    <w:rsid w:val="0023648E"/>
    <w:rsid w:val="00237205"/>
    <w:rsid w:val="00237C12"/>
    <w:rsid w:val="00240083"/>
    <w:rsid w:val="00240CA8"/>
    <w:rsid w:val="002421C0"/>
    <w:rsid w:val="002426EC"/>
    <w:rsid w:val="0024424E"/>
    <w:rsid w:val="00244D24"/>
    <w:rsid w:val="002454C7"/>
    <w:rsid w:val="0024707F"/>
    <w:rsid w:val="002474BF"/>
    <w:rsid w:val="002479B5"/>
    <w:rsid w:val="00251017"/>
    <w:rsid w:val="00252107"/>
    <w:rsid w:val="00252917"/>
    <w:rsid w:val="00252DA2"/>
    <w:rsid w:val="00253895"/>
    <w:rsid w:val="00254955"/>
    <w:rsid w:val="00256C63"/>
    <w:rsid w:val="00257632"/>
    <w:rsid w:val="00257D3E"/>
    <w:rsid w:val="00257F63"/>
    <w:rsid w:val="0026126C"/>
    <w:rsid w:val="002621EA"/>
    <w:rsid w:val="00262BD7"/>
    <w:rsid w:val="00262BF5"/>
    <w:rsid w:val="002647C4"/>
    <w:rsid w:val="00264CB2"/>
    <w:rsid w:val="00265439"/>
    <w:rsid w:val="0026582F"/>
    <w:rsid w:val="00266910"/>
    <w:rsid w:val="00267E9E"/>
    <w:rsid w:val="002701A2"/>
    <w:rsid w:val="00270D68"/>
    <w:rsid w:val="00272005"/>
    <w:rsid w:val="00272CC3"/>
    <w:rsid w:val="00272EE4"/>
    <w:rsid w:val="002735C1"/>
    <w:rsid w:val="00274AA0"/>
    <w:rsid w:val="00274AC6"/>
    <w:rsid w:val="00276118"/>
    <w:rsid w:val="00276A7C"/>
    <w:rsid w:val="0027737D"/>
    <w:rsid w:val="00277578"/>
    <w:rsid w:val="002779FE"/>
    <w:rsid w:val="00280122"/>
    <w:rsid w:val="002821DE"/>
    <w:rsid w:val="0028288E"/>
    <w:rsid w:val="00282AC0"/>
    <w:rsid w:val="00285CE4"/>
    <w:rsid w:val="002900C1"/>
    <w:rsid w:val="00291490"/>
    <w:rsid w:val="00291F04"/>
    <w:rsid w:val="00292E42"/>
    <w:rsid w:val="002930D5"/>
    <w:rsid w:val="002938FD"/>
    <w:rsid w:val="002941AE"/>
    <w:rsid w:val="0029448B"/>
    <w:rsid w:val="0029456E"/>
    <w:rsid w:val="00294C7B"/>
    <w:rsid w:val="00294F50"/>
    <w:rsid w:val="00295E05"/>
    <w:rsid w:val="002A0ADD"/>
    <w:rsid w:val="002A1838"/>
    <w:rsid w:val="002A2549"/>
    <w:rsid w:val="002A2FB9"/>
    <w:rsid w:val="002A4220"/>
    <w:rsid w:val="002A79BD"/>
    <w:rsid w:val="002B01CC"/>
    <w:rsid w:val="002B0ACB"/>
    <w:rsid w:val="002B10E9"/>
    <w:rsid w:val="002B1816"/>
    <w:rsid w:val="002B39B6"/>
    <w:rsid w:val="002B4735"/>
    <w:rsid w:val="002B5334"/>
    <w:rsid w:val="002B7BFB"/>
    <w:rsid w:val="002B7F8F"/>
    <w:rsid w:val="002C1637"/>
    <w:rsid w:val="002C1725"/>
    <w:rsid w:val="002C1F76"/>
    <w:rsid w:val="002C1FC0"/>
    <w:rsid w:val="002C285D"/>
    <w:rsid w:val="002C2A21"/>
    <w:rsid w:val="002C4B71"/>
    <w:rsid w:val="002C65E3"/>
    <w:rsid w:val="002C734B"/>
    <w:rsid w:val="002D01C7"/>
    <w:rsid w:val="002D0238"/>
    <w:rsid w:val="002D0365"/>
    <w:rsid w:val="002D0F12"/>
    <w:rsid w:val="002D20C2"/>
    <w:rsid w:val="002D2502"/>
    <w:rsid w:val="002D2AB4"/>
    <w:rsid w:val="002D2C82"/>
    <w:rsid w:val="002D2E1B"/>
    <w:rsid w:val="002D3A29"/>
    <w:rsid w:val="002D4680"/>
    <w:rsid w:val="002D512E"/>
    <w:rsid w:val="002D5251"/>
    <w:rsid w:val="002D5751"/>
    <w:rsid w:val="002D5ACD"/>
    <w:rsid w:val="002D6841"/>
    <w:rsid w:val="002D6AB7"/>
    <w:rsid w:val="002E0687"/>
    <w:rsid w:val="002E0772"/>
    <w:rsid w:val="002E1074"/>
    <w:rsid w:val="002E1FA6"/>
    <w:rsid w:val="002E22D8"/>
    <w:rsid w:val="002E24C1"/>
    <w:rsid w:val="002E2F24"/>
    <w:rsid w:val="002E4EF0"/>
    <w:rsid w:val="002E586C"/>
    <w:rsid w:val="002E6A05"/>
    <w:rsid w:val="002E76ED"/>
    <w:rsid w:val="002F0146"/>
    <w:rsid w:val="002F27E8"/>
    <w:rsid w:val="002F2D80"/>
    <w:rsid w:val="002F343B"/>
    <w:rsid w:val="002F4EBB"/>
    <w:rsid w:val="002F5376"/>
    <w:rsid w:val="002F56DB"/>
    <w:rsid w:val="002F641B"/>
    <w:rsid w:val="002F74A4"/>
    <w:rsid w:val="00302121"/>
    <w:rsid w:val="0030273D"/>
    <w:rsid w:val="00302C24"/>
    <w:rsid w:val="0030303B"/>
    <w:rsid w:val="0030343E"/>
    <w:rsid w:val="003042B1"/>
    <w:rsid w:val="003045F6"/>
    <w:rsid w:val="00304F53"/>
    <w:rsid w:val="00306D42"/>
    <w:rsid w:val="00307107"/>
    <w:rsid w:val="00307854"/>
    <w:rsid w:val="00307995"/>
    <w:rsid w:val="00310D1D"/>
    <w:rsid w:val="00310E1C"/>
    <w:rsid w:val="0031103B"/>
    <w:rsid w:val="00311582"/>
    <w:rsid w:val="003125DD"/>
    <w:rsid w:val="00312A4E"/>
    <w:rsid w:val="00312CB7"/>
    <w:rsid w:val="003134FB"/>
    <w:rsid w:val="00314A70"/>
    <w:rsid w:val="00314A76"/>
    <w:rsid w:val="00315C71"/>
    <w:rsid w:val="00317919"/>
    <w:rsid w:val="00320369"/>
    <w:rsid w:val="003203D3"/>
    <w:rsid w:val="00320638"/>
    <w:rsid w:val="00321DB5"/>
    <w:rsid w:val="003222E0"/>
    <w:rsid w:val="003223DB"/>
    <w:rsid w:val="00322844"/>
    <w:rsid w:val="0032338F"/>
    <w:rsid w:val="00323FED"/>
    <w:rsid w:val="0032497C"/>
    <w:rsid w:val="00325225"/>
    <w:rsid w:val="003254F0"/>
    <w:rsid w:val="003255C5"/>
    <w:rsid w:val="00327028"/>
    <w:rsid w:val="00327F32"/>
    <w:rsid w:val="00331560"/>
    <w:rsid w:val="00332190"/>
    <w:rsid w:val="003321B9"/>
    <w:rsid w:val="00332C54"/>
    <w:rsid w:val="00333295"/>
    <w:rsid w:val="00333533"/>
    <w:rsid w:val="00333C27"/>
    <w:rsid w:val="00334189"/>
    <w:rsid w:val="003360CA"/>
    <w:rsid w:val="003372C7"/>
    <w:rsid w:val="00337D15"/>
    <w:rsid w:val="003412D9"/>
    <w:rsid w:val="0034184A"/>
    <w:rsid w:val="00344393"/>
    <w:rsid w:val="00344C59"/>
    <w:rsid w:val="00344DCD"/>
    <w:rsid w:val="00344E84"/>
    <w:rsid w:val="00346656"/>
    <w:rsid w:val="0034670F"/>
    <w:rsid w:val="0034738F"/>
    <w:rsid w:val="00347B57"/>
    <w:rsid w:val="00347D24"/>
    <w:rsid w:val="00351356"/>
    <w:rsid w:val="003518CC"/>
    <w:rsid w:val="003542CF"/>
    <w:rsid w:val="00354683"/>
    <w:rsid w:val="003559F5"/>
    <w:rsid w:val="0035613B"/>
    <w:rsid w:val="00357A2C"/>
    <w:rsid w:val="00360158"/>
    <w:rsid w:val="00360902"/>
    <w:rsid w:val="003617A0"/>
    <w:rsid w:val="00361A39"/>
    <w:rsid w:val="00362DE3"/>
    <w:rsid w:val="00363615"/>
    <w:rsid w:val="00363921"/>
    <w:rsid w:val="0036552C"/>
    <w:rsid w:val="00366833"/>
    <w:rsid w:val="00366E42"/>
    <w:rsid w:val="00367581"/>
    <w:rsid w:val="003679A3"/>
    <w:rsid w:val="003702DA"/>
    <w:rsid w:val="00370EE5"/>
    <w:rsid w:val="0037162E"/>
    <w:rsid w:val="00371729"/>
    <w:rsid w:val="00373A8C"/>
    <w:rsid w:val="00375286"/>
    <w:rsid w:val="0037537D"/>
    <w:rsid w:val="003757D7"/>
    <w:rsid w:val="0037749E"/>
    <w:rsid w:val="0037777B"/>
    <w:rsid w:val="0037784B"/>
    <w:rsid w:val="003779CC"/>
    <w:rsid w:val="003810A0"/>
    <w:rsid w:val="003816AB"/>
    <w:rsid w:val="003827BA"/>
    <w:rsid w:val="00384613"/>
    <w:rsid w:val="00384A6C"/>
    <w:rsid w:val="00384C48"/>
    <w:rsid w:val="00385139"/>
    <w:rsid w:val="00385EE3"/>
    <w:rsid w:val="003864B7"/>
    <w:rsid w:val="00390ED2"/>
    <w:rsid w:val="003915C8"/>
    <w:rsid w:val="0039213B"/>
    <w:rsid w:val="00392248"/>
    <w:rsid w:val="003942D6"/>
    <w:rsid w:val="00394444"/>
    <w:rsid w:val="0039458C"/>
    <w:rsid w:val="0039504D"/>
    <w:rsid w:val="0039593E"/>
    <w:rsid w:val="00395E07"/>
    <w:rsid w:val="00396216"/>
    <w:rsid w:val="00396397"/>
    <w:rsid w:val="00396F0F"/>
    <w:rsid w:val="003979EF"/>
    <w:rsid w:val="003A0C69"/>
    <w:rsid w:val="003A3AC3"/>
    <w:rsid w:val="003A56DE"/>
    <w:rsid w:val="003A665E"/>
    <w:rsid w:val="003A6C1D"/>
    <w:rsid w:val="003A6E3F"/>
    <w:rsid w:val="003A7606"/>
    <w:rsid w:val="003A78B0"/>
    <w:rsid w:val="003A7904"/>
    <w:rsid w:val="003B2188"/>
    <w:rsid w:val="003B2D1F"/>
    <w:rsid w:val="003B32ED"/>
    <w:rsid w:val="003B44BC"/>
    <w:rsid w:val="003B4E9C"/>
    <w:rsid w:val="003B7A4A"/>
    <w:rsid w:val="003B7BDF"/>
    <w:rsid w:val="003C0F7F"/>
    <w:rsid w:val="003C15D5"/>
    <w:rsid w:val="003C2FDF"/>
    <w:rsid w:val="003C3343"/>
    <w:rsid w:val="003C35FC"/>
    <w:rsid w:val="003C503D"/>
    <w:rsid w:val="003C5819"/>
    <w:rsid w:val="003D00CE"/>
    <w:rsid w:val="003D0604"/>
    <w:rsid w:val="003D08C2"/>
    <w:rsid w:val="003D0A77"/>
    <w:rsid w:val="003D261C"/>
    <w:rsid w:val="003D3071"/>
    <w:rsid w:val="003D438A"/>
    <w:rsid w:val="003D4980"/>
    <w:rsid w:val="003D4D50"/>
    <w:rsid w:val="003D509A"/>
    <w:rsid w:val="003D5811"/>
    <w:rsid w:val="003D5944"/>
    <w:rsid w:val="003D66D3"/>
    <w:rsid w:val="003D736B"/>
    <w:rsid w:val="003E0D97"/>
    <w:rsid w:val="003E2206"/>
    <w:rsid w:val="003E4B18"/>
    <w:rsid w:val="003E4F5B"/>
    <w:rsid w:val="003E58C3"/>
    <w:rsid w:val="003E5AF4"/>
    <w:rsid w:val="003E62DA"/>
    <w:rsid w:val="003E76A1"/>
    <w:rsid w:val="003E7FF3"/>
    <w:rsid w:val="003F1537"/>
    <w:rsid w:val="003F26AF"/>
    <w:rsid w:val="003F55BA"/>
    <w:rsid w:val="003F61DA"/>
    <w:rsid w:val="00400055"/>
    <w:rsid w:val="0040044A"/>
    <w:rsid w:val="00400610"/>
    <w:rsid w:val="00402100"/>
    <w:rsid w:val="00402DB4"/>
    <w:rsid w:val="00403A9D"/>
    <w:rsid w:val="004040D5"/>
    <w:rsid w:val="0040590D"/>
    <w:rsid w:val="00406B48"/>
    <w:rsid w:val="004078EE"/>
    <w:rsid w:val="0041576C"/>
    <w:rsid w:val="00415AD0"/>
    <w:rsid w:val="00416362"/>
    <w:rsid w:val="00416605"/>
    <w:rsid w:val="0041698B"/>
    <w:rsid w:val="0041734C"/>
    <w:rsid w:val="00420559"/>
    <w:rsid w:val="0042202B"/>
    <w:rsid w:val="0042268B"/>
    <w:rsid w:val="0042389C"/>
    <w:rsid w:val="00423917"/>
    <w:rsid w:val="00424575"/>
    <w:rsid w:val="00425BC9"/>
    <w:rsid w:val="00426A6E"/>
    <w:rsid w:val="00426D57"/>
    <w:rsid w:val="00432737"/>
    <w:rsid w:val="00432852"/>
    <w:rsid w:val="00432FE7"/>
    <w:rsid w:val="00434065"/>
    <w:rsid w:val="004342A2"/>
    <w:rsid w:val="004367AF"/>
    <w:rsid w:val="00437211"/>
    <w:rsid w:val="00437ADF"/>
    <w:rsid w:val="004414FA"/>
    <w:rsid w:val="004417C6"/>
    <w:rsid w:val="00443286"/>
    <w:rsid w:val="00445464"/>
    <w:rsid w:val="00445D66"/>
    <w:rsid w:val="004461BA"/>
    <w:rsid w:val="00446404"/>
    <w:rsid w:val="004467F1"/>
    <w:rsid w:val="0045064C"/>
    <w:rsid w:val="00450B62"/>
    <w:rsid w:val="0045401C"/>
    <w:rsid w:val="004541E7"/>
    <w:rsid w:val="00454AB1"/>
    <w:rsid w:val="0045622D"/>
    <w:rsid w:val="00456A45"/>
    <w:rsid w:val="00460241"/>
    <w:rsid w:val="00460EB1"/>
    <w:rsid w:val="00460F0C"/>
    <w:rsid w:val="0046237E"/>
    <w:rsid w:val="004624DF"/>
    <w:rsid w:val="004626C2"/>
    <w:rsid w:val="0046352B"/>
    <w:rsid w:val="00463F2C"/>
    <w:rsid w:val="00464617"/>
    <w:rsid w:val="00464DDB"/>
    <w:rsid w:val="0046530A"/>
    <w:rsid w:val="00465537"/>
    <w:rsid w:val="00465A1E"/>
    <w:rsid w:val="00466DAA"/>
    <w:rsid w:val="0046738B"/>
    <w:rsid w:val="00467668"/>
    <w:rsid w:val="00471548"/>
    <w:rsid w:val="00471E5B"/>
    <w:rsid w:val="00471EDB"/>
    <w:rsid w:val="0047208D"/>
    <w:rsid w:val="00472229"/>
    <w:rsid w:val="0047297B"/>
    <w:rsid w:val="00472B6F"/>
    <w:rsid w:val="004743A4"/>
    <w:rsid w:val="004748A0"/>
    <w:rsid w:val="00476252"/>
    <w:rsid w:val="004777D6"/>
    <w:rsid w:val="00477FA7"/>
    <w:rsid w:val="00480016"/>
    <w:rsid w:val="004807CA"/>
    <w:rsid w:val="004813C5"/>
    <w:rsid w:val="00481828"/>
    <w:rsid w:val="004819FA"/>
    <w:rsid w:val="00482025"/>
    <w:rsid w:val="00482879"/>
    <w:rsid w:val="004829BD"/>
    <w:rsid w:val="00482FA6"/>
    <w:rsid w:val="00483D66"/>
    <w:rsid w:val="004842A1"/>
    <w:rsid w:val="00485D03"/>
    <w:rsid w:val="00485E79"/>
    <w:rsid w:val="00486437"/>
    <w:rsid w:val="00487008"/>
    <w:rsid w:val="004872A5"/>
    <w:rsid w:val="00490BB0"/>
    <w:rsid w:val="004910E5"/>
    <w:rsid w:val="00491F8F"/>
    <w:rsid w:val="00493AE7"/>
    <w:rsid w:val="00494C54"/>
    <w:rsid w:val="0049562C"/>
    <w:rsid w:val="004956D2"/>
    <w:rsid w:val="00496146"/>
    <w:rsid w:val="00497C49"/>
    <w:rsid w:val="004A0267"/>
    <w:rsid w:val="004A1219"/>
    <w:rsid w:val="004A13E2"/>
    <w:rsid w:val="004A277A"/>
    <w:rsid w:val="004A2E1F"/>
    <w:rsid w:val="004A37DA"/>
    <w:rsid w:val="004A3A37"/>
    <w:rsid w:val="004A3D24"/>
    <w:rsid w:val="004A4C6A"/>
    <w:rsid w:val="004A5784"/>
    <w:rsid w:val="004A5D38"/>
    <w:rsid w:val="004A5DFE"/>
    <w:rsid w:val="004A66AC"/>
    <w:rsid w:val="004A6B84"/>
    <w:rsid w:val="004A6F07"/>
    <w:rsid w:val="004B0315"/>
    <w:rsid w:val="004B085C"/>
    <w:rsid w:val="004B124D"/>
    <w:rsid w:val="004B1A40"/>
    <w:rsid w:val="004B2C48"/>
    <w:rsid w:val="004B45FD"/>
    <w:rsid w:val="004B52A1"/>
    <w:rsid w:val="004B62AF"/>
    <w:rsid w:val="004B70B1"/>
    <w:rsid w:val="004B7121"/>
    <w:rsid w:val="004B763E"/>
    <w:rsid w:val="004C03D0"/>
    <w:rsid w:val="004C0541"/>
    <w:rsid w:val="004C0767"/>
    <w:rsid w:val="004C11E0"/>
    <w:rsid w:val="004C13D6"/>
    <w:rsid w:val="004C2C90"/>
    <w:rsid w:val="004C3CFF"/>
    <w:rsid w:val="004C474D"/>
    <w:rsid w:val="004C59D4"/>
    <w:rsid w:val="004C5A6E"/>
    <w:rsid w:val="004C5FDE"/>
    <w:rsid w:val="004C613B"/>
    <w:rsid w:val="004C744A"/>
    <w:rsid w:val="004D0C91"/>
    <w:rsid w:val="004D0F39"/>
    <w:rsid w:val="004D10DF"/>
    <w:rsid w:val="004D1B7B"/>
    <w:rsid w:val="004D1EBB"/>
    <w:rsid w:val="004D3434"/>
    <w:rsid w:val="004D5958"/>
    <w:rsid w:val="004E013E"/>
    <w:rsid w:val="004E100D"/>
    <w:rsid w:val="004E17AC"/>
    <w:rsid w:val="004E1984"/>
    <w:rsid w:val="004E1B7F"/>
    <w:rsid w:val="004E2280"/>
    <w:rsid w:val="004E2453"/>
    <w:rsid w:val="004E3981"/>
    <w:rsid w:val="004E52CF"/>
    <w:rsid w:val="004E5CEF"/>
    <w:rsid w:val="004E7DAD"/>
    <w:rsid w:val="004F161C"/>
    <w:rsid w:val="004F1E65"/>
    <w:rsid w:val="004F4456"/>
    <w:rsid w:val="004F4575"/>
    <w:rsid w:val="004F4C7C"/>
    <w:rsid w:val="004F7588"/>
    <w:rsid w:val="00500CBE"/>
    <w:rsid w:val="00502D5D"/>
    <w:rsid w:val="00502E16"/>
    <w:rsid w:val="0050526F"/>
    <w:rsid w:val="00505548"/>
    <w:rsid w:val="00505922"/>
    <w:rsid w:val="00505ADB"/>
    <w:rsid w:val="00505CDC"/>
    <w:rsid w:val="00507D87"/>
    <w:rsid w:val="0051037A"/>
    <w:rsid w:val="00512058"/>
    <w:rsid w:val="00512930"/>
    <w:rsid w:val="005134A8"/>
    <w:rsid w:val="005134F0"/>
    <w:rsid w:val="005160BF"/>
    <w:rsid w:val="005162AE"/>
    <w:rsid w:val="00520689"/>
    <w:rsid w:val="00520956"/>
    <w:rsid w:val="00520D21"/>
    <w:rsid w:val="005226B2"/>
    <w:rsid w:val="0052282F"/>
    <w:rsid w:val="00522AF4"/>
    <w:rsid w:val="00522E91"/>
    <w:rsid w:val="00522F4C"/>
    <w:rsid w:val="0052319B"/>
    <w:rsid w:val="00523BD2"/>
    <w:rsid w:val="00524959"/>
    <w:rsid w:val="00524B35"/>
    <w:rsid w:val="00525C19"/>
    <w:rsid w:val="00527FCB"/>
    <w:rsid w:val="00530307"/>
    <w:rsid w:val="0053032D"/>
    <w:rsid w:val="00530525"/>
    <w:rsid w:val="00530649"/>
    <w:rsid w:val="00530D90"/>
    <w:rsid w:val="00531BD0"/>
    <w:rsid w:val="00531F41"/>
    <w:rsid w:val="00532FF7"/>
    <w:rsid w:val="0053385B"/>
    <w:rsid w:val="00533986"/>
    <w:rsid w:val="00535FC9"/>
    <w:rsid w:val="00536072"/>
    <w:rsid w:val="00536213"/>
    <w:rsid w:val="00537141"/>
    <w:rsid w:val="0053773C"/>
    <w:rsid w:val="005407F1"/>
    <w:rsid w:val="00540A58"/>
    <w:rsid w:val="00541309"/>
    <w:rsid w:val="00542862"/>
    <w:rsid w:val="005433F1"/>
    <w:rsid w:val="00543838"/>
    <w:rsid w:val="00543DAB"/>
    <w:rsid w:val="00544498"/>
    <w:rsid w:val="00544ADF"/>
    <w:rsid w:val="00545BE4"/>
    <w:rsid w:val="0054708F"/>
    <w:rsid w:val="005476C1"/>
    <w:rsid w:val="005509BA"/>
    <w:rsid w:val="0055179B"/>
    <w:rsid w:val="005523F0"/>
    <w:rsid w:val="00552E88"/>
    <w:rsid w:val="005530F0"/>
    <w:rsid w:val="00553B14"/>
    <w:rsid w:val="00553D37"/>
    <w:rsid w:val="00553F27"/>
    <w:rsid w:val="0055485E"/>
    <w:rsid w:val="00555FAB"/>
    <w:rsid w:val="0055730B"/>
    <w:rsid w:val="005615DA"/>
    <w:rsid w:val="005620BE"/>
    <w:rsid w:val="00563209"/>
    <w:rsid w:val="00563339"/>
    <w:rsid w:val="00563AE5"/>
    <w:rsid w:val="00563B81"/>
    <w:rsid w:val="00563B9B"/>
    <w:rsid w:val="00565A6F"/>
    <w:rsid w:val="00566D17"/>
    <w:rsid w:val="0057033E"/>
    <w:rsid w:val="00571782"/>
    <w:rsid w:val="00571E48"/>
    <w:rsid w:val="005722D8"/>
    <w:rsid w:val="005725B1"/>
    <w:rsid w:val="0057309C"/>
    <w:rsid w:val="00573257"/>
    <w:rsid w:val="005738DD"/>
    <w:rsid w:val="005751AF"/>
    <w:rsid w:val="0057697E"/>
    <w:rsid w:val="005771D4"/>
    <w:rsid w:val="00577B32"/>
    <w:rsid w:val="00580644"/>
    <w:rsid w:val="005819A0"/>
    <w:rsid w:val="00581CE6"/>
    <w:rsid w:val="00583723"/>
    <w:rsid w:val="005877B2"/>
    <w:rsid w:val="00590973"/>
    <w:rsid w:val="0059200E"/>
    <w:rsid w:val="00592AD9"/>
    <w:rsid w:val="00593037"/>
    <w:rsid w:val="00593188"/>
    <w:rsid w:val="0059328D"/>
    <w:rsid w:val="005938FF"/>
    <w:rsid w:val="00594439"/>
    <w:rsid w:val="00594B1B"/>
    <w:rsid w:val="005950AB"/>
    <w:rsid w:val="00595317"/>
    <w:rsid w:val="00596966"/>
    <w:rsid w:val="005A032F"/>
    <w:rsid w:val="005A0F1C"/>
    <w:rsid w:val="005A1188"/>
    <w:rsid w:val="005A208D"/>
    <w:rsid w:val="005A2940"/>
    <w:rsid w:val="005A367C"/>
    <w:rsid w:val="005A46A5"/>
    <w:rsid w:val="005A4913"/>
    <w:rsid w:val="005A4BEC"/>
    <w:rsid w:val="005A544C"/>
    <w:rsid w:val="005A6B0A"/>
    <w:rsid w:val="005A7613"/>
    <w:rsid w:val="005A7B78"/>
    <w:rsid w:val="005A7DAC"/>
    <w:rsid w:val="005B0A36"/>
    <w:rsid w:val="005B26C6"/>
    <w:rsid w:val="005B3151"/>
    <w:rsid w:val="005B36A9"/>
    <w:rsid w:val="005B4C5B"/>
    <w:rsid w:val="005B4F0D"/>
    <w:rsid w:val="005B5DDF"/>
    <w:rsid w:val="005B6870"/>
    <w:rsid w:val="005B6FF3"/>
    <w:rsid w:val="005C0758"/>
    <w:rsid w:val="005C11CA"/>
    <w:rsid w:val="005C1510"/>
    <w:rsid w:val="005C3584"/>
    <w:rsid w:val="005C3E1F"/>
    <w:rsid w:val="005C40FC"/>
    <w:rsid w:val="005C4385"/>
    <w:rsid w:val="005C4430"/>
    <w:rsid w:val="005C48D1"/>
    <w:rsid w:val="005D0257"/>
    <w:rsid w:val="005D2548"/>
    <w:rsid w:val="005D3290"/>
    <w:rsid w:val="005D4304"/>
    <w:rsid w:val="005D58DB"/>
    <w:rsid w:val="005D7221"/>
    <w:rsid w:val="005D7BBA"/>
    <w:rsid w:val="005D7E5E"/>
    <w:rsid w:val="005E0096"/>
    <w:rsid w:val="005E1A90"/>
    <w:rsid w:val="005E1EE8"/>
    <w:rsid w:val="005E219E"/>
    <w:rsid w:val="005E28D5"/>
    <w:rsid w:val="005E35EB"/>
    <w:rsid w:val="005E4CA7"/>
    <w:rsid w:val="005E589A"/>
    <w:rsid w:val="005E602A"/>
    <w:rsid w:val="005E6F34"/>
    <w:rsid w:val="005E75EE"/>
    <w:rsid w:val="005E798E"/>
    <w:rsid w:val="005E7AA5"/>
    <w:rsid w:val="005F08C0"/>
    <w:rsid w:val="005F0949"/>
    <w:rsid w:val="005F10CA"/>
    <w:rsid w:val="005F110A"/>
    <w:rsid w:val="005F22C8"/>
    <w:rsid w:val="005F281B"/>
    <w:rsid w:val="005F3067"/>
    <w:rsid w:val="005F3418"/>
    <w:rsid w:val="005F4CF7"/>
    <w:rsid w:val="005F763C"/>
    <w:rsid w:val="00601296"/>
    <w:rsid w:val="00601A5C"/>
    <w:rsid w:val="00602A71"/>
    <w:rsid w:val="00603354"/>
    <w:rsid w:val="00603C44"/>
    <w:rsid w:val="00605074"/>
    <w:rsid w:val="00606405"/>
    <w:rsid w:val="0060707E"/>
    <w:rsid w:val="00607669"/>
    <w:rsid w:val="00607826"/>
    <w:rsid w:val="00610435"/>
    <w:rsid w:val="00610EBD"/>
    <w:rsid w:val="0061147E"/>
    <w:rsid w:val="006114F2"/>
    <w:rsid w:val="00611CED"/>
    <w:rsid w:val="0061234C"/>
    <w:rsid w:val="00613249"/>
    <w:rsid w:val="006138F7"/>
    <w:rsid w:val="0061476F"/>
    <w:rsid w:val="00615146"/>
    <w:rsid w:val="00616237"/>
    <w:rsid w:val="00616C79"/>
    <w:rsid w:val="006175DF"/>
    <w:rsid w:val="006205B0"/>
    <w:rsid w:val="00622113"/>
    <w:rsid w:val="00622D39"/>
    <w:rsid w:val="0062358C"/>
    <w:rsid w:val="0062372A"/>
    <w:rsid w:val="00623AF6"/>
    <w:rsid w:val="0062430B"/>
    <w:rsid w:val="00624437"/>
    <w:rsid w:val="0062657B"/>
    <w:rsid w:val="00626BD2"/>
    <w:rsid w:val="0063113E"/>
    <w:rsid w:val="00631824"/>
    <w:rsid w:val="0063276C"/>
    <w:rsid w:val="006328DA"/>
    <w:rsid w:val="006330CA"/>
    <w:rsid w:val="00635465"/>
    <w:rsid w:val="00636ED3"/>
    <w:rsid w:val="00637824"/>
    <w:rsid w:val="0064001A"/>
    <w:rsid w:val="0064045E"/>
    <w:rsid w:val="00640F99"/>
    <w:rsid w:val="006422E7"/>
    <w:rsid w:val="006433C0"/>
    <w:rsid w:val="006435ED"/>
    <w:rsid w:val="006437EA"/>
    <w:rsid w:val="0064385C"/>
    <w:rsid w:val="00644770"/>
    <w:rsid w:val="00644864"/>
    <w:rsid w:val="0064674F"/>
    <w:rsid w:val="00647B84"/>
    <w:rsid w:val="00650BD7"/>
    <w:rsid w:val="006510D6"/>
    <w:rsid w:val="00651564"/>
    <w:rsid w:val="00651B49"/>
    <w:rsid w:val="00652AD9"/>
    <w:rsid w:val="00653491"/>
    <w:rsid w:val="00654156"/>
    <w:rsid w:val="00654278"/>
    <w:rsid w:val="006547D8"/>
    <w:rsid w:val="00654A7A"/>
    <w:rsid w:val="0065608C"/>
    <w:rsid w:val="006568BA"/>
    <w:rsid w:val="0065695A"/>
    <w:rsid w:val="00662C27"/>
    <w:rsid w:val="00662E48"/>
    <w:rsid w:val="006630A4"/>
    <w:rsid w:val="00664391"/>
    <w:rsid w:val="00664DE0"/>
    <w:rsid w:val="00665E8F"/>
    <w:rsid w:val="006700CF"/>
    <w:rsid w:val="00670E37"/>
    <w:rsid w:val="0067171A"/>
    <w:rsid w:val="00672424"/>
    <w:rsid w:val="00673865"/>
    <w:rsid w:val="00674248"/>
    <w:rsid w:val="006747CD"/>
    <w:rsid w:val="00674812"/>
    <w:rsid w:val="006762A7"/>
    <w:rsid w:val="00676A68"/>
    <w:rsid w:val="00676D38"/>
    <w:rsid w:val="006777C1"/>
    <w:rsid w:val="00677D75"/>
    <w:rsid w:val="00680184"/>
    <w:rsid w:val="00680674"/>
    <w:rsid w:val="0068161A"/>
    <w:rsid w:val="00682ED5"/>
    <w:rsid w:val="00683128"/>
    <w:rsid w:val="00683225"/>
    <w:rsid w:val="00683CF2"/>
    <w:rsid w:val="00684722"/>
    <w:rsid w:val="006856FE"/>
    <w:rsid w:val="00686990"/>
    <w:rsid w:val="006870D5"/>
    <w:rsid w:val="0069069C"/>
    <w:rsid w:val="00690AD7"/>
    <w:rsid w:val="00690DF3"/>
    <w:rsid w:val="00691636"/>
    <w:rsid w:val="00692531"/>
    <w:rsid w:val="00694C4C"/>
    <w:rsid w:val="00697CC4"/>
    <w:rsid w:val="006A207A"/>
    <w:rsid w:val="006A208C"/>
    <w:rsid w:val="006A2CFE"/>
    <w:rsid w:val="006A32D8"/>
    <w:rsid w:val="006A35A0"/>
    <w:rsid w:val="006A38D4"/>
    <w:rsid w:val="006A45E3"/>
    <w:rsid w:val="006A551F"/>
    <w:rsid w:val="006A7D03"/>
    <w:rsid w:val="006B01FA"/>
    <w:rsid w:val="006B04CD"/>
    <w:rsid w:val="006B2974"/>
    <w:rsid w:val="006B2AEA"/>
    <w:rsid w:val="006B2CB6"/>
    <w:rsid w:val="006B2FC0"/>
    <w:rsid w:val="006B33EA"/>
    <w:rsid w:val="006B3457"/>
    <w:rsid w:val="006B47CE"/>
    <w:rsid w:val="006B5078"/>
    <w:rsid w:val="006B5CCA"/>
    <w:rsid w:val="006C043B"/>
    <w:rsid w:val="006C153A"/>
    <w:rsid w:val="006C1EB8"/>
    <w:rsid w:val="006C2584"/>
    <w:rsid w:val="006C2CED"/>
    <w:rsid w:val="006C2D4E"/>
    <w:rsid w:val="006C3923"/>
    <w:rsid w:val="006C3B42"/>
    <w:rsid w:val="006C6D11"/>
    <w:rsid w:val="006D0ACA"/>
    <w:rsid w:val="006D0EE1"/>
    <w:rsid w:val="006D1BD0"/>
    <w:rsid w:val="006D29D0"/>
    <w:rsid w:val="006D3042"/>
    <w:rsid w:val="006D308D"/>
    <w:rsid w:val="006D6B8A"/>
    <w:rsid w:val="006E0A5C"/>
    <w:rsid w:val="006E1754"/>
    <w:rsid w:val="006E2612"/>
    <w:rsid w:val="006E307A"/>
    <w:rsid w:val="006E3158"/>
    <w:rsid w:val="006E322B"/>
    <w:rsid w:val="006E5399"/>
    <w:rsid w:val="006E611A"/>
    <w:rsid w:val="006E6BF7"/>
    <w:rsid w:val="006E70DB"/>
    <w:rsid w:val="006E7BCA"/>
    <w:rsid w:val="006F275C"/>
    <w:rsid w:val="006F2C3B"/>
    <w:rsid w:val="006F3F76"/>
    <w:rsid w:val="006F45FE"/>
    <w:rsid w:val="006F4DB0"/>
    <w:rsid w:val="006F5AB7"/>
    <w:rsid w:val="006F6480"/>
    <w:rsid w:val="006F6D9E"/>
    <w:rsid w:val="006F7BF5"/>
    <w:rsid w:val="006F7EEE"/>
    <w:rsid w:val="00702CCF"/>
    <w:rsid w:val="00704252"/>
    <w:rsid w:val="00705136"/>
    <w:rsid w:val="00706655"/>
    <w:rsid w:val="00706B4C"/>
    <w:rsid w:val="007070EA"/>
    <w:rsid w:val="0070767D"/>
    <w:rsid w:val="00711455"/>
    <w:rsid w:val="00712A43"/>
    <w:rsid w:val="007143E5"/>
    <w:rsid w:val="007149DC"/>
    <w:rsid w:val="00714F05"/>
    <w:rsid w:val="00715BD2"/>
    <w:rsid w:val="00715CB0"/>
    <w:rsid w:val="00716502"/>
    <w:rsid w:val="007174D7"/>
    <w:rsid w:val="00717DA9"/>
    <w:rsid w:val="0072042D"/>
    <w:rsid w:val="00720DC8"/>
    <w:rsid w:val="00722FCA"/>
    <w:rsid w:val="0072308C"/>
    <w:rsid w:val="0072371C"/>
    <w:rsid w:val="00723B5E"/>
    <w:rsid w:val="00725A13"/>
    <w:rsid w:val="0072632B"/>
    <w:rsid w:val="007302CF"/>
    <w:rsid w:val="007308B5"/>
    <w:rsid w:val="007328BC"/>
    <w:rsid w:val="007328F7"/>
    <w:rsid w:val="00732CE1"/>
    <w:rsid w:val="00733E1A"/>
    <w:rsid w:val="00735403"/>
    <w:rsid w:val="00737DC0"/>
    <w:rsid w:val="007417CA"/>
    <w:rsid w:val="00741CBC"/>
    <w:rsid w:val="0074310E"/>
    <w:rsid w:val="00744829"/>
    <w:rsid w:val="00744A82"/>
    <w:rsid w:val="00745354"/>
    <w:rsid w:val="00746E9B"/>
    <w:rsid w:val="007472C4"/>
    <w:rsid w:val="00747EC6"/>
    <w:rsid w:val="00751640"/>
    <w:rsid w:val="00753BF8"/>
    <w:rsid w:val="00753C76"/>
    <w:rsid w:val="00753EBB"/>
    <w:rsid w:val="00753EDE"/>
    <w:rsid w:val="00754137"/>
    <w:rsid w:val="00755080"/>
    <w:rsid w:val="007551AA"/>
    <w:rsid w:val="00755313"/>
    <w:rsid w:val="00755A70"/>
    <w:rsid w:val="00755B90"/>
    <w:rsid w:val="00755F71"/>
    <w:rsid w:val="00756179"/>
    <w:rsid w:val="007562FB"/>
    <w:rsid w:val="00757915"/>
    <w:rsid w:val="00761183"/>
    <w:rsid w:val="00761295"/>
    <w:rsid w:val="0076264C"/>
    <w:rsid w:val="007626FB"/>
    <w:rsid w:val="00762A33"/>
    <w:rsid w:val="0076367A"/>
    <w:rsid w:val="00763F88"/>
    <w:rsid w:val="007657A7"/>
    <w:rsid w:val="007658FE"/>
    <w:rsid w:val="0076668C"/>
    <w:rsid w:val="00767144"/>
    <w:rsid w:val="0077163C"/>
    <w:rsid w:val="007723D5"/>
    <w:rsid w:val="00772DBE"/>
    <w:rsid w:val="007735F1"/>
    <w:rsid w:val="00773797"/>
    <w:rsid w:val="00773929"/>
    <w:rsid w:val="00775238"/>
    <w:rsid w:val="00775420"/>
    <w:rsid w:val="0077568C"/>
    <w:rsid w:val="007757D9"/>
    <w:rsid w:val="00775810"/>
    <w:rsid w:val="007758E5"/>
    <w:rsid w:val="00780107"/>
    <w:rsid w:val="00780211"/>
    <w:rsid w:val="00781621"/>
    <w:rsid w:val="00782B7B"/>
    <w:rsid w:val="00782E87"/>
    <w:rsid w:val="00783768"/>
    <w:rsid w:val="007841B4"/>
    <w:rsid w:val="0078486E"/>
    <w:rsid w:val="00786474"/>
    <w:rsid w:val="00787081"/>
    <w:rsid w:val="00790D5A"/>
    <w:rsid w:val="00790F0F"/>
    <w:rsid w:val="007910C8"/>
    <w:rsid w:val="007915B3"/>
    <w:rsid w:val="00791F0C"/>
    <w:rsid w:val="007923F0"/>
    <w:rsid w:val="00793BCE"/>
    <w:rsid w:val="00793C52"/>
    <w:rsid w:val="00794AFD"/>
    <w:rsid w:val="00795549"/>
    <w:rsid w:val="00795EB4"/>
    <w:rsid w:val="00795ED2"/>
    <w:rsid w:val="00796581"/>
    <w:rsid w:val="00796F18"/>
    <w:rsid w:val="00797E94"/>
    <w:rsid w:val="007A59E6"/>
    <w:rsid w:val="007A5EB4"/>
    <w:rsid w:val="007A68B3"/>
    <w:rsid w:val="007B20C4"/>
    <w:rsid w:val="007B2987"/>
    <w:rsid w:val="007B2B30"/>
    <w:rsid w:val="007B4923"/>
    <w:rsid w:val="007B5027"/>
    <w:rsid w:val="007B656B"/>
    <w:rsid w:val="007B6C76"/>
    <w:rsid w:val="007B7FA2"/>
    <w:rsid w:val="007C2F06"/>
    <w:rsid w:val="007C4C4E"/>
    <w:rsid w:val="007C78C8"/>
    <w:rsid w:val="007D1745"/>
    <w:rsid w:val="007D1A46"/>
    <w:rsid w:val="007D1DC2"/>
    <w:rsid w:val="007D28AB"/>
    <w:rsid w:val="007D3CDE"/>
    <w:rsid w:val="007D4441"/>
    <w:rsid w:val="007D4E8B"/>
    <w:rsid w:val="007D560A"/>
    <w:rsid w:val="007D5DFF"/>
    <w:rsid w:val="007D6484"/>
    <w:rsid w:val="007D7340"/>
    <w:rsid w:val="007D7426"/>
    <w:rsid w:val="007D7618"/>
    <w:rsid w:val="007D794E"/>
    <w:rsid w:val="007E2AC5"/>
    <w:rsid w:val="007E2C0F"/>
    <w:rsid w:val="007E2EA7"/>
    <w:rsid w:val="007E34AA"/>
    <w:rsid w:val="007E447D"/>
    <w:rsid w:val="007E5689"/>
    <w:rsid w:val="007E5B09"/>
    <w:rsid w:val="007E6921"/>
    <w:rsid w:val="007E7196"/>
    <w:rsid w:val="007F0639"/>
    <w:rsid w:val="007F087D"/>
    <w:rsid w:val="007F0CEB"/>
    <w:rsid w:val="007F1AAF"/>
    <w:rsid w:val="007F21FB"/>
    <w:rsid w:val="007F2555"/>
    <w:rsid w:val="007F282C"/>
    <w:rsid w:val="007F2FC3"/>
    <w:rsid w:val="007F3A21"/>
    <w:rsid w:val="007F3B1F"/>
    <w:rsid w:val="007F4642"/>
    <w:rsid w:val="007F502A"/>
    <w:rsid w:val="007F52F1"/>
    <w:rsid w:val="007F62A4"/>
    <w:rsid w:val="007F6373"/>
    <w:rsid w:val="007F7004"/>
    <w:rsid w:val="007F7C91"/>
    <w:rsid w:val="007F7DB6"/>
    <w:rsid w:val="00800404"/>
    <w:rsid w:val="0080041F"/>
    <w:rsid w:val="00801CC7"/>
    <w:rsid w:val="00802410"/>
    <w:rsid w:val="008028D6"/>
    <w:rsid w:val="00803039"/>
    <w:rsid w:val="008048CA"/>
    <w:rsid w:val="00806478"/>
    <w:rsid w:val="00807244"/>
    <w:rsid w:val="00807A08"/>
    <w:rsid w:val="00807C39"/>
    <w:rsid w:val="00807FF2"/>
    <w:rsid w:val="00812B42"/>
    <w:rsid w:val="008146B7"/>
    <w:rsid w:val="008147EF"/>
    <w:rsid w:val="00817481"/>
    <w:rsid w:val="00817BB8"/>
    <w:rsid w:val="0082159B"/>
    <w:rsid w:val="00821EB7"/>
    <w:rsid w:val="008226F2"/>
    <w:rsid w:val="008227FA"/>
    <w:rsid w:val="00823669"/>
    <w:rsid w:val="008268AF"/>
    <w:rsid w:val="008275F6"/>
    <w:rsid w:val="008307F7"/>
    <w:rsid w:val="00832517"/>
    <w:rsid w:val="00833152"/>
    <w:rsid w:val="00833F5B"/>
    <w:rsid w:val="008341F0"/>
    <w:rsid w:val="008343F3"/>
    <w:rsid w:val="00834DBE"/>
    <w:rsid w:val="0083685D"/>
    <w:rsid w:val="008403BA"/>
    <w:rsid w:val="008406DC"/>
    <w:rsid w:val="008441EA"/>
    <w:rsid w:val="00844443"/>
    <w:rsid w:val="008446C7"/>
    <w:rsid w:val="008446E6"/>
    <w:rsid w:val="00846344"/>
    <w:rsid w:val="00847F32"/>
    <w:rsid w:val="0085138E"/>
    <w:rsid w:val="008515EA"/>
    <w:rsid w:val="008564E8"/>
    <w:rsid w:val="00856655"/>
    <w:rsid w:val="00856C7B"/>
    <w:rsid w:val="00857625"/>
    <w:rsid w:val="00857767"/>
    <w:rsid w:val="00857CE2"/>
    <w:rsid w:val="0086015B"/>
    <w:rsid w:val="00861700"/>
    <w:rsid w:val="00862E38"/>
    <w:rsid w:val="008634FF"/>
    <w:rsid w:val="008649DD"/>
    <w:rsid w:val="00864F5E"/>
    <w:rsid w:val="008653CB"/>
    <w:rsid w:val="0086555D"/>
    <w:rsid w:val="00865ECE"/>
    <w:rsid w:val="00867815"/>
    <w:rsid w:val="008679D8"/>
    <w:rsid w:val="00867A60"/>
    <w:rsid w:val="00872608"/>
    <w:rsid w:val="00873582"/>
    <w:rsid w:val="00874132"/>
    <w:rsid w:val="00876541"/>
    <w:rsid w:val="0087692C"/>
    <w:rsid w:val="00877AC8"/>
    <w:rsid w:val="00877D6E"/>
    <w:rsid w:val="008803A1"/>
    <w:rsid w:val="0088043D"/>
    <w:rsid w:val="00880603"/>
    <w:rsid w:val="00880CEC"/>
    <w:rsid w:val="00881214"/>
    <w:rsid w:val="0088211B"/>
    <w:rsid w:val="00883304"/>
    <w:rsid w:val="00883ABE"/>
    <w:rsid w:val="0088476C"/>
    <w:rsid w:val="00884E1B"/>
    <w:rsid w:val="00884FF9"/>
    <w:rsid w:val="0088509D"/>
    <w:rsid w:val="0088578D"/>
    <w:rsid w:val="008857F6"/>
    <w:rsid w:val="0088594D"/>
    <w:rsid w:val="00886BB0"/>
    <w:rsid w:val="00886D0C"/>
    <w:rsid w:val="00887D9C"/>
    <w:rsid w:val="00887EF0"/>
    <w:rsid w:val="008904C6"/>
    <w:rsid w:val="00890BE8"/>
    <w:rsid w:val="00891F44"/>
    <w:rsid w:val="00892932"/>
    <w:rsid w:val="0089307A"/>
    <w:rsid w:val="00893116"/>
    <w:rsid w:val="00894F80"/>
    <w:rsid w:val="00895171"/>
    <w:rsid w:val="008954E2"/>
    <w:rsid w:val="008962F7"/>
    <w:rsid w:val="00896332"/>
    <w:rsid w:val="008964EA"/>
    <w:rsid w:val="008A10EB"/>
    <w:rsid w:val="008A123C"/>
    <w:rsid w:val="008A23A2"/>
    <w:rsid w:val="008A2AB2"/>
    <w:rsid w:val="008A3CAA"/>
    <w:rsid w:val="008A3CBA"/>
    <w:rsid w:val="008A4536"/>
    <w:rsid w:val="008A5426"/>
    <w:rsid w:val="008A5725"/>
    <w:rsid w:val="008A6769"/>
    <w:rsid w:val="008A6C9C"/>
    <w:rsid w:val="008A6F51"/>
    <w:rsid w:val="008B0192"/>
    <w:rsid w:val="008B2835"/>
    <w:rsid w:val="008B29F6"/>
    <w:rsid w:val="008B2EA9"/>
    <w:rsid w:val="008B4C53"/>
    <w:rsid w:val="008B5530"/>
    <w:rsid w:val="008B6F88"/>
    <w:rsid w:val="008B7BE8"/>
    <w:rsid w:val="008C0B03"/>
    <w:rsid w:val="008C0BEF"/>
    <w:rsid w:val="008C0C88"/>
    <w:rsid w:val="008C1CE5"/>
    <w:rsid w:val="008C1DEC"/>
    <w:rsid w:val="008C2A7B"/>
    <w:rsid w:val="008C2AF5"/>
    <w:rsid w:val="008C36FF"/>
    <w:rsid w:val="008C50A7"/>
    <w:rsid w:val="008C6855"/>
    <w:rsid w:val="008C6D45"/>
    <w:rsid w:val="008C6D81"/>
    <w:rsid w:val="008C70DF"/>
    <w:rsid w:val="008D047C"/>
    <w:rsid w:val="008D2486"/>
    <w:rsid w:val="008D2500"/>
    <w:rsid w:val="008D2CE5"/>
    <w:rsid w:val="008D354C"/>
    <w:rsid w:val="008D4609"/>
    <w:rsid w:val="008D4E1D"/>
    <w:rsid w:val="008D6E5F"/>
    <w:rsid w:val="008E01E9"/>
    <w:rsid w:val="008E033C"/>
    <w:rsid w:val="008E0656"/>
    <w:rsid w:val="008E0AC0"/>
    <w:rsid w:val="008E0C1F"/>
    <w:rsid w:val="008E0E9F"/>
    <w:rsid w:val="008E1BFC"/>
    <w:rsid w:val="008E311C"/>
    <w:rsid w:val="008E3947"/>
    <w:rsid w:val="008E453F"/>
    <w:rsid w:val="008E6050"/>
    <w:rsid w:val="008E6F49"/>
    <w:rsid w:val="008E7357"/>
    <w:rsid w:val="008E7881"/>
    <w:rsid w:val="008F033B"/>
    <w:rsid w:val="008F046D"/>
    <w:rsid w:val="008F0C82"/>
    <w:rsid w:val="008F1965"/>
    <w:rsid w:val="008F2B4A"/>
    <w:rsid w:val="008F3784"/>
    <w:rsid w:val="008F4382"/>
    <w:rsid w:val="008F7635"/>
    <w:rsid w:val="0090042E"/>
    <w:rsid w:val="00901137"/>
    <w:rsid w:val="009026AB"/>
    <w:rsid w:val="0090282F"/>
    <w:rsid w:val="00903069"/>
    <w:rsid w:val="00903A31"/>
    <w:rsid w:val="00903F98"/>
    <w:rsid w:val="00904C87"/>
    <w:rsid w:val="0090520E"/>
    <w:rsid w:val="00907B11"/>
    <w:rsid w:val="00913AC0"/>
    <w:rsid w:val="00913BE3"/>
    <w:rsid w:val="0091418D"/>
    <w:rsid w:val="00915832"/>
    <w:rsid w:val="00915F9B"/>
    <w:rsid w:val="00916334"/>
    <w:rsid w:val="00917F78"/>
    <w:rsid w:val="009203DA"/>
    <w:rsid w:val="0092122F"/>
    <w:rsid w:val="009215A7"/>
    <w:rsid w:val="00921A41"/>
    <w:rsid w:val="009223AF"/>
    <w:rsid w:val="00923CF7"/>
    <w:rsid w:val="00923D5A"/>
    <w:rsid w:val="00924B9B"/>
    <w:rsid w:val="00924E49"/>
    <w:rsid w:val="0092592D"/>
    <w:rsid w:val="00926560"/>
    <w:rsid w:val="0092797F"/>
    <w:rsid w:val="00927986"/>
    <w:rsid w:val="00927F9B"/>
    <w:rsid w:val="009312D4"/>
    <w:rsid w:val="0093214F"/>
    <w:rsid w:val="00934D5D"/>
    <w:rsid w:val="0093592A"/>
    <w:rsid w:val="009363E8"/>
    <w:rsid w:val="00940871"/>
    <w:rsid w:val="009414AB"/>
    <w:rsid w:val="00941786"/>
    <w:rsid w:val="00941A51"/>
    <w:rsid w:val="00941D02"/>
    <w:rsid w:val="0094346E"/>
    <w:rsid w:val="0094349F"/>
    <w:rsid w:val="00945A74"/>
    <w:rsid w:val="00946B75"/>
    <w:rsid w:val="00946D23"/>
    <w:rsid w:val="00947456"/>
    <w:rsid w:val="00947C31"/>
    <w:rsid w:val="009501F4"/>
    <w:rsid w:val="0095175D"/>
    <w:rsid w:val="0095289B"/>
    <w:rsid w:val="00953D0B"/>
    <w:rsid w:val="009545B0"/>
    <w:rsid w:val="00954740"/>
    <w:rsid w:val="00955146"/>
    <w:rsid w:val="00956202"/>
    <w:rsid w:val="00956263"/>
    <w:rsid w:val="00957045"/>
    <w:rsid w:val="00960BF9"/>
    <w:rsid w:val="00960E0F"/>
    <w:rsid w:val="009611B3"/>
    <w:rsid w:val="00961903"/>
    <w:rsid w:val="00961B33"/>
    <w:rsid w:val="00961EFC"/>
    <w:rsid w:val="00962995"/>
    <w:rsid w:val="00962DB9"/>
    <w:rsid w:val="0096398F"/>
    <w:rsid w:val="0096412A"/>
    <w:rsid w:val="00964ADD"/>
    <w:rsid w:val="00964FDA"/>
    <w:rsid w:val="009656AD"/>
    <w:rsid w:val="00965A45"/>
    <w:rsid w:val="00965DA9"/>
    <w:rsid w:val="00965FF9"/>
    <w:rsid w:val="00966850"/>
    <w:rsid w:val="00967811"/>
    <w:rsid w:val="00967A16"/>
    <w:rsid w:val="00970BE0"/>
    <w:rsid w:val="00971450"/>
    <w:rsid w:val="0097146F"/>
    <w:rsid w:val="00972A84"/>
    <w:rsid w:val="009730AE"/>
    <w:rsid w:val="00975114"/>
    <w:rsid w:val="009757FB"/>
    <w:rsid w:val="0097779D"/>
    <w:rsid w:val="0097784E"/>
    <w:rsid w:val="00977DCF"/>
    <w:rsid w:val="00981CAC"/>
    <w:rsid w:val="00982138"/>
    <w:rsid w:val="00982D3D"/>
    <w:rsid w:val="00983370"/>
    <w:rsid w:val="00983BCA"/>
    <w:rsid w:val="00983D72"/>
    <w:rsid w:val="00984544"/>
    <w:rsid w:val="00984E3C"/>
    <w:rsid w:val="00985674"/>
    <w:rsid w:val="00986E65"/>
    <w:rsid w:val="0098759C"/>
    <w:rsid w:val="00991228"/>
    <w:rsid w:val="009924D7"/>
    <w:rsid w:val="009944D3"/>
    <w:rsid w:val="009945E3"/>
    <w:rsid w:val="0099488D"/>
    <w:rsid w:val="009954B9"/>
    <w:rsid w:val="009970B5"/>
    <w:rsid w:val="00997932"/>
    <w:rsid w:val="00997CEC"/>
    <w:rsid w:val="009A07DC"/>
    <w:rsid w:val="009A19C8"/>
    <w:rsid w:val="009A2A91"/>
    <w:rsid w:val="009A2F97"/>
    <w:rsid w:val="009A329C"/>
    <w:rsid w:val="009A3B5E"/>
    <w:rsid w:val="009A4FEB"/>
    <w:rsid w:val="009A556F"/>
    <w:rsid w:val="009A6257"/>
    <w:rsid w:val="009A7942"/>
    <w:rsid w:val="009B060C"/>
    <w:rsid w:val="009B12CD"/>
    <w:rsid w:val="009B1D52"/>
    <w:rsid w:val="009B3434"/>
    <w:rsid w:val="009B3B90"/>
    <w:rsid w:val="009B4F35"/>
    <w:rsid w:val="009B6743"/>
    <w:rsid w:val="009B6DA2"/>
    <w:rsid w:val="009B7224"/>
    <w:rsid w:val="009B7EFA"/>
    <w:rsid w:val="009C03F1"/>
    <w:rsid w:val="009C1BF0"/>
    <w:rsid w:val="009C287B"/>
    <w:rsid w:val="009C3405"/>
    <w:rsid w:val="009C46DC"/>
    <w:rsid w:val="009C5520"/>
    <w:rsid w:val="009C565D"/>
    <w:rsid w:val="009C69D4"/>
    <w:rsid w:val="009C7A10"/>
    <w:rsid w:val="009C7AF2"/>
    <w:rsid w:val="009C7BA0"/>
    <w:rsid w:val="009D0A3C"/>
    <w:rsid w:val="009D17DA"/>
    <w:rsid w:val="009D1FD8"/>
    <w:rsid w:val="009D23DA"/>
    <w:rsid w:val="009D26F9"/>
    <w:rsid w:val="009D4F97"/>
    <w:rsid w:val="009D6775"/>
    <w:rsid w:val="009D6998"/>
    <w:rsid w:val="009D7B3D"/>
    <w:rsid w:val="009D7C4C"/>
    <w:rsid w:val="009D7CB4"/>
    <w:rsid w:val="009E0374"/>
    <w:rsid w:val="009E106E"/>
    <w:rsid w:val="009E178F"/>
    <w:rsid w:val="009E2204"/>
    <w:rsid w:val="009E2EEA"/>
    <w:rsid w:val="009E3B36"/>
    <w:rsid w:val="009E3DCE"/>
    <w:rsid w:val="009E4E8C"/>
    <w:rsid w:val="009E6148"/>
    <w:rsid w:val="009E6371"/>
    <w:rsid w:val="009E66AC"/>
    <w:rsid w:val="009E6CDE"/>
    <w:rsid w:val="009E7F75"/>
    <w:rsid w:val="009F0077"/>
    <w:rsid w:val="009F0B74"/>
    <w:rsid w:val="009F14F8"/>
    <w:rsid w:val="009F3AAB"/>
    <w:rsid w:val="009F5D7B"/>
    <w:rsid w:val="009F5F2A"/>
    <w:rsid w:val="009F689F"/>
    <w:rsid w:val="009F7E99"/>
    <w:rsid w:val="00A01464"/>
    <w:rsid w:val="00A0276A"/>
    <w:rsid w:val="00A03AF9"/>
    <w:rsid w:val="00A05CBF"/>
    <w:rsid w:val="00A064C3"/>
    <w:rsid w:val="00A074A9"/>
    <w:rsid w:val="00A100BB"/>
    <w:rsid w:val="00A117E1"/>
    <w:rsid w:val="00A12B5C"/>
    <w:rsid w:val="00A1406B"/>
    <w:rsid w:val="00A14383"/>
    <w:rsid w:val="00A144E8"/>
    <w:rsid w:val="00A15DF6"/>
    <w:rsid w:val="00A165CB"/>
    <w:rsid w:val="00A20778"/>
    <w:rsid w:val="00A21D9F"/>
    <w:rsid w:val="00A245EC"/>
    <w:rsid w:val="00A2537B"/>
    <w:rsid w:val="00A25D0F"/>
    <w:rsid w:val="00A26686"/>
    <w:rsid w:val="00A26733"/>
    <w:rsid w:val="00A26C3E"/>
    <w:rsid w:val="00A270BD"/>
    <w:rsid w:val="00A308ED"/>
    <w:rsid w:val="00A31929"/>
    <w:rsid w:val="00A31B0C"/>
    <w:rsid w:val="00A32512"/>
    <w:rsid w:val="00A33285"/>
    <w:rsid w:val="00A35047"/>
    <w:rsid w:val="00A35E37"/>
    <w:rsid w:val="00A35F2E"/>
    <w:rsid w:val="00A3708F"/>
    <w:rsid w:val="00A3726E"/>
    <w:rsid w:val="00A37B6D"/>
    <w:rsid w:val="00A40F66"/>
    <w:rsid w:val="00A411B4"/>
    <w:rsid w:val="00A42D0F"/>
    <w:rsid w:val="00A44333"/>
    <w:rsid w:val="00A46C67"/>
    <w:rsid w:val="00A47310"/>
    <w:rsid w:val="00A47A47"/>
    <w:rsid w:val="00A504C5"/>
    <w:rsid w:val="00A51999"/>
    <w:rsid w:val="00A51A8E"/>
    <w:rsid w:val="00A52432"/>
    <w:rsid w:val="00A52C4C"/>
    <w:rsid w:val="00A5398E"/>
    <w:rsid w:val="00A54E9F"/>
    <w:rsid w:val="00A56AB4"/>
    <w:rsid w:val="00A61948"/>
    <w:rsid w:val="00A620B1"/>
    <w:rsid w:val="00A626FF"/>
    <w:rsid w:val="00A629E1"/>
    <w:rsid w:val="00A63D0C"/>
    <w:rsid w:val="00A641F9"/>
    <w:rsid w:val="00A64531"/>
    <w:rsid w:val="00A67226"/>
    <w:rsid w:val="00A67604"/>
    <w:rsid w:val="00A702EB"/>
    <w:rsid w:val="00A7031F"/>
    <w:rsid w:val="00A70D8B"/>
    <w:rsid w:val="00A72141"/>
    <w:rsid w:val="00A72674"/>
    <w:rsid w:val="00A72891"/>
    <w:rsid w:val="00A7311F"/>
    <w:rsid w:val="00A73A70"/>
    <w:rsid w:val="00A75701"/>
    <w:rsid w:val="00A75AFE"/>
    <w:rsid w:val="00A75CE8"/>
    <w:rsid w:val="00A7669F"/>
    <w:rsid w:val="00A767A4"/>
    <w:rsid w:val="00A7711B"/>
    <w:rsid w:val="00A77EBD"/>
    <w:rsid w:val="00A80C48"/>
    <w:rsid w:val="00A80F36"/>
    <w:rsid w:val="00A83C41"/>
    <w:rsid w:val="00A84293"/>
    <w:rsid w:val="00A848C7"/>
    <w:rsid w:val="00A84E2D"/>
    <w:rsid w:val="00A84FB7"/>
    <w:rsid w:val="00A85A5A"/>
    <w:rsid w:val="00A85A9D"/>
    <w:rsid w:val="00A86462"/>
    <w:rsid w:val="00A877F6"/>
    <w:rsid w:val="00A87CF5"/>
    <w:rsid w:val="00A9008C"/>
    <w:rsid w:val="00A90355"/>
    <w:rsid w:val="00A90B6C"/>
    <w:rsid w:val="00A91606"/>
    <w:rsid w:val="00A965DB"/>
    <w:rsid w:val="00A97954"/>
    <w:rsid w:val="00A97EAB"/>
    <w:rsid w:val="00AA24C6"/>
    <w:rsid w:val="00AA301F"/>
    <w:rsid w:val="00AA417E"/>
    <w:rsid w:val="00AA4CDD"/>
    <w:rsid w:val="00AA5E63"/>
    <w:rsid w:val="00AA6C4F"/>
    <w:rsid w:val="00AA7456"/>
    <w:rsid w:val="00AB0B92"/>
    <w:rsid w:val="00AB30AB"/>
    <w:rsid w:val="00AB320F"/>
    <w:rsid w:val="00AB470A"/>
    <w:rsid w:val="00AB6CF3"/>
    <w:rsid w:val="00AB7297"/>
    <w:rsid w:val="00AB7BBE"/>
    <w:rsid w:val="00AC0A06"/>
    <w:rsid w:val="00AC0E26"/>
    <w:rsid w:val="00AC10ED"/>
    <w:rsid w:val="00AC1FD0"/>
    <w:rsid w:val="00AC35DA"/>
    <w:rsid w:val="00AC3A6F"/>
    <w:rsid w:val="00AC4090"/>
    <w:rsid w:val="00AC4FFA"/>
    <w:rsid w:val="00AC5180"/>
    <w:rsid w:val="00AC5927"/>
    <w:rsid w:val="00AC63F7"/>
    <w:rsid w:val="00AC76ED"/>
    <w:rsid w:val="00AD003C"/>
    <w:rsid w:val="00AD0733"/>
    <w:rsid w:val="00AD0D57"/>
    <w:rsid w:val="00AD6305"/>
    <w:rsid w:val="00AD76E2"/>
    <w:rsid w:val="00AD7CD5"/>
    <w:rsid w:val="00AE0623"/>
    <w:rsid w:val="00AE1130"/>
    <w:rsid w:val="00AE2F89"/>
    <w:rsid w:val="00AE37B6"/>
    <w:rsid w:val="00AE669F"/>
    <w:rsid w:val="00AF2282"/>
    <w:rsid w:val="00AF36D6"/>
    <w:rsid w:val="00AF4D7A"/>
    <w:rsid w:val="00AF561E"/>
    <w:rsid w:val="00AF5DFB"/>
    <w:rsid w:val="00AF5E52"/>
    <w:rsid w:val="00AF6BF6"/>
    <w:rsid w:val="00AF73D7"/>
    <w:rsid w:val="00B006CB"/>
    <w:rsid w:val="00B0087E"/>
    <w:rsid w:val="00B00E6D"/>
    <w:rsid w:val="00B016C6"/>
    <w:rsid w:val="00B019E7"/>
    <w:rsid w:val="00B03C39"/>
    <w:rsid w:val="00B0414D"/>
    <w:rsid w:val="00B041A6"/>
    <w:rsid w:val="00B05225"/>
    <w:rsid w:val="00B05CEA"/>
    <w:rsid w:val="00B060FB"/>
    <w:rsid w:val="00B108BC"/>
    <w:rsid w:val="00B137B4"/>
    <w:rsid w:val="00B153C1"/>
    <w:rsid w:val="00B162E3"/>
    <w:rsid w:val="00B1695B"/>
    <w:rsid w:val="00B16F33"/>
    <w:rsid w:val="00B17711"/>
    <w:rsid w:val="00B204ED"/>
    <w:rsid w:val="00B2118A"/>
    <w:rsid w:val="00B22C59"/>
    <w:rsid w:val="00B22C61"/>
    <w:rsid w:val="00B24C1E"/>
    <w:rsid w:val="00B25836"/>
    <w:rsid w:val="00B260F0"/>
    <w:rsid w:val="00B26D7F"/>
    <w:rsid w:val="00B273B6"/>
    <w:rsid w:val="00B27B56"/>
    <w:rsid w:val="00B30E7F"/>
    <w:rsid w:val="00B325F0"/>
    <w:rsid w:val="00B33DA6"/>
    <w:rsid w:val="00B340DC"/>
    <w:rsid w:val="00B34C41"/>
    <w:rsid w:val="00B355E7"/>
    <w:rsid w:val="00B35D16"/>
    <w:rsid w:val="00B35E84"/>
    <w:rsid w:val="00B3626A"/>
    <w:rsid w:val="00B36F58"/>
    <w:rsid w:val="00B37244"/>
    <w:rsid w:val="00B3735A"/>
    <w:rsid w:val="00B40714"/>
    <w:rsid w:val="00B41603"/>
    <w:rsid w:val="00B41649"/>
    <w:rsid w:val="00B41B47"/>
    <w:rsid w:val="00B426B0"/>
    <w:rsid w:val="00B42AD3"/>
    <w:rsid w:val="00B44490"/>
    <w:rsid w:val="00B46480"/>
    <w:rsid w:val="00B4708A"/>
    <w:rsid w:val="00B51228"/>
    <w:rsid w:val="00B532D3"/>
    <w:rsid w:val="00B54721"/>
    <w:rsid w:val="00B54C3F"/>
    <w:rsid w:val="00B557BC"/>
    <w:rsid w:val="00B578C1"/>
    <w:rsid w:val="00B603EB"/>
    <w:rsid w:val="00B60E4E"/>
    <w:rsid w:val="00B6185D"/>
    <w:rsid w:val="00B6188D"/>
    <w:rsid w:val="00B63BFD"/>
    <w:rsid w:val="00B63E2E"/>
    <w:rsid w:val="00B63E90"/>
    <w:rsid w:val="00B64997"/>
    <w:rsid w:val="00B64D35"/>
    <w:rsid w:val="00B66A49"/>
    <w:rsid w:val="00B66B2B"/>
    <w:rsid w:val="00B677EC"/>
    <w:rsid w:val="00B67EA8"/>
    <w:rsid w:val="00B7211C"/>
    <w:rsid w:val="00B7380F"/>
    <w:rsid w:val="00B7458D"/>
    <w:rsid w:val="00B747BE"/>
    <w:rsid w:val="00B74F1B"/>
    <w:rsid w:val="00B75686"/>
    <w:rsid w:val="00B7624B"/>
    <w:rsid w:val="00B7695D"/>
    <w:rsid w:val="00B77319"/>
    <w:rsid w:val="00B816EF"/>
    <w:rsid w:val="00B819E9"/>
    <w:rsid w:val="00B823A0"/>
    <w:rsid w:val="00B823E8"/>
    <w:rsid w:val="00B82B3C"/>
    <w:rsid w:val="00B8334E"/>
    <w:rsid w:val="00B845DA"/>
    <w:rsid w:val="00B85141"/>
    <w:rsid w:val="00B85526"/>
    <w:rsid w:val="00B86BE9"/>
    <w:rsid w:val="00B8775F"/>
    <w:rsid w:val="00B906A2"/>
    <w:rsid w:val="00B91155"/>
    <w:rsid w:val="00B913F6"/>
    <w:rsid w:val="00B91457"/>
    <w:rsid w:val="00B91604"/>
    <w:rsid w:val="00B91C22"/>
    <w:rsid w:val="00B93183"/>
    <w:rsid w:val="00B931DE"/>
    <w:rsid w:val="00B94F3D"/>
    <w:rsid w:val="00B94F9E"/>
    <w:rsid w:val="00B953B2"/>
    <w:rsid w:val="00B960D8"/>
    <w:rsid w:val="00B963BC"/>
    <w:rsid w:val="00BA1529"/>
    <w:rsid w:val="00BA1681"/>
    <w:rsid w:val="00BA16EE"/>
    <w:rsid w:val="00BA17E9"/>
    <w:rsid w:val="00BA19C4"/>
    <w:rsid w:val="00BA2137"/>
    <w:rsid w:val="00BA3CB2"/>
    <w:rsid w:val="00BA523F"/>
    <w:rsid w:val="00BA5300"/>
    <w:rsid w:val="00BA5457"/>
    <w:rsid w:val="00BA64E8"/>
    <w:rsid w:val="00BA688E"/>
    <w:rsid w:val="00BA75F2"/>
    <w:rsid w:val="00BA7A6C"/>
    <w:rsid w:val="00BB0050"/>
    <w:rsid w:val="00BB01E0"/>
    <w:rsid w:val="00BB1363"/>
    <w:rsid w:val="00BB1E5C"/>
    <w:rsid w:val="00BB3187"/>
    <w:rsid w:val="00BB3272"/>
    <w:rsid w:val="00BB3791"/>
    <w:rsid w:val="00BB3888"/>
    <w:rsid w:val="00BB4C58"/>
    <w:rsid w:val="00BB5327"/>
    <w:rsid w:val="00BB5F2A"/>
    <w:rsid w:val="00BB6D5E"/>
    <w:rsid w:val="00BC04C1"/>
    <w:rsid w:val="00BC2D25"/>
    <w:rsid w:val="00BC3156"/>
    <w:rsid w:val="00BC46E8"/>
    <w:rsid w:val="00BC5143"/>
    <w:rsid w:val="00BC5790"/>
    <w:rsid w:val="00BC5A5B"/>
    <w:rsid w:val="00BC5C9C"/>
    <w:rsid w:val="00BC71FB"/>
    <w:rsid w:val="00BC74B1"/>
    <w:rsid w:val="00BC7E02"/>
    <w:rsid w:val="00BD002C"/>
    <w:rsid w:val="00BD0856"/>
    <w:rsid w:val="00BD0D93"/>
    <w:rsid w:val="00BD2123"/>
    <w:rsid w:val="00BD21BA"/>
    <w:rsid w:val="00BD3160"/>
    <w:rsid w:val="00BD382F"/>
    <w:rsid w:val="00BD5785"/>
    <w:rsid w:val="00BD5EDB"/>
    <w:rsid w:val="00BD60E9"/>
    <w:rsid w:val="00BD697C"/>
    <w:rsid w:val="00BE0694"/>
    <w:rsid w:val="00BE0938"/>
    <w:rsid w:val="00BE2D86"/>
    <w:rsid w:val="00BE5083"/>
    <w:rsid w:val="00BE6590"/>
    <w:rsid w:val="00BE6E6A"/>
    <w:rsid w:val="00BE6F7E"/>
    <w:rsid w:val="00BE73C5"/>
    <w:rsid w:val="00BE7B78"/>
    <w:rsid w:val="00BE7F02"/>
    <w:rsid w:val="00BF009D"/>
    <w:rsid w:val="00BF20EC"/>
    <w:rsid w:val="00BF329F"/>
    <w:rsid w:val="00BF34C3"/>
    <w:rsid w:val="00BF4DB3"/>
    <w:rsid w:val="00BF7C20"/>
    <w:rsid w:val="00BF7EAB"/>
    <w:rsid w:val="00C01014"/>
    <w:rsid w:val="00C03C93"/>
    <w:rsid w:val="00C04B87"/>
    <w:rsid w:val="00C05163"/>
    <w:rsid w:val="00C0535A"/>
    <w:rsid w:val="00C05BB1"/>
    <w:rsid w:val="00C0603C"/>
    <w:rsid w:val="00C0665F"/>
    <w:rsid w:val="00C06969"/>
    <w:rsid w:val="00C078BC"/>
    <w:rsid w:val="00C07E07"/>
    <w:rsid w:val="00C10B0D"/>
    <w:rsid w:val="00C11776"/>
    <w:rsid w:val="00C13164"/>
    <w:rsid w:val="00C133EA"/>
    <w:rsid w:val="00C13840"/>
    <w:rsid w:val="00C14E61"/>
    <w:rsid w:val="00C158D4"/>
    <w:rsid w:val="00C15A63"/>
    <w:rsid w:val="00C15F7B"/>
    <w:rsid w:val="00C218C7"/>
    <w:rsid w:val="00C21B90"/>
    <w:rsid w:val="00C21F82"/>
    <w:rsid w:val="00C220DD"/>
    <w:rsid w:val="00C22BF1"/>
    <w:rsid w:val="00C22DAC"/>
    <w:rsid w:val="00C243A3"/>
    <w:rsid w:val="00C2583A"/>
    <w:rsid w:val="00C2742A"/>
    <w:rsid w:val="00C30744"/>
    <w:rsid w:val="00C30DC9"/>
    <w:rsid w:val="00C328B0"/>
    <w:rsid w:val="00C35FB1"/>
    <w:rsid w:val="00C3638C"/>
    <w:rsid w:val="00C363AC"/>
    <w:rsid w:val="00C3669F"/>
    <w:rsid w:val="00C366A6"/>
    <w:rsid w:val="00C40CF5"/>
    <w:rsid w:val="00C40E9C"/>
    <w:rsid w:val="00C42618"/>
    <w:rsid w:val="00C42BB8"/>
    <w:rsid w:val="00C44386"/>
    <w:rsid w:val="00C452B4"/>
    <w:rsid w:val="00C458A8"/>
    <w:rsid w:val="00C459B4"/>
    <w:rsid w:val="00C45A08"/>
    <w:rsid w:val="00C46507"/>
    <w:rsid w:val="00C47ABF"/>
    <w:rsid w:val="00C50A4C"/>
    <w:rsid w:val="00C520AB"/>
    <w:rsid w:val="00C52347"/>
    <w:rsid w:val="00C52BFE"/>
    <w:rsid w:val="00C52CA4"/>
    <w:rsid w:val="00C533AB"/>
    <w:rsid w:val="00C537A6"/>
    <w:rsid w:val="00C55327"/>
    <w:rsid w:val="00C558BE"/>
    <w:rsid w:val="00C55FD9"/>
    <w:rsid w:val="00C5654C"/>
    <w:rsid w:val="00C5675F"/>
    <w:rsid w:val="00C60ABF"/>
    <w:rsid w:val="00C63CD5"/>
    <w:rsid w:val="00C64A14"/>
    <w:rsid w:val="00C65B94"/>
    <w:rsid w:val="00C6796B"/>
    <w:rsid w:val="00C7009A"/>
    <w:rsid w:val="00C7075F"/>
    <w:rsid w:val="00C731E0"/>
    <w:rsid w:val="00C76795"/>
    <w:rsid w:val="00C77841"/>
    <w:rsid w:val="00C77A2D"/>
    <w:rsid w:val="00C80F04"/>
    <w:rsid w:val="00C82171"/>
    <w:rsid w:val="00C83998"/>
    <w:rsid w:val="00C83BDC"/>
    <w:rsid w:val="00C84548"/>
    <w:rsid w:val="00C8481C"/>
    <w:rsid w:val="00C87FB8"/>
    <w:rsid w:val="00C90416"/>
    <w:rsid w:val="00C904B3"/>
    <w:rsid w:val="00C908A5"/>
    <w:rsid w:val="00C911DF"/>
    <w:rsid w:val="00C92C08"/>
    <w:rsid w:val="00C931BF"/>
    <w:rsid w:val="00C934BD"/>
    <w:rsid w:val="00C93F3D"/>
    <w:rsid w:val="00C9498E"/>
    <w:rsid w:val="00C94FD9"/>
    <w:rsid w:val="00C960C8"/>
    <w:rsid w:val="00C96FE0"/>
    <w:rsid w:val="00C9732B"/>
    <w:rsid w:val="00C9761A"/>
    <w:rsid w:val="00CA2F18"/>
    <w:rsid w:val="00CA2F92"/>
    <w:rsid w:val="00CA3C37"/>
    <w:rsid w:val="00CA48AE"/>
    <w:rsid w:val="00CA4AB2"/>
    <w:rsid w:val="00CA564C"/>
    <w:rsid w:val="00CA57D7"/>
    <w:rsid w:val="00CA588C"/>
    <w:rsid w:val="00CA5A15"/>
    <w:rsid w:val="00CA6AC3"/>
    <w:rsid w:val="00CA6B86"/>
    <w:rsid w:val="00CA6E3B"/>
    <w:rsid w:val="00CA6FBD"/>
    <w:rsid w:val="00CB0FF0"/>
    <w:rsid w:val="00CB212D"/>
    <w:rsid w:val="00CB2308"/>
    <w:rsid w:val="00CB2B79"/>
    <w:rsid w:val="00CB2CEB"/>
    <w:rsid w:val="00CB32F8"/>
    <w:rsid w:val="00CB3347"/>
    <w:rsid w:val="00CB39DB"/>
    <w:rsid w:val="00CB3C6D"/>
    <w:rsid w:val="00CB50BD"/>
    <w:rsid w:val="00CB537F"/>
    <w:rsid w:val="00CB56C9"/>
    <w:rsid w:val="00CB578A"/>
    <w:rsid w:val="00CB5B46"/>
    <w:rsid w:val="00CB5C05"/>
    <w:rsid w:val="00CB5CD5"/>
    <w:rsid w:val="00CB5E2A"/>
    <w:rsid w:val="00CB5F3C"/>
    <w:rsid w:val="00CB67C7"/>
    <w:rsid w:val="00CB69A8"/>
    <w:rsid w:val="00CB6BA8"/>
    <w:rsid w:val="00CB70FC"/>
    <w:rsid w:val="00CB7584"/>
    <w:rsid w:val="00CC06CF"/>
    <w:rsid w:val="00CC150A"/>
    <w:rsid w:val="00CC1F7A"/>
    <w:rsid w:val="00CC2EA5"/>
    <w:rsid w:val="00CC33A0"/>
    <w:rsid w:val="00CC35D9"/>
    <w:rsid w:val="00CC5535"/>
    <w:rsid w:val="00CC592D"/>
    <w:rsid w:val="00CC6F6D"/>
    <w:rsid w:val="00CC7745"/>
    <w:rsid w:val="00CC7E43"/>
    <w:rsid w:val="00CD07F2"/>
    <w:rsid w:val="00CD22D8"/>
    <w:rsid w:val="00CD27B2"/>
    <w:rsid w:val="00CD34DD"/>
    <w:rsid w:val="00CD49BE"/>
    <w:rsid w:val="00CD5DB6"/>
    <w:rsid w:val="00CD5EE3"/>
    <w:rsid w:val="00CD6406"/>
    <w:rsid w:val="00CD64C4"/>
    <w:rsid w:val="00CD6BA2"/>
    <w:rsid w:val="00CD7404"/>
    <w:rsid w:val="00CE03C9"/>
    <w:rsid w:val="00CE0B30"/>
    <w:rsid w:val="00CE0C94"/>
    <w:rsid w:val="00CE1381"/>
    <w:rsid w:val="00CE1AE5"/>
    <w:rsid w:val="00CE3FCF"/>
    <w:rsid w:val="00CE6C0F"/>
    <w:rsid w:val="00CE7DCC"/>
    <w:rsid w:val="00CE7FEB"/>
    <w:rsid w:val="00CF1D8C"/>
    <w:rsid w:val="00CF227E"/>
    <w:rsid w:val="00CF2B56"/>
    <w:rsid w:val="00CF3CA2"/>
    <w:rsid w:val="00CF608B"/>
    <w:rsid w:val="00CF6126"/>
    <w:rsid w:val="00CF63FD"/>
    <w:rsid w:val="00CF6A6C"/>
    <w:rsid w:val="00CF7044"/>
    <w:rsid w:val="00CF7992"/>
    <w:rsid w:val="00CF7F32"/>
    <w:rsid w:val="00D00943"/>
    <w:rsid w:val="00D035A3"/>
    <w:rsid w:val="00D03DF3"/>
    <w:rsid w:val="00D0456A"/>
    <w:rsid w:val="00D04674"/>
    <w:rsid w:val="00D047D2"/>
    <w:rsid w:val="00D054C7"/>
    <w:rsid w:val="00D06184"/>
    <w:rsid w:val="00D07269"/>
    <w:rsid w:val="00D07969"/>
    <w:rsid w:val="00D101E0"/>
    <w:rsid w:val="00D106BC"/>
    <w:rsid w:val="00D10B6A"/>
    <w:rsid w:val="00D10C9D"/>
    <w:rsid w:val="00D1185E"/>
    <w:rsid w:val="00D11EEB"/>
    <w:rsid w:val="00D12317"/>
    <w:rsid w:val="00D129E2"/>
    <w:rsid w:val="00D12C07"/>
    <w:rsid w:val="00D13E84"/>
    <w:rsid w:val="00D14705"/>
    <w:rsid w:val="00D149E3"/>
    <w:rsid w:val="00D149FB"/>
    <w:rsid w:val="00D15967"/>
    <w:rsid w:val="00D15B57"/>
    <w:rsid w:val="00D15CAC"/>
    <w:rsid w:val="00D1662A"/>
    <w:rsid w:val="00D1706C"/>
    <w:rsid w:val="00D172B0"/>
    <w:rsid w:val="00D200DF"/>
    <w:rsid w:val="00D20486"/>
    <w:rsid w:val="00D208BA"/>
    <w:rsid w:val="00D212CB"/>
    <w:rsid w:val="00D22CBB"/>
    <w:rsid w:val="00D23923"/>
    <w:rsid w:val="00D23B06"/>
    <w:rsid w:val="00D24C8A"/>
    <w:rsid w:val="00D2608D"/>
    <w:rsid w:val="00D2735E"/>
    <w:rsid w:val="00D27571"/>
    <w:rsid w:val="00D275DC"/>
    <w:rsid w:val="00D276E6"/>
    <w:rsid w:val="00D27FB9"/>
    <w:rsid w:val="00D32CF4"/>
    <w:rsid w:val="00D347F4"/>
    <w:rsid w:val="00D351A3"/>
    <w:rsid w:val="00D35B38"/>
    <w:rsid w:val="00D37113"/>
    <w:rsid w:val="00D40349"/>
    <w:rsid w:val="00D41C70"/>
    <w:rsid w:val="00D42C39"/>
    <w:rsid w:val="00D43A62"/>
    <w:rsid w:val="00D43C68"/>
    <w:rsid w:val="00D44AA9"/>
    <w:rsid w:val="00D45201"/>
    <w:rsid w:val="00D4523B"/>
    <w:rsid w:val="00D4618F"/>
    <w:rsid w:val="00D46C12"/>
    <w:rsid w:val="00D515C8"/>
    <w:rsid w:val="00D51B0D"/>
    <w:rsid w:val="00D52367"/>
    <w:rsid w:val="00D53D21"/>
    <w:rsid w:val="00D541D8"/>
    <w:rsid w:val="00D56E36"/>
    <w:rsid w:val="00D577A3"/>
    <w:rsid w:val="00D57CC8"/>
    <w:rsid w:val="00D60BC9"/>
    <w:rsid w:val="00D60C9A"/>
    <w:rsid w:val="00D60CC6"/>
    <w:rsid w:val="00D61088"/>
    <w:rsid w:val="00D61310"/>
    <w:rsid w:val="00D619DE"/>
    <w:rsid w:val="00D63880"/>
    <w:rsid w:val="00D63A1E"/>
    <w:rsid w:val="00D64198"/>
    <w:rsid w:val="00D662D8"/>
    <w:rsid w:val="00D67509"/>
    <w:rsid w:val="00D70530"/>
    <w:rsid w:val="00D706E4"/>
    <w:rsid w:val="00D70779"/>
    <w:rsid w:val="00D73AFF"/>
    <w:rsid w:val="00D73FBD"/>
    <w:rsid w:val="00D7422F"/>
    <w:rsid w:val="00D74774"/>
    <w:rsid w:val="00D74B51"/>
    <w:rsid w:val="00D74BE4"/>
    <w:rsid w:val="00D75F7C"/>
    <w:rsid w:val="00D763FE"/>
    <w:rsid w:val="00D772E6"/>
    <w:rsid w:val="00D80F61"/>
    <w:rsid w:val="00D8325A"/>
    <w:rsid w:val="00D83DF8"/>
    <w:rsid w:val="00D84197"/>
    <w:rsid w:val="00D859DB"/>
    <w:rsid w:val="00D85A3B"/>
    <w:rsid w:val="00D85BBF"/>
    <w:rsid w:val="00D87E65"/>
    <w:rsid w:val="00D87F24"/>
    <w:rsid w:val="00D90FFC"/>
    <w:rsid w:val="00D91260"/>
    <w:rsid w:val="00D914DD"/>
    <w:rsid w:val="00D9167B"/>
    <w:rsid w:val="00D92362"/>
    <w:rsid w:val="00D92794"/>
    <w:rsid w:val="00D930AA"/>
    <w:rsid w:val="00D934BF"/>
    <w:rsid w:val="00D93B36"/>
    <w:rsid w:val="00D93C59"/>
    <w:rsid w:val="00D94AB7"/>
    <w:rsid w:val="00D955FE"/>
    <w:rsid w:val="00D957EA"/>
    <w:rsid w:val="00D9615D"/>
    <w:rsid w:val="00DA0A75"/>
    <w:rsid w:val="00DA1E61"/>
    <w:rsid w:val="00DA2425"/>
    <w:rsid w:val="00DA2CA2"/>
    <w:rsid w:val="00DA30B1"/>
    <w:rsid w:val="00DA3160"/>
    <w:rsid w:val="00DA37A2"/>
    <w:rsid w:val="00DA3A66"/>
    <w:rsid w:val="00DA75C3"/>
    <w:rsid w:val="00DA77D9"/>
    <w:rsid w:val="00DA7BF0"/>
    <w:rsid w:val="00DB0A6F"/>
    <w:rsid w:val="00DB0E9C"/>
    <w:rsid w:val="00DB3998"/>
    <w:rsid w:val="00DB3F82"/>
    <w:rsid w:val="00DB4F54"/>
    <w:rsid w:val="00DB5161"/>
    <w:rsid w:val="00DB6778"/>
    <w:rsid w:val="00DB6BF5"/>
    <w:rsid w:val="00DB733F"/>
    <w:rsid w:val="00DB7691"/>
    <w:rsid w:val="00DB7A7D"/>
    <w:rsid w:val="00DB7AA9"/>
    <w:rsid w:val="00DC15DD"/>
    <w:rsid w:val="00DC19AC"/>
    <w:rsid w:val="00DC21E2"/>
    <w:rsid w:val="00DC28CD"/>
    <w:rsid w:val="00DC3F4A"/>
    <w:rsid w:val="00DC45AA"/>
    <w:rsid w:val="00DC58E6"/>
    <w:rsid w:val="00DC6793"/>
    <w:rsid w:val="00DD104B"/>
    <w:rsid w:val="00DD109E"/>
    <w:rsid w:val="00DD200E"/>
    <w:rsid w:val="00DD24EF"/>
    <w:rsid w:val="00DD4C51"/>
    <w:rsid w:val="00DD5D45"/>
    <w:rsid w:val="00DD6889"/>
    <w:rsid w:val="00DE0F93"/>
    <w:rsid w:val="00DE20C8"/>
    <w:rsid w:val="00DE245B"/>
    <w:rsid w:val="00DE27B3"/>
    <w:rsid w:val="00DE2EE3"/>
    <w:rsid w:val="00DE31F8"/>
    <w:rsid w:val="00DE3893"/>
    <w:rsid w:val="00DE3E54"/>
    <w:rsid w:val="00DE3FB7"/>
    <w:rsid w:val="00DE614E"/>
    <w:rsid w:val="00DE6C37"/>
    <w:rsid w:val="00DF0280"/>
    <w:rsid w:val="00DF0989"/>
    <w:rsid w:val="00DF0ABE"/>
    <w:rsid w:val="00DF15EE"/>
    <w:rsid w:val="00DF244A"/>
    <w:rsid w:val="00DF5DEC"/>
    <w:rsid w:val="00DF631B"/>
    <w:rsid w:val="00DF6DD0"/>
    <w:rsid w:val="00DF729C"/>
    <w:rsid w:val="00E0048E"/>
    <w:rsid w:val="00E007AF"/>
    <w:rsid w:val="00E01EB6"/>
    <w:rsid w:val="00E04ECA"/>
    <w:rsid w:val="00E0572B"/>
    <w:rsid w:val="00E06378"/>
    <w:rsid w:val="00E06944"/>
    <w:rsid w:val="00E0725E"/>
    <w:rsid w:val="00E07CAE"/>
    <w:rsid w:val="00E10051"/>
    <w:rsid w:val="00E10B9E"/>
    <w:rsid w:val="00E10F73"/>
    <w:rsid w:val="00E11091"/>
    <w:rsid w:val="00E1245E"/>
    <w:rsid w:val="00E12466"/>
    <w:rsid w:val="00E15FAD"/>
    <w:rsid w:val="00E17F69"/>
    <w:rsid w:val="00E20480"/>
    <w:rsid w:val="00E2076B"/>
    <w:rsid w:val="00E21497"/>
    <w:rsid w:val="00E2173D"/>
    <w:rsid w:val="00E21E3E"/>
    <w:rsid w:val="00E228AC"/>
    <w:rsid w:val="00E22B5E"/>
    <w:rsid w:val="00E25DE4"/>
    <w:rsid w:val="00E26009"/>
    <w:rsid w:val="00E26A6D"/>
    <w:rsid w:val="00E279E8"/>
    <w:rsid w:val="00E3086C"/>
    <w:rsid w:val="00E3101C"/>
    <w:rsid w:val="00E32603"/>
    <w:rsid w:val="00E32D25"/>
    <w:rsid w:val="00E335DD"/>
    <w:rsid w:val="00E3564C"/>
    <w:rsid w:val="00E369C6"/>
    <w:rsid w:val="00E37D58"/>
    <w:rsid w:val="00E40523"/>
    <w:rsid w:val="00E405F2"/>
    <w:rsid w:val="00E4069D"/>
    <w:rsid w:val="00E410EA"/>
    <w:rsid w:val="00E42323"/>
    <w:rsid w:val="00E4240B"/>
    <w:rsid w:val="00E42B20"/>
    <w:rsid w:val="00E42D5A"/>
    <w:rsid w:val="00E432CE"/>
    <w:rsid w:val="00E43715"/>
    <w:rsid w:val="00E45D18"/>
    <w:rsid w:val="00E5065A"/>
    <w:rsid w:val="00E510FB"/>
    <w:rsid w:val="00E56C6C"/>
    <w:rsid w:val="00E62099"/>
    <w:rsid w:val="00E63460"/>
    <w:rsid w:val="00E63E01"/>
    <w:rsid w:val="00E640D4"/>
    <w:rsid w:val="00E643CB"/>
    <w:rsid w:val="00E646B7"/>
    <w:rsid w:val="00E6471C"/>
    <w:rsid w:val="00E7061B"/>
    <w:rsid w:val="00E712A5"/>
    <w:rsid w:val="00E71C9E"/>
    <w:rsid w:val="00E71F68"/>
    <w:rsid w:val="00E72043"/>
    <w:rsid w:val="00E72604"/>
    <w:rsid w:val="00E73A40"/>
    <w:rsid w:val="00E73CD9"/>
    <w:rsid w:val="00E759CF"/>
    <w:rsid w:val="00E76973"/>
    <w:rsid w:val="00E76E9A"/>
    <w:rsid w:val="00E80E5B"/>
    <w:rsid w:val="00E80F59"/>
    <w:rsid w:val="00E813AB"/>
    <w:rsid w:val="00E814D3"/>
    <w:rsid w:val="00E82919"/>
    <w:rsid w:val="00E83269"/>
    <w:rsid w:val="00E836A4"/>
    <w:rsid w:val="00E8502B"/>
    <w:rsid w:val="00E860E0"/>
    <w:rsid w:val="00E86E46"/>
    <w:rsid w:val="00E9124C"/>
    <w:rsid w:val="00E9147C"/>
    <w:rsid w:val="00E9162F"/>
    <w:rsid w:val="00E91CF6"/>
    <w:rsid w:val="00E926FE"/>
    <w:rsid w:val="00E93C6B"/>
    <w:rsid w:val="00E95318"/>
    <w:rsid w:val="00E96D46"/>
    <w:rsid w:val="00E96F47"/>
    <w:rsid w:val="00E97668"/>
    <w:rsid w:val="00E97D28"/>
    <w:rsid w:val="00EA0255"/>
    <w:rsid w:val="00EA16B7"/>
    <w:rsid w:val="00EA65F7"/>
    <w:rsid w:val="00EA7056"/>
    <w:rsid w:val="00EA7A08"/>
    <w:rsid w:val="00EA7E22"/>
    <w:rsid w:val="00EB2ED9"/>
    <w:rsid w:val="00EB3690"/>
    <w:rsid w:val="00EB3768"/>
    <w:rsid w:val="00EB3C12"/>
    <w:rsid w:val="00EB3E36"/>
    <w:rsid w:val="00EB3F9E"/>
    <w:rsid w:val="00EB4B3B"/>
    <w:rsid w:val="00EB6E4E"/>
    <w:rsid w:val="00EB7456"/>
    <w:rsid w:val="00EC1BDE"/>
    <w:rsid w:val="00EC25CE"/>
    <w:rsid w:val="00EC2980"/>
    <w:rsid w:val="00EC3021"/>
    <w:rsid w:val="00EC72D7"/>
    <w:rsid w:val="00EC7812"/>
    <w:rsid w:val="00EC7924"/>
    <w:rsid w:val="00ED0198"/>
    <w:rsid w:val="00ED05A1"/>
    <w:rsid w:val="00ED07DB"/>
    <w:rsid w:val="00ED08B8"/>
    <w:rsid w:val="00ED1DAC"/>
    <w:rsid w:val="00ED274E"/>
    <w:rsid w:val="00ED3F6E"/>
    <w:rsid w:val="00ED46D0"/>
    <w:rsid w:val="00ED4B2A"/>
    <w:rsid w:val="00ED53D9"/>
    <w:rsid w:val="00ED7524"/>
    <w:rsid w:val="00ED789C"/>
    <w:rsid w:val="00ED7B04"/>
    <w:rsid w:val="00EE0F28"/>
    <w:rsid w:val="00EE2CA8"/>
    <w:rsid w:val="00EE40F8"/>
    <w:rsid w:val="00EE446C"/>
    <w:rsid w:val="00EE45D9"/>
    <w:rsid w:val="00EE5125"/>
    <w:rsid w:val="00EE6177"/>
    <w:rsid w:val="00EE6245"/>
    <w:rsid w:val="00EE6B94"/>
    <w:rsid w:val="00EE765E"/>
    <w:rsid w:val="00EE7EDD"/>
    <w:rsid w:val="00EF0204"/>
    <w:rsid w:val="00EF10CE"/>
    <w:rsid w:val="00EF2B96"/>
    <w:rsid w:val="00EF4155"/>
    <w:rsid w:val="00EF464D"/>
    <w:rsid w:val="00EF4F31"/>
    <w:rsid w:val="00EF5907"/>
    <w:rsid w:val="00F019FF"/>
    <w:rsid w:val="00F030A9"/>
    <w:rsid w:val="00F03736"/>
    <w:rsid w:val="00F0474C"/>
    <w:rsid w:val="00F05294"/>
    <w:rsid w:val="00F0576E"/>
    <w:rsid w:val="00F06064"/>
    <w:rsid w:val="00F06080"/>
    <w:rsid w:val="00F06AEB"/>
    <w:rsid w:val="00F06ED9"/>
    <w:rsid w:val="00F06F7A"/>
    <w:rsid w:val="00F101D3"/>
    <w:rsid w:val="00F1084F"/>
    <w:rsid w:val="00F10E37"/>
    <w:rsid w:val="00F10FA7"/>
    <w:rsid w:val="00F11CFF"/>
    <w:rsid w:val="00F11D2F"/>
    <w:rsid w:val="00F11D4A"/>
    <w:rsid w:val="00F128F5"/>
    <w:rsid w:val="00F13699"/>
    <w:rsid w:val="00F151C0"/>
    <w:rsid w:val="00F16059"/>
    <w:rsid w:val="00F17378"/>
    <w:rsid w:val="00F17562"/>
    <w:rsid w:val="00F17877"/>
    <w:rsid w:val="00F201E2"/>
    <w:rsid w:val="00F2024A"/>
    <w:rsid w:val="00F2048D"/>
    <w:rsid w:val="00F20B03"/>
    <w:rsid w:val="00F22EDB"/>
    <w:rsid w:val="00F23C88"/>
    <w:rsid w:val="00F23D04"/>
    <w:rsid w:val="00F2513C"/>
    <w:rsid w:val="00F26612"/>
    <w:rsid w:val="00F27007"/>
    <w:rsid w:val="00F2705A"/>
    <w:rsid w:val="00F27548"/>
    <w:rsid w:val="00F27B59"/>
    <w:rsid w:val="00F31257"/>
    <w:rsid w:val="00F31E85"/>
    <w:rsid w:val="00F32BDC"/>
    <w:rsid w:val="00F332CA"/>
    <w:rsid w:val="00F33C90"/>
    <w:rsid w:val="00F34E59"/>
    <w:rsid w:val="00F3538C"/>
    <w:rsid w:val="00F35C79"/>
    <w:rsid w:val="00F35F6C"/>
    <w:rsid w:val="00F35FC8"/>
    <w:rsid w:val="00F37EB8"/>
    <w:rsid w:val="00F41393"/>
    <w:rsid w:val="00F419EC"/>
    <w:rsid w:val="00F42A7A"/>
    <w:rsid w:val="00F42FA3"/>
    <w:rsid w:val="00F43704"/>
    <w:rsid w:val="00F44037"/>
    <w:rsid w:val="00F443A4"/>
    <w:rsid w:val="00F44F44"/>
    <w:rsid w:val="00F46543"/>
    <w:rsid w:val="00F46D22"/>
    <w:rsid w:val="00F46F04"/>
    <w:rsid w:val="00F47186"/>
    <w:rsid w:val="00F47971"/>
    <w:rsid w:val="00F500BF"/>
    <w:rsid w:val="00F5083E"/>
    <w:rsid w:val="00F512B3"/>
    <w:rsid w:val="00F51B86"/>
    <w:rsid w:val="00F521C1"/>
    <w:rsid w:val="00F53488"/>
    <w:rsid w:val="00F53691"/>
    <w:rsid w:val="00F563FF"/>
    <w:rsid w:val="00F56B1E"/>
    <w:rsid w:val="00F56D2F"/>
    <w:rsid w:val="00F574D5"/>
    <w:rsid w:val="00F57E43"/>
    <w:rsid w:val="00F6024C"/>
    <w:rsid w:val="00F60FD9"/>
    <w:rsid w:val="00F62D4C"/>
    <w:rsid w:val="00F65511"/>
    <w:rsid w:val="00F657D8"/>
    <w:rsid w:val="00F65859"/>
    <w:rsid w:val="00F65E64"/>
    <w:rsid w:val="00F65F08"/>
    <w:rsid w:val="00F67DB0"/>
    <w:rsid w:val="00F70535"/>
    <w:rsid w:val="00F705BD"/>
    <w:rsid w:val="00F70FDF"/>
    <w:rsid w:val="00F71AAC"/>
    <w:rsid w:val="00F71BF1"/>
    <w:rsid w:val="00F7251A"/>
    <w:rsid w:val="00F735E9"/>
    <w:rsid w:val="00F74213"/>
    <w:rsid w:val="00F74FD6"/>
    <w:rsid w:val="00F75F72"/>
    <w:rsid w:val="00F76573"/>
    <w:rsid w:val="00F76AF2"/>
    <w:rsid w:val="00F805CB"/>
    <w:rsid w:val="00F80A91"/>
    <w:rsid w:val="00F80D7B"/>
    <w:rsid w:val="00F8114C"/>
    <w:rsid w:val="00F81842"/>
    <w:rsid w:val="00F823A0"/>
    <w:rsid w:val="00F83011"/>
    <w:rsid w:val="00F85E06"/>
    <w:rsid w:val="00F90816"/>
    <w:rsid w:val="00F925E5"/>
    <w:rsid w:val="00F92B5C"/>
    <w:rsid w:val="00F939AE"/>
    <w:rsid w:val="00F94183"/>
    <w:rsid w:val="00F94D5B"/>
    <w:rsid w:val="00F955C1"/>
    <w:rsid w:val="00F95DCE"/>
    <w:rsid w:val="00F96347"/>
    <w:rsid w:val="00F96711"/>
    <w:rsid w:val="00F96BD4"/>
    <w:rsid w:val="00F97497"/>
    <w:rsid w:val="00FA04A3"/>
    <w:rsid w:val="00FA05DA"/>
    <w:rsid w:val="00FA1232"/>
    <w:rsid w:val="00FA1712"/>
    <w:rsid w:val="00FA1BCE"/>
    <w:rsid w:val="00FA1F56"/>
    <w:rsid w:val="00FA2323"/>
    <w:rsid w:val="00FA2FEF"/>
    <w:rsid w:val="00FA3D02"/>
    <w:rsid w:val="00FA4761"/>
    <w:rsid w:val="00FA47EA"/>
    <w:rsid w:val="00FA48E2"/>
    <w:rsid w:val="00FA701F"/>
    <w:rsid w:val="00FA7ABB"/>
    <w:rsid w:val="00FA7D4C"/>
    <w:rsid w:val="00FB15A7"/>
    <w:rsid w:val="00FB18CD"/>
    <w:rsid w:val="00FB1C4D"/>
    <w:rsid w:val="00FB1D0B"/>
    <w:rsid w:val="00FB2ABA"/>
    <w:rsid w:val="00FB3D2C"/>
    <w:rsid w:val="00FB48BD"/>
    <w:rsid w:val="00FB5CCF"/>
    <w:rsid w:val="00FB7355"/>
    <w:rsid w:val="00FB7982"/>
    <w:rsid w:val="00FC092E"/>
    <w:rsid w:val="00FC09D0"/>
    <w:rsid w:val="00FC15A7"/>
    <w:rsid w:val="00FC1CA0"/>
    <w:rsid w:val="00FC2370"/>
    <w:rsid w:val="00FC2587"/>
    <w:rsid w:val="00FC59EF"/>
    <w:rsid w:val="00FC6D3B"/>
    <w:rsid w:val="00FC75B3"/>
    <w:rsid w:val="00FD051F"/>
    <w:rsid w:val="00FD1E5C"/>
    <w:rsid w:val="00FD2D18"/>
    <w:rsid w:val="00FD2D71"/>
    <w:rsid w:val="00FD30EF"/>
    <w:rsid w:val="00FD4EFE"/>
    <w:rsid w:val="00FD556D"/>
    <w:rsid w:val="00FD557B"/>
    <w:rsid w:val="00FD6F40"/>
    <w:rsid w:val="00FD7AE8"/>
    <w:rsid w:val="00FE0135"/>
    <w:rsid w:val="00FE01CC"/>
    <w:rsid w:val="00FE14C5"/>
    <w:rsid w:val="00FE2095"/>
    <w:rsid w:val="00FE223F"/>
    <w:rsid w:val="00FE2CD2"/>
    <w:rsid w:val="00FE3FD5"/>
    <w:rsid w:val="00FE605C"/>
    <w:rsid w:val="00FE7F52"/>
    <w:rsid w:val="00FF0889"/>
    <w:rsid w:val="00FF0CF6"/>
    <w:rsid w:val="00FF12E1"/>
    <w:rsid w:val="00FF190B"/>
    <w:rsid w:val="00FF36D6"/>
    <w:rsid w:val="00FF3E9C"/>
    <w:rsid w:val="00FF619B"/>
    <w:rsid w:val="00FF69BD"/>
    <w:rsid w:val="00FF7527"/>
    <w:rsid w:val="016435F4"/>
    <w:rsid w:val="019913FA"/>
    <w:rsid w:val="01994300"/>
    <w:rsid w:val="01B556EB"/>
    <w:rsid w:val="01C24DA1"/>
    <w:rsid w:val="022D5947"/>
    <w:rsid w:val="0287040B"/>
    <w:rsid w:val="02A4745A"/>
    <w:rsid w:val="02CB72CD"/>
    <w:rsid w:val="02E5230F"/>
    <w:rsid w:val="02E94E4D"/>
    <w:rsid w:val="04240321"/>
    <w:rsid w:val="043F06A2"/>
    <w:rsid w:val="045D5149"/>
    <w:rsid w:val="04E166AC"/>
    <w:rsid w:val="05145435"/>
    <w:rsid w:val="05206BC1"/>
    <w:rsid w:val="0557374F"/>
    <w:rsid w:val="05911099"/>
    <w:rsid w:val="05B639D5"/>
    <w:rsid w:val="067859CB"/>
    <w:rsid w:val="069E260E"/>
    <w:rsid w:val="06A338D0"/>
    <w:rsid w:val="06A65BED"/>
    <w:rsid w:val="06BA32B7"/>
    <w:rsid w:val="06D11D8F"/>
    <w:rsid w:val="06D6275E"/>
    <w:rsid w:val="06D82D93"/>
    <w:rsid w:val="07A96247"/>
    <w:rsid w:val="07D74575"/>
    <w:rsid w:val="07E13E15"/>
    <w:rsid w:val="07F04F89"/>
    <w:rsid w:val="08084A00"/>
    <w:rsid w:val="085E7682"/>
    <w:rsid w:val="08A97DFA"/>
    <w:rsid w:val="08C45F1F"/>
    <w:rsid w:val="08D52250"/>
    <w:rsid w:val="09602A40"/>
    <w:rsid w:val="0986610C"/>
    <w:rsid w:val="098F6593"/>
    <w:rsid w:val="0A5177D3"/>
    <w:rsid w:val="0AAD145E"/>
    <w:rsid w:val="0AB81BC2"/>
    <w:rsid w:val="0AC2122D"/>
    <w:rsid w:val="0B396D87"/>
    <w:rsid w:val="0B3A2B01"/>
    <w:rsid w:val="0BBA61ED"/>
    <w:rsid w:val="0C033EF2"/>
    <w:rsid w:val="0C38332F"/>
    <w:rsid w:val="0C57697C"/>
    <w:rsid w:val="0C824310"/>
    <w:rsid w:val="0C892747"/>
    <w:rsid w:val="0CAF5A44"/>
    <w:rsid w:val="0CC54A7C"/>
    <w:rsid w:val="0CC81D01"/>
    <w:rsid w:val="0CCD7794"/>
    <w:rsid w:val="0D3600BA"/>
    <w:rsid w:val="0D7801E6"/>
    <w:rsid w:val="0DA165E1"/>
    <w:rsid w:val="0DE17397"/>
    <w:rsid w:val="0E0A1FF9"/>
    <w:rsid w:val="0E341273"/>
    <w:rsid w:val="0E35117D"/>
    <w:rsid w:val="0EB61C67"/>
    <w:rsid w:val="0F1B5D65"/>
    <w:rsid w:val="0F282991"/>
    <w:rsid w:val="0F5415F4"/>
    <w:rsid w:val="0F6C2361"/>
    <w:rsid w:val="0FB14DD0"/>
    <w:rsid w:val="0FB532D0"/>
    <w:rsid w:val="0FE049BB"/>
    <w:rsid w:val="10287A60"/>
    <w:rsid w:val="10623971"/>
    <w:rsid w:val="106677B3"/>
    <w:rsid w:val="106B6271"/>
    <w:rsid w:val="10745977"/>
    <w:rsid w:val="10804E47"/>
    <w:rsid w:val="10A839B9"/>
    <w:rsid w:val="10C4038E"/>
    <w:rsid w:val="10DE7748"/>
    <w:rsid w:val="11247694"/>
    <w:rsid w:val="11AC2A22"/>
    <w:rsid w:val="11C200DF"/>
    <w:rsid w:val="11D00468"/>
    <w:rsid w:val="11D175E9"/>
    <w:rsid w:val="11E811B5"/>
    <w:rsid w:val="120736A9"/>
    <w:rsid w:val="12547EF3"/>
    <w:rsid w:val="126B4D99"/>
    <w:rsid w:val="12C3058D"/>
    <w:rsid w:val="12FB2D4F"/>
    <w:rsid w:val="13201B1C"/>
    <w:rsid w:val="134972C8"/>
    <w:rsid w:val="134D6757"/>
    <w:rsid w:val="140C3F8B"/>
    <w:rsid w:val="146C44BF"/>
    <w:rsid w:val="14B43145"/>
    <w:rsid w:val="14CF61BE"/>
    <w:rsid w:val="14F2370F"/>
    <w:rsid w:val="15642E5A"/>
    <w:rsid w:val="15B52904"/>
    <w:rsid w:val="169B6084"/>
    <w:rsid w:val="16CC6B86"/>
    <w:rsid w:val="16D859AC"/>
    <w:rsid w:val="1706276E"/>
    <w:rsid w:val="172534FD"/>
    <w:rsid w:val="173F3EF5"/>
    <w:rsid w:val="174D2671"/>
    <w:rsid w:val="17D86CFF"/>
    <w:rsid w:val="17E72686"/>
    <w:rsid w:val="17EA3B21"/>
    <w:rsid w:val="17FDE1BC"/>
    <w:rsid w:val="18012114"/>
    <w:rsid w:val="181624FE"/>
    <w:rsid w:val="182A079C"/>
    <w:rsid w:val="183C3E6F"/>
    <w:rsid w:val="18525A9C"/>
    <w:rsid w:val="186241C6"/>
    <w:rsid w:val="18BB277A"/>
    <w:rsid w:val="193671B8"/>
    <w:rsid w:val="195E5F07"/>
    <w:rsid w:val="19CB3EE0"/>
    <w:rsid w:val="1AED6CC7"/>
    <w:rsid w:val="1B4C4E76"/>
    <w:rsid w:val="1B7D0863"/>
    <w:rsid w:val="1B8503C0"/>
    <w:rsid w:val="1BBE177C"/>
    <w:rsid w:val="1BEA5814"/>
    <w:rsid w:val="1C230811"/>
    <w:rsid w:val="1C3C77B5"/>
    <w:rsid w:val="1C51346F"/>
    <w:rsid w:val="1C8C00D9"/>
    <w:rsid w:val="1CA972B2"/>
    <w:rsid w:val="1D2D0581"/>
    <w:rsid w:val="1D2D59E9"/>
    <w:rsid w:val="1D35023F"/>
    <w:rsid w:val="1D884F4F"/>
    <w:rsid w:val="1DA728E7"/>
    <w:rsid w:val="1DA93A15"/>
    <w:rsid w:val="1E5A6C19"/>
    <w:rsid w:val="1EAD599C"/>
    <w:rsid w:val="1F013125"/>
    <w:rsid w:val="1F0B1EA0"/>
    <w:rsid w:val="1F15714E"/>
    <w:rsid w:val="1F543A15"/>
    <w:rsid w:val="1F9E4E7B"/>
    <w:rsid w:val="1FDB1299"/>
    <w:rsid w:val="1FE96E2D"/>
    <w:rsid w:val="20076CDA"/>
    <w:rsid w:val="201C1BC6"/>
    <w:rsid w:val="20AB1D73"/>
    <w:rsid w:val="20E40F1E"/>
    <w:rsid w:val="20FB0B33"/>
    <w:rsid w:val="20FC1916"/>
    <w:rsid w:val="21194A36"/>
    <w:rsid w:val="217E4302"/>
    <w:rsid w:val="21FA4BBD"/>
    <w:rsid w:val="220B1BA7"/>
    <w:rsid w:val="221E1216"/>
    <w:rsid w:val="222B0497"/>
    <w:rsid w:val="227125BD"/>
    <w:rsid w:val="22B84106"/>
    <w:rsid w:val="22C3116C"/>
    <w:rsid w:val="22D858FC"/>
    <w:rsid w:val="231009D3"/>
    <w:rsid w:val="23300BC5"/>
    <w:rsid w:val="239806BF"/>
    <w:rsid w:val="23B34310"/>
    <w:rsid w:val="23B37A6B"/>
    <w:rsid w:val="23B44DC1"/>
    <w:rsid w:val="23FF5CB7"/>
    <w:rsid w:val="242E284E"/>
    <w:rsid w:val="243E0A5E"/>
    <w:rsid w:val="24D31372"/>
    <w:rsid w:val="24F62E1F"/>
    <w:rsid w:val="257D2F67"/>
    <w:rsid w:val="257F2407"/>
    <w:rsid w:val="25BD30FD"/>
    <w:rsid w:val="26107571"/>
    <w:rsid w:val="267E42B6"/>
    <w:rsid w:val="269B0A80"/>
    <w:rsid w:val="26A65C27"/>
    <w:rsid w:val="26B34498"/>
    <w:rsid w:val="271553F5"/>
    <w:rsid w:val="275D0099"/>
    <w:rsid w:val="27A778DC"/>
    <w:rsid w:val="27BD6820"/>
    <w:rsid w:val="27C721A1"/>
    <w:rsid w:val="27CB7879"/>
    <w:rsid w:val="27D874B9"/>
    <w:rsid w:val="27DA5BF0"/>
    <w:rsid w:val="27E52B0C"/>
    <w:rsid w:val="28067E0C"/>
    <w:rsid w:val="280D4B1F"/>
    <w:rsid w:val="286664D4"/>
    <w:rsid w:val="28D4048D"/>
    <w:rsid w:val="28DE275A"/>
    <w:rsid w:val="28F3056D"/>
    <w:rsid w:val="28F63437"/>
    <w:rsid w:val="291864C6"/>
    <w:rsid w:val="291C39C1"/>
    <w:rsid w:val="29380246"/>
    <w:rsid w:val="29F04AF5"/>
    <w:rsid w:val="29FBE531"/>
    <w:rsid w:val="2A551421"/>
    <w:rsid w:val="2AB877A2"/>
    <w:rsid w:val="2AEFBC19"/>
    <w:rsid w:val="2AFC2051"/>
    <w:rsid w:val="2AFD6C4B"/>
    <w:rsid w:val="2B1F69C0"/>
    <w:rsid w:val="2B4A2CEF"/>
    <w:rsid w:val="2B50170A"/>
    <w:rsid w:val="2B5971F5"/>
    <w:rsid w:val="2B677CEB"/>
    <w:rsid w:val="2B990E7A"/>
    <w:rsid w:val="2BC602DA"/>
    <w:rsid w:val="2BF31343"/>
    <w:rsid w:val="2BF837A9"/>
    <w:rsid w:val="2C0379EB"/>
    <w:rsid w:val="2C2E6F3F"/>
    <w:rsid w:val="2C41258B"/>
    <w:rsid w:val="2D0F7E9E"/>
    <w:rsid w:val="2D107785"/>
    <w:rsid w:val="2D6C28D8"/>
    <w:rsid w:val="2DD74FFC"/>
    <w:rsid w:val="2DEFBEB4"/>
    <w:rsid w:val="2E0D15F0"/>
    <w:rsid w:val="2E5C0371"/>
    <w:rsid w:val="2E61615A"/>
    <w:rsid w:val="2EC51D97"/>
    <w:rsid w:val="2EF26F81"/>
    <w:rsid w:val="2EF334A8"/>
    <w:rsid w:val="2F4508E8"/>
    <w:rsid w:val="2F771A3A"/>
    <w:rsid w:val="2F816846"/>
    <w:rsid w:val="2FA41778"/>
    <w:rsid w:val="30184D56"/>
    <w:rsid w:val="30330E9D"/>
    <w:rsid w:val="30554926"/>
    <w:rsid w:val="308D2F24"/>
    <w:rsid w:val="312D306C"/>
    <w:rsid w:val="319A33BA"/>
    <w:rsid w:val="31F346A5"/>
    <w:rsid w:val="31FA502B"/>
    <w:rsid w:val="32232DFD"/>
    <w:rsid w:val="32436D3D"/>
    <w:rsid w:val="3251765C"/>
    <w:rsid w:val="328314E4"/>
    <w:rsid w:val="32A81227"/>
    <w:rsid w:val="32BB6595"/>
    <w:rsid w:val="32C50684"/>
    <w:rsid w:val="32D35140"/>
    <w:rsid w:val="332F1DC0"/>
    <w:rsid w:val="334D74F0"/>
    <w:rsid w:val="33523264"/>
    <w:rsid w:val="3384691F"/>
    <w:rsid w:val="33DFB363"/>
    <w:rsid w:val="344344E9"/>
    <w:rsid w:val="34902C34"/>
    <w:rsid w:val="34930435"/>
    <w:rsid w:val="3577C21D"/>
    <w:rsid w:val="357A314D"/>
    <w:rsid w:val="35B74892"/>
    <w:rsid w:val="35F51375"/>
    <w:rsid w:val="36211B69"/>
    <w:rsid w:val="36466B07"/>
    <w:rsid w:val="367940F4"/>
    <w:rsid w:val="36E65B79"/>
    <w:rsid w:val="36E815D8"/>
    <w:rsid w:val="370249E4"/>
    <w:rsid w:val="37376573"/>
    <w:rsid w:val="373E725D"/>
    <w:rsid w:val="374409B9"/>
    <w:rsid w:val="374C2E52"/>
    <w:rsid w:val="377BF606"/>
    <w:rsid w:val="37FDFE50"/>
    <w:rsid w:val="37FFFCD5"/>
    <w:rsid w:val="380267FD"/>
    <w:rsid w:val="38207044"/>
    <w:rsid w:val="383B471D"/>
    <w:rsid w:val="38AF1749"/>
    <w:rsid w:val="38BB0A5D"/>
    <w:rsid w:val="38FA505E"/>
    <w:rsid w:val="390403B1"/>
    <w:rsid w:val="3952123D"/>
    <w:rsid w:val="3992458F"/>
    <w:rsid w:val="399353E2"/>
    <w:rsid w:val="399A6C63"/>
    <w:rsid w:val="399C6654"/>
    <w:rsid w:val="39A2600E"/>
    <w:rsid w:val="39AD68CF"/>
    <w:rsid w:val="39F3ECEB"/>
    <w:rsid w:val="3A02252F"/>
    <w:rsid w:val="3A297A1F"/>
    <w:rsid w:val="3A68161D"/>
    <w:rsid w:val="3A844D95"/>
    <w:rsid w:val="3AC544A2"/>
    <w:rsid w:val="3AFF401D"/>
    <w:rsid w:val="3B3412EE"/>
    <w:rsid w:val="3B79763B"/>
    <w:rsid w:val="3B7B724D"/>
    <w:rsid w:val="3BB550A3"/>
    <w:rsid w:val="3BC44766"/>
    <w:rsid w:val="3BCE0449"/>
    <w:rsid w:val="3BCF4F98"/>
    <w:rsid w:val="3BFF7069"/>
    <w:rsid w:val="3C123F18"/>
    <w:rsid w:val="3C2913BD"/>
    <w:rsid w:val="3C2A70B9"/>
    <w:rsid w:val="3C647E91"/>
    <w:rsid w:val="3CEBC2FC"/>
    <w:rsid w:val="3D012460"/>
    <w:rsid w:val="3D071550"/>
    <w:rsid w:val="3D262833"/>
    <w:rsid w:val="3D5A5866"/>
    <w:rsid w:val="3D7F0E78"/>
    <w:rsid w:val="3D872EC6"/>
    <w:rsid w:val="3DA85622"/>
    <w:rsid w:val="3DAF70A0"/>
    <w:rsid w:val="3DE35451"/>
    <w:rsid w:val="3DE73AEB"/>
    <w:rsid w:val="3DEFFCED"/>
    <w:rsid w:val="3DFF9ED3"/>
    <w:rsid w:val="3E25015E"/>
    <w:rsid w:val="3E3846B0"/>
    <w:rsid w:val="3E4136BC"/>
    <w:rsid w:val="3E5D04B7"/>
    <w:rsid w:val="3E8A7E76"/>
    <w:rsid w:val="3F3A2021"/>
    <w:rsid w:val="3F5CA819"/>
    <w:rsid w:val="3F610F28"/>
    <w:rsid w:val="3F7E8D95"/>
    <w:rsid w:val="3FAED87E"/>
    <w:rsid w:val="3FD33359"/>
    <w:rsid w:val="3FDE3D82"/>
    <w:rsid w:val="3FFBBEC0"/>
    <w:rsid w:val="403129C3"/>
    <w:rsid w:val="40317BE4"/>
    <w:rsid w:val="409E7471"/>
    <w:rsid w:val="40BC23E1"/>
    <w:rsid w:val="40E253D8"/>
    <w:rsid w:val="410317B3"/>
    <w:rsid w:val="41054FDD"/>
    <w:rsid w:val="410D23CB"/>
    <w:rsid w:val="411C0F78"/>
    <w:rsid w:val="4164610B"/>
    <w:rsid w:val="419F75D8"/>
    <w:rsid w:val="41D42F51"/>
    <w:rsid w:val="41EF79B3"/>
    <w:rsid w:val="42124866"/>
    <w:rsid w:val="422E2780"/>
    <w:rsid w:val="426D6FBC"/>
    <w:rsid w:val="426F5146"/>
    <w:rsid w:val="42837383"/>
    <w:rsid w:val="428A1092"/>
    <w:rsid w:val="429A0349"/>
    <w:rsid w:val="42C967C2"/>
    <w:rsid w:val="42DF4C9A"/>
    <w:rsid w:val="436C2822"/>
    <w:rsid w:val="4390427D"/>
    <w:rsid w:val="439152E0"/>
    <w:rsid w:val="439D67F5"/>
    <w:rsid w:val="43D833A6"/>
    <w:rsid w:val="43F06889"/>
    <w:rsid w:val="4454789C"/>
    <w:rsid w:val="44680213"/>
    <w:rsid w:val="44805789"/>
    <w:rsid w:val="4490718E"/>
    <w:rsid w:val="45513125"/>
    <w:rsid w:val="459102DA"/>
    <w:rsid w:val="45966C6D"/>
    <w:rsid w:val="45FD2ED5"/>
    <w:rsid w:val="464E5CDF"/>
    <w:rsid w:val="466D2B5B"/>
    <w:rsid w:val="46843CB0"/>
    <w:rsid w:val="46B01AEE"/>
    <w:rsid w:val="46B316F6"/>
    <w:rsid w:val="47110AA3"/>
    <w:rsid w:val="476D78F8"/>
    <w:rsid w:val="477D7D3C"/>
    <w:rsid w:val="47A34823"/>
    <w:rsid w:val="47CC4266"/>
    <w:rsid w:val="47D94BAD"/>
    <w:rsid w:val="48607441"/>
    <w:rsid w:val="48913515"/>
    <w:rsid w:val="49087DED"/>
    <w:rsid w:val="491F30F1"/>
    <w:rsid w:val="496603AD"/>
    <w:rsid w:val="496C3E9A"/>
    <w:rsid w:val="49BE2C9E"/>
    <w:rsid w:val="49EE2E00"/>
    <w:rsid w:val="49F868B3"/>
    <w:rsid w:val="4A2F6BB6"/>
    <w:rsid w:val="4A7A27F3"/>
    <w:rsid w:val="4AA067C8"/>
    <w:rsid w:val="4AB101F7"/>
    <w:rsid w:val="4AE239C2"/>
    <w:rsid w:val="4B235939"/>
    <w:rsid w:val="4B3B264F"/>
    <w:rsid w:val="4B4A0330"/>
    <w:rsid w:val="4B8E2815"/>
    <w:rsid w:val="4BE95246"/>
    <w:rsid w:val="4BF97B84"/>
    <w:rsid w:val="4BFE3099"/>
    <w:rsid w:val="4C3A76E1"/>
    <w:rsid w:val="4C5D66FE"/>
    <w:rsid w:val="4C8536A5"/>
    <w:rsid w:val="4C940979"/>
    <w:rsid w:val="4D142A46"/>
    <w:rsid w:val="4D20249B"/>
    <w:rsid w:val="4D8801FF"/>
    <w:rsid w:val="4DB60824"/>
    <w:rsid w:val="4DDE4DB5"/>
    <w:rsid w:val="4DEFBDBF"/>
    <w:rsid w:val="4E0044C8"/>
    <w:rsid w:val="4EA168E9"/>
    <w:rsid w:val="4EB6CEB3"/>
    <w:rsid w:val="4EBD2B41"/>
    <w:rsid w:val="4EC04DD9"/>
    <w:rsid w:val="4EEE4E2C"/>
    <w:rsid w:val="4EEE7943"/>
    <w:rsid w:val="4F0D648B"/>
    <w:rsid w:val="4F1E517D"/>
    <w:rsid w:val="4F1F5F8C"/>
    <w:rsid w:val="4F660FBE"/>
    <w:rsid w:val="4F717620"/>
    <w:rsid w:val="4F8804D0"/>
    <w:rsid w:val="4F913C27"/>
    <w:rsid w:val="4FCC7D53"/>
    <w:rsid w:val="4FE66561"/>
    <w:rsid w:val="4FFF7314"/>
    <w:rsid w:val="502F09E5"/>
    <w:rsid w:val="50565AF5"/>
    <w:rsid w:val="508A5EAE"/>
    <w:rsid w:val="50AF418C"/>
    <w:rsid w:val="50F3555A"/>
    <w:rsid w:val="510D141A"/>
    <w:rsid w:val="516E4292"/>
    <w:rsid w:val="51D34533"/>
    <w:rsid w:val="51DB0FCF"/>
    <w:rsid w:val="521A1EDA"/>
    <w:rsid w:val="52640444"/>
    <w:rsid w:val="52762C4A"/>
    <w:rsid w:val="52827B85"/>
    <w:rsid w:val="52FE05F4"/>
    <w:rsid w:val="53524493"/>
    <w:rsid w:val="537E477C"/>
    <w:rsid w:val="538E632A"/>
    <w:rsid w:val="539B50D8"/>
    <w:rsid w:val="539F9792"/>
    <w:rsid w:val="53FC7CBB"/>
    <w:rsid w:val="54101CC3"/>
    <w:rsid w:val="54285489"/>
    <w:rsid w:val="544F12DC"/>
    <w:rsid w:val="54541687"/>
    <w:rsid w:val="54B81589"/>
    <w:rsid w:val="54C0671B"/>
    <w:rsid w:val="54DC0A50"/>
    <w:rsid w:val="55130DE7"/>
    <w:rsid w:val="55700CFA"/>
    <w:rsid w:val="55917235"/>
    <w:rsid w:val="559A7BF8"/>
    <w:rsid w:val="55AB56C2"/>
    <w:rsid w:val="55D92223"/>
    <w:rsid w:val="55E14D07"/>
    <w:rsid w:val="55ECACD6"/>
    <w:rsid w:val="55F61909"/>
    <w:rsid w:val="562E23C0"/>
    <w:rsid w:val="563F0580"/>
    <w:rsid w:val="56751A08"/>
    <w:rsid w:val="569A1FFB"/>
    <w:rsid w:val="56E86ED6"/>
    <w:rsid w:val="57367823"/>
    <w:rsid w:val="57550CA0"/>
    <w:rsid w:val="5775DCB5"/>
    <w:rsid w:val="57785EC9"/>
    <w:rsid w:val="57A03B46"/>
    <w:rsid w:val="57A0780E"/>
    <w:rsid w:val="57EFB008"/>
    <w:rsid w:val="57FE2911"/>
    <w:rsid w:val="588A20B6"/>
    <w:rsid w:val="589259F4"/>
    <w:rsid w:val="58DF2B3C"/>
    <w:rsid w:val="5912503B"/>
    <w:rsid w:val="591903C7"/>
    <w:rsid w:val="592B40C6"/>
    <w:rsid w:val="5937573D"/>
    <w:rsid w:val="595B7B5D"/>
    <w:rsid w:val="59B3C27E"/>
    <w:rsid w:val="5A533102"/>
    <w:rsid w:val="5AB051A0"/>
    <w:rsid w:val="5AE737FA"/>
    <w:rsid w:val="5B0D352D"/>
    <w:rsid w:val="5B4C3677"/>
    <w:rsid w:val="5B7B4931"/>
    <w:rsid w:val="5B877D78"/>
    <w:rsid w:val="5BAF20AE"/>
    <w:rsid w:val="5BC769F6"/>
    <w:rsid w:val="5BC91D5A"/>
    <w:rsid w:val="5BC97518"/>
    <w:rsid w:val="5BFFA0F0"/>
    <w:rsid w:val="5C6A18D2"/>
    <w:rsid w:val="5C897891"/>
    <w:rsid w:val="5CEE465B"/>
    <w:rsid w:val="5CF56DD7"/>
    <w:rsid w:val="5D920E00"/>
    <w:rsid w:val="5DAB626B"/>
    <w:rsid w:val="5DB777AA"/>
    <w:rsid w:val="5DC01DD7"/>
    <w:rsid w:val="5DC30752"/>
    <w:rsid w:val="5DCC0BF4"/>
    <w:rsid w:val="5DDB3B23"/>
    <w:rsid w:val="5DEF01C8"/>
    <w:rsid w:val="5E212688"/>
    <w:rsid w:val="5EA76CCA"/>
    <w:rsid w:val="5F0B2279"/>
    <w:rsid w:val="5F0C52AE"/>
    <w:rsid w:val="5F3C7F9E"/>
    <w:rsid w:val="5F57CD99"/>
    <w:rsid w:val="5F6D1C4A"/>
    <w:rsid w:val="5F8304FE"/>
    <w:rsid w:val="5F8442B9"/>
    <w:rsid w:val="5F886A37"/>
    <w:rsid w:val="5F8933AC"/>
    <w:rsid w:val="5F9A51F2"/>
    <w:rsid w:val="5FDC7728"/>
    <w:rsid w:val="5FDFFE8D"/>
    <w:rsid w:val="5FEF8795"/>
    <w:rsid w:val="5FF9AC26"/>
    <w:rsid w:val="600A162B"/>
    <w:rsid w:val="601C7B4F"/>
    <w:rsid w:val="603B39C4"/>
    <w:rsid w:val="605640A7"/>
    <w:rsid w:val="608A56C7"/>
    <w:rsid w:val="609F5B7A"/>
    <w:rsid w:val="60C52571"/>
    <w:rsid w:val="60CE6B9D"/>
    <w:rsid w:val="60DE50DE"/>
    <w:rsid w:val="6116535C"/>
    <w:rsid w:val="616F77EB"/>
    <w:rsid w:val="61720A1A"/>
    <w:rsid w:val="617517F1"/>
    <w:rsid w:val="61793010"/>
    <w:rsid w:val="61F63086"/>
    <w:rsid w:val="6205627B"/>
    <w:rsid w:val="621656E0"/>
    <w:rsid w:val="622352BD"/>
    <w:rsid w:val="623069A2"/>
    <w:rsid w:val="625D5A09"/>
    <w:rsid w:val="626D5166"/>
    <w:rsid w:val="626E42A8"/>
    <w:rsid w:val="62906C2C"/>
    <w:rsid w:val="62B2302D"/>
    <w:rsid w:val="62BE44A2"/>
    <w:rsid w:val="62C97EB2"/>
    <w:rsid w:val="62F04CD8"/>
    <w:rsid w:val="62F42DD4"/>
    <w:rsid w:val="63096C93"/>
    <w:rsid w:val="63353ACF"/>
    <w:rsid w:val="63745D73"/>
    <w:rsid w:val="63DEC8AA"/>
    <w:rsid w:val="63FF235E"/>
    <w:rsid w:val="641D3234"/>
    <w:rsid w:val="64284E75"/>
    <w:rsid w:val="64837D9F"/>
    <w:rsid w:val="64AD53FA"/>
    <w:rsid w:val="64BA2992"/>
    <w:rsid w:val="64CA43E5"/>
    <w:rsid w:val="64ED419C"/>
    <w:rsid w:val="64EF7EE4"/>
    <w:rsid w:val="64F11C38"/>
    <w:rsid w:val="65181A4A"/>
    <w:rsid w:val="656F0F5F"/>
    <w:rsid w:val="65A27D62"/>
    <w:rsid w:val="65E41841"/>
    <w:rsid w:val="66282072"/>
    <w:rsid w:val="66732F46"/>
    <w:rsid w:val="66B85964"/>
    <w:rsid w:val="66BA6267"/>
    <w:rsid w:val="66DB25E6"/>
    <w:rsid w:val="66E21598"/>
    <w:rsid w:val="67367B9C"/>
    <w:rsid w:val="674F3189"/>
    <w:rsid w:val="67570A89"/>
    <w:rsid w:val="67A64621"/>
    <w:rsid w:val="681134C1"/>
    <w:rsid w:val="683204EA"/>
    <w:rsid w:val="685F49E8"/>
    <w:rsid w:val="68981156"/>
    <w:rsid w:val="697053A6"/>
    <w:rsid w:val="6A214540"/>
    <w:rsid w:val="6A3574BF"/>
    <w:rsid w:val="6A983828"/>
    <w:rsid w:val="6AC33226"/>
    <w:rsid w:val="6AD0556C"/>
    <w:rsid w:val="6B855BD6"/>
    <w:rsid w:val="6BBA70C2"/>
    <w:rsid w:val="6BFFA64D"/>
    <w:rsid w:val="6C197EA5"/>
    <w:rsid w:val="6C913F17"/>
    <w:rsid w:val="6CDB3B12"/>
    <w:rsid w:val="6CF17DC6"/>
    <w:rsid w:val="6D623EA3"/>
    <w:rsid w:val="6DCE3F95"/>
    <w:rsid w:val="6DF6E14B"/>
    <w:rsid w:val="6DFA09B4"/>
    <w:rsid w:val="6E2FC2D2"/>
    <w:rsid w:val="6E5D4939"/>
    <w:rsid w:val="6E755BCD"/>
    <w:rsid w:val="6EAFB77C"/>
    <w:rsid w:val="6ED4279A"/>
    <w:rsid w:val="6EE95A68"/>
    <w:rsid w:val="6EF523C8"/>
    <w:rsid w:val="6F09059E"/>
    <w:rsid w:val="6F2C44A5"/>
    <w:rsid w:val="6F307E73"/>
    <w:rsid w:val="6F7F206A"/>
    <w:rsid w:val="6FAE1C54"/>
    <w:rsid w:val="6FB8C207"/>
    <w:rsid w:val="6FD72D12"/>
    <w:rsid w:val="6FDE3C32"/>
    <w:rsid w:val="6FE04F17"/>
    <w:rsid w:val="6FEAE3F7"/>
    <w:rsid w:val="6FF0086D"/>
    <w:rsid w:val="6FFFC471"/>
    <w:rsid w:val="70072D6A"/>
    <w:rsid w:val="700E0668"/>
    <w:rsid w:val="70192499"/>
    <w:rsid w:val="708756F5"/>
    <w:rsid w:val="70A32967"/>
    <w:rsid w:val="70A53109"/>
    <w:rsid w:val="70F841C6"/>
    <w:rsid w:val="715C08EF"/>
    <w:rsid w:val="715E712B"/>
    <w:rsid w:val="718942EC"/>
    <w:rsid w:val="71F77D6F"/>
    <w:rsid w:val="720362D5"/>
    <w:rsid w:val="720A32CB"/>
    <w:rsid w:val="720A7A06"/>
    <w:rsid w:val="720B5388"/>
    <w:rsid w:val="721028E9"/>
    <w:rsid w:val="727C4A91"/>
    <w:rsid w:val="72874058"/>
    <w:rsid w:val="72D62DBF"/>
    <w:rsid w:val="73082631"/>
    <w:rsid w:val="732D5DF2"/>
    <w:rsid w:val="73384D44"/>
    <w:rsid w:val="735B2868"/>
    <w:rsid w:val="736979A1"/>
    <w:rsid w:val="737FCFF1"/>
    <w:rsid w:val="73AA7036"/>
    <w:rsid w:val="73FD63E0"/>
    <w:rsid w:val="73FDB3C0"/>
    <w:rsid w:val="74057C6D"/>
    <w:rsid w:val="744E3011"/>
    <w:rsid w:val="749E204C"/>
    <w:rsid w:val="74D25343"/>
    <w:rsid w:val="74EF05B4"/>
    <w:rsid w:val="752D5E39"/>
    <w:rsid w:val="753F109C"/>
    <w:rsid w:val="758E1DFE"/>
    <w:rsid w:val="75AA70F9"/>
    <w:rsid w:val="75BF3F07"/>
    <w:rsid w:val="760A7B7F"/>
    <w:rsid w:val="763C23C2"/>
    <w:rsid w:val="76E90CAE"/>
    <w:rsid w:val="76F9B4B2"/>
    <w:rsid w:val="76FBD4E6"/>
    <w:rsid w:val="76FF9348"/>
    <w:rsid w:val="772F95B0"/>
    <w:rsid w:val="777723C8"/>
    <w:rsid w:val="77A40740"/>
    <w:rsid w:val="77B3D005"/>
    <w:rsid w:val="77C94E92"/>
    <w:rsid w:val="77F635F8"/>
    <w:rsid w:val="77FF17F2"/>
    <w:rsid w:val="78181DC8"/>
    <w:rsid w:val="784B3389"/>
    <w:rsid w:val="786348B4"/>
    <w:rsid w:val="786C7394"/>
    <w:rsid w:val="787F64FD"/>
    <w:rsid w:val="78A70F95"/>
    <w:rsid w:val="78AF7E1E"/>
    <w:rsid w:val="79014675"/>
    <w:rsid w:val="7966FCEC"/>
    <w:rsid w:val="796FDB3B"/>
    <w:rsid w:val="79B6115B"/>
    <w:rsid w:val="79C9352A"/>
    <w:rsid w:val="79EC01B2"/>
    <w:rsid w:val="79FFCC6D"/>
    <w:rsid w:val="7A3EA753"/>
    <w:rsid w:val="7A9150BF"/>
    <w:rsid w:val="7AAD6D92"/>
    <w:rsid w:val="7AE1155F"/>
    <w:rsid w:val="7B2C1371"/>
    <w:rsid w:val="7B5B02D9"/>
    <w:rsid w:val="7B7DE024"/>
    <w:rsid w:val="7B7F27CA"/>
    <w:rsid w:val="7B925335"/>
    <w:rsid w:val="7BBF31AD"/>
    <w:rsid w:val="7BC9025E"/>
    <w:rsid w:val="7BC92972"/>
    <w:rsid w:val="7BDB60E8"/>
    <w:rsid w:val="7BDE944C"/>
    <w:rsid w:val="7BEAAFED"/>
    <w:rsid w:val="7BEB2F96"/>
    <w:rsid w:val="7BF77B52"/>
    <w:rsid w:val="7C3669A2"/>
    <w:rsid w:val="7C3966C9"/>
    <w:rsid w:val="7C557436"/>
    <w:rsid w:val="7C76017F"/>
    <w:rsid w:val="7C7F0088"/>
    <w:rsid w:val="7C846222"/>
    <w:rsid w:val="7CB52E5B"/>
    <w:rsid w:val="7CD31A64"/>
    <w:rsid w:val="7CD3F751"/>
    <w:rsid w:val="7D5B2D1F"/>
    <w:rsid w:val="7D8D2D0E"/>
    <w:rsid w:val="7DAF5555"/>
    <w:rsid w:val="7DDFD253"/>
    <w:rsid w:val="7DEB455F"/>
    <w:rsid w:val="7DFF3E9B"/>
    <w:rsid w:val="7E1A07F6"/>
    <w:rsid w:val="7E455F37"/>
    <w:rsid w:val="7E52AA04"/>
    <w:rsid w:val="7E662490"/>
    <w:rsid w:val="7E9426F2"/>
    <w:rsid w:val="7EADC21B"/>
    <w:rsid w:val="7EB83E68"/>
    <w:rsid w:val="7EBE7AC4"/>
    <w:rsid w:val="7EF033D5"/>
    <w:rsid w:val="7EFE10CA"/>
    <w:rsid w:val="7EFF71C9"/>
    <w:rsid w:val="7F1556ED"/>
    <w:rsid w:val="7F316F0F"/>
    <w:rsid w:val="7F3F78B2"/>
    <w:rsid w:val="7F67986A"/>
    <w:rsid w:val="7F7477B3"/>
    <w:rsid w:val="7F7D4363"/>
    <w:rsid w:val="7F7EF050"/>
    <w:rsid w:val="7F7F81BE"/>
    <w:rsid w:val="7F89E4A6"/>
    <w:rsid w:val="7F9DE721"/>
    <w:rsid w:val="7FBB9DEC"/>
    <w:rsid w:val="7FD72402"/>
    <w:rsid w:val="7FD991ED"/>
    <w:rsid w:val="7FDC55F9"/>
    <w:rsid w:val="7FDE15EF"/>
    <w:rsid w:val="7FEF94E8"/>
    <w:rsid w:val="7FF3232D"/>
    <w:rsid w:val="7FF5254C"/>
    <w:rsid w:val="7FF75E69"/>
    <w:rsid w:val="7FFD3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FF72E6"/>
  <w15:docId w15:val="{1CF41FEB-ECFC-6040-BCF2-EF9013488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qFormat="1"/>
    <w:lsdException w:name="annotation text" w:qFormat="1"/>
    <w:lsdException w:name="header" w:qFormat="1"/>
    <w:lsdException w:name="footer" w:uiPriority="99" w:qFormat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qFormat="1"/>
    <w:lsdException w:name="annotation reference" w:qFormat="1"/>
    <w:lsdException w:name="line number" w:qFormat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9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pPr>
      <w:widowControl w:val="0"/>
      <w:jc w:val="both"/>
    </w:pPr>
    <w:rPr>
      <w:rFonts w:ascii="Calibri" w:hAnsi="Calibri"/>
      <w:kern w:val="2"/>
      <w:sz w:val="21"/>
      <w:szCs w:val="21"/>
    </w:rPr>
  </w:style>
  <w:style w:type="paragraph" w:styleId="1">
    <w:name w:val="heading 1"/>
    <w:basedOn w:val="a1"/>
    <w:next w:val="a1"/>
    <w:qFormat/>
    <w:locked/>
    <w:pPr>
      <w:spacing w:before="100" w:beforeAutospacing="1" w:after="100" w:afterAutospacing="1"/>
      <w:jc w:val="left"/>
      <w:outlineLvl w:val="0"/>
    </w:pPr>
    <w:rPr>
      <w:rFonts w:ascii="宋体" w:eastAsia="DengXian" w:hAnsi="宋体" w:hint="eastAsia"/>
      <w:b/>
      <w:kern w:val="44"/>
      <w:sz w:val="48"/>
      <w:szCs w:val="48"/>
    </w:rPr>
  </w:style>
  <w:style w:type="paragraph" w:styleId="21">
    <w:name w:val="heading 2"/>
    <w:basedOn w:val="a1"/>
    <w:next w:val="a1"/>
    <w:link w:val="22"/>
    <w:semiHidden/>
    <w:unhideWhenUsed/>
    <w:qFormat/>
    <w:locked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1">
    <w:name w:val="heading 3"/>
    <w:basedOn w:val="a1"/>
    <w:next w:val="a1"/>
    <w:link w:val="32"/>
    <w:semiHidden/>
    <w:unhideWhenUsed/>
    <w:qFormat/>
    <w:locked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1">
    <w:name w:val="heading 4"/>
    <w:basedOn w:val="a1"/>
    <w:next w:val="a1"/>
    <w:link w:val="42"/>
    <w:semiHidden/>
    <w:unhideWhenUsed/>
    <w:qFormat/>
    <w:locked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1">
    <w:name w:val="heading 5"/>
    <w:basedOn w:val="a1"/>
    <w:next w:val="a1"/>
    <w:link w:val="52"/>
    <w:semiHidden/>
    <w:unhideWhenUsed/>
    <w:qFormat/>
    <w:locked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1"/>
    <w:next w:val="a1"/>
    <w:link w:val="60"/>
    <w:semiHidden/>
    <w:unhideWhenUsed/>
    <w:qFormat/>
    <w:locked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1"/>
    <w:next w:val="a1"/>
    <w:link w:val="70"/>
    <w:semiHidden/>
    <w:unhideWhenUsed/>
    <w:qFormat/>
    <w:locked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1"/>
    <w:next w:val="a1"/>
    <w:link w:val="80"/>
    <w:semiHidden/>
    <w:unhideWhenUsed/>
    <w:qFormat/>
    <w:locked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paragraph" w:styleId="9">
    <w:name w:val="heading 9"/>
    <w:basedOn w:val="a1"/>
    <w:next w:val="a1"/>
    <w:link w:val="90"/>
    <w:semiHidden/>
    <w:unhideWhenUsed/>
    <w:qFormat/>
    <w:locked/>
    <w:pPr>
      <w:keepNext/>
      <w:keepLines/>
      <w:spacing w:before="240" w:after="64" w:line="320" w:lineRule="auto"/>
      <w:outlineLvl w:val="8"/>
    </w:pPr>
    <w:rPr>
      <w:rFonts w:asciiTheme="majorHAnsi" w:eastAsiaTheme="majorEastAsia" w:hAnsiTheme="majorHAnsi" w:cstheme="majorBidi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macro"/>
    <w:link w:val="a6"/>
    <w:semiHidden/>
    <w:unhideWhenUsed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24"/>
      <w:szCs w:val="24"/>
    </w:rPr>
  </w:style>
  <w:style w:type="paragraph" w:styleId="33">
    <w:name w:val="List 3"/>
    <w:basedOn w:val="a1"/>
    <w:semiHidden/>
    <w:unhideWhenUsed/>
    <w:pPr>
      <w:ind w:leftChars="400" w:left="100" w:hangingChars="200" w:hanging="200"/>
      <w:contextualSpacing/>
    </w:pPr>
  </w:style>
  <w:style w:type="paragraph" w:styleId="TOC7">
    <w:name w:val="toc 7"/>
    <w:basedOn w:val="a1"/>
    <w:next w:val="a1"/>
    <w:semiHidden/>
    <w:unhideWhenUsed/>
    <w:pPr>
      <w:ind w:leftChars="1200" w:left="2520"/>
    </w:pPr>
  </w:style>
  <w:style w:type="paragraph" w:styleId="2">
    <w:name w:val="List Number 2"/>
    <w:basedOn w:val="a1"/>
    <w:semiHidden/>
    <w:unhideWhenUsed/>
    <w:pPr>
      <w:numPr>
        <w:numId w:val="1"/>
      </w:numPr>
      <w:contextualSpacing/>
    </w:pPr>
  </w:style>
  <w:style w:type="paragraph" w:styleId="a7">
    <w:name w:val="table of authorities"/>
    <w:basedOn w:val="a1"/>
    <w:next w:val="a1"/>
    <w:semiHidden/>
    <w:unhideWhenUsed/>
    <w:pPr>
      <w:ind w:leftChars="200" w:left="420"/>
    </w:pPr>
  </w:style>
  <w:style w:type="paragraph" w:styleId="a8">
    <w:name w:val="Note Heading"/>
    <w:basedOn w:val="a1"/>
    <w:next w:val="a1"/>
    <w:link w:val="a9"/>
    <w:semiHidden/>
    <w:unhideWhenUsed/>
    <w:pPr>
      <w:jc w:val="center"/>
    </w:pPr>
  </w:style>
  <w:style w:type="paragraph" w:styleId="40">
    <w:name w:val="List Bullet 4"/>
    <w:basedOn w:val="a1"/>
    <w:semiHidden/>
    <w:unhideWhenUsed/>
    <w:pPr>
      <w:numPr>
        <w:numId w:val="2"/>
      </w:numPr>
      <w:contextualSpacing/>
    </w:pPr>
  </w:style>
  <w:style w:type="paragraph" w:styleId="81">
    <w:name w:val="index 8"/>
    <w:basedOn w:val="a1"/>
    <w:next w:val="a1"/>
    <w:semiHidden/>
    <w:unhideWhenUsed/>
    <w:pPr>
      <w:ind w:leftChars="1400" w:left="1400"/>
    </w:pPr>
  </w:style>
  <w:style w:type="paragraph" w:styleId="aa">
    <w:name w:val="E-mail Signature"/>
    <w:basedOn w:val="a1"/>
    <w:link w:val="ab"/>
    <w:semiHidden/>
    <w:unhideWhenUsed/>
  </w:style>
  <w:style w:type="paragraph" w:styleId="a">
    <w:name w:val="List Number"/>
    <w:basedOn w:val="a1"/>
    <w:semiHidden/>
    <w:unhideWhenUsed/>
    <w:pPr>
      <w:numPr>
        <w:numId w:val="3"/>
      </w:numPr>
      <w:contextualSpacing/>
    </w:pPr>
  </w:style>
  <w:style w:type="paragraph" w:styleId="ac">
    <w:name w:val="Normal Indent"/>
    <w:basedOn w:val="a1"/>
    <w:semiHidden/>
    <w:unhideWhenUsed/>
    <w:pPr>
      <w:ind w:firstLineChars="200" w:firstLine="420"/>
    </w:pPr>
  </w:style>
  <w:style w:type="paragraph" w:styleId="ad">
    <w:name w:val="caption"/>
    <w:basedOn w:val="a1"/>
    <w:next w:val="a1"/>
    <w:semiHidden/>
    <w:unhideWhenUsed/>
    <w:qFormat/>
    <w:locked/>
    <w:rPr>
      <w:rFonts w:asciiTheme="majorHAnsi" w:eastAsia="SimHei" w:hAnsiTheme="majorHAnsi" w:cstheme="majorBidi"/>
      <w:sz w:val="20"/>
      <w:szCs w:val="20"/>
    </w:rPr>
  </w:style>
  <w:style w:type="paragraph" w:styleId="53">
    <w:name w:val="index 5"/>
    <w:basedOn w:val="a1"/>
    <w:next w:val="a1"/>
    <w:semiHidden/>
    <w:unhideWhenUsed/>
    <w:pPr>
      <w:ind w:leftChars="800" w:left="800"/>
    </w:pPr>
  </w:style>
  <w:style w:type="paragraph" w:styleId="a0">
    <w:name w:val="List Bullet"/>
    <w:basedOn w:val="a1"/>
    <w:pPr>
      <w:numPr>
        <w:numId w:val="4"/>
      </w:numPr>
      <w:contextualSpacing/>
    </w:pPr>
  </w:style>
  <w:style w:type="paragraph" w:styleId="ae">
    <w:name w:val="envelope address"/>
    <w:basedOn w:val="a1"/>
    <w:semiHidden/>
    <w:unhideWhenUsed/>
    <w:pPr>
      <w:framePr w:w="7920" w:h="1980" w:hRule="exact" w:hSpace="180" w:wrap="auto" w:hAnchor="page" w:xAlign="center" w:yAlign="bottom"/>
      <w:snapToGrid w:val="0"/>
      <w:ind w:leftChars="1400" w:left="100"/>
    </w:pPr>
    <w:rPr>
      <w:rFonts w:asciiTheme="majorHAnsi" w:eastAsiaTheme="majorEastAsia" w:hAnsiTheme="majorHAnsi" w:cstheme="majorBidi"/>
      <w:sz w:val="24"/>
      <w:szCs w:val="24"/>
    </w:rPr>
  </w:style>
  <w:style w:type="paragraph" w:styleId="af">
    <w:name w:val="Document Map"/>
    <w:basedOn w:val="a1"/>
    <w:link w:val="af0"/>
    <w:semiHidden/>
    <w:unhideWhenUsed/>
    <w:rPr>
      <w:rFonts w:ascii="Microsoft YaHei UI" w:eastAsia="Microsoft YaHei UI"/>
      <w:sz w:val="18"/>
      <w:szCs w:val="18"/>
    </w:rPr>
  </w:style>
  <w:style w:type="paragraph" w:styleId="af1">
    <w:name w:val="toa heading"/>
    <w:basedOn w:val="a1"/>
    <w:next w:val="a1"/>
    <w:semiHidden/>
    <w:unhideWhenUsed/>
    <w:pPr>
      <w:spacing w:before="120"/>
    </w:pPr>
    <w:rPr>
      <w:rFonts w:asciiTheme="majorHAnsi" w:eastAsiaTheme="majorEastAsia" w:hAnsiTheme="majorHAnsi" w:cstheme="majorBidi"/>
      <w:sz w:val="24"/>
      <w:szCs w:val="24"/>
    </w:rPr>
  </w:style>
  <w:style w:type="paragraph" w:styleId="af2">
    <w:name w:val="annotation text"/>
    <w:basedOn w:val="a1"/>
    <w:link w:val="af3"/>
    <w:qFormat/>
    <w:pPr>
      <w:jc w:val="left"/>
    </w:pPr>
    <w:rPr>
      <w:rFonts w:ascii="DengXian" w:eastAsia="DengXian" w:hAnsi="DengXian"/>
    </w:rPr>
  </w:style>
  <w:style w:type="paragraph" w:styleId="61">
    <w:name w:val="index 6"/>
    <w:basedOn w:val="a1"/>
    <w:next w:val="a1"/>
    <w:semiHidden/>
    <w:unhideWhenUsed/>
    <w:pPr>
      <w:ind w:leftChars="1000" w:left="1000"/>
    </w:pPr>
  </w:style>
  <w:style w:type="paragraph" w:styleId="af4">
    <w:name w:val="Salutation"/>
    <w:basedOn w:val="a1"/>
    <w:next w:val="a1"/>
    <w:link w:val="af5"/>
    <w:semiHidden/>
    <w:unhideWhenUsed/>
  </w:style>
  <w:style w:type="paragraph" w:styleId="34">
    <w:name w:val="Body Text 3"/>
    <w:basedOn w:val="a1"/>
    <w:link w:val="35"/>
    <w:semiHidden/>
    <w:unhideWhenUsed/>
    <w:pPr>
      <w:spacing w:after="120"/>
    </w:pPr>
    <w:rPr>
      <w:sz w:val="16"/>
      <w:szCs w:val="16"/>
    </w:rPr>
  </w:style>
  <w:style w:type="paragraph" w:styleId="af6">
    <w:name w:val="Closing"/>
    <w:basedOn w:val="a1"/>
    <w:link w:val="af7"/>
    <w:semiHidden/>
    <w:unhideWhenUsed/>
    <w:pPr>
      <w:ind w:leftChars="2100" w:left="100"/>
    </w:pPr>
  </w:style>
  <w:style w:type="paragraph" w:styleId="30">
    <w:name w:val="List Bullet 3"/>
    <w:basedOn w:val="a1"/>
    <w:semiHidden/>
    <w:unhideWhenUsed/>
    <w:pPr>
      <w:numPr>
        <w:numId w:val="5"/>
      </w:numPr>
      <w:contextualSpacing/>
    </w:pPr>
  </w:style>
  <w:style w:type="paragraph" w:styleId="af8">
    <w:name w:val="Body Text"/>
    <w:basedOn w:val="a1"/>
    <w:link w:val="af9"/>
    <w:semiHidden/>
    <w:unhideWhenUsed/>
    <w:pPr>
      <w:spacing w:after="120"/>
    </w:pPr>
  </w:style>
  <w:style w:type="paragraph" w:styleId="afa">
    <w:name w:val="Body Text Indent"/>
    <w:basedOn w:val="a1"/>
    <w:link w:val="afb"/>
    <w:semiHidden/>
    <w:unhideWhenUsed/>
    <w:pPr>
      <w:spacing w:after="120"/>
      <w:ind w:leftChars="200" w:left="420"/>
    </w:pPr>
  </w:style>
  <w:style w:type="paragraph" w:styleId="3">
    <w:name w:val="List Number 3"/>
    <w:basedOn w:val="a1"/>
    <w:semiHidden/>
    <w:unhideWhenUsed/>
    <w:pPr>
      <w:numPr>
        <w:numId w:val="6"/>
      </w:numPr>
      <w:contextualSpacing/>
    </w:pPr>
  </w:style>
  <w:style w:type="paragraph" w:styleId="23">
    <w:name w:val="List 2"/>
    <w:basedOn w:val="a1"/>
    <w:semiHidden/>
    <w:unhideWhenUsed/>
    <w:pPr>
      <w:ind w:leftChars="200" w:left="100" w:hangingChars="200" w:hanging="200"/>
      <w:contextualSpacing/>
    </w:pPr>
  </w:style>
  <w:style w:type="paragraph" w:styleId="afc">
    <w:name w:val="List Continue"/>
    <w:basedOn w:val="a1"/>
    <w:semiHidden/>
    <w:unhideWhenUsed/>
    <w:pPr>
      <w:spacing w:after="120"/>
      <w:ind w:leftChars="200" w:left="420"/>
      <w:contextualSpacing/>
    </w:pPr>
  </w:style>
  <w:style w:type="paragraph" w:styleId="afd">
    <w:name w:val="Block Text"/>
    <w:basedOn w:val="a1"/>
    <w:semiHidden/>
    <w:unhideWhenUsed/>
    <w:pPr>
      <w:spacing w:after="120"/>
      <w:ind w:leftChars="700" w:left="1440" w:rightChars="700" w:right="1440"/>
    </w:pPr>
  </w:style>
  <w:style w:type="paragraph" w:styleId="20">
    <w:name w:val="List Bullet 2"/>
    <w:basedOn w:val="a1"/>
    <w:semiHidden/>
    <w:unhideWhenUsed/>
    <w:pPr>
      <w:numPr>
        <w:numId w:val="7"/>
      </w:numPr>
      <w:contextualSpacing/>
    </w:pPr>
  </w:style>
  <w:style w:type="paragraph" w:styleId="HTML">
    <w:name w:val="HTML Address"/>
    <w:basedOn w:val="a1"/>
    <w:link w:val="HTML0"/>
    <w:semiHidden/>
    <w:unhideWhenUsed/>
    <w:rPr>
      <w:i/>
      <w:iCs/>
    </w:rPr>
  </w:style>
  <w:style w:type="paragraph" w:styleId="43">
    <w:name w:val="index 4"/>
    <w:basedOn w:val="a1"/>
    <w:next w:val="a1"/>
    <w:semiHidden/>
    <w:unhideWhenUsed/>
    <w:pPr>
      <w:ind w:leftChars="600" w:left="600"/>
    </w:pPr>
  </w:style>
  <w:style w:type="paragraph" w:styleId="TOC5">
    <w:name w:val="toc 5"/>
    <w:basedOn w:val="a1"/>
    <w:next w:val="a1"/>
    <w:semiHidden/>
    <w:unhideWhenUsed/>
    <w:pPr>
      <w:ind w:leftChars="800" w:left="1680"/>
    </w:pPr>
  </w:style>
  <w:style w:type="paragraph" w:styleId="TOC3">
    <w:name w:val="toc 3"/>
    <w:basedOn w:val="a1"/>
    <w:next w:val="a1"/>
    <w:semiHidden/>
    <w:unhideWhenUsed/>
    <w:pPr>
      <w:ind w:leftChars="400" w:left="840"/>
    </w:pPr>
  </w:style>
  <w:style w:type="paragraph" w:styleId="afe">
    <w:name w:val="Plain Text"/>
    <w:basedOn w:val="a1"/>
    <w:link w:val="aff"/>
    <w:semiHidden/>
    <w:unhideWhenUsed/>
    <w:rPr>
      <w:rFonts w:asciiTheme="minorEastAsia" w:eastAsiaTheme="minorEastAsia" w:hAnsi="Courier New" w:cs="Courier New"/>
    </w:rPr>
  </w:style>
  <w:style w:type="paragraph" w:styleId="50">
    <w:name w:val="List Bullet 5"/>
    <w:basedOn w:val="a1"/>
    <w:semiHidden/>
    <w:unhideWhenUsed/>
    <w:pPr>
      <w:numPr>
        <w:numId w:val="8"/>
      </w:numPr>
      <w:contextualSpacing/>
    </w:pPr>
  </w:style>
  <w:style w:type="paragraph" w:styleId="4">
    <w:name w:val="List Number 4"/>
    <w:basedOn w:val="a1"/>
    <w:semiHidden/>
    <w:unhideWhenUsed/>
    <w:pPr>
      <w:numPr>
        <w:numId w:val="9"/>
      </w:numPr>
      <w:contextualSpacing/>
    </w:pPr>
  </w:style>
  <w:style w:type="paragraph" w:styleId="TOC8">
    <w:name w:val="toc 8"/>
    <w:basedOn w:val="a1"/>
    <w:next w:val="a1"/>
    <w:semiHidden/>
    <w:unhideWhenUsed/>
    <w:pPr>
      <w:ind w:leftChars="1400" w:left="2940"/>
    </w:pPr>
  </w:style>
  <w:style w:type="paragraph" w:styleId="36">
    <w:name w:val="index 3"/>
    <w:basedOn w:val="a1"/>
    <w:next w:val="a1"/>
    <w:semiHidden/>
    <w:unhideWhenUsed/>
    <w:pPr>
      <w:ind w:leftChars="400" w:left="400"/>
    </w:pPr>
  </w:style>
  <w:style w:type="paragraph" w:styleId="aff0">
    <w:name w:val="Date"/>
    <w:basedOn w:val="a1"/>
    <w:next w:val="a1"/>
    <w:link w:val="aff1"/>
    <w:semiHidden/>
    <w:unhideWhenUsed/>
    <w:pPr>
      <w:ind w:leftChars="2500" w:left="100"/>
    </w:pPr>
  </w:style>
  <w:style w:type="paragraph" w:styleId="24">
    <w:name w:val="Body Text Indent 2"/>
    <w:basedOn w:val="a1"/>
    <w:link w:val="25"/>
    <w:semiHidden/>
    <w:unhideWhenUsed/>
    <w:pPr>
      <w:spacing w:after="120" w:line="480" w:lineRule="auto"/>
      <w:ind w:leftChars="200" w:left="420"/>
    </w:pPr>
  </w:style>
  <w:style w:type="paragraph" w:styleId="aff2">
    <w:name w:val="endnote text"/>
    <w:basedOn w:val="a1"/>
    <w:link w:val="aff3"/>
    <w:semiHidden/>
    <w:unhideWhenUsed/>
    <w:pPr>
      <w:snapToGrid w:val="0"/>
      <w:jc w:val="left"/>
    </w:pPr>
  </w:style>
  <w:style w:type="paragraph" w:styleId="54">
    <w:name w:val="List Continue 5"/>
    <w:basedOn w:val="a1"/>
    <w:pPr>
      <w:spacing w:after="120"/>
      <w:ind w:leftChars="1000" w:left="2100"/>
      <w:contextualSpacing/>
    </w:pPr>
  </w:style>
  <w:style w:type="paragraph" w:styleId="aff4">
    <w:name w:val="Balloon Text"/>
    <w:basedOn w:val="a1"/>
    <w:link w:val="aff5"/>
    <w:qFormat/>
    <w:rPr>
      <w:rFonts w:ascii="DengXian" w:eastAsia="DengXian" w:hAnsi="DengXian"/>
      <w:sz w:val="18"/>
      <w:szCs w:val="20"/>
    </w:rPr>
  </w:style>
  <w:style w:type="paragraph" w:styleId="aff6">
    <w:name w:val="footer"/>
    <w:basedOn w:val="a1"/>
    <w:link w:val="aff7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="DengXian" w:eastAsia="DengXian" w:hAnsi="DengXian"/>
      <w:sz w:val="18"/>
      <w:szCs w:val="20"/>
    </w:rPr>
  </w:style>
  <w:style w:type="paragraph" w:styleId="aff8">
    <w:name w:val="envelope return"/>
    <w:basedOn w:val="a1"/>
    <w:semiHidden/>
    <w:unhideWhenUsed/>
    <w:pPr>
      <w:snapToGrid w:val="0"/>
    </w:pPr>
    <w:rPr>
      <w:rFonts w:asciiTheme="majorHAnsi" w:eastAsiaTheme="majorEastAsia" w:hAnsiTheme="majorHAnsi" w:cstheme="majorBidi"/>
    </w:rPr>
  </w:style>
  <w:style w:type="paragraph" w:styleId="aff9">
    <w:name w:val="header"/>
    <w:basedOn w:val="a1"/>
    <w:link w:val="aff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DengXian" w:eastAsia="DengXian" w:hAnsi="DengXian"/>
      <w:sz w:val="18"/>
      <w:szCs w:val="20"/>
    </w:rPr>
  </w:style>
  <w:style w:type="paragraph" w:styleId="affb">
    <w:name w:val="Signature"/>
    <w:basedOn w:val="a1"/>
    <w:link w:val="affc"/>
    <w:semiHidden/>
    <w:unhideWhenUsed/>
    <w:pPr>
      <w:ind w:leftChars="2100" w:left="100"/>
    </w:pPr>
  </w:style>
  <w:style w:type="paragraph" w:styleId="TOC1">
    <w:name w:val="toc 1"/>
    <w:basedOn w:val="a1"/>
    <w:next w:val="a1"/>
    <w:semiHidden/>
    <w:unhideWhenUsed/>
  </w:style>
  <w:style w:type="paragraph" w:styleId="44">
    <w:name w:val="List Continue 4"/>
    <w:basedOn w:val="a1"/>
    <w:pPr>
      <w:spacing w:after="120"/>
      <w:ind w:leftChars="800" w:left="1680"/>
      <w:contextualSpacing/>
    </w:pPr>
  </w:style>
  <w:style w:type="paragraph" w:styleId="TOC4">
    <w:name w:val="toc 4"/>
    <w:basedOn w:val="a1"/>
    <w:next w:val="a1"/>
    <w:semiHidden/>
    <w:unhideWhenUsed/>
    <w:pPr>
      <w:ind w:leftChars="600" w:left="1260"/>
    </w:pPr>
  </w:style>
  <w:style w:type="paragraph" w:styleId="affd">
    <w:name w:val="index heading"/>
    <w:basedOn w:val="a1"/>
    <w:next w:val="10"/>
    <w:semiHidden/>
    <w:unhideWhenUsed/>
    <w:rPr>
      <w:rFonts w:asciiTheme="majorHAnsi" w:eastAsiaTheme="majorEastAsia" w:hAnsiTheme="majorHAnsi" w:cstheme="majorBidi"/>
      <w:b/>
      <w:bCs/>
    </w:rPr>
  </w:style>
  <w:style w:type="paragraph" w:styleId="10">
    <w:name w:val="index 1"/>
    <w:basedOn w:val="a1"/>
    <w:next w:val="a1"/>
    <w:semiHidden/>
    <w:unhideWhenUsed/>
  </w:style>
  <w:style w:type="paragraph" w:styleId="affe">
    <w:name w:val="Subtitle"/>
    <w:basedOn w:val="a1"/>
    <w:next w:val="a1"/>
    <w:link w:val="afff"/>
    <w:qFormat/>
    <w:locked/>
    <w:pPr>
      <w:spacing w:before="240" w:after="60" w:line="312" w:lineRule="auto"/>
      <w:jc w:val="center"/>
      <w:outlineLvl w:val="1"/>
    </w:pPr>
    <w:rPr>
      <w:rFonts w:asciiTheme="minorHAnsi" w:eastAsiaTheme="minorEastAsia" w:hAnsiTheme="minorHAnsi" w:cstheme="minorBidi"/>
      <w:b/>
      <w:bCs/>
      <w:kern w:val="28"/>
      <w:sz w:val="32"/>
      <w:szCs w:val="32"/>
    </w:rPr>
  </w:style>
  <w:style w:type="paragraph" w:styleId="5">
    <w:name w:val="List Number 5"/>
    <w:basedOn w:val="a1"/>
    <w:semiHidden/>
    <w:unhideWhenUsed/>
    <w:pPr>
      <w:numPr>
        <w:numId w:val="10"/>
      </w:numPr>
      <w:contextualSpacing/>
    </w:pPr>
  </w:style>
  <w:style w:type="paragraph" w:styleId="afff0">
    <w:name w:val="List"/>
    <w:basedOn w:val="a1"/>
    <w:semiHidden/>
    <w:unhideWhenUsed/>
    <w:pPr>
      <w:ind w:left="200" w:hangingChars="200" w:hanging="200"/>
      <w:contextualSpacing/>
    </w:pPr>
  </w:style>
  <w:style w:type="paragraph" w:styleId="afff1">
    <w:name w:val="footnote text"/>
    <w:basedOn w:val="a1"/>
    <w:semiHidden/>
    <w:qFormat/>
    <w:pPr>
      <w:snapToGrid w:val="0"/>
      <w:jc w:val="left"/>
    </w:pPr>
    <w:rPr>
      <w:rFonts w:ascii="DengXian" w:eastAsia="DengXian" w:hAnsi="DengXian"/>
      <w:sz w:val="18"/>
      <w:szCs w:val="18"/>
    </w:rPr>
  </w:style>
  <w:style w:type="paragraph" w:styleId="TOC6">
    <w:name w:val="toc 6"/>
    <w:basedOn w:val="a1"/>
    <w:next w:val="a1"/>
    <w:semiHidden/>
    <w:unhideWhenUsed/>
    <w:pPr>
      <w:ind w:leftChars="1000" w:left="2100"/>
    </w:pPr>
  </w:style>
  <w:style w:type="paragraph" w:styleId="55">
    <w:name w:val="List 5"/>
    <w:basedOn w:val="a1"/>
    <w:semiHidden/>
    <w:unhideWhenUsed/>
    <w:pPr>
      <w:ind w:leftChars="800" w:left="100" w:hangingChars="200" w:hanging="200"/>
      <w:contextualSpacing/>
    </w:pPr>
  </w:style>
  <w:style w:type="paragraph" w:styleId="37">
    <w:name w:val="Body Text Indent 3"/>
    <w:basedOn w:val="a1"/>
    <w:link w:val="38"/>
    <w:semiHidden/>
    <w:unhideWhenUsed/>
    <w:pPr>
      <w:spacing w:after="120"/>
      <w:ind w:leftChars="200" w:left="420"/>
    </w:pPr>
    <w:rPr>
      <w:sz w:val="16"/>
      <w:szCs w:val="16"/>
    </w:rPr>
  </w:style>
  <w:style w:type="paragraph" w:styleId="71">
    <w:name w:val="index 7"/>
    <w:basedOn w:val="a1"/>
    <w:next w:val="a1"/>
    <w:semiHidden/>
    <w:unhideWhenUsed/>
    <w:pPr>
      <w:ind w:leftChars="1200" w:left="1200"/>
    </w:pPr>
  </w:style>
  <w:style w:type="paragraph" w:styleId="91">
    <w:name w:val="index 9"/>
    <w:basedOn w:val="a1"/>
    <w:next w:val="a1"/>
    <w:semiHidden/>
    <w:unhideWhenUsed/>
    <w:pPr>
      <w:ind w:leftChars="1600" w:left="1600"/>
    </w:pPr>
  </w:style>
  <w:style w:type="paragraph" w:styleId="afff2">
    <w:name w:val="table of figures"/>
    <w:basedOn w:val="a1"/>
    <w:next w:val="a1"/>
    <w:semiHidden/>
    <w:unhideWhenUsed/>
    <w:pPr>
      <w:ind w:leftChars="200" w:left="200" w:hangingChars="200" w:hanging="200"/>
    </w:pPr>
  </w:style>
  <w:style w:type="paragraph" w:styleId="TOC2">
    <w:name w:val="toc 2"/>
    <w:basedOn w:val="a1"/>
    <w:next w:val="a1"/>
    <w:semiHidden/>
    <w:unhideWhenUsed/>
    <w:pPr>
      <w:ind w:leftChars="200" w:left="420"/>
    </w:pPr>
  </w:style>
  <w:style w:type="paragraph" w:styleId="TOC9">
    <w:name w:val="toc 9"/>
    <w:basedOn w:val="a1"/>
    <w:next w:val="a1"/>
    <w:semiHidden/>
    <w:unhideWhenUsed/>
    <w:pPr>
      <w:ind w:leftChars="1600" w:left="3360"/>
    </w:pPr>
  </w:style>
  <w:style w:type="paragraph" w:styleId="26">
    <w:name w:val="Body Text 2"/>
    <w:basedOn w:val="a1"/>
    <w:link w:val="27"/>
    <w:semiHidden/>
    <w:unhideWhenUsed/>
    <w:pPr>
      <w:spacing w:after="120" w:line="480" w:lineRule="auto"/>
    </w:pPr>
  </w:style>
  <w:style w:type="paragraph" w:styleId="45">
    <w:name w:val="List 4"/>
    <w:basedOn w:val="a1"/>
    <w:semiHidden/>
    <w:unhideWhenUsed/>
    <w:pPr>
      <w:ind w:leftChars="600" w:left="100" w:hangingChars="200" w:hanging="200"/>
      <w:contextualSpacing/>
    </w:pPr>
  </w:style>
  <w:style w:type="paragraph" w:styleId="28">
    <w:name w:val="List Continue 2"/>
    <w:basedOn w:val="a1"/>
    <w:semiHidden/>
    <w:unhideWhenUsed/>
    <w:pPr>
      <w:spacing w:after="120"/>
      <w:ind w:leftChars="400" w:left="840"/>
      <w:contextualSpacing/>
    </w:pPr>
  </w:style>
  <w:style w:type="paragraph" w:styleId="afff3">
    <w:name w:val="Message Header"/>
    <w:basedOn w:val="a1"/>
    <w:link w:val="afff4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500" w:left="1080" w:hangingChars="500" w:hanging="1080"/>
    </w:pPr>
    <w:rPr>
      <w:rFonts w:asciiTheme="majorHAnsi" w:eastAsiaTheme="majorEastAsia" w:hAnsiTheme="majorHAnsi" w:cstheme="majorBidi"/>
      <w:sz w:val="24"/>
      <w:szCs w:val="24"/>
    </w:rPr>
  </w:style>
  <w:style w:type="paragraph" w:styleId="HTML1">
    <w:name w:val="HTML Preformatted"/>
    <w:basedOn w:val="a1"/>
    <w:link w:val="HTML2"/>
    <w:semiHidden/>
    <w:unhideWhenUsed/>
    <w:rPr>
      <w:rFonts w:ascii="Courier New" w:hAnsi="Courier New" w:cs="Courier New"/>
      <w:sz w:val="20"/>
      <w:szCs w:val="20"/>
    </w:rPr>
  </w:style>
  <w:style w:type="paragraph" w:styleId="afff5">
    <w:name w:val="Normal (Web)"/>
    <w:basedOn w:val="a1"/>
    <w:qFormat/>
    <w:pPr>
      <w:widowControl/>
      <w:spacing w:before="100" w:beforeAutospacing="1" w:after="100" w:afterAutospacing="1"/>
      <w:jc w:val="left"/>
    </w:pPr>
    <w:rPr>
      <w:rFonts w:ascii="宋体" w:eastAsia="DengXian" w:hAnsi="宋体" w:cs="宋体"/>
      <w:kern w:val="0"/>
      <w:sz w:val="24"/>
    </w:rPr>
  </w:style>
  <w:style w:type="paragraph" w:styleId="39">
    <w:name w:val="List Continue 3"/>
    <w:basedOn w:val="a1"/>
    <w:pPr>
      <w:spacing w:after="120"/>
      <w:ind w:leftChars="600" w:left="1260"/>
      <w:contextualSpacing/>
    </w:pPr>
  </w:style>
  <w:style w:type="paragraph" w:styleId="29">
    <w:name w:val="index 2"/>
    <w:basedOn w:val="a1"/>
    <w:next w:val="a1"/>
    <w:semiHidden/>
    <w:unhideWhenUsed/>
    <w:pPr>
      <w:ind w:leftChars="200" w:left="200"/>
    </w:pPr>
  </w:style>
  <w:style w:type="paragraph" w:styleId="afff6">
    <w:name w:val="Title"/>
    <w:basedOn w:val="a1"/>
    <w:next w:val="a1"/>
    <w:link w:val="afff7"/>
    <w:qFormat/>
    <w:locked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fff8">
    <w:name w:val="annotation subject"/>
    <w:basedOn w:val="af2"/>
    <w:next w:val="af2"/>
    <w:link w:val="afff9"/>
    <w:qFormat/>
  </w:style>
  <w:style w:type="paragraph" w:styleId="afffa">
    <w:name w:val="Body Text First Indent"/>
    <w:basedOn w:val="af8"/>
    <w:link w:val="afffb"/>
    <w:semiHidden/>
    <w:unhideWhenUsed/>
    <w:pPr>
      <w:ind w:firstLineChars="100" w:firstLine="420"/>
    </w:pPr>
  </w:style>
  <w:style w:type="paragraph" w:styleId="2a">
    <w:name w:val="Body Text First Indent 2"/>
    <w:basedOn w:val="afa"/>
    <w:link w:val="2b"/>
    <w:semiHidden/>
    <w:unhideWhenUsed/>
    <w:pPr>
      <w:ind w:firstLineChars="200" w:firstLine="420"/>
    </w:pPr>
  </w:style>
  <w:style w:type="table" w:styleId="afffc">
    <w:name w:val="Table Grid"/>
    <w:basedOn w:val="a3"/>
    <w:uiPriority w:val="9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d">
    <w:name w:val="page number"/>
    <w:qFormat/>
    <w:rPr>
      <w:rFonts w:cs="Times New Roman"/>
    </w:rPr>
  </w:style>
  <w:style w:type="character" w:styleId="afffe">
    <w:name w:val="line number"/>
    <w:qFormat/>
    <w:rPr>
      <w:rFonts w:cs="Times New Roman"/>
    </w:rPr>
  </w:style>
  <w:style w:type="character" w:styleId="affff">
    <w:name w:val="Hyperlink"/>
    <w:qFormat/>
    <w:rPr>
      <w:color w:val="0066CC"/>
      <w:u w:val="none"/>
    </w:rPr>
  </w:style>
  <w:style w:type="character" w:styleId="affff0">
    <w:name w:val="annotation reference"/>
    <w:qFormat/>
    <w:rPr>
      <w:sz w:val="21"/>
      <w:szCs w:val="21"/>
    </w:rPr>
  </w:style>
  <w:style w:type="character" w:styleId="affff1">
    <w:name w:val="footnote reference"/>
    <w:semiHidden/>
    <w:qFormat/>
    <w:rPr>
      <w:vertAlign w:val="superscript"/>
    </w:rPr>
  </w:style>
  <w:style w:type="character" w:customStyle="1" w:styleId="af3">
    <w:name w:val="批注文字 字符"/>
    <w:link w:val="af2"/>
    <w:qFormat/>
    <w:rPr>
      <w:kern w:val="2"/>
      <w:sz w:val="21"/>
      <w:szCs w:val="24"/>
    </w:rPr>
  </w:style>
  <w:style w:type="character" w:customStyle="1" w:styleId="aff5">
    <w:name w:val="批注框文本 字符"/>
    <w:link w:val="aff4"/>
    <w:qFormat/>
    <w:locked/>
    <w:rPr>
      <w:kern w:val="2"/>
      <w:sz w:val="18"/>
    </w:rPr>
  </w:style>
  <w:style w:type="character" w:customStyle="1" w:styleId="aff7">
    <w:name w:val="页脚 字符"/>
    <w:link w:val="aff6"/>
    <w:uiPriority w:val="99"/>
    <w:qFormat/>
    <w:locked/>
    <w:rPr>
      <w:kern w:val="2"/>
      <w:sz w:val="18"/>
    </w:rPr>
  </w:style>
  <w:style w:type="character" w:customStyle="1" w:styleId="affa">
    <w:name w:val="页眉 字符"/>
    <w:link w:val="aff9"/>
    <w:qFormat/>
    <w:locked/>
    <w:rPr>
      <w:rFonts w:eastAsia="宋体"/>
      <w:kern w:val="2"/>
      <w:sz w:val="18"/>
      <w:lang w:val="en-US" w:eastAsia="zh-CN"/>
    </w:rPr>
  </w:style>
  <w:style w:type="character" w:customStyle="1" w:styleId="afff9">
    <w:name w:val="批注主题 字符"/>
    <w:link w:val="afff8"/>
    <w:qFormat/>
    <w:rPr>
      <w:kern w:val="2"/>
      <w:sz w:val="21"/>
      <w:szCs w:val="24"/>
    </w:rPr>
  </w:style>
  <w:style w:type="character" w:customStyle="1" w:styleId="tcolor3">
    <w:name w:val="tcolor3"/>
    <w:qFormat/>
    <w:rPr>
      <w:rFonts w:ascii="Verdana" w:eastAsia="Verdana" w:hAnsi="Verdana" w:cs="Verdana"/>
      <w:color w:val="7F7F7F"/>
      <w:sz w:val="18"/>
      <w:szCs w:val="18"/>
    </w:rPr>
  </w:style>
  <w:style w:type="character" w:customStyle="1" w:styleId="apple-style-span">
    <w:name w:val="apple-style-span"/>
    <w:qFormat/>
    <w:rPr>
      <w:rFonts w:cs="Times New Roman"/>
    </w:rPr>
  </w:style>
  <w:style w:type="character" w:customStyle="1" w:styleId="apple-converted-space">
    <w:name w:val="apple-converted-space"/>
    <w:basedOn w:val="a2"/>
    <w:qFormat/>
  </w:style>
  <w:style w:type="character" w:customStyle="1" w:styleId="jrnl">
    <w:name w:val="jrnl"/>
    <w:basedOn w:val="a2"/>
    <w:qFormat/>
  </w:style>
  <w:style w:type="character" w:customStyle="1" w:styleId="CharChar1">
    <w:name w:val="Char Char1"/>
    <w:qFormat/>
    <w:rPr>
      <w:kern w:val="2"/>
      <w:sz w:val="18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1">
    <w:name w:val="列表段落1"/>
    <w:basedOn w:val="a1"/>
    <w:uiPriority w:val="99"/>
    <w:qFormat/>
    <w:pPr>
      <w:ind w:firstLineChars="200" w:firstLine="420"/>
    </w:pPr>
    <w:rPr>
      <w:rFonts w:ascii="DengXian" w:eastAsia="DengXian" w:hAnsi="DengXian"/>
    </w:rPr>
  </w:style>
  <w:style w:type="paragraph" w:customStyle="1" w:styleId="12">
    <w:name w:val="修订1"/>
    <w:hidden/>
    <w:uiPriority w:val="99"/>
    <w:semiHidden/>
    <w:qFormat/>
    <w:rPr>
      <w:kern w:val="2"/>
      <w:sz w:val="21"/>
      <w:szCs w:val="24"/>
    </w:rPr>
  </w:style>
  <w:style w:type="paragraph" w:customStyle="1" w:styleId="EndNoteBibliographyTitle">
    <w:name w:val="EndNote Bibliography Title"/>
    <w:basedOn w:val="a1"/>
    <w:link w:val="EndNoteBibliographyTitle0"/>
    <w:qFormat/>
    <w:pPr>
      <w:jc w:val="center"/>
    </w:pPr>
    <w:rPr>
      <w:rFonts w:ascii="Times New Roman" w:eastAsia="DengXian" w:hAnsi="Times New Roman"/>
      <w:sz w:val="20"/>
    </w:rPr>
  </w:style>
  <w:style w:type="character" w:customStyle="1" w:styleId="EndNoteBibliographyTitle0">
    <w:name w:val="EndNote Bibliography Title 字符"/>
    <w:basedOn w:val="a2"/>
    <w:link w:val="EndNoteBibliographyTitle"/>
    <w:qFormat/>
    <w:rPr>
      <w:rFonts w:eastAsia="DengXian"/>
      <w:kern w:val="2"/>
      <w:szCs w:val="21"/>
    </w:rPr>
  </w:style>
  <w:style w:type="paragraph" w:customStyle="1" w:styleId="EndNoteBibliography">
    <w:name w:val="EndNote Bibliography"/>
    <w:basedOn w:val="a1"/>
    <w:link w:val="EndNoteBibliography0"/>
    <w:qFormat/>
    <w:pPr>
      <w:jc w:val="left"/>
    </w:pPr>
    <w:rPr>
      <w:rFonts w:ascii="Times New Roman" w:eastAsia="DengXian" w:hAnsi="Times New Roman"/>
      <w:sz w:val="20"/>
    </w:rPr>
  </w:style>
  <w:style w:type="character" w:customStyle="1" w:styleId="EndNoteBibliography0">
    <w:name w:val="EndNote Bibliography 字符"/>
    <w:basedOn w:val="a2"/>
    <w:link w:val="EndNoteBibliography"/>
    <w:qFormat/>
    <w:rPr>
      <w:rFonts w:eastAsia="DengXian"/>
      <w:kern w:val="2"/>
      <w:szCs w:val="21"/>
    </w:rPr>
  </w:style>
  <w:style w:type="character" w:customStyle="1" w:styleId="13">
    <w:name w:val="未处理的提及1"/>
    <w:basedOn w:val="a2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font11">
    <w:name w:val="font11"/>
    <w:basedOn w:val="a2"/>
    <w:qFormat/>
    <w:rPr>
      <w:rFonts w:ascii="DengXian" w:eastAsia="DengXian" w:hAnsi="DengXian" w:hint="eastAsia"/>
      <w:b/>
      <w:bCs/>
      <w:color w:val="000000"/>
      <w:sz w:val="13"/>
      <w:szCs w:val="13"/>
      <w:u w:val="none"/>
    </w:rPr>
  </w:style>
  <w:style w:type="character" w:customStyle="1" w:styleId="font01">
    <w:name w:val="font01"/>
    <w:basedOn w:val="a2"/>
    <w:qFormat/>
    <w:rPr>
      <w:rFonts w:ascii="DengXian" w:eastAsia="DengXian" w:hAnsi="DengXian" w:hint="eastAsia"/>
      <w:b/>
      <w:bCs/>
      <w:color w:val="000000"/>
      <w:sz w:val="13"/>
      <w:szCs w:val="13"/>
      <w:u w:val="none"/>
      <w:vertAlign w:val="superscript"/>
    </w:rPr>
  </w:style>
  <w:style w:type="character" w:customStyle="1" w:styleId="font21">
    <w:name w:val="font21"/>
    <w:basedOn w:val="a2"/>
    <w:qFormat/>
    <w:rPr>
      <w:rFonts w:ascii="DengXian" w:eastAsia="DengXian" w:hAnsi="DengXian" w:hint="eastAsia"/>
      <w:color w:val="000000"/>
      <w:sz w:val="10"/>
      <w:szCs w:val="10"/>
      <w:u w:val="none"/>
    </w:rPr>
  </w:style>
  <w:style w:type="character" w:customStyle="1" w:styleId="font41">
    <w:name w:val="font41"/>
    <w:basedOn w:val="a2"/>
    <w:qFormat/>
    <w:rPr>
      <w:rFonts w:ascii="DengXian" w:eastAsia="DengXian" w:hAnsi="DengXian" w:hint="eastAsia"/>
      <w:color w:val="FF0000"/>
      <w:sz w:val="10"/>
      <w:szCs w:val="10"/>
      <w:u w:val="none"/>
    </w:rPr>
  </w:style>
  <w:style w:type="character" w:customStyle="1" w:styleId="font51">
    <w:name w:val="font51"/>
    <w:basedOn w:val="a2"/>
    <w:qFormat/>
    <w:rPr>
      <w:rFonts w:ascii="DengXian" w:eastAsia="DengXian" w:hAnsi="DengXian" w:hint="eastAsia"/>
      <w:b/>
      <w:bCs/>
      <w:color w:val="000000"/>
      <w:sz w:val="10"/>
      <w:szCs w:val="10"/>
      <w:u w:val="none"/>
    </w:rPr>
  </w:style>
  <w:style w:type="paragraph" w:customStyle="1" w:styleId="p1">
    <w:name w:val="p1"/>
    <w:basedOn w:val="a1"/>
    <w:qFormat/>
    <w:pPr>
      <w:jc w:val="left"/>
    </w:pPr>
    <w:rPr>
      <w:rFonts w:ascii="Helvetica" w:eastAsia="Helvetica" w:hAnsi="Helvetica"/>
      <w:color w:val="141413"/>
      <w:kern w:val="0"/>
      <w:sz w:val="14"/>
      <w:szCs w:val="14"/>
    </w:rPr>
  </w:style>
  <w:style w:type="paragraph" w:customStyle="1" w:styleId="2c">
    <w:name w:val="修订2"/>
    <w:hidden/>
    <w:uiPriority w:val="99"/>
    <w:unhideWhenUsed/>
    <w:rPr>
      <w:rFonts w:ascii="Calibri" w:hAnsi="Calibri"/>
      <w:kern w:val="2"/>
      <w:sz w:val="21"/>
      <w:szCs w:val="21"/>
    </w:rPr>
  </w:style>
  <w:style w:type="paragraph" w:styleId="affff2">
    <w:name w:val="List Paragraph"/>
    <w:basedOn w:val="a1"/>
    <w:uiPriority w:val="99"/>
    <w:unhideWhenUsed/>
    <w:pPr>
      <w:ind w:firstLineChars="200" w:firstLine="420"/>
    </w:pPr>
  </w:style>
  <w:style w:type="character" w:customStyle="1" w:styleId="HTML0">
    <w:name w:val="HTML 地址 字符"/>
    <w:basedOn w:val="a2"/>
    <w:link w:val="HTML"/>
    <w:semiHidden/>
    <w:rPr>
      <w:rFonts w:ascii="Calibri" w:hAnsi="Calibri"/>
      <w:i/>
      <w:iCs/>
      <w:kern w:val="2"/>
      <w:sz w:val="21"/>
      <w:szCs w:val="21"/>
    </w:rPr>
  </w:style>
  <w:style w:type="character" w:customStyle="1" w:styleId="HTML2">
    <w:name w:val="HTML 预设格式 字符"/>
    <w:basedOn w:val="a2"/>
    <w:link w:val="HTML1"/>
    <w:semiHidden/>
    <w:rPr>
      <w:rFonts w:ascii="Courier New" w:hAnsi="Courier New" w:cs="Courier New"/>
      <w:kern w:val="2"/>
    </w:rPr>
  </w:style>
  <w:style w:type="paragraph" w:customStyle="1" w:styleId="TOC10">
    <w:name w:val="TOC 标题1"/>
    <w:basedOn w:val="1"/>
    <w:next w:val="a1"/>
    <w:uiPriority w:val="39"/>
    <w:semiHidden/>
    <w:unhideWhenUsed/>
    <w:qFormat/>
    <w:pPr>
      <w:keepNext/>
      <w:keepLines/>
      <w:spacing w:before="340" w:beforeAutospacing="0" w:after="330" w:afterAutospacing="0" w:line="578" w:lineRule="auto"/>
      <w:jc w:val="both"/>
      <w:outlineLvl w:val="9"/>
    </w:pPr>
    <w:rPr>
      <w:rFonts w:ascii="Calibri" w:eastAsia="宋体" w:hAnsi="Calibri" w:hint="default"/>
      <w:bCs/>
      <w:sz w:val="44"/>
      <w:szCs w:val="44"/>
    </w:rPr>
  </w:style>
  <w:style w:type="character" w:customStyle="1" w:styleId="afff7">
    <w:name w:val="标题 字符"/>
    <w:basedOn w:val="a2"/>
    <w:link w:val="afff6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22">
    <w:name w:val="标题 2 字符"/>
    <w:basedOn w:val="a2"/>
    <w:link w:val="21"/>
    <w:semiHidden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32">
    <w:name w:val="标题 3 字符"/>
    <w:basedOn w:val="a2"/>
    <w:link w:val="31"/>
    <w:semiHidden/>
    <w:rPr>
      <w:rFonts w:ascii="Calibri" w:hAnsi="Calibri"/>
      <w:b/>
      <w:bCs/>
      <w:kern w:val="2"/>
      <w:sz w:val="32"/>
      <w:szCs w:val="32"/>
    </w:rPr>
  </w:style>
  <w:style w:type="character" w:customStyle="1" w:styleId="42">
    <w:name w:val="标题 4 字符"/>
    <w:basedOn w:val="a2"/>
    <w:link w:val="41"/>
    <w:semiHidden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52">
    <w:name w:val="标题 5 字符"/>
    <w:basedOn w:val="a2"/>
    <w:link w:val="51"/>
    <w:semiHidden/>
    <w:rPr>
      <w:rFonts w:ascii="Calibri" w:hAnsi="Calibri"/>
      <w:b/>
      <w:bCs/>
      <w:kern w:val="2"/>
      <w:sz w:val="28"/>
      <w:szCs w:val="28"/>
    </w:rPr>
  </w:style>
  <w:style w:type="character" w:customStyle="1" w:styleId="60">
    <w:name w:val="标题 6 字符"/>
    <w:basedOn w:val="a2"/>
    <w:link w:val="6"/>
    <w:semiHidden/>
    <w:rPr>
      <w:rFonts w:asciiTheme="majorHAnsi" w:eastAsiaTheme="majorEastAsia" w:hAnsiTheme="majorHAnsi" w:cstheme="majorBidi"/>
      <w:b/>
      <w:bCs/>
      <w:kern w:val="2"/>
      <w:sz w:val="24"/>
      <w:szCs w:val="24"/>
    </w:rPr>
  </w:style>
  <w:style w:type="character" w:customStyle="1" w:styleId="70">
    <w:name w:val="标题 7 字符"/>
    <w:basedOn w:val="a2"/>
    <w:link w:val="7"/>
    <w:semiHidden/>
    <w:rPr>
      <w:rFonts w:ascii="Calibri" w:hAnsi="Calibri"/>
      <w:b/>
      <w:bCs/>
      <w:kern w:val="2"/>
      <w:sz w:val="24"/>
      <w:szCs w:val="24"/>
    </w:rPr>
  </w:style>
  <w:style w:type="character" w:customStyle="1" w:styleId="80">
    <w:name w:val="标题 8 字符"/>
    <w:basedOn w:val="a2"/>
    <w:link w:val="8"/>
    <w:semiHidden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90">
    <w:name w:val="标题 9 字符"/>
    <w:basedOn w:val="a2"/>
    <w:link w:val="9"/>
    <w:semiHidden/>
    <w:rPr>
      <w:rFonts w:asciiTheme="majorHAnsi" w:eastAsiaTheme="majorEastAsia" w:hAnsiTheme="majorHAnsi" w:cstheme="majorBidi"/>
      <w:kern w:val="2"/>
      <w:sz w:val="21"/>
      <w:szCs w:val="21"/>
    </w:rPr>
  </w:style>
  <w:style w:type="character" w:customStyle="1" w:styleId="af5">
    <w:name w:val="称呼 字符"/>
    <w:basedOn w:val="a2"/>
    <w:link w:val="af4"/>
    <w:semiHidden/>
    <w:rPr>
      <w:rFonts w:ascii="Calibri" w:hAnsi="Calibri"/>
      <w:kern w:val="2"/>
      <w:sz w:val="21"/>
      <w:szCs w:val="21"/>
    </w:rPr>
  </w:style>
  <w:style w:type="character" w:customStyle="1" w:styleId="aff">
    <w:name w:val="纯文本 字符"/>
    <w:basedOn w:val="a2"/>
    <w:link w:val="afe"/>
    <w:semiHidden/>
    <w:rPr>
      <w:rFonts w:asciiTheme="minorEastAsia" w:eastAsiaTheme="minorEastAsia" w:hAnsi="Courier New" w:cs="Courier New"/>
      <w:kern w:val="2"/>
      <w:sz w:val="21"/>
      <w:szCs w:val="21"/>
    </w:rPr>
  </w:style>
  <w:style w:type="character" w:customStyle="1" w:styleId="ab">
    <w:name w:val="电子邮件签名 字符"/>
    <w:basedOn w:val="a2"/>
    <w:link w:val="aa"/>
    <w:semiHidden/>
    <w:rPr>
      <w:rFonts w:ascii="Calibri" w:hAnsi="Calibri"/>
      <w:kern w:val="2"/>
      <w:sz w:val="21"/>
      <w:szCs w:val="21"/>
    </w:rPr>
  </w:style>
  <w:style w:type="character" w:customStyle="1" w:styleId="afff">
    <w:name w:val="副标题 字符"/>
    <w:basedOn w:val="a2"/>
    <w:link w:val="affe"/>
    <w:rPr>
      <w:rFonts w:asciiTheme="minorHAnsi" w:eastAsiaTheme="minorEastAsia" w:hAnsiTheme="minorHAnsi" w:cstheme="minorBidi"/>
      <w:b/>
      <w:bCs/>
      <w:kern w:val="28"/>
      <w:sz w:val="32"/>
      <w:szCs w:val="32"/>
    </w:rPr>
  </w:style>
  <w:style w:type="character" w:customStyle="1" w:styleId="a6">
    <w:name w:val="宏文本 字符"/>
    <w:basedOn w:val="a2"/>
    <w:link w:val="a5"/>
    <w:semiHidden/>
    <w:rPr>
      <w:rFonts w:ascii="Courier New" w:hAnsi="Courier New" w:cs="Courier New"/>
      <w:kern w:val="2"/>
      <w:sz w:val="24"/>
      <w:szCs w:val="24"/>
    </w:rPr>
  </w:style>
  <w:style w:type="character" w:customStyle="1" w:styleId="af7">
    <w:name w:val="结束语 字符"/>
    <w:basedOn w:val="a2"/>
    <w:link w:val="af6"/>
    <w:semiHidden/>
    <w:rPr>
      <w:rFonts w:ascii="Calibri" w:hAnsi="Calibri"/>
      <w:kern w:val="2"/>
      <w:sz w:val="21"/>
      <w:szCs w:val="21"/>
    </w:rPr>
  </w:style>
  <w:style w:type="paragraph" w:styleId="affff3">
    <w:name w:val="Intense Quote"/>
    <w:basedOn w:val="a1"/>
    <w:next w:val="a1"/>
    <w:link w:val="affff4"/>
    <w:uiPriority w:val="99"/>
    <w:semiHidden/>
    <w:unhideWhenUsed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ffff4">
    <w:name w:val="明显引用 字符"/>
    <w:basedOn w:val="a2"/>
    <w:link w:val="affff3"/>
    <w:uiPriority w:val="99"/>
    <w:semiHidden/>
    <w:rPr>
      <w:rFonts w:ascii="Calibri" w:hAnsi="Calibri"/>
      <w:i/>
      <w:iCs/>
      <w:color w:val="4F81BD" w:themeColor="accent1"/>
      <w:kern w:val="2"/>
      <w:sz w:val="21"/>
      <w:szCs w:val="21"/>
    </w:rPr>
  </w:style>
  <w:style w:type="character" w:customStyle="1" w:styleId="affc">
    <w:name w:val="签名 字符"/>
    <w:basedOn w:val="a2"/>
    <w:link w:val="affb"/>
    <w:semiHidden/>
    <w:rPr>
      <w:rFonts w:ascii="Calibri" w:hAnsi="Calibri"/>
      <w:kern w:val="2"/>
      <w:sz w:val="21"/>
      <w:szCs w:val="21"/>
    </w:rPr>
  </w:style>
  <w:style w:type="character" w:customStyle="1" w:styleId="aff1">
    <w:name w:val="日期 字符"/>
    <w:basedOn w:val="a2"/>
    <w:link w:val="aff0"/>
    <w:semiHidden/>
    <w:rPr>
      <w:rFonts w:ascii="Calibri" w:hAnsi="Calibri"/>
      <w:kern w:val="2"/>
      <w:sz w:val="21"/>
      <w:szCs w:val="21"/>
    </w:rPr>
  </w:style>
  <w:style w:type="paragraph" w:customStyle="1" w:styleId="14">
    <w:name w:val="书目1"/>
    <w:basedOn w:val="a1"/>
    <w:next w:val="a1"/>
    <w:uiPriority w:val="37"/>
    <w:semiHidden/>
    <w:unhideWhenUsed/>
  </w:style>
  <w:style w:type="character" w:customStyle="1" w:styleId="aff3">
    <w:name w:val="尾注文本 字符"/>
    <w:basedOn w:val="a2"/>
    <w:link w:val="aff2"/>
    <w:semiHidden/>
    <w:rPr>
      <w:rFonts w:ascii="Calibri" w:hAnsi="Calibri"/>
      <w:kern w:val="2"/>
      <w:sz w:val="21"/>
      <w:szCs w:val="21"/>
    </w:rPr>
  </w:style>
  <w:style w:type="character" w:customStyle="1" w:styleId="af0">
    <w:name w:val="文档结构图 字符"/>
    <w:basedOn w:val="a2"/>
    <w:link w:val="af"/>
    <w:semiHidden/>
    <w:rPr>
      <w:rFonts w:ascii="Microsoft YaHei UI" w:eastAsia="Microsoft YaHei UI" w:hAnsi="Calibri"/>
      <w:kern w:val="2"/>
      <w:sz w:val="18"/>
      <w:szCs w:val="18"/>
    </w:rPr>
  </w:style>
  <w:style w:type="paragraph" w:styleId="affff5">
    <w:name w:val="No Spacing"/>
    <w:uiPriority w:val="99"/>
    <w:semiHidden/>
    <w:unhideWhenUsed/>
    <w:pPr>
      <w:widowControl w:val="0"/>
      <w:jc w:val="both"/>
    </w:pPr>
    <w:rPr>
      <w:rFonts w:ascii="Calibri" w:hAnsi="Calibri"/>
      <w:kern w:val="2"/>
      <w:sz w:val="21"/>
      <w:szCs w:val="21"/>
    </w:rPr>
  </w:style>
  <w:style w:type="character" w:customStyle="1" w:styleId="afff4">
    <w:name w:val="信息标题 字符"/>
    <w:basedOn w:val="a2"/>
    <w:link w:val="afff3"/>
    <w:semiHidden/>
    <w:rPr>
      <w:rFonts w:asciiTheme="majorHAnsi" w:eastAsiaTheme="majorEastAsia" w:hAnsiTheme="majorHAnsi" w:cstheme="majorBidi"/>
      <w:kern w:val="2"/>
      <w:sz w:val="24"/>
      <w:szCs w:val="24"/>
      <w:shd w:val="pct20" w:color="auto" w:fill="auto"/>
    </w:rPr>
  </w:style>
  <w:style w:type="paragraph" w:styleId="affff6">
    <w:name w:val="Quote"/>
    <w:basedOn w:val="a1"/>
    <w:next w:val="a1"/>
    <w:link w:val="affff7"/>
    <w:uiPriority w:val="99"/>
    <w:semiHidden/>
    <w:unhideWhenUsed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ff7">
    <w:name w:val="引用 字符"/>
    <w:basedOn w:val="a2"/>
    <w:link w:val="affff6"/>
    <w:uiPriority w:val="99"/>
    <w:semiHidden/>
    <w:rPr>
      <w:rFonts w:ascii="Calibri" w:hAnsi="Calibri"/>
      <w:i/>
      <w:iCs/>
      <w:color w:val="404040" w:themeColor="text1" w:themeTint="BF"/>
      <w:kern w:val="2"/>
      <w:sz w:val="21"/>
      <w:szCs w:val="21"/>
    </w:rPr>
  </w:style>
  <w:style w:type="character" w:customStyle="1" w:styleId="af9">
    <w:name w:val="正文文本 字符"/>
    <w:basedOn w:val="a2"/>
    <w:link w:val="af8"/>
    <w:semiHidden/>
    <w:rPr>
      <w:rFonts w:ascii="Calibri" w:hAnsi="Calibri"/>
      <w:kern w:val="2"/>
      <w:sz w:val="21"/>
      <w:szCs w:val="21"/>
    </w:rPr>
  </w:style>
  <w:style w:type="character" w:customStyle="1" w:styleId="27">
    <w:name w:val="正文文本 2 字符"/>
    <w:basedOn w:val="a2"/>
    <w:link w:val="26"/>
    <w:semiHidden/>
    <w:rPr>
      <w:rFonts w:ascii="Calibri" w:hAnsi="Calibri"/>
      <w:kern w:val="2"/>
      <w:sz w:val="21"/>
      <w:szCs w:val="21"/>
    </w:rPr>
  </w:style>
  <w:style w:type="character" w:customStyle="1" w:styleId="35">
    <w:name w:val="正文文本 3 字符"/>
    <w:basedOn w:val="a2"/>
    <w:link w:val="34"/>
    <w:semiHidden/>
    <w:rPr>
      <w:rFonts w:ascii="Calibri" w:hAnsi="Calibri"/>
      <w:kern w:val="2"/>
      <w:sz w:val="16"/>
      <w:szCs w:val="16"/>
    </w:rPr>
  </w:style>
  <w:style w:type="character" w:customStyle="1" w:styleId="afffb">
    <w:name w:val="正文文本首行缩进 字符"/>
    <w:basedOn w:val="af9"/>
    <w:link w:val="afffa"/>
    <w:semiHidden/>
    <w:rPr>
      <w:rFonts w:ascii="Calibri" w:hAnsi="Calibri"/>
      <w:kern w:val="2"/>
      <w:sz w:val="21"/>
      <w:szCs w:val="21"/>
    </w:rPr>
  </w:style>
  <w:style w:type="character" w:customStyle="1" w:styleId="afb">
    <w:name w:val="正文文本缩进 字符"/>
    <w:basedOn w:val="a2"/>
    <w:link w:val="afa"/>
    <w:semiHidden/>
    <w:rPr>
      <w:rFonts w:ascii="Calibri" w:hAnsi="Calibri"/>
      <w:kern w:val="2"/>
      <w:sz w:val="21"/>
      <w:szCs w:val="21"/>
    </w:rPr>
  </w:style>
  <w:style w:type="character" w:customStyle="1" w:styleId="2b">
    <w:name w:val="正文文本首行缩进 2 字符"/>
    <w:basedOn w:val="afb"/>
    <w:link w:val="2a"/>
    <w:semiHidden/>
    <w:rPr>
      <w:rFonts w:ascii="Calibri" w:hAnsi="Calibri"/>
      <w:kern w:val="2"/>
      <w:sz w:val="21"/>
      <w:szCs w:val="21"/>
    </w:rPr>
  </w:style>
  <w:style w:type="character" w:customStyle="1" w:styleId="25">
    <w:name w:val="正文文本缩进 2 字符"/>
    <w:basedOn w:val="a2"/>
    <w:link w:val="24"/>
    <w:semiHidden/>
    <w:rPr>
      <w:rFonts w:ascii="Calibri" w:hAnsi="Calibri"/>
      <w:kern w:val="2"/>
      <w:sz w:val="21"/>
      <w:szCs w:val="21"/>
    </w:rPr>
  </w:style>
  <w:style w:type="character" w:customStyle="1" w:styleId="38">
    <w:name w:val="正文文本缩进 3 字符"/>
    <w:basedOn w:val="a2"/>
    <w:link w:val="37"/>
    <w:semiHidden/>
    <w:rPr>
      <w:rFonts w:ascii="Calibri" w:hAnsi="Calibri"/>
      <w:kern w:val="2"/>
      <w:sz w:val="16"/>
      <w:szCs w:val="16"/>
    </w:rPr>
  </w:style>
  <w:style w:type="character" w:customStyle="1" w:styleId="a9">
    <w:name w:val="注释标题 字符"/>
    <w:basedOn w:val="a2"/>
    <w:link w:val="a8"/>
    <w:semiHidden/>
    <w:rPr>
      <w:rFonts w:ascii="Calibri" w:hAnsi="Calibri"/>
      <w:kern w:val="2"/>
      <w:sz w:val="21"/>
      <w:szCs w:val="21"/>
    </w:rPr>
  </w:style>
  <w:style w:type="paragraph" w:customStyle="1" w:styleId="3a">
    <w:name w:val="修订3"/>
    <w:hidden/>
    <w:uiPriority w:val="99"/>
    <w:unhideWhenUsed/>
    <w:rPr>
      <w:rFonts w:ascii="Calibri" w:hAnsi="Calibri"/>
      <w:kern w:val="2"/>
      <w:sz w:val="21"/>
      <w:szCs w:val="21"/>
    </w:rPr>
  </w:style>
  <w:style w:type="paragraph" w:customStyle="1" w:styleId="46">
    <w:name w:val="修订4"/>
    <w:hidden/>
    <w:uiPriority w:val="99"/>
    <w:unhideWhenUsed/>
    <w:rPr>
      <w:rFonts w:ascii="Calibri" w:hAnsi="Calibri"/>
      <w:kern w:val="2"/>
      <w:sz w:val="21"/>
      <w:szCs w:val="21"/>
    </w:rPr>
  </w:style>
  <w:style w:type="paragraph" w:customStyle="1" w:styleId="TOC20">
    <w:name w:val="TOC 标题2"/>
    <w:basedOn w:val="1"/>
    <w:next w:val="a1"/>
    <w:uiPriority w:val="39"/>
    <w:semiHidden/>
    <w:unhideWhenUsed/>
    <w:qFormat/>
    <w:pPr>
      <w:keepNext/>
      <w:keepLines/>
      <w:spacing w:before="340" w:beforeAutospacing="0" w:after="330" w:afterAutospacing="0" w:line="578" w:lineRule="auto"/>
      <w:jc w:val="both"/>
      <w:outlineLvl w:val="9"/>
    </w:pPr>
    <w:rPr>
      <w:rFonts w:ascii="Calibri" w:eastAsia="宋体" w:hAnsi="Calibri" w:hint="default"/>
      <w:bCs/>
      <w:sz w:val="44"/>
      <w:szCs w:val="44"/>
    </w:rPr>
  </w:style>
  <w:style w:type="paragraph" w:customStyle="1" w:styleId="2d">
    <w:name w:val="书目2"/>
    <w:basedOn w:val="a1"/>
    <w:next w:val="a1"/>
    <w:uiPriority w:val="37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.~WRD0001</Template>
  <TotalTime>53</TotalTime>
  <Pages>3</Pages>
  <Words>1116</Words>
  <Characters>6364</Characters>
  <Application>Microsoft Office Word</Application>
  <DocSecurity>0</DocSecurity>
  <Lines>53</Lines>
  <Paragraphs>14</Paragraphs>
  <ScaleCrop>false</ScaleCrop>
  <Company>Institute of Antibiotics</Company>
  <LinksUpToDate>false</LinksUpToDate>
  <CharactersWithSpaces>7466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2011年中国CHINET细菌耐药性监测 </dc:title>
  <dc:creator>hufupin</dc:creator>
  <cp:lastModifiedBy>青 孟</cp:lastModifiedBy>
  <cp:revision>9</cp:revision>
  <cp:lastPrinted>2021-05-31T10:39:00Z</cp:lastPrinted>
  <dcterms:created xsi:type="dcterms:W3CDTF">2024-04-26T10:05:00Z</dcterms:created>
  <dcterms:modified xsi:type="dcterms:W3CDTF">2024-06-25T15:22:00Z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4351EBF54E8E7F853AAEEE65E9904E99_43</vt:lpwstr>
  </property>
</Properties>
</file>