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D6B99" w14:textId="77777777" w:rsidR="00DB420D" w:rsidRDefault="0078527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Information</w:t>
      </w:r>
    </w:p>
    <w:p w14:paraId="2125A659" w14:textId="77777777" w:rsidR="00DB420D" w:rsidRDefault="00DB420D">
      <w:pPr>
        <w:widowControl/>
        <w:spacing w:line="360" w:lineRule="auto"/>
        <w:jc w:val="left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OLE_LINK117"/>
    </w:p>
    <w:p w14:paraId="7AD5B445" w14:textId="2F647929" w:rsidR="00007ACA" w:rsidRDefault="00007ACA" w:rsidP="00007ACA">
      <w:pPr>
        <w:spacing w:line="360" w:lineRule="auto"/>
        <w:jc w:val="left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1" w:name="OLE_LINK445"/>
      <w:bookmarkStart w:id="2" w:name="OLE_LINK444"/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Transplantation of Derivative Retinal </w:t>
      </w:r>
      <w:r w:rsidR="003079EF">
        <w:rPr>
          <w:rFonts w:ascii="Times New Roman" w:hAnsi="Times New Roman"/>
          <w:b/>
          <w:bCs/>
          <w:color w:val="000000"/>
          <w:sz w:val="24"/>
          <w:szCs w:val="24"/>
        </w:rPr>
        <w:t>Organoids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from Chemically Induced Pluripotent Stem Cells Restored Visual Function</w:t>
      </w:r>
    </w:p>
    <w:bookmarkEnd w:id="0"/>
    <w:bookmarkEnd w:id="1"/>
    <w:bookmarkEnd w:id="2"/>
    <w:p w14:paraId="6F5B5935" w14:textId="77777777" w:rsidR="00C152F0" w:rsidRPr="002E2FA4" w:rsidRDefault="00C152F0" w:rsidP="00C152F0">
      <w:pPr>
        <w:spacing w:line="360" w:lineRule="auto"/>
        <w:rPr>
          <w:rFonts w:ascii="Times New Roman" w:hAnsi="Times New Roman"/>
          <w:sz w:val="24"/>
          <w:szCs w:val="24"/>
        </w:rPr>
      </w:pPr>
      <w:r w:rsidRPr="002E2FA4">
        <w:rPr>
          <w:rFonts w:ascii="Times New Roman" w:hAnsi="Times New Roman" w:hint="eastAsia"/>
          <w:sz w:val="24"/>
          <w:szCs w:val="24"/>
        </w:rPr>
        <w:t>Ning Zhao</w:t>
      </w:r>
      <w:r w:rsidRPr="002E2FA4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2E2FA4">
        <w:rPr>
          <w:rFonts w:ascii="Times New Roman" w:hAnsi="Times New Roman"/>
          <w:sz w:val="24"/>
          <w:szCs w:val="24"/>
          <w:vertAlign w:val="superscript"/>
        </w:rPr>
        <w:t>,#</w:t>
      </w:r>
      <w:r w:rsidRPr="002E2FA4">
        <w:rPr>
          <w:rFonts w:ascii="Times New Roman" w:hAnsi="Times New Roman" w:hint="eastAsia"/>
          <w:sz w:val="24"/>
          <w:szCs w:val="24"/>
        </w:rPr>
        <w:t>,</w:t>
      </w:r>
      <w:r w:rsidRPr="002E2FA4">
        <w:rPr>
          <w:rFonts w:ascii="Times New Roman" w:hAnsi="Times New Roman"/>
          <w:sz w:val="24"/>
          <w:szCs w:val="24"/>
        </w:rPr>
        <w:t xml:space="preserve"> </w:t>
      </w:r>
      <w:r w:rsidRPr="002E2FA4">
        <w:rPr>
          <w:rFonts w:ascii="Times New Roman" w:hAnsi="Times New Roman" w:hint="eastAsia"/>
          <w:sz w:val="24"/>
          <w:szCs w:val="24"/>
        </w:rPr>
        <w:t>Chang-Jun Zhang</w:t>
      </w:r>
      <w:r w:rsidRPr="002E2FA4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2E2FA4">
        <w:rPr>
          <w:rFonts w:ascii="Times New Roman" w:hAnsi="Times New Roman"/>
          <w:sz w:val="24"/>
          <w:szCs w:val="24"/>
          <w:vertAlign w:val="superscript"/>
        </w:rPr>
        <w:t>,#</w:t>
      </w:r>
      <w:r w:rsidRPr="002E2FA4">
        <w:rPr>
          <w:rFonts w:ascii="Times New Roman" w:hAnsi="Times New Roman" w:hint="eastAsia"/>
          <w:sz w:val="24"/>
          <w:szCs w:val="24"/>
        </w:rPr>
        <w:t>, Xiao Zhang</w:t>
      </w:r>
      <w:r w:rsidRPr="002E2FA4">
        <w:rPr>
          <w:rFonts w:ascii="Times New Roman" w:hAnsi="Times New Roman" w:hint="eastAsia"/>
          <w:sz w:val="24"/>
          <w:szCs w:val="24"/>
          <w:vertAlign w:val="superscript"/>
        </w:rPr>
        <w:t>1</w:t>
      </w:r>
      <w:r w:rsidRPr="002E2FA4">
        <w:rPr>
          <w:rFonts w:ascii="Times New Roman" w:hAnsi="Times New Roman"/>
          <w:sz w:val="24"/>
          <w:szCs w:val="24"/>
        </w:rPr>
        <w:t>, Bing-Nan Su</w:t>
      </w:r>
      <w:r w:rsidRPr="002E2FA4">
        <w:rPr>
          <w:rFonts w:ascii="Times New Roman" w:hAnsi="Times New Roman"/>
          <w:sz w:val="24"/>
          <w:szCs w:val="24"/>
          <w:vertAlign w:val="superscript"/>
        </w:rPr>
        <w:t>1</w:t>
      </w:r>
      <w:r w:rsidRPr="002E2FA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E2FA4">
        <w:rPr>
          <w:rFonts w:ascii="Times New Roman" w:hAnsi="Times New Roman"/>
          <w:sz w:val="24"/>
          <w:szCs w:val="24"/>
        </w:rPr>
        <w:t>Kangxin</w:t>
      </w:r>
      <w:proofErr w:type="spellEnd"/>
      <w:r w:rsidRPr="002E2FA4">
        <w:rPr>
          <w:rFonts w:ascii="Times New Roman" w:hAnsi="Times New Roman"/>
          <w:sz w:val="24"/>
          <w:szCs w:val="24"/>
        </w:rPr>
        <w:t xml:space="preserve"> Jin</w:t>
      </w:r>
      <w:r w:rsidRPr="002E2FA4">
        <w:rPr>
          <w:rFonts w:ascii="Times New Roman" w:hAnsi="Times New Roman"/>
          <w:sz w:val="24"/>
          <w:szCs w:val="24"/>
          <w:vertAlign w:val="superscript"/>
        </w:rPr>
        <w:t>1</w:t>
      </w:r>
      <w:r w:rsidRPr="002E2FA4">
        <w:rPr>
          <w:rFonts w:ascii="Times New Roman" w:hAnsi="Times New Roman"/>
          <w:sz w:val="24"/>
          <w:szCs w:val="24"/>
        </w:rPr>
        <w:t xml:space="preserve">, </w:t>
      </w:r>
      <w:r w:rsidRPr="002E2FA4">
        <w:rPr>
          <w:rFonts w:ascii="Times New Roman" w:hAnsi="Times New Roman" w:hint="eastAsia"/>
          <w:sz w:val="24"/>
          <w:szCs w:val="24"/>
        </w:rPr>
        <w:t>Zi-Bing Jin</w:t>
      </w:r>
      <w:r w:rsidRPr="002E2FA4">
        <w:rPr>
          <w:rFonts w:ascii="Times New Roman" w:hAnsi="Times New Roman" w:hint="eastAsia"/>
          <w:sz w:val="24"/>
          <w:szCs w:val="24"/>
          <w:vertAlign w:val="superscript"/>
        </w:rPr>
        <w:t>1*</w:t>
      </w:r>
    </w:p>
    <w:p w14:paraId="1E7A3D51" w14:textId="05742016" w:rsidR="00C152F0" w:rsidRPr="00072B8A" w:rsidRDefault="00C152F0" w:rsidP="00C152F0">
      <w:pPr>
        <w:pStyle w:val="ac"/>
        <w:numPr>
          <w:ilvl w:val="0"/>
          <w:numId w:val="2"/>
        </w:numPr>
        <w:spacing w:line="360" w:lineRule="auto"/>
        <w:ind w:firstLineChars="0"/>
        <w:rPr>
          <w:rFonts w:ascii="Times New Roman" w:hAnsi="Times New Roman"/>
          <w:color w:val="000000" w:themeColor="text1"/>
          <w:sz w:val="24"/>
        </w:rPr>
      </w:pPr>
      <w:bookmarkStart w:id="3" w:name="OLE_LINK31"/>
      <w:bookmarkStart w:id="4" w:name="OLE_LINK43"/>
      <w:r w:rsidRPr="00072B8A">
        <w:rPr>
          <w:rFonts w:ascii="Times New Roman" w:hAnsi="Times New Roman"/>
          <w:color w:val="000000" w:themeColor="text1"/>
          <w:sz w:val="24"/>
        </w:rPr>
        <w:t>Beijing Institute of Ophthalmology, Beijing Tongren Eye Center, Beijing Tongren Hospital, Capital Medical University</w:t>
      </w:r>
      <w:bookmarkEnd w:id="3"/>
      <w:bookmarkEnd w:id="4"/>
      <w:r w:rsidRPr="00072B8A">
        <w:rPr>
          <w:rFonts w:ascii="Times New Roman" w:hAnsi="Times New Roman"/>
          <w:color w:val="000000" w:themeColor="text1"/>
          <w:sz w:val="24"/>
        </w:rPr>
        <w:t xml:space="preserve">, </w:t>
      </w:r>
      <w:r w:rsidR="00802B1F" w:rsidRPr="002E2FA4">
        <w:rPr>
          <w:rFonts w:ascii="Times New Roman" w:hAnsi="Times New Roman" w:hint="eastAsia"/>
          <w:color w:val="000000" w:themeColor="text1"/>
          <w:sz w:val="24"/>
        </w:rPr>
        <w:t>Beijing</w:t>
      </w:r>
      <w:r w:rsidR="00802B1F" w:rsidRPr="00072B8A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072B8A">
        <w:rPr>
          <w:rFonts w:ascii="Times New Roman" w:hAnsi="Times New Roman" w:hint="eastAsia"/>
          <w:color w:val="000000" w:themeColor="text1"/>
          <w:sz w:val="24"/>
        </w:rPr>
        <w:t>100730</w:t>
      </w:r>
      <w:r w:rsidR="00802B1F">
        <w:rPr>
          <w:rFonts w:ascii="Times New Roman" w:hAnsi="Times New Roman"/>
          <w:color w:val="000000" w:themeColor="text1"/>
          <w:sz w:val="24"/>
        </w:rPr>
        <w:t>,</w:t>
      </w:r>
      <w:r w:rsidRPr="00072B8A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072B8A">
        <w:rPr>
          <w:rFonts w:ascii="Times New Roman" w:hAnsi="Times New Roman"/>
          <w:color w:val="000000" w:themeColor="text1"/>
          <w:sz w:val="24"/>
        </w:rPr>
        <w:t>China</w:t>
      </w:r>
      <w:r w:rsidRPr="00072B8A">
        <w:rPr>
          <w:rFonts w:ascii="Times New Roman" w:hAnsi="Times New Roman" w:hint="eastAsia"/>
          <w:color w:val="000000" w:themeColor="text1"/>
          <w:sz w:val="24"/>
        </w:rPr>
        <w:t>.</w:t>
      </w:r>
    </w:p>
    <w:p w14:paraId="528F1807" w14:textId="77777777" w:rsidR="00C152F0" w:rsidRPr="002E2FA4" w:rsidRDefault="00C152F0" w:rsidP="00C152F0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E2FA4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#</w:t>
      </w:r>
      <w:r w:rsidRPr="002E2FA4">
        <w:rPr>
          <w:rFonts w:ascii="Times New Roman" w:hAnsi="Times New Roman"/>
          <w:color w:val="000000" w:themeColor="text1"/>
          <w:sz w:val="24"/>
          <w:szCs w:val="24"/>
        </w:rPr>
        <w:t>These authors contributed equally.</w:t>
      </w:r>
    </w:p>
    <w:p w14:paraId="5699A8F2" w14:textId="77777777" w:rsidR="00C152F0" w:rsidRPr="002E2FA4" w:rsidRDefault="00C152F0" w:rsidP="00C152F0">
      <w:pPr>
        <w:spacing w:line="360" w:lineRule="auto"/>
        <w:rPr>
          <w:rFonts w:ascii="Times New Roman" w:hAnsi="Times New Roman"/>
          <w:sz w:val="24"/>
          <w:szCs w:val="24"/>
        </w:rPr>
      </w:pPr>
      <w:r w:rsidRPr="002E2FA4">
        <w:rPr>
          <w:rFonts w:ascii="Times New Roman" w:hAnsi="Times New Roman" w:hint="eastAsia"/>
          <w:sz w:val="24"/>
          <w:szCs w:val="24"/>
        </w:rPr>
        <w:t xml:space="preserve">*Correspondence: Zi-Bing </w:t>
      </w:r>
      <w:proofErr w:type="spellStart"/>
      <w:r w:rsidRPr="002E2FA4">
        <w:rPr>
          <w:rFonts w:ascii="Times New Roman" w:hAnsi="Times New Roman" w:hint="eastAsia"/>
          <w:sz w:val="24"/>
          <w:szCs w:val="24"/>
        </w:rPr>
        <w:t>Jin</w:t>
      </w:r>
      <w:proofErr w:type="spellEnd"/>
      <w:r w:rsidRPr="002E2FA4">
        <w:rPr>
          <w:rFonts w:ascii="Times New Roman" w:hAnsi="Times New Roman" w:hint="eastAsia"/>
          <w:sz w:val="24"/>
          <w:szCs w:val="24"/>
        </w:rPr>
        <w:t xml:space="preserve">, </w:t>
      </w:r>
      <w:r w:rsidRPr="002E2FA4">
        <w:rPr>
          <w:rFonts w:ascii="Times New Roman" w:hAnsi="Times New Roman"/>
          <w:color w:val="000000" w:themeColor="text1"/>
          <w:sz w:val="24"/>
          <w:szCs w:val="24"/>
        </w:rPr>
        <w:t>Beijing Institute of Ophthalmology, Beijing Tongren Eye Center, Beijing Tongren Hospital, Capital Medical University,</w:t>
      </w:r>
      <w:r w:rsidRPr="002E2FA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Beijing 100730, China. E-mail: jinzibing@foxmail.com</w:t>
      </w:r>
    </w:p>
    <w:p w14:paraId="561D5C47" w14:textId="6B9B814A" w:rsidR="00F47133" w:rsidRPr="00BE581D" w:rsidRDefault="00BE581D" w:rsidP="00BE581D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CBD38A8" w14:textId="6B3426D2" w:rsidR="008B1F8F" w:rsidRDefault="00FB3A1F">
      <w:pPr>
        <w:rPr>
          <w:rStyle w:val="fontstyle01"/>
          <w:rFonts w:hint="eastAsia"/>
        </w:rPr>
      </w:pPr>
      <w:r>
        <w:rPr>
          <w:rStyle w:val="fontstyle01"/>
        </w:rPr>
        <w:lastRenderedPageBreak/>
        <w:t xml:space="preserve">Supplementary </w:t>
      </w:r>
      <w:r w:rsidR="009B5BE5">
        <w:rPr>
          <w:rStyle w:val="fontstyle01"/>
        </w:rPr>
        <w:t>f</w:t>
      </w:r>
      <w:r>
        <w:rPr>
          <w:rStyle w:val="fontstyle01"/>
        </w:rPr>
        <w:t>ig</w:t>
      </w:r>
      <w:r w:rsidR="009B5BE5">
        <w:rPr>
          <w:rStyle w:val="fontstyle01"/>
        </w:rPr>
        <w:t>ure</w:t>
      </w:r>
      <w:r w:rsidR="0066380A">
        <w:rPr>
          <w:rStyle w:val="fontstyle01"/>
        </w:rPr>
        <w:t xml:space="preserve"> </w:t>
      </w:r>
      <w:r w:rsidR="009B5BE5">
        <w:rPr>
          <w:rStyle w:val="fontstyle01"/>
        </w:rPr>
        <w:t xml:space="preserve">and </w:t>
      </w:r>
      <w:r w:rsidR="0066380A">
        <w:rPr>
          <w:rStyle w:val="fontstyle01"/>
        </w:rPr>
        <w:t>table</w:t>
      </w:r>
    </w:p>
    <w:p w14:paraId="70CF992F" w14:textId="77777777" w:rsidR="00F47133" w:rsidRDefault="00F47133">
      <w:pPr>
        <w:rPr>
          <w:rFonts w:ascii="Times New Roman" w:hAnsi="Times New Roman" w:cs="Times New Roman"/>
          <w:b/>
          <w:sz w:val="24"/>
          <w:szCs w:val="24"/>
        </w:rPr>
      </w:pPr>
    </w:p>
    <w:p w14:paraId="5C4398A2" w14:textId="57A717A0" w:rsidR="00D441F5" w:rsidRDefault="009A72E2" w:rsidP="00D441F5">
      <w:pPr>
        <w:jc w:val="center"/>
      </w:pPr>
      <w:bookmarkStart w:id="5" w:name="OLE_LINK2"/>
      <w:r>
        <w:rPr>
          <w:noProof/>
        </w:rPr>
        <w:drawing>
          <wp:inline distT="0" distB="0" distL="0" distR="0" wp14:anchorId="1B275028" wp14:editId="62AE66B5">
            <wp:extent cx="4249420" cy="382651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420" cy="382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90FDD" w14:textId="15C8F688" w:rsidR="00FB3A1F" w:rsidRDefault="00FB3A1F" w:rsidP="00FB3A1F">
      <w:pPr>
        <w:spacing w:line="360" w:lineRule="auto"/>
        <w:rPr>
          <w:rFonts w:ascii="Times New Roman" w:hAnsi="Times New Roman"/>
          <w:b/>
          <w:sz w:val="24"/>
          <w:szCs w:val="24"/>
        </w:rPr>
      </w:pPr>
      <w:bookmarkStart w:id="6" w:name="OLE_LINK109"/>
      <w:bookmarkStart w:id="7" w:name="OLE_LINK110"/>
      <w:bookmarkStart w:id="8" w:name="OLE_LINK108"/>
      <w:r>
        <w:rPr>
          <w:rFonts w:ascii="Times New Roman" w:hAnsi="Times New Roman"/>
          <w:b/>
          <w:sz w:val="24"/>
          <w:szCs w:val="24"/>
        </w:rPr>
        <w:t>Figure S1</w:t>
      </w:r>
      <w:bookmarkStart w:id="9" w:name="OLE_LINK417"/>
      <w:bookmarkStart w:id="10" w:name="OLE_LINK416"/>
      <w:bookmarkEnd w:id="6"/>
      <w:bookmarkEnd w:id="7"/>
      <w:bookmarkEnd w:id="8"/>
      <w:r w:rsidR="00F47133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Characterization of </w:t>
      </w:r>
      <w:proofErr w:type="spellStart"/>
      <w:r>
        <w:rPr>
          <w:rFonts w:ascii="Times New Roman" w:hAnsi="Times New Roman"/>
          <w:b/>
          <w:sz w:val="24"/>
          <w:szCs w:val="24"/>
        </w:rPr>
        <w:t>CiPSCs</w:t>
      </w:r>
      <w:bookmarkEnd w:id="9"/>
      <w:bookmarkEnd w:id="10"/>
      <w:proofErr w:type="spellEnd"/>
      <w:r>
        <w:rPr>
          <w:rFonts w:ascii="Times New Roman" w:hAnsi="Times New Roman"/>
          <w:b/>
          <w:sz w:val="24"/>
          <w:szCs w:val="24"/>
        </w:rPr>
        <w:t xml:space="preserve"> (Related to Figure 1</w:t>
      </w:r>
      <w:r w:rsidR="00605376">
        <w:rPr>
          <w:rFonts w:ascii="Times New Roman" w:hAnsi="Times New Roman"/>
          <w:b/>
          <w:sz w:val="24"/>
          <w:szCs w:val="24"/>
        </w:rPr>
        <w:t xml:space="preserve"> and Figure 2</w:t>
      </w:r>
      <w:r>
        <w:rPr>
          <w:rFonts w:ascii="Times New Roman" w:hAnsi="Times New Roman"/>
          <w:b/>
          <w:sz w:val="24"/>
          <w:szCs w:val="24"/>
        </w:rPr>
        <w:t>)</w:t>
      </w:r>
    </w:p>
    <w:p w14:paraId="705215C7" w14:textId="16F4C43E" w:rsidR="00F21C5D" w:rsidRDefault="00F47133" w:rsidP="00F21C5D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</w:t>
      </w:r>
      <w:r w:rsidR="00B216BA"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)</w:t>
      </w:r>
      <w:r w:rsidR="00FB3A1F" w:rsidRPr="00FB3A1F">
        <w:rPr>
          <w:rFonts w:ascii="Times New Roman" w:hAnsi="Times New Roman"/>
          <w:b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Representative bright field and fluorescence images from the primary </w:t>
      </w:r>
      <w:proofErr w:type="spellStart"/>
      <w:r w:rsidR="00FB3A1F">
        <w:rPr>
          <w:rFonts w:ascii="Times New Roman" w:hAnsi="Times New Roman"/>
          <w:sz w:val="24"/>
          <w:szCs w:val="24"/>
        </w:rPr>
        <w:t>CiPSCs</w:t>
      </w:r>
      <w:proofErr w:type="spellEnd"/>
      <w:r w:rsidR="00FB3A1F">
        <w:rPr>
          <w:rFonts w:ascii="Times New Roman" w:hAnsi="Times New Roman"/>
          <w:sz w:val="24"/>
          <w:szCs w:val="24"/>
        </w:rPr>
        <w:t xml:space="preserve"> (passage 1). Scale bar, </w:t>
      </w:r>
      <w:r w:rsidR="00294539">
        <w:rPr>
          <w:rFonts w:ascii="Times New Roman" w:hAnsi="Times New Roman"/>
          <w:sz w:val="24"/>
          <w:szCs w:val="24"/>
        </w:rPr>
        <w:t>2</w:t>
      </w:r>
      <w:r w:rsidR="00FB3A1F">
        <w:rPr>
          <w:rFonts w:ascii="Times New Roman" w:hAnsi="Times New Roman"/>
          <w:sz w:val="24"/>
          <w:szCs w:val="24"/>
        </w:rPr>
        <w:t xml:space="preserve">00 </w:t>
      </w:r>
      <w:proofErr w:type="spellStart"/>
      <w:r w:rsidR="00FB3A1F">
        <w:rPr>
          <w:rFonts w:ascii="Times New Roman" w:hAnsi="Times New Roman"/>
          <w:sz w:val="24"/>
          <w:szCs w:val="24"/>
        </w:rPr>
        <w:t>μm</w:t>
      </w:r>
      <w:proofErr w:type="spellEnd"/>
      <w:r w:rsidR="00FB3A1F">
        <w:rPr>
          <w:rFonts w:ascii="Times New Roman" w:hAnsi="Times New Roman"/>
          <w:sz w:val="24"/>
          <w:szCs w:val="24"/>
        </w:rPr>
        <w:t>.</w:t>
      </w:r>
      <w:r w:rsidR="00FB3A1F" w:rsidRPr="00294539">
        <w:rPr>
          <w:rFonts w:ascii="Times New Roman" w:hAnsi="Times New Roman"/>
          <w:b/>
          <w:sz w:val="24"/>
          <w:szCs w:val="24"/>
        </w:rPr>
        <w:t xml:space="preserve"> </w:t>
      </w:r>
      <w:r w:rsidRPr="00294539">
        <w:rPr>
          <w:rFonts w:ascii="Times New Roman" w:hAnsi="Times New Roman"/>
          <w:b/>
          <w:sz w:val="24"/>
          <w:szCs w:val="24"/>
        </w:rPr>
        <w:t>(</w:t>
      </w:r>
      <w:r w:rsidR="009A72E2">
        <w:rPr>
          <w:rFonts w:ascii="Times New Roman" w:hAnsi="Times New Roman"/>
          <w:b/>
          <w:sz w:val="24"/>
          <w:szCs w:val="24"/>
        </w:rPr>
        <w:t>B</w:t>
      </w:r>
      <w:r w:rsidRPr="00294539">
        <w:rPr>
          <w:rFonts w:ascii="Times New Roman" w:hAnsi="Times New Roman"/>
          <w:b/>
          <w:sz w:val="24"/>
          <w:szCs w:val="24"/>
        </w:rPr>
        <w:t>)</w:t>
      </w:r>
      <w:r w:rsidR="00FB3A1F" w:rsidRPr="00FB3A1F">
        <w:rPr>
          <w:rFonts w:ascii="Times New Roman" w:hAnsi="Times New Roman"/>
          <w:b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In vitro differentiation of </w:t>
      </w:r>
      <w:proofErr w:type="spellStart"/>
      <w:r w:rsidR="00FB3A1F">
        <w:rPr>
          <w:rFonts w:ascii="Times New Roman" w:hAnsi="Times New Roman"/>
          <w:sz w:val="24"/>
          <w:szCs w:val="24"/>
        </w:rPr>
        <w:t>CiPSCs</w:t>
      </w:r>
      <w:proofErr w:type="spellEnd"/>
      <w:r w:rsidR="00FB3A1F">
        <w:rPr>
          <w:rFonts w:ascii="Times New Roman" w:hAnsi="Times New Roman"/>
          <w:sz w:val="24"/>
          <w:szCs w:val="24"/>
        </w:rPr>
        <w:t>. Immunostaining of cell markers from endoderm (</w:t>
      </w:r>
      <w:proofErr w:type="spellStart"/>
      <w:r w:rsidR="00FB3A1F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p</w:t>
      </w:r>
      <w:proofErr w:type="spellEnd"/>
      <w:r w:rsidR="00FB3A1F">
        <w:rPr>
          <w:rFonts w:ascii="Times New Roman" w:hAnsi="Times New Roman"/>
          <w:sz w:val="24"/>
          <w:szCs w:val="24"/>
        </w:rPr>
        <w:t>), mesoderm (a-</w:t>
      </w:r>
      <w:proofErr w:type="spellStart"/>
      <w:r>
        <w:rPr>
          <w:rFonts w:ascii="Times New Roman" w:hAnsi="Times New Roman"/>
          <w:sz w:val="24"/>
          <w:szCs w:val="24"/>
        </w:rPr>
        <w:t>Sma</w:t>
      </w:r>
      <w:proofErr w:type="spellEnd"/>
      <w:r w:rsidR="00FB3A1F">
        <w:rPr>
          <w:rFonts w:ascii="Times New Roman" w:hAnsi="Times New Roman"/>
          <w:sz w:val="24"/>
          <w:szCs w:val="24"/>
        </w:rPr>
        <w:t>) and ectoderm (</w:t>
      </w:r>
      <w:proofErr w:type="spellStart"/>
      <w:r>
        <w:rPr>
          <w:rFonts w:ascii="Times New Roman" w:hAnsi="Times New Roman"/>
          <w:sz w:val="24"/>
          <w:szCs w:val="24"/>
        </w:rPr>
        <w:t>Gfap</w:t>
      </w:r>
      <w:proofErr w:type="spellEnd"/>
      <w:r w:rsidR="00FB3A1F">
        <w:rPr>
          <w:rFonts w:ascii="Times New Roman" w:hAnsi="Times New Roman"/>
          <w:sz w:val="24"/>
          <w:szCs w:val="24"/>
        </w:rPr>
        <w:t>, β-</w:t>
      </w:r>
      <w:proofErr w:type="spellStart"/>
      <w:r>
        <w:rPr>
          <w:rFonts w:ascii="Times New Roman" w:hAnsi="Times New Roman"/>
          <w:sz w:val="24"/>
          <w:szCs w:val="24"/>
        </w:rPr>
        <w:t>Tublin</w:t>
      </w:r>
      <w:proofErr w:type="spellEnd"/>
      <w:r w:rsidR="00FB3A1F">
        <w:rPr>
          <w:rFonts w:ascii="Times New Roman" w:hAnsi="Times New Roman"/>
          <w:sz w:val="24"/>
          <w:szCs w:val="24"/>
        </w:rPr>
        <w:t xml:space="preserve">) is shown. Scale bar, 100 </w:t>
      </w:r>
      <w:proofErr w:type="spellStart"/>
      <w:r w:rsidR="00FB3A1F">
        <w:rPr>
          <w:rFonts w:ascii="Times New Roman" w:hAnsi="Times New Roman"/>
          <w:sz w:val="24"/>
          <w:szCs w:val="24"/>
        </w:rPr>
        <w:t>μm</w:t>
      </w:r>
      <w:proofErr w:type="spellEnd"/>
      <w:r w:rsidR="00FB3A1F">
        <w:rPr>
          <w:rFonts w:ascii="Times New Roman" w:hAnsi="Times New Roman"/>
          <w:sz w:val="24"/>
          <w:szCs w:val="24"/>
        </w:rPr>
        <w:t>.</w:t>
      </w:r>
      <w:r w:rsidR="009A72E2">
        <w:rPr>
          <w:rFonts w:ascii="Times New Roman" w:hAnsi="Times New Roman"/>
          <w:b/>
          <w:sz w:val="24"/>
          <w:szCs w:val="24"/>
        </w:rPr>
        <w:t xml:space="preserve"> </w:t>
      </w:r>
      <w:r w:rsidR="009A72E2" w:rsidRPr="00D94CF8">
        <w:rPr>
          <w:rFonts w:ascii="Times New Roman" w:hAnsi="Times New Roman"/>
          <w:b/>
          <w:sz w:val="24"/>
          <w:szCs w:val="24"/>
        </w:rPr>
        <w:t>(</w:t>
      </w:r>
      <w:r w:rsidR="009A72E2">
        <w:rPr>
          <w:rFonts w:ascii="Times New Roman" w:hAnsi="Times New Roman"/>
          <w:b/>
          <w:sz w:val="24"/>
          <w:szCs w:val="24"/>
        </w:rPr>
        <w:t>C)</w:t>
      </w:r>
      <w:r w:rsidR="009A72E2">
        <w:rPr>
          <w:rFonts w:ascii="Times New Roman" w:hAnsi="Times New Roman"/>
          <w:sz w:val="24"/>
          <w:szCs w:val="24"/>
        </w:rPr>
        <w:t xml:space="preserve"> Morphological and fluorescence changes at distinct timepoints during differentiation using </w:t>
      </w:r>
      <w:r w:rsidR="009A72E2">
        <w:rPr>
          <w:rFonts w:ascii="Times New Roman" w:hAnsi="Times New Roman"/>
          <w:i/>
          <w:sz w:val="24"/>
          <w:szCs w:val="24"/>
        </w:rPr>
        <w:t>Oct4</w:t>
      </w:r>
      <w:r w:rsidR="009A72E2">
        <w:rPr>
          <w:rFonts w:ascii="Times New Roman" w:hAnsi="Times New Roman"/>
          <w:sz w:val="24"/>
          <w:szCs w:val="24"/>
        </w:rPr>
        <w:t xml:space="preserve">-GFP reporter </w:t>
      </w:r>
      <w:proofErr w:type="spellStart"/>
      <w:r w:rsidR="009A72E2">
        <w:rPr>
          <w:rFonts w:ascii="Times New Roman" w:hAnsi="Times New Roman"/>
          <w:sz w:val="24"/>
          <w:szCs w:val="24"/>
        </w:rPr>
        <w:t>CiPSCs</w:t>
      </w:r>
      <w:proofErr w:type="spellEnd"/>
      <w:r w:rsidR="009A72E2">
        <w:rPr>
          <w:rFonts w:ascii="Times New Roman" w:hAnsi="Times New Roman"/>
          <w:sz w:val="24"/>
          <w:szCs w:val="24"/>
        </w:rPr>
        <w:t xml:space="preserve">. Images were captured using the same settings. Scale bar, 100 </w:t>
      </w:r>
      <w:proofErr w:type="spellStart"/>
      <w:r w:rsidR="009A72E2">
        <w:rPr>
          <w:rFonts w:ascii="Times New Roman" w:hAnsi="Times New Roman"/>
          <w:sz w:val="24"/>
          <w:szCs w:val="24"/>
        </w:rPr>
        <w:t>μm</w:t>
      </w:r>
      <w:proofErr w:type="spellEnd"/>
      <w:r w:rsidR="009A72E2">
        <w:rPr>
          <w:rFonts w:ascii="Times New Roman" w:hAnsi="Times New Roman"/>
          <w:sz w:val="24"/>
          <w:szCs w:val="24"/>
        </w:rPr>
        <w:t>.</w:t>
      </w:r>
    </w:p>
    <w:p w14:paraId="5F68C0C9" w14:textId="316460A3" w:rsidR="00F21C5D" w:rsidRDefault="00D441F5" w:rsidP="00F21C5D">
      <w:pPr>
        <w:jc w:val="center"/>
      </w:pPr>
      <w:r>
        <w:rPr>
          <w:noProof/>
        </w:rPr>
        <w:lastRenderedPageBreak/>
        <w:drawing>
          <wp:inline distT="0" distB="0" distL="0" distR="0" wp14:anchorId="2AAC209A" wp14:editId="2E32CDE5">
            <wp:extent cx="2932890" cy="5495925"/>
            <wp:effectExtent l="0" t="0" r="0" b="0"/>
            <wp:docPr id="6" name="图片 6" descr="附图-4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附图-4-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1576" cy="553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272A6" w14:textId="2B14A02E" w:rsidR="00FB3A1F" w:rsidRDefault="00FB3A1F" w:rsidP="00FB3A1F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Figure S</w:t>
      </w:r>
      <w:bookmarkStart w:id="11" w:name="OLE_LINK250"/>
      <w:bookmarkStart w:id="12" w:name="OLE_LINK249"/>
      <w:bookmarkStart w:id="13" w:name="OLE_LINK251"/>
      <w:bookmarkStart w:id="14" w:name="OLE_LINK432"/>
      <w:bookmarkStart w:id="15" w:name="OLE_LINK433"/>
      <w:r w:rsidR="009A72E2">
        <w:rPr>
          <w:rFonts w:ascii="Times New Roman" w:hAnsi="Times New Roman"/>
          <w:b/>
          <w:sz w:val="24"/>
          <w:szCs w:val="24"/>
        </w:rPr>
        <w:t>2</w:t>
      </w:r>
      <w:r w:rsidR="008A1C1F">
        <w:rPr>
          <w:rFonts w:ascii="Times New Roman" w:hAnsi="Times New Roman"/>
          <w:b/>
          <w:sz w:val="24"/>
          <w:szCs w:val="24"/>
        </w:rPr>
        <w:t>.</w:t>
      </w:r>
      <w:r w:rsidR="008A1C1F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8A1C1F">
        <w:rPr>
          <w:rFonts w:ascii="Times New Roman" w:hAnsi="Times New Roman"/>
          <w:b/>
          <w:sz w:val="24"/>
          <w:szCs w:val="24"/>
        </w:rPr>
        <w:t xml:space="preserve">Expression </w:t>
      </w:r>
      <w:r>
        <w:rPr>
          <w:rFonts w:ascii="Times New Roman" w:hAnsi="Times New Roman"/>
          <w:b/>
          <w:sz w:val="24"/>
          <w:szCs w:val="24"/>
        </w:rPr>
        <w:t>of</w:t>
      </w:r>
      <w:bookmarkEnd w:id="11"/>
      <w:bookmarkEnd w:id="12"/>
      <w:bookmarkEnd w:id="13"/>
      <w:r w:rsidR="008A1C1F">
        <w:rPr>
          <w:rFonts w:ascii="Times New Roman" w:hAnsi="Times New Roman"/>
          <w:b/>
          <w:sz w:val="24"/>
          <w:szCs w:val="24"/>
        </w:rPr>
        <w:t xml:space="preserve"> cell-specific markers of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91D21">
        <w:rPr>
          <w:rFonts w:ascii="Times New Roman" w:hAnsi="Times New Roman" w:hint="eastAsia"/>
          <w:b/>
          <w:sz w:val="24"/>
          <w:szCs w:val="24"/>
        </w:rPr>
        <w:t>p</w:t>
      </w:r>
      <w:r>
        <w:rPr>
          <w:rFonts w:ascii="Times New Roman" w:hAnsi="Times New Roman"/>
          <w:b/>
          <w:sz w:val="24"/>
          <w:szCs w:val="24"/>
        </w:rPr>
        <w:t xml:space="preserve">hotoreceptors, </w:t>
      </w:r>
      <w:r w:rsidR="00691D21">
        <w:rPr>
          <w:rFonts w:ascii="Times New Roman" w:hAnsi="Times New Roman" w:hint="eastAsia"/>
          <w:b/>
          <w:sz w:val="24"/>
          <w:szCs w:val="24"/>
        </w:rPr>
        <w:t>g</w:t>
      </w:r>
      <w:r>
        <w:rPr>
          <w:rFonts w:ascii="Times New Roman" w:hAnsi="Times New Roman" w:hint="eastAsia"/>
          <w:b/>
          <w:sz w:val="24"/>
          <w:szCs w:val="24"/>
        </w:rPr>
        <w:t xml:space="preserve">anglion </w:t>
      </w:r>
      <w:r w:rsidR="00691D21">
        <w:rPr>
          <w:rFonts w:ascii="Times New Roman" w:hAnsi="Times New Roman"/>
          <w:b/>
          <w:sz w:val="24"/>
          <w:szCs w:val="24"/>
        </w:rPr>
        <w:t>c</w:t>
      </w:r>
      <w:r w:rsidR="00691D21">
        <w:rPr>
          <w:rFonts w:ascii="Times New Roman" w:hAnsi="Times New Roman" w:hint="eastAsia"/>
          <w:b/>
          <w:sz w:val="24"/>
          <w:szCs w:val="24"/>
        </w:rPr>
        <w:t>ells</w:t>
      </w:r>
      <w:r>
        <w:rPr>
          <w:rFonts w:ascii="Times New Roman" w:hAnsi="Times New Roman" w:hint="eastAsia"/>
          <w:b/>
          <w:sz w:val="24"/>
          <w:szCs w:val="24"/>
        </w:rPr>
        <w:t>,</w:t>
      </w:r>
      <w:r w:rsidRPr="00F71FF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636109">
        <w:rPr>
          <w:rFonts w:ascii="Times New Roman" w:hAnsi="Times New Roman"/>
          <w:b/>
          <w:sz w:val="24"/>
          <w:szCs w:val="24"/>
        </w:rPr>
        <w:t>Müller glia</w:t>
      </w:r>
      <w:r>
        <w:rPr>
          <w:rFonts w:ascii="Times New Roman" w:hAnsi="Times New Roman"/>
          <w:b/>
          <w:sz w:val="24"/>
          <w:szCs w:val="24"/>
        </w:rPr>
        <w:t xml:space="preserve"> cells and </w:t>
      </w:r>
      <w:r w:rsidR="00691D21">
        <w:rPr>
          <w:rFonts w:ascii="Times New Roman" w:hAnsi="Times New Roman"/>
          <w:b/>
          <w:sz w:val="24"/>
          <w:szCs w:val="24"/>
        </w:rPr>
        <w:t>interneurons</w:t>
      </w:r>
      <w:r w:rsidR="00691D21"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 xml:space="preserve">in </w:t>
      </w:r>
      <w:r w:rsidR="00691D21">
        <w:rPr>
          <w:rFonts w:ascii="Times New Roman" w:hAnsi="Times New Roman"/>
          <w:b/>
          <w:sz w:val="24"/>
          <w:szCs w:val="24"/>
        </w:rPr>
        <w:t>r</w:t>
      </w:r>
      <w:r w:rsidR="00691D21">
        <w:rPr>
          <w:rFonts w:ascii="Times New Roman" w:hAnsi="Times New Roman" w:hint="eastAsia"/>
          <w:b/>
          <w:sz w:val="24"/>
          <w:szCs w:val="24"/>
        </w:rPr>
        <w:t xml:space="preserve">etinal </w:t>
      </w:r>
      <w:r w:rsidR="00691D21">
        <w:rPr>
          <w:rFonts w:ascii="Times New Roman" w:hAnsi="Times New Roman"/>
          <w:b/>
          <w:sz w:val="24"/>
          <w:szCs w:val="24"/>
        </w:rPr>
        <w:t>o</w:t>
      </w:r>
      <w:r w:rsidR="00691D21">
        <w:rPr>
          <w:rFonts w:ascii="Times New Roman" w:hAnsi="Times New Roman" w:hint="eastAsia"/>
          <w:b/>
          <w:sz w:val="24"/>
          <w:szCs w:val="24"/>
        </w:rPr>
        <w:t xml:space="preserve">rganoids </w:t>
      </w:r>
      <w:r>
        <w:rPr>
          <w:rFonts w:ascii="Times New Roman" w:hAnsi="Times New Roman" w:hint="eastAsia"/>
          <w:b/>
          <w:sz w:val="24"/>
          <w:szCs w:val="24"/>
        </w:rPr>
        <w:t xml:space="preserve">and </w:t>
      </w:r>
      <w:r w:rsidR="00691D21">
        <w:rPr>
          <w:rFonts w:ascii="Times New Roman" w:hAnsi="Times New Roman"/>
          <w:b/>
          <w:sz w:val="24"/>
          <w:szCs w:val="24"/>
        </w:rPr>
        <w:t>m</w:t>
      </w:r>
      <w:r w:rsidR="00691D21">
        <w:rPr>
          <w:rFonts w:ascii="Times New Roman" w:hAnsi="Times New Roman" w:hint="eastAsia"/>
          <w:b/>
          <w:sz w:val="24"/>
          <w:szCs w:val="24"/>
        </w:rPr>
        <w:t xml:space="preserve">ouse </w:t>
      </w:r>
      <w:bookmarkEnd w:id="14"/>
      <w:bookmarkEnd w:id="15"/>
      <w:r w:rsidR="00691D21">
        <w:rPr>
          <w:rFonts w:ascii="Times New Roman" w:hAnsi="Times New Roman"/>
          <w:b/>
          <w:sz w:val="24"/>
          <w:szCs w:val="24"/>
        </w:rPr>
        <w:t>r</w:t>
      </w:r>
      <w:r w:rsidR="00691D21">
        <w:rPr>
          <w:rFonts w:ascii="Times New Roman" w:hAnsi="Times New Roman" w:hint="eastAsia"/>
          <w:b/>
          <w:sz w:val="24"/>
          <w:szCs w:val="24"/>
        </w:rPr>
        <w:t>etina</w:t>
      </w:r>
      <w:r w:rsidR="00691D2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(Related to Figure 3 and Figure </w:t>
      </w:r>
      <w:r w:rsidR="00580763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>)</w:t>
      </w:r>
    </w:p>
    <w:p w14:paraId="181F572E" w14:textId="376FC5C1" w:rsidR="00007B3C" w:rsidRDefault="008A1C1F" w:rsidP="000934C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</w:t>
      </w:r>
      <w:r w:rsidR="00FB3A1F" w:rsidRPr="00B216BA">
        <w:rPr>
          <w:rFonts w:ascii="Times New Roman" w:hAnsi="Times New Roman" w:hint="eastAsia"/>
          <w:b/>
          <w:sz w:val="24"/>
          <w:szCs w:val="24"/>
        </w:rPr>
        <w:t>A</w:t>
      </w:r>
      <w:r w:rsidR="00FB3A1F" w:rsidRPr="00B216BA">
        <w:rPr>
          <w:rFonts w:ascii="Times New Roman" w:hAnsi="Times New Roman"/>
          <w:b/>
          <w:sz w:val="24"/>
          <w:szCs w:val="24"/>
        </w:rPr>
        <w:t>, B</w:t>
      </w:r>
      <w:r>
        <w:rPr>
          <w:rFonts w:ascii="Times New Roman" w:hAnsi="Times New Roman"/>
          <w:b/>
          <w:sz w:val="24"/>
          <w:szCs w:val="24"/>
        </w:rPr>
        <w:t>)</w:t>
      </w:r>
      <w:r w:rsidR="00FB3A1F">
        <w:rPr>
          <w:rFonts w:ascii="Times New Roman" w:hAnsi="Times New Roman" w:hint="eastAsia"/>
          <w:b/>
          <w:sz w:val="24"/>
          <w:szCs w:val="24"/>
        </w:rPr>
        <w:t xml:space="preserve"> </w:t>
      </w:r>
      <w:bookmarkStart w:id="16" w:name="OLE_LINK122"/>
      <w:bookmarkStart w:id="17" w:name="OLE_LINK123"/>
      <w:r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FB3A1F">
        <w:rPr>
          <w:rFonts w:ascii="Times New Roman" w:hAnsi="Times New Roman"/>
          <w:sz w:val="24"/>
          <w:szCs w:val="24"/>
        </w:rPr>
        <w:t>q</w:t>
      </w:r>
      <w:r>
        <w:rPr>
          <w:rFonts w:ascii="Times New Roman" w:hAnsi="Times New Roman"/>
          <w:sz w:val="24"/>
          <w:szCs w:val="24"/>
        </w:rPr>
        <w:t>RT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r w:rsidR="00FB3A1F">
        <w:rPr>
          <w:rFonts w:ascii="Times New Roman" w:hAnsi="Times New Roman"/>
          <w:sz w:val="24"/>
          <w:szCs w:val="24"/>
        </w:rPr>
        <w:t xml:space="preserve">PCR analysis of </w:t>
      </w:r>
      <w:r w:rsidR="00FB3A1F">
        <w:rPr>
          <w:rFonts w:ascii="Times New Roman" w:hAnsi="Times New Roman" w:hint="eastAsia"/>
          <w:sz w:val="24"/>
          <w:szCs w:val="24"/>
        </w:rPr>
        <w:t>photoreceptor</w:t>
      </w:r>
      <w:r w:rsidR="00FB3A1F">
        <w:rPr>
          <w:rFonts w:ascii="Times New Roman" w:hAnsi="Times New Roman"/>
          <w:sz w:val="24"/>
          <w:szCs w:val="24"/>
        </w:rPr>
        <w:t xml:space="preserve"> cell-</w:t>
      </w:r>
      <w:r w:rsidR="00FB3A1F">
        <w:rPr>
          <w:rFonts w:ascii="Times New Roman" w:hAnsi="Times New Roman" w:hint="eastAsia"/>
          <w:sz w:val="24"/>
          <w:szCs w:val="24"/>
        </w:rPr>
        <w:t xml:space="preserve">relevant </w:t>
      </w:r>
      <w:r w:rsidR="00FB3A1F">
        <w:rPr>
          <w:rFonts w:ascii="Times New Roman" w:hAnsi="Times New Roman"/>
          <w:sz w:val="24"/>
          <w:szCs w:val="24"/>
        </w:rPr>
        <w:t xml:space="preserve">genes </w:t>
      </w:r>
      <w:r w:rsidR="00FB3A1F">
        <w:rPr>
          <w:rFonts w:ascii="Times New Roman" w:hAnsi="Times New Roman" w:hint="eastAsia"/>
          <w:sz w:val="24"/>
          <w:szCs w:val="24"/>
        </w:rPr>
        <w:t>(</w:t>
      </w:r>
      <w:bookmarkStart w:id="18" w:name="OLE_LINK115"/>
      <w:bookmarkStart w:id="19" w:name="OLE_LINK116"/>
      <w:proofErr w:type="spellStart"/>
      <w:r w:rsidR="00FB3A1F">
        <w:rPr>
          <w:rFonts w:ascii="Times New Roman" w:hAnsi="Times New Roman" w:hint="eastAsia"/>
          <w:i/>
          <w:sz w:val="24"/>
          <w:szCs w:val="24"/>
        </w:rPr>
        <w:t>Rcvrn</w:t>
      </w:r>
      <w:proofErr w:type="spellEnd"/>
      <w:r w:rsidR="00FB3A1F">
        <w:rPr>
          <w:rFonts w:ascii="Times New Roman" w:hAnsi="Times New Roman" w:hint="eastAsia"/>
          <w:sz w:val="24"/>
          <w:szCs w:val="24"/>
        </w:rPr>
        <w:t xml:space="preserve">, </w:t>
      </w:r>
      <w:r w:rsidR="00FB3A1F">
        <w:rPr>
          <w:rFonts w:ascii="Times New Roman" w:hAnsi="Times New Roman" w:hint="eastAsia"/>
          <w:i/>
          <w:sz w:val="24"/>
          <w:szCs w:val="24"/>
        </w:rPr>
        <w:t>Rho</w:t>
      </w:r>
      <w:bookmarkEnd w:id="18"/>
      <w:bookmarkEnd w:id="19"/>
      <w:r w:rsidR="00FB3A1F" w:rsidRPr="0034403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B3A1F">
        <w:rPr>
          <w:rFonts w:ascii="Times New Roman" w:hAnsi="Times New Roman"/>
          <w:i/>
          <w:sz w:val="24"/>
          <w:szCs w:val="24"/>
        </w:rPr>
        <w:t>Nrl</w:t>
      </w:r>
      <w:proofErr w:type="spellEnd"/>
      <w:r w:rsidR="00FB3A1F">
        <w:rPr>
          <w:rFonts w:ascii="Times New Roman" w:hAnsi="Times New Roman" w:hint="eastAsia"/>
          <w:sz w:val="24"/>
          <w:szCs w:val="24"/>
        </w:rPr>
        <w:t xml:space="preserve">) in </w:t>
      </w:r>
      <w:r w:rsidR="00691D21">
        <w:rPr>
          <w:rFonts w:ascii="Times New Roman" w:hAnsi="Times New Roman"/>
          <w:sz w:val="24"/>
          <w:szCs w:val="24"/>
        </w:rPr>
        <w:t>RO</w:t>
      </w:r>
      <w:r w:rsidR="00FB3A1F">
        <w:rPr>
          <w:rFonts w:ascii="Times New Roman" w:hAnsi="Times New Roman"/>
          <w:sz w:val="24"/>
          <w:szCs w:val="24"/>
        </w:rPr>
        <w:t>s and</w:t>
      </w:r>
      <w:r w:rsidR="00007B3C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 xml:space="preserve">or </w:t>
      </w:r>
      <w:r w:rsidR="00FB3A1F">
        <w:rPr>
          <w:rFonts w:ascii="Times New Roman" w:hAnsi="Times New Roman" w:hint="eastAsia"/>
          <w:sz w:val="24"/>
          <w:szCs w:val="24"/>
        </w:rPr>
        <w:t>mouse retina</w:t>
      </w:r>
      <w:r w:rsidR="00007B3C">
        <w:rPr>
          <w:rFonts w:ascii="Times New Roman" w:hAnsi="Times New Roman"/>
          <w:sz w:val="24"/>
          <w:szCs w:val="24"/>
        </w:rPr>
        <w:t>e</w:t>
      </w:r>
      <w:r w:rsidR="00FB3A1F">
        <w:rPr>
          <w:rFonts w:ascii="Times New Roman" w:hAnsi="Times New Roman"/>
          <w:sz w:val="24"/>
          <w:szCs w:val="24"/>
        </w:rPr>
        <w:t>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Average expression values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for each gene were further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normalized to that of </w:t>
      </w:r>
      <w:r w:rsidR="00FB3A1F">
        <w:rPr>
          <w:rFonts w:ascii="Times New Roman" w:hAnsi="Times New Roman" w:hint="eastAsia"/>
          <w:sz w:val="24"/>
          <w:szCs w:val="24"/>
        </w:rPr>
        <w:t>E16</w:t>
      </w:r>
      <w:r w:rsidR="00FB3A1F">
        <w:rPr>
          <w:rFonts w:ascii="Times New Roman" w:hAnsi="Times New Roman"/>
          <w:sz w:val="24"/>
          <w:szCs w:val="24"/>
        </w:rPr>
        <w:t xml:space="preserve"> to yield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relative expression values (log2 scale).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Data was represented as means ± SEM.</w:t>
      </w:r>
      <w:bookmarkEnd w:id="16"/>
      <w:bookmarkEnd w:id="17"/>
      <w:r w:rsidR="00FB3A1F">
        <w:rPr>
          <w:rFonts w:ascii="Times New Roman" w:hAnsi="Times New Roman"/>
          <w:sz w:val="24"/>
          <w:szCs w:val="24"/>
        </w:rPr>
        <w:t xml:space="preserve"> </w:t>
      </w:r>
      <w:r w:rsidR="00007B3C">
        <w:rPr>
          <w:rFonts w:ascii="Times New Roman" w:hAnsi="Times New Roman"/>
          <w:sz w:val="24"/>
          <w:szCs w:val="24"/>
        </w:rPr>
        <w:t>(</w:t>
      </w:r>
      <w:r w:rsidR="00B216BA">
        <w:rPr>
          <w:rFonts w:ascii="Times New Roman" w:hAnsi="Times New Roman"/>
          <w:b/>
          <w:sz w:val="24"/>
          <w:szCs w:val="24"/>
        </w:rPr>
        <w:t>C-E</w:t>
      </w:r>
      <w:r w:rsidR="00007B3C">
        <w:rPr>
          <w:rFonts w:ascii="Times New Roman" w:hAnsi="Times New Roman"/>
          <w:b/>
          <w:sz w:val="24"/>
          <w:szCs w:val="24"/>
        </w:rPr>
        <w:t>)</w:t>
      </w:r>
      <w:r w:rsidR="00FB3A1F">
        <w:rPr>
          <w:rFonts w:ascii="Times New Roman" w:hAnsi="Times New Roman"/>
          <w:sz w:val="24"/>
          <w:szCs w:val="24"/>
        </w:rPr>
        <w:t xml:space="preserve"> </w:t>
      </w:r>
      <w:r w:rsidR="00007B3C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007B3C">
        <w:rPr>
          <w:rFonts w:ascii="Times New Roman" w:hAnsi="Times New Roman"/>
          <w:sz w:val="24"/>
          <w:szCs w:val="24"/>
        </w:rPr>
        <w:t>qRT</w:t>
      </w:r>
      <w:proofErr w:type="spellEnd"/>
      <w:r w:rsidR="00007B3C">
        <w:rPr>
          <w:rFonts w:ascii="Times New Roman" w:hAnsi="Times New Roman"/>
          <w:sz w:val="24"/>
          <w:szCs w:val="24"/>
        </w:rPr>
        <w:t>-</w:t>
      </w:r>
      <w:r w:rsidR="00FB3A1F">
        <w:rPr>
          <w:rFonts w:ascii="Times New Roman" w:hAnsi="Times New Roman"/>
          <w:sz w:val="24"/>
          <w:szCs w:val="24"/>
        </w:rPr>
        <w:t xml:space="preserve">PCR analysis of </w:t>
      </w:r>
      <w:r w:rsidR="00007B3C">
        <w:rPr>
          <w:rFonts w:ascii="Times New Roman" w:hAnsi="Times New Roman"/>
          <w:sz w:val="24"/>
          <w:szCs w:val="24"/>
        </w:rPr>
        <w:t xml:space="preserve">cell-specific gene expression in </w:t>
      </w:r>
      <w:r w:rsidR="00FB3A1F">
        <w:rPr>
          <w:rFonts w:ascii="Times New Roman" w:hAnsi="Times New Roman"/>
          <w:sz w:val="24"/>
          <w:szCs w:val="24"/>
        </w:rPr>
        <w:t xml:space="preserve">retinal ganglion cells </w:t>
      </w:r>
      <w:r w:rsidR="00FB3A1F">
        <w:rPr>
          <w:rFonts w:ascii="Times New Roman" w:hAnsi="Times New Roman" w:hint="eastAsia"/>
          <w:sz w:val="24"/>
          <w:szCs w:val="24"/>
        </w:rPr>
        <w:t>(</w:t>
      </w:r>
      <w:r w:rsidR="00FB3A1F">
        <w:rPr>
          <w:rFonts w:ascii="Times New Roman" w:hAnsi="Times New Roman"/>
          <w:i/>
          <w:sz w:val="24"/>
          <w:szCs w:val="24"/>
        </w:rPr>
        <w:t>Pou4f2</w:t>
      </w:r>
      <w:r w:rsidR="00FB3A1F">
        <w:rPr>
          <w:rFonts w:ascii="Times New Roman" w:hAnsi="Times New Roman" w:hint="eastAsia"/>
          <w:sz w:val="24"/>
          <w:szCs w:val="24"/>
        </w:rPr>
        <w:t>,</w:t>
      </w:r>
      <w:r w:rsidR="00FB3A1F">
        <w:rPr>
          <w:rFonts w:ascii="Times New Roman" w:hAnsi="Times New Roman"/>
          <w:sz w:val="24"/>
          <w:szCs w:val="24"/>
        </w:rPr>
        <w:t xml:space="preserve"> </w:t>
      </w:r>
      <w:r w:rsidR="00FB3A1F" w:rsidRPr="00F71FF8">
        <w:rPr>
          <w:rFonts w:ascii="Times New Roman" w:hAnsi="Times New Roman"/>
          <w:i/>
          <w:sz w:val="24"/>
          <w:szCs w:val="24"/>
        </w:rPr>
        <w:t>Atoh7</w:t>
      </w:r>
      <w:r w:rsidR="00FB3A1F">
        <w:rPr>
          <w:rFonts w:ascii="Times New Roman" w:hAnsi="Times New Roman" w:hint="eastAsia"/>
          <w:sz w:val="24"/>
          <w:szCs w:val="24"/>
        </w:rPr>
        <w:t>)</w:t>
      </w:r>
      <w:r w:rsidR="00FB3A1F">
        <w:rPr>
          <w:rFonts w:ascii="Times New Roman" w:hAnsi="Times New Roman"/>
          <w:sz w:val="24"/>
          <w:szCs w:val="24"/>
        </w:rPr>
        <w:t xml:space="preserve">, </w:t>
      </w:r>
      <w:r w:rsidR="00FB3A1F" w:rsidRPr="004B1754">
        <w:rPr>
          <w:rFonts w:ascii="Times New Roman" w:hAnsi="Times New Roman"/>
          <w:sz w:val="24"/>
          <w:szCs w:val="24"/>
        </w:rPr>
        <w:t>Müller glia cell</w:t>
      </w:r>
      <w:r w:rsidR="00FB3A1F">
        <w:rPr>
          <w:rFonts w:ascii="Times New Roman" w:hAnsi="Times New Roman"/>
          <w:sz w:val="24"/>
          <w:szCs w:val="24"/>
        </w:rPr>
        <w:t xml:space="preserve">s </w:t>
      </w:r>
      <w:r w:rsidR="00FB3A1F">
        <w:rPr>
          <w:rFonts w:ascii="Times New Roman" w:hAnsi="Times New Roman" w:hint="eastAsia"/>
          <w:sz w:val="24"/>
          <w:szCs w:val="24"/>
        </w:rPr>
        <w:t>(</w:t>
      </w:r>
      <w:r w:rsidR="00FB3A1F">
        <w:rPr>
          <w:rFonts w:ascii="Times New Roman" w:hAnsi="Times New Roman" w:hint="eastAsia"/>
          <w:i/>
          <w:sz w:val="24"/>
          <w:szCs w:val="24"/>
        </w:rPr>
        <w:t>Rlbp</w:t>
      </w:r>
      <w:r w:rsidR="00FB3A1F">
        <w:rPr>
          <w:rFonts w:ascii="Times New Roman" w:hAnsi="Times New Roman"/>
          <w:i/>
          <w:sz w:val="24"/>
          <w:szCs w:val="24"/>
        </w:rPr>
        <w:t>1</w:t>
      </w:r>
      <w:r w:rsidR="00FB3A1F">
        <w:rPr>
          <w:rFonts w:ascii="Times New Roman" w:hAnsi="Times New Roman" w:hint="eastAsia"/>
          <w:sz w:val="24"/>
          <w:szCs w:val="24"/>
        </w:rPr>
        <w:t>),</w:t>
      </w:r>
      <w:r w:rsidR="00FB3A1F" w:rsidRPr="00F71FF8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 w:hint="eastAsia"/>
          <w:sz w:val="24"/>
          <w:szCs w:val="24"/>
        </w:rPr>
        <w:t>interneuron</w:t>
      </w:r>
      <w:r w:rsidR="00FB3A1F">
        <w:rPr>
          <w:rFonts w:ascii="Times New Roman" w:hAnsi="Times New Roman"/>
          <w:sz w:val="24"/>
          <w:szCs w:val="24"/>
        </w:rPr>
        <w:t>s (</w:t>
      </w:r>
      <w:r w:rsidR="00FB3A1F" w:rsidRPr="00F71FF8">
        <w:rPr>
          <w:rFonts w:ascii="Times New Roman" w:hAnsi="Times New Roman"/>
          <w:i/>
          <w:sz w:val="24"/>
          <w:szCs w:val="24"/>
        </w:rPr>
        <w:t>Neurod1</w:t>
      </w:r>
      <w:r w:rsidR="00FB3A1F">
        <w:rPr>
          <w:rFonts w:ascii="Times New Roman" w:hAnsi="Times New Roman"/>
          <w:sz w:val="24"/>
          <w:szCs w:val="24"/>
        </w:rPr>
        <w:t>)-</w:t>
      </w:r>
      <w:r w:rsidR="00FB3A1F">
        <w:rPr>
          <w:rFonts w:ascii="Times New Roman" w:hAnsi="Times New Roman" w:hint="eastAsia"/>
          <w:sz w:val="24"/>
          <w:szCs w:val="24"/>
        </w:rPr>
        <w:t xml:space="preserve">relevant </w:t>
      </w:r>
      <w:r w:rsidR="00FB3A1F">
        <w:rPr>
          <w:rFonts w:ascii="Times New Roman" w:hAnsi="Times New Roman"/>
          <w:sz w:val="24"/>
          <w:szCs w:val="24"/>
        </w:rPr>
        <w:t xml:space="preserve">gene expression in </w:t>
      </w:r>
      <w:r w:rsidR="00691D21">
        <w:rPr>
          <w:rFonts w:ascii="Times New Roman" w:hAnsi="Times New Roman"/>
          <w:sz w:val="24"/>
          <w:szCs w:val="24"/>
        </w:rPr>
        <w:t>RO</w:t>
      </w:r>
      <w:r w:rsidR="00FB3A1F">
        <w:rPr>
          <w:rFonts w:ascii="Times New Roman" w:hAnsi="Times New Roman"/>
          <w:sz w:val="24"/>
          <w:szCs w:val="24"/>
        </w:rPr>
        <w:t>s</w:t>
      </w:r>
      <w:r w:rsidR="00007B3C">
        <w:rPr>
          <w:rFonts w:ascii="Times New Roman" w:hAnsi="Times New Roman"/>
          <w:sz w:val="24"/>
          <w:szCs w:val="24"/>
        </w:rPr>
        <w:t xml:space="preserve"> (left)</w:t>
      </w:r>
      <w:r w:rsidR="00FB3A1F">
        <w:rPr>
          <w:rFonts w:ascii="Times New Roman" w:hAnsi="Times New Roman"/>
          <w:sz w:val="24"/>
          <w:szCs w:val="24"/>
        </w:rPr>
        <w:t xml:space="preserve"> and mouse retina</w:t>
      </w:r>
      <w:r w:rsidR="00007B3C">
        <w:rPr>
          <w:rFonts w:ascii="Times New Roman" w:hAnsi="Times New Roman"/>
          <w:sz w:val="24"/>
          <w:szCs w:val="24"/>
        </w:rPr>
        <w:t>e (right)</w:t>
      </w:r>
      <w:r w:rsidR="00FB3A1F">
        <w:rPr>
          <w:rFonts w:ascii="Times New Roman" w:hAnsi="Times New Roman"/>
          <w:sz w:val="24"/>
          <w:szCs w:val="24"/>
        </w:rPr>
        <w:t>. Average expression values for each gene were further normalized to that of E16 to yield relative expression values (log2 scale). Data was represented as means ± SEM.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</w:p>
    <w:p w14:paraId="498F5E05" w14:textId="77777777" w:rsidR="00007B3C" w:rsidRPr="000934C4" w:rsidRDefault="00007B3C" w:rsidP="000934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F66AE92" w14:textId="5090F2A8" w:rsidR="00D441F5" w:rsidRDefault="00A1725C" w:rsidP="00D441F5">
      <w:pPr>
        <w:jc w:val="center"/>
      </w:pPr>
      <w:r>
        <w:rPr>
          <w:noProof/>
        </w:rPr>
        <w:drawing>
          <wp:inline distT="0" distB="0" distL="0" distR="0" wp14:anchorId="005111E5" wp14:editId="7ED51B9B">
            <wp:extent cx="4603750" cy="2113915"/>
            <wp:effectExtent l="0" t="0" r="635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9A7E7" w14:textId="232CB68B" w:rsidR="00FB3A1F" w:rsidRDefault="00FB3A1F" w:rsidP="00FB3A1F">
      <w:pPr>
        <w:spacing w:line="360" w:lineRule="auto"/>
        <w:rPr>
          <w:rFonts w:ascii="Times New Roman" w:hAnsi="Times New Roman"/>
          <w:b/>
          <w:sz w:val="24"/>
          <w:szCs w:val="24"/>
        </w:rPr>
      </w:pPr>
      <w:bookmarkStart w:id="20" w:name="OLE_LINK119"/>
      <w:bookmarkStart w:id="21" w:name="OLE_LINK118"/>
      <w:r>
        <w:rPr>
          <w:rFonts w:ascii="Times New Roman" w:hAnsi="Times New Roman"/>
          <w:b/>
          <w:sz w:val="24"/>
          <w:szCs w:val="24"/>
        </w:rPr>
        <w:t>Figure S</w:t>
      </w:r>
      <w:r w:rsidR="009A72E2">
        <w:rPr>
          <w:rFonts w:ascii="Times New Roman" w:hAnsi="Times New Roman"/>
          <w:b/>
          <w:sz w:val="24"/>
          <w:szCs w:val="24"/>
        </w:rPr>
        <w:t>3</w:t>
      </w:r>
      <w:r w:rsidRPr="000D05D9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Dynamic </w:t>
      </w:r>
      <w:r w:rsidR="00691D21">
        <w:rPr>
          <w:rFonts w:ascii="Times New Roman" w:hAnsi="Times New Roman"/>
          <w:b/>
          <w:sz w:val="24"/>
          <w:szCs w:val="24"/>
        </w:rPr>
        <w:t>t</w:t>
      </w:r>
      <w:r w:rsidR="00691D21" w:rsidRPr="000D05D9">
        <w:rPr>
          <w:rFonts w:ascii="Times New Roman" w:hAnsi="Times New Roman"/>
          <w:b/>
          <w:sz w:val="24"/>
          <w:szCs w:val="24"/>
        </w:rPr>
        <w:t xml:space="preserve">ranscriptome </w:t>
      </w:r>
      <w:r w:rsidR="00691D21">
        <w:rPr>
          <w:rFonts w:ascii="Times New Roman" w:hAnsi="Times New Roman"/>
          <w:b/>
          <w:sz w:val="24"/>
          <w:szCs w:val="24"/>
        </w:rPr>
        <w:t>a</w:t>
      </w:r>
      <w:r w:rsidR="00691D21" w:rsidRPr="000D05D9">
        <w:rPr>
          <w:rFonts w:ascii="Times New Roman" w:hAnsi="Times New Roman"/>
          <w:b/>
          <w:sz w:val="24"/>
          <w:szCs w:val="24"/>
        </w:rPr>
        <w:t xml:space="preserve">nalysis </w:t>
      </w:r>
      <w:r>
        <w:rPr>
          <w:rFonts w:ascii="Times New Roman" w:hAnsi="Times New Roman"/>
          <w:b/>
          <w:sz w:val="24"/>
          <w:szCs w:val="24"/>
        </w:rPr>
        <w:t xml:space="preserve">of </w:t>
      </w:r>
      <w:r w:rsidR="00691D21">
        <w:rPr>
          <w:rFonts w:ascii="Times New Roman" w:hAnsi="Times New Roman"/>
          <w:b/>
          <w:sz w:val="24"/>
          <w:szCs w:val="24"/>
        </w:rPr>
        <w:t xml:space="preserve">developing retinal organoids </w:t>
      </w:r>
      <w:r>
        <w:rPr>
          <w:rFonts w:ascii="Times New Roman" w:hAnsi="Times New Roman"/>
          <w:b/>
          <w:sz w:val="24"/>
          <w:szCs w:val="24"/>
        </w:rPr>
        <w:t xml:space="preserve">(Related to Figure </w:t>
      </w:r>
      <w:r w:rsidR="00605376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)</w:t>
      </w:r>
    </w:p>
    <w:p w14:paraId="061B09E2" w14:textId="38701913" w:rsidR="00FB3A1F" w:rsidRPr="00F21C5D" w:rsidRDefault="00FB3A1F" w:rsidP="00FB3A1F">
      <w:pPr>
        <w:spacing w:line="360" w:lineRule="auto"/>
        <w:rPr>
          <w:rFonts w:ascii="Times New Roman" w:hAnsi="Times New Roman"/>
          <w:bCs/>
          <w:sz w:val="24"/>
          <w:szCs w:val="24"/>
        </w:rPr>
      </w:pPr>
      <w:r w:rsidRPr="000D05D9">
        <w:rPr>
          <w:rFonts w:ascii="Times New Roman" w:hAnsi="Times New Roman"/>
          <w:bCs/>
          <w:sz w:val="24"/>
          <w:szCs w:val="24"/>
        </w:rPr>
        <w:t xml:space="preserve">Heatmaps </w:t>
      </w:r>
      <w:r w:rsidR="00007B3C" w:rsidRPr="000D05D9">
        <w:rPr>
          <w:rFonts w:ascii="Times New Roman" w:hAnsi="Times New Roman"/>
          <w:bCs/>
          <w:sz w:val="24"/>
          <w:szCs w:val="24"/>
        </w:rPr>
        <w:t>show</w:t>
      </w:r>
      <w:r w:rsidR="00007B3C">
        <w:rPr>
          <w:rFonts w:ascii="Times New Roman" w:hAnsi="Times New Roman"/>
          <w:bCs/>
          <w:sz w:val="24"/>
          <w:szCs w:val="24"/>
        </w:rPr>
        <w:t xml:space="preserve">ed </w:t>
      </w:r>
      <w:r w:rsidRPr="000D05D9">
        <w:rPr>
          <w:rFonts w:ascii="Times New Roman" w:hAnsi="Times New Roman"/>
          <w:bCs/>
          <w:sz w:val="24"/>
          <w:szCs w:val="24"/>
        </w:rPr>
        <w:t>the expression of selected cell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0D05D9">
        <w:rPr>
          <w:rFonts w:ascii="Times New Roman" w:hAnsi="Times New Roman"/>
          <w:bCs/>
          <w:sz w:val="24"/>
          <w:szCs w:val="24"/>
        </w:rPr>
        <w:t>type-specific genes in</w:t>
      </w:r>
      <w:r w:rsidR="00691D21">
        <w:rPr>
          <w:rFonts w:ascii="Times New Roman" w:hAnsi="Times New Roman"/>
          <w:bCs/>
          <w:sz w:val="24"/>
          <w:szCs w:val="24"/>
        </w:rPr>
        <w:t xml:space="preserve"> </w:t>
      </w:r>
      <w:r w:rsidR="00691D21">
        <w:rPr>
          <w:rFonts w:ascii="Times New Roman" w:hAnsi="Times New Roman" w:hint="eastAsia"/>
          <w:bCs/>
          <w:sz w:val="24"/>
          <w:szCs w:val="24"/>
        </w:rPr>
        <w:t>RO</w:t>
      </w:r>
      <w:r w:rsidRPr="000D05D9">
        <w:rPr>
          <w:rFonts w:ascii="Times New Roman" w:hAnsi="Times New Roman"/>
          <w:bCs/>
          <w:sz w:val="24"/>
          <w:szCs w:val="24"/>
        </w:rPr>
        <w:t xml:space="preserve">s and </w:t>
      </w:r>
      <w:r w:rsidRPr="00CB3399">
        <w:rPr>
          <w:rFonts w:ascii="Times New Roman" w:hAnsi="Times New Roman"/>
          <w:bCs/>
          <w:i/>
          <w:iCs/>
          <w:sz w:val="24"/>
          <w:szCs w:val="24"/>
        </w:rPr>
        <w:t>in vivo</w:t>
      </w:r>
      <w:r w:rsidRPr="000D05D9">
        <w:rPr>
          <w:rFonts w:ascii="Times New Roman" w:hAnsi="Times New Roman"/>
          <w:bCs/>
          <w:sz w:val="24"/>
          <w:szCs w:val="24"/>
        </w:rPr>
        <w:t xml:space="preserve"> mouse retina</w:t>
      </w:r>
      <w:r>
        <w:rPr>
          <w:rFonts w:ascii="Times New Roman" w:hAnsi="Times New Roman"/>
          <w:bCs/>
          <w:sz w:val="24"/>
          <w:szCs w:val="24"/>
        </w:rPr>
        <w:t>e</w:t>
      </w:r>
      <w:r w:rsidRPr="000D05D9">
        <w:rPr>
          <w:rFonts w:ascii="Times New Roman" w:hAnsi="Times New Roman"/>
          <w:bCs/>
          <w:sz w:val="24"/>
          <w:szCs w:val="24"/>
        </w:rPr>
        <w:t>. The average expression value (</w:t>
      </w:r>
      <w:r>
        <w:rPr>
          <w:rFonts w:ascii="Times New Roman" w:hAnsi="Times New Roman"/>
          <w:bCs/>
          <w:sz w:val="24"/>
          <w:szCs w:val="24"/>
        </w:rPr>
        <w:t>c</w:t>
      </w:r>
      <w:r w:rsidRPr="000D05D9">
        <w:rPr>
          <w:rFonts w:ascii="Times New Roman" w:hAnsi="Times New Roman"/>
          <w:bCs/>
          <w:sz w:val="24"/>
          <w:szCs w:val="24"/>
        </w:rPr>
        <w:t xml:space="preserve">ounts per </w:t>
      </w:r>
      <w:r>
        <w:rPr>
          <w:rFonts w:ascii="Times New Roman" w:hAnsi="Times New Roman"/>
          <w:bCs/>
          <w:sz w:val="24"/>
          <w:szCs w:val="24"/>
        </w:rPr>
        <w:t xml:space="preserve">million </w:t>
      </w:r>
      <w:r w:rsidRPr="000D05D9">
        <w:rPr>
          <w:rFonts w:ascii="Times New Roman" w:hAnsi="Times New Roman"/>
          <w:bCs/>
          <w:sz w:val="24"/>
          <w:szCs w:val="24"/>
        </w:rPr>
        <w:t>[</w:t>
      </w:r>
      <w:proofErr w:type="spellStart"/>
      <w:r w:rsidRPr="000D05D9">
        <w:rPr>
          <w:rFonts w:ascii="Times New Roman" w:hAnsi="Times New Roman"/>
          <w:bCs/>
          <w:sz w:val="24"/>
          <w:szCs w:val="24"/>
        </w:rPr>
        <w:t>cpm</w:t>
      </w:r>
      <w:proofErr w:type="spellEnd"/>
      <w:r w:rsidRPr="000D05D9">
        <w:rPr>
          <w:rFonts w:ascii="Times New Roman" w:hAnsi="Times New Roman"/>
          <w:bCs/>
          <w:sz w:val="24"/>
          <w:szCs w:val="24"/>
        </w:rPr>
        <w:t>]) at each timepoint is plotted in log2 scale. The color scale bar</w:t>
      </w:r>
      <w:r>
        <w:rPr>
          <w:rFonts w:ascii="Times New Roman" w:hAnsi="Times New Roman"/>
          <w:bCs/>
          <w:sz w:val="24"/>
          <w:szCs w:val="24"/>
        </w:rPr>
        <w:t>s</w:t>
      </w:r>
      <w:r w:rsidRPr="000D05D9">
        <w:rPr>
          <w:rFonts w:ascii="Times New Roman" w:hAnsi="Times New Roman"/>
          <w:bCs/>
          <w:sz w:val="24"/>
          <w:szCs w:val="24"/>
        </w:rPr>
        <w:t xml:space="preserve"> refer to gene expression</w:t>
      </w:r>
      <w:r>
        <w:rPr>
          <w:rFonts w:ascii="Times New Roman" w:hAnsi="Times New Roman"/>
          <w:bCs/>
          <w:sz w:val="24"/>
          <w:szCs w:val="24"/>
        </w:rPr>
        <w:t>.</w:t>
      </w:r>
      <w:r w:rsidRPr="000D05D9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>T</w:t>
      </w:r>
      <w:r w:rsidRPr="000D05D9">
        <w:rPr>
          <w:rFonts w:ascii="Times New Roman" w:hAnsi="Times New Roman"/>
          <w:bCs/>
          <w:sz w:val="24"/>
          <w:szCs w:val="24"/>
        </w:rPr>
        <w:t xml:space="preserve">hree </w:t>
      </w:r>
      <w:r>
        <w:rPr>
          <w:rFonts w:ascii="Times New Roman" w:hAnsi="Times New Roman"/>
          <w:bCs/>
          <w:sz w:val="24"/>
          <w:szCs w:val="24"/>
        </w:rPr>
        <w:t xml:space="preserve">biological sample </w:t>
      </w:r>
      <w:r w:rsidRPr="000D05D9">
        <w:rPr>
          <w:rFonts w:ascii="Times New Roman" w:hAnsi="Times New Roman"/>
          <w:bCs/>
          <w:sz w:val="24"/>
          <w:szCs w:val="24"/>
        </w:rPr>
        <w:t xml:space="preserve">replicates </w:t>
      </w:r>
      <w:r>
        <w:rPr>
          <w:rFonts w:ascii="Times New Roman" w:hAnsi="Times New Roman"/>
          <w:bCs/>
          <w:sz w:val="24"/>
          <w:szCs w:val="24"/>
        </w:rPr>
        <w:t xml:space="preserve">were used </w:t>
      </w:r>
      <w:r>
        <w:rPr>
          <w:rFonts w:ascii="Times New Roman" w:hAnsi="Times New Roman" w:hint="eastAsia"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 xml:space="preserve">t each </w:t>
      </w:r>
      <w:r w:rsidRPr="000D05D9">
        <w:rPr>
          <w:rFonts w:ascii="Times New Roman" w:hAnsi="Times New Roman"/>
          <w:bCs/>
          <w:sz w:val="24"/>
          <w:szCs w:val="24"/>
        </w:rPr>
        <w:t>timepoint.</w:t>
      </w:r>
    </w:p>
    <w:p w14:paraId="6A035E27" w14:textId="77777777" w:rsidR="00F21C5D" w:rsidRDefault="00F21C5D" w:rsidP="00F21C5D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bookmarkEnd w:id="20"/>
    <w:bookmarkEnd w:id="21"/>
    <w:p w14:paraId="0FB6855A" w14:textId="09608B2A" w:rsidR="00D441F5" w:rsidRDefault="00323D0B" w:rsidP="00F21C5D">
      <w:pPr>
        <w:jc w:val="center"/>
      </w:pPr>
      <w:r>
        <w:rPr>
          <w:noProof/>
        </w:rPr>
        <w:lastRenderedPageBreak/>
        <w:drawing>
          <wp:inline distT="0" distB="0" distL="0" distR="0" wp14:anchorId="687D016C" wp14:editId="1F5E8D54">
            <wp:extent cx="5120640" cy="6278880"/>
            <wp:effectExtent l="0" t="0" r="3810" b="7620"/>
            <wp:docPr id="3" name="图片 3" descr="附图-3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附图-3-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627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CD5BA" w14:textId="0037E09A" w:rsidR="00FB3A1F" w:rsidRDefault="00FB3A1F" w:rsidP="00FB3A1F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Figure S</w:t>
      </w:r>
      <w:bookmarkStart w:id="22" w:name="OLE_LINK425"/>
      <w:bookmarkStart w:id="23" w:name="OLE_LINK426"/>
      <w:bookmarkStart w:id="24" w:name="OLE_LINK427"/>
      <w:r w:rsidR="009A72E2">
        <w:rPr>
          <w:rFonts w:ascii="Times New Roman" w:hAnsi="Times New Roman"/>
          <w:b/>
          <w:sz w:val="24"/>
          <w:szCs w:val="24"/>
        </w:rPr>
        <w:t>4</w:t>
      </w:r>
      <w:r w:rsidR="00007B3C">
        <w:rPr>
          <w:rFonts w:ascii="Times New Roman" w:hAnsi="Times New Roman"/>
          <w:b/>
          <w:sz w:val="24"/>
          <w:szCs w:val="24"/>
        </w:rPr>
        <w:t>.</w:t>
      </w:r>
      <w:r w:rsidR="00007B3C"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Generation</w:t>
      </w:r>
      <w:r>
        <w:rPr>
          <w:rFonts w:ascii="Times New Roman" w:hAnsi="Times New Roman"/>
          <w:b/>
          <w:sz w:val="24"/>
          <w:szCs w:val="24"/>
        </w:rPr>
        <w:t xml:space="preserve"> of </w:t>
      </w:r>
      <w:proofErr w:type="spellStart"/>
      <w:r w:rsidRPr="005264D2">
        <w:rPr>
          <w:rFonts w:ascii="Times New Roman" w:hAnsi="Times New Roman"/>
          <w:b/>
          <w:i/>
          <w:sz w:val="24"/>
          <w:szCs w:val="24"/>
        </w:rPr>
        <w:t>Crx</w:t>
      </w:r>
      <w:r>
        <w:rPr>
          <w:rFonts w:ascii="Times New Roman" w:hAnsi="Times New Roman"/>
          <w:b/>
          <w:sz w:val="24"/>
          <w:szCs w:val="24"/>
        </w:rPr>
        <w:t>-tdTomato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007B3C">
        <w:rPr>
          <w:rFonts w:ascii="Times New Roman" w:hAnsi="Times New Roman"/>
          <w:b/>
          <w:sz w:val="24"/>
          <w:szCs w:val="24"/>
        </w:rPr>
        <w:t xml:space="preserve">reporter </w:t>
      </w:r>
      <w:r w:rsidR="00691D21">
        <w:rPr>
          <w:rFonts w:ascii="Times New Roman" w:hAnsi="Times New Roman"/>
          <w:b/>
          <w:sz w:val="24"/>
          <w:szCs w:val="24"/>
        </w:rPr>
        <w:t xml:space="preserve">photoreceptors </w:t>
      </w:r>
      <w:r>
        <w:rPr>
          <w:rFonts w:ascii="Times New Roman" w:hAnsi="Times New Roman"/>
          <w:b/>
          <w:sz w:val="24"/>
          <w:szCs w:val="24"/>
        </w:rPr>
        <w:t xml:space="preserve">from </w:t>
      </w:r>
      <w:proofErr w:type="spellStart"/>
      <w:r>
        <w:rPr>
          <w:rFonts w:ascii="Times New Roman" w:hAnsi="Times New Roman"/>
          <w:b/>
          <w:sz w:val="24"/>
          <w:szCs w:val="24"/>
        </w:rPr>
        <w:t>CiPSCs</w:t>
      </w:r>
      <w:bookmarkEnd w:id="22"/>
      <w:bookmarkEnd w:id="23"/>
      <w:bookmarkEnd w:id="24"/>
      <w:proofErr w:type="spellEnd"/>
      <w:r>
        <w:rPr>
          <w:rFonts w:ascii="Times New Roman" w:hAnsi="Times New Roman"/>
          <w:b/>
          <w:sz w:val="24"/>
          <w:szCs w:val="24"/>
        </w:rPr>
        <w:t xml:space="preserve"> (Related to Figure </w:t>
      </w:r>
      <w:r w:rsidR="00605376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>)</w:t>
      </w:r>
    </w:p>
    <w:p w14:paraId="0FA1503F" w14:textId="7024040E" w:rsidR="002F5BA8" w:rsidRPr="0066380A" w:rsidRDefault="00007B3C" w:rsidP="00580763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</w:t>
      </w:r>
      <w:r w:rsidR="00B216BA">
        <w:rPr>
          <w:rFonts w:ascii="Times New Roman" w:hAnsi="Times New Roman" w:hint="eastAsia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)</w:t>
      </w:r>
      <w:r w:rsidR="00FB3A1F" w:rsidRPr="00D441F5">
        <w:rPr>
          <w:rFonts w:ascii="Times New Roman" w:hAnsi="Times New Roman"/>
          <w:sz w:val="24"/>
          <w:szCs w:val="24"/>
        </w:rPr>
        <w:t xml:space="preserve"> </w:t>
      </w:r>
      <w:bookmarkStart w:id="25" w:name="OLE_LINK253"/>
      <w:r w:rsidR="00FB3A1F">
        <w:rPr>
          <w:rFonts w:ascii="Times New Roman" w:hAnsi="Times New Roman"/>
          <w:sz w:val="24"/>
          <w:szCs w:val="24"/>
        </w:rPr>
        <w:t xml:space="preserve">Schematic of </w:t>
      </w:r>
      <w:r w:rsidR="00527A46">
        <w:rPr>
          <w:rFonts w:ascii="Times New Roman" w:hAnsi="Times New Roman"/>
          <w:sz w:val="24"/>
          <w:szCs w:val="24"/>
        </w:rPr>
        <w:t>the</w:t>
      </w:r>
      <w:bookmarkEnd w:id="25"/>
      <w:r w:rsidR="00527A46">
        <w:rPr>
          <w:rFonts w:ascii="Times New Roman" w:hAnsi="Times New Roman"/>
          <w:sz w:val="24"/>
          <w:szCs w:val="24"/>
        </w:rPr>
        <w:t xml:space="preserve"> </w:t>
      </w:r>
      <w:r w:rsidR="00527A46">
        <w:rPr>
          <w:rFonts w:ascii="Times New Roman" w:hAnsi="Times New Roman" w:hint="eastAsia"/>
          <w:sz w:val="24"/>
          <w:szCs w:val="24"/>
        </w:rPr>
        <w:t>const</w:t>
      </w:r>
      <w:r w:rsidR="00527A46">
        <w:rPr>
          <w:rFonts w:ascii="Times New Roman" w:hAnsi="Times New Roman"/>
          <w:sz w:val="24"/>
          <w:szCs w:val="24"/>
        </w:rPr>
        <w:t xml:space="preserve">ruction of </w:t>
      </w:r>
      <w:r w:rsidR="00FB3A1F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FB3A1F">
        <w:rPr>
          <w:rFonts w:ascii="Times New Roman" w:hAnsi="Times New Roman"/>
          <w:i/>
          <w:kern w:val="0"/>
          <w:sz w:val="24"/>
          <w:szCs w:val="24"/>
        </w:rPr>
        <w:t>Crx</w:t>
      </w:r>
      <w:r w:rsidR="00FB3A1F" w:rsidRPr="006F2812">
        <w:rPr>
          <w:rFonts w:ascii="Times New Roman" w:hAnsi="Times New Roman"/>
          <w:kern w:val="0"/>
          <w:sz w:val="24"/>
          <w:szCs w:val="24"/>
        </w:rPr>
        <w:t>-</w:t>
      </w:r>
      <w:r w:rsidR="00FB3A1F" w:rsidRPr="006F2812">
        <w:rPr>
          <w:rFonts w:ascii="Times New Roman" w:hAnsi="Times New Roman"/>
          <w:iCs/>
          <w:kern w:val="0"/>
          <w:sz w:val="24"/>
          <w:szCs w:val="24"/>
        </w:rPr>
        <w:t>tdTomato</w:t>
      </w:r>
      <w:proofErr w:type="spellEnd"/>
      <w:r w:rsidR="00FB3A1F">
        <w:rPr>
          <w:rFonts w:ascii="Times New Roman" w:hAnsi="Times New Roman"/>
          <w:sz w:val="24"/>
          <w:szCs w:val="24"/>
        </w:rPr>
        <w:t xml:space="preserve"> reporter line using CRISPR-Cas9. </w:t>
      </w:r>
      <w:r w:rsidR="00FF43EB" w:rsidRPr="00FF43EB">
        <w:rPr>
          <w:rFonts w:ascii="Times New Roman" w:hAnsi="Times New Roman"/>
          <w:b/>
          <w:sz w:val="24"/>
          <w:szCs w:val="24"/>
        </w:rPr>
        <w:t>(B)</w:t>
      </w:r>
      <w:r w:rsidR="00FF43EB">
        <w:rPr>
          <w:rFonts w:ascii="Times New Roman" w:hAnsi="Times New Roman"/>
          <w:sz w:val="24"/>
          <w:szCs w:val="24"/>
        </w:rPr>
        <w:t xml:space="preserve"> Schematic of the</w:t>
      </w:r>
      <w:r w:rsidR="006F2812">
        <w:rPr>
          <w:rFonts w:ascii="Times New Roman" w:hAnsi="Times New Roman"/>
          <w:sz w:val="24"/>
          <w:szCs w:val="24"/>
        </w:rPr>
        <w:t xml:space="preserve"> </w:t>
      </w:r>
      <w:r w:rsidR="006F2812" w:rsidRPr="006F2812">
        <w:rPr>
          <w:rFonts w:ascii="Times New Roman" w:hAnsi="Times New Roman"/>
          <w:sz w:val="24"/>
          <w:szCs w:val="24"/>
        </w:rPr>
        <w:t xml:space="preserve">primer </w:t>
      </w:r>
      <w:r w:rsidR="00691D21" w:rsidRPr="006F2812">
        <w:rPr>
          <w:rFonts w:ascii="Times New Roman" w:hAnsi="Times New Roman"/>
          <w:sz w:val="24"/>
          <w:szCs w:val="24"/>
        </w:rPr>
        <w:t>design</w:t>
      </w:r>
      <w:r w:rsidR="00691D21">
        <w:rPr>
          <w:rFonts w:ascii="Times New Roman" w:hAnsi="Times New Roman"/>
          <w:sz w:val="24"/>
          <w:szCs w:val="24"/>
        </w:rPr>
        <w:t xml:space="preserve">ed </w:t>
      </w:r>
      <w:r w:rsidR="006F2812">
        <w:rPr>
          <w:rFonts w:ascii="Times New Roman" w:hAnsi="Times New Roman"/>
          <w:sz w:val="24"/>
          <w:szCs w:val="24"/>
        </w:rPr>
        <w:t xml:space="preserve">for </w:t>
      </w:r>
      <w:proofErr w:type="spellStart"/>
      <w:r w:rsidR="002E59EC">
        <w:rPr>
          <w:rFonts w:ascii="Times New Roman" w:hAnsi="Times New Roman" w:hint="eastAsia"/>
          <w:i/>
          <w:sz w:val="24"/>
          <w:szCs w:val="24"/>
        </w:rPr>
        <w:t>Crx</w:t>
      </w:r>
      <w:r w:rsidR="002E59EC">
        <w:rPr>
          <w:rFonts w:ascii="Times New Roman" w:hAnsi="Times New Roman" w:hint="eastAsia"/>
          <w:sz w:val="24"/>
          <w:szCs w:val="24"/>
        </w:rPr>
        <w:t>-tdTomato</w:t>
      </w:r>
      <w:proofErr w:type="spellEnd"/>
      <w:r w:rsidR="002E59EC">
        <w:rPr>
          <w:rFonts w:ascii="Times New Roman" w:hAnsi="Times New Roman"/>
          <w:sz w:val="24"/>
          <w:szCs w:val="24"/>
        </w:rPr>
        <w:t xml:space="preserve"> </w:t>
      </w:r>
      <w:r w:rsidR="002E59EC">
        <w:rPr>
          <w:rFonts w:ascii="Times New Roman" w:hAnsi="Times New Roman" w:hint="eastAsia"/>
          <w:sz w:val="24"/>
          <w:szCs w:val="24"/>
        </w:rPr>
        <w:t xml:space="preserve">labeled </w:t>
      </w:r>
      <w:proofErr w:type="spellStart"/>
      <w:r w:rsidR="002E59EC">
        <w:rPr>
          <w:rFonts w:ascii="Times New Roman" w:hAnsi="Times New Roman" w:hint="eastAsia"/>
          <w:sz w:val="24"/>
          <w:szCs w:val="24"/>
        </w:rPr>
        <w:t>C</w:t>
      </w:r>
      <w:r w:rsidR="002E59EC">
        <w:rPr>
          <w:rFonts w:ascii="Times New Roman" w:hAnsi="Times New Roman"/>
          <w:sz w:val="24"/>
          <w:szCs w:val="24"/>
        </w:rPr>
        <w:t>iPSC</w:t>
      </w:r>
      <w:proofErr w:type="spellEnd"/>
      <w:r w:rsidR="002E59EC">
        <w:rPr>
          <w:rFonts w:ascii="Times New Roman" w:hAnsi="Times New Roman"/>
          <w:sz w:val="24"/>
          <w:szCs w:val="24"/>
        </w:rPr>
        <w:t xml:space="preserve"> </w:t>
      </w:r>
      <w:r w:rsidR="006F2812">
        <w:rPr>
          <w:rFonts w:ascii="Times New Roman" w:hAnsi="Times New Roman"/>
          <w:sz w:val="24"/>
          <w:szCs w:val="24"/>
        </w:rPr>
        <w:t>clone identification.</w:t>
      </w:r>
      <w:r w:rsidR="00FF43EB">
        <w:rPr>
          <w:rFonts w:ascii="Times New Roman" w:hAnsi="Times New Roman"/>
          <w:sz w:val="24"/>
          <w:szCs w:val="24"/>
        </w:rPr>
        <w:t xml:space="preserve"> </w:t>
      </w:r>
      <w:r w:rsidR="00527A46" w:rsidRPr="001E21B9">
        <w:rPr>
          <w:rFonts w:ascii="Times New Roman" w:hAnsi="Times New Roman" w:hint="eastAsia"/>
          <w:b/>
          <w:sz w:val="24"/>
          <w:szCs w:val="24"/>
        </w:rPr>
        <w:t>(</w:t>
      </w:r>
      <w:r w:rsidR="00B216BA">
        <w:rPr>
          <w:rFonts w:ascii="Times New Roman" w:hAnsi="Times New Roman"/>
          <w:b/>
          <w:sz w:val="24"/>
          <w:szCs w:val="24"/>
        </w:rPr>
        <w:t>C</w:t>
      </w:r>
      <w:r w:rsidR="00527A46">
        <w:rPr>
          <w:rFonts w:ascii="Times New Roman" w:hAnsi="Times New Roman" w:hint="eastAsia"/>
          <w:b/>
          <w:sz w:val="24"/>
          <w:szCs w:val="24"/>
        </w:rPr>
        <w:t>)</w:t>
      </w:r>
      <w:bookmarkStart w:id="26" w:name="OLE_LINK25"/>
      <w:bookmarkStart w:id="27" w:name="OLE_LINK252"/>
      <w:r w:rsidR="00FF43EB">
        <w:rPr>
          <w:rFonts w:ascii="Times New Roman" w:hAnsi="Times New Roman"/>
          <w:b/>
          <w:sz w:val="24"/>
          <w:szCs w:val="24"/>
        </w:rPr>
        <w:t xml:space="preserve"> </w:t>
      </w:r>
      <w:r w:rsidR="00527A46">
        <w:rPr>
          <w:rFonts w:ascii="Times New Roman" w:hAnsi="Times New Roman" w:hint="eastAsia"/>
          <w:sz w:val="24"/>
          <w:szCs w:val="24"/>
        </w:rPr>
        <w:t>The</w:t>
      </w:r>
      <w:r w:rsidR="00527A46">
        <w:rPr>
          <w:rFonts w:ascii="Times New Roman" w:hAnsi="Times New Roman"/>
          <w:sz w:val="24"/>
          <w:szCs w:val="24"/>
        </w:rPr>
        <w:t xml:space="preserve"> </w:t>
      </w:r>
      <w:bookmarkStart w:id="28" w:name="OLE_LINK254"/>
      <w:proofErr w:type="spellStart"/>
      <w:r w:rsidR="00FB3A1F">
        <w:rPr>
          <w:rFonts w:ascii="Times New Roman" w:hAnsi="Times New Roman" w:hint="eastAsia"/>
          <w:i/>
          <w:sz w:val="24"/>
          <w:szCs w:val="24"/>
        </w:rPr>
        <w:t>Crx</w:t>
      </w:r>
      <w:r w:rsidR="00FB3A1F">
        <w:rPr>
          <w:rFonts w:ascii="Times New Roman" w:hAnsi="Times New Roman" w:hint="eastAsia"/>
          <w:sz w:val="24"/>
          <w:szCs w:val="24"/>
        </w:rPr>
        <w:t>-tdTomato</w:t>
      </w:r>
      <w:bookmarkEnd w:id="26"/>
      <w:proofErr w:type="spellEnd"/>
      <w:r w:rsidR="00FB3A1F">
        <w:rPr>
          <w:rFonts w:ascii="Times New Roman" w:hAnsi="Times New Roman"/>
          <w:sz w:val="24"/>
          <w:szCs w:val="24"/>
        </w:rPr>
        <w:t xml:space="preserve"> </w:t>
      </w:r>
      <w:r w:rsidR="00691D21">
        <w:rPr>
          <w:rFonts w:ascii="Times New Roman" w:hAnsi="Times New Roman"/>
          <w:sz w:val="24"/>
          <w:szCs w:val="24"/>
        </w:rPr>
        <w:t>reporter</w:t>
      </w:r>
      <w:r w:rsidR="00691D21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FB3A1F">
        <w:rPr>
          <w:rFonts w:ascii="Times New Roman" w:hAnsi="Times New Roman" w:hint="eastAsia"/>
          <w:sz w:val="24"/>
          <w:szCs w:val="24"/>
        </w:rPr>
        <w:t>C</w:t>
      </w:r>
      <w:r w:rsidR="00FB3A1F">
        <w:rPr>
          <w:rFonts w:ascii="Times New Roman" w:hAnsi="Times New Roman"/>
          <w:sz w:val="24"/>
          <w:szCs w:val="24"/>
        </w:rPr>
        <w:t>iPSCs</w:t>
      </w:r>
      <w:bookmarkEnd w:id="28"/>
      <w:proofErr w:type="spellEnd"/>
      <w:r w:rsidR="00FB3A1F">
        <w:rPr>
          <w:rFonts w:ascii="Times New Roman" w:hAnsi="Times New Roman"/>
          <w:sz w:val="24"/>
          <w:szCs w:val="24"/>
        </w:rPr>
        <w:t xml:space="preserve"> were identified and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isolated through amplification of single-cell clones and screening of the PCR products</w:t>
      </w:r>
      <w:bookmarkEnd w:id="27"/>
      <w:r w:rsidR="00FB3A1F">
        <w:rPr>
          <w:rFonts w:ascii="Times New Roman" w:hAnsi="Times New Roman"/>
          <w:sz w:val="24"/>
          <w:szCs w:val="24"/>
        </w:rPr>
        <w:t>.</w:t>
      </w:r>
      <w:r w:rsidR="00FB3A1F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527A46">
        <w:rPr>
          <w:rFonts w:ascii="Times New Roman" w:hAnsi="Times New Roman" w:hint="eastAsia"/>
          <w:b/>
          <w:sz w:val="24"/>
          <w:szCs w:val="24"/>
        </w:rPr>
        <w:t>(</w:t>
      </w:r>
      <w:r w:rsidR="00B216BA">
        <w:rPr>
          <w:rFonts w:ascii="Times New Roman" w:hAnsi="Times New Roman" w:hint="eastAsia"/>
          <w:b/>
          <w:sz w:val="24"/>
          <w:szCs w:val="24"/>
        </w:rPr>
        <w:t>D</w:t>
      </w:r>
      <w:r w:rsidR="00527A46">
        <w:rPr>
          <w:rFonts w:ascii="Times New Roman" w:hAnsi="Times New Roman" w:hint="eastAsia"/>
          <w:b/>
          <w:sz w:val="24"/>
          <w:szCs w:val="24"/>
        </w:rPr>
        <w:t>)</w:t>
      </w:r>
      <w:r w:rsidR="00FB3A1F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FB3A1F">
        <w:rPr>
          <w:rFonts w:ascii="Times New Roman" w:hAnsi="Times New Roman" w:hint="eastAsia"/>
          <w:sz w:val="24"/>
          <w:szCs w:val="24"/>
        </w:rPr>
        <w:t>The</w:t>
      </w:r>
      <w:r w:rsidR="00FB3A1F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expression</w:t>
      </w:r>
      <w:r w:rsidR="00FB3A1F">
        <w:rPr>
          <w:rFonts w:ascii="Times New Roman" w:hAnsi="Times New Roman" w:hint="eastAsia"/>
          <w:sz w:val="24"/>
          <w:szCs w:val="24"/>
        </w:rPr>
        <w:t xml:space="preserve"> of </w:t>
      </w:r>
      <w:proofErr w:type="spellStart"/>
      <w:r w:rsidR="00FB3A1F">
        <w:rPr>
          <w:rFonts w:ascii="Times New Roman" w:hAnsi="Times New Roman" w:hint="eastAsia"/>
          <w:sz w:val="24"/>
          <w:szCs w:val="24"/>
        </w:rPr>
        <w:t>tdTomato</w:t>
      </w:r>
      <w:proofErr w:type="spellEnd"/>
      <w:r w:rsidR="00FB3A1F">
        <w:rPr>
          <w:rFonts w:ascii="Times New Roman" w:hAnsi="Times New Roman"/>
          <w:sz w:val="24"/>
          <w:szCs w:val="24"/>
        </w:rPr>
        <w:t xml:space="preserve"> (</w:t>
      </w:r>
      <w:r w:rsidR="00FB3A1F">
        <w:rPr>
          <w:rFonts w:ascii="Times New Roman" w:hAnsi="Times New Roman" w:hint="eastAsia"/>
          <w:sz w:val="24"/>
          <w:szCs w:val="24"/>
        </w:rPr>
        <w:t>red</w:t>
      </w:r>
      <w:r w:rsidR="00FB3A1F">
        <w:rPr>
          <w:rFonts w:ascii="Times New Roman" w:hAnsi="Times New Roman"/>
          <w:sz w:val="24"/>
          <w:szCs w:val="24"/>
        </w:rPr>
        <w:t xml:space="preserve">) in </w:t>
      </w:r>
      <w:r w:rsidR="00691D21">
        <w:rPr>
          <w:rFonts w:ascii="Times New Roman" w:hAnsi="Times New Roman"/>
          <w:sz w:val="24"/>
          <w:szCs w:val="24"/>
        </w:rPr>
        <w:t>RO</w:t>
      </w:r>
      <w:r w:rsidR="00FB3A1F">
        <w:rPr>
          <w:rFonts w:ascii="Times New Roman" w:hAnsi="Times New Roman"/>
          <w:sz w:val="24"/>
          <w:szCs w:val="24"/>
        </w:rPr>
        <w:t>s at distinct timepoints during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differentiation</w:t>
      </w:r>
      <w:r w:rsidR="00FB3A1F">
        <w:rPr>
          <w:rFonts w:ascii="Times New Roman" w:hAnsi="Times New Roman" w:hint="eastAsia"/>
          <w:sz w:val="24"/>
          <w:szCs w:val="24"/>
        </w:rPr>
        <w:t xml:space="preserve">. </w:t>
      </w:r>
      <w:r w:rsidR="00FB3A1F">
        <w:rPr>
          <w:rFonts w:ascii="Times New Roman" w:hAnsi="Times New Roman"/>
          <w:sz w:val="24"/>
          <w:szCs w:val="24"/>
        </w:rPr>
        <w:t>Images were captured using the same confocal settings</w:t>
      </w:r>
      <w:r w:rsidR="00FB3A1F">
        <w:rPr>
          <w:rFonts w:ascii="Times New Roman" w:hAnsi="Times New Roman" w:hint="eastAsia"/>
          <w:sz w:val="24"/>
          <w:szCs w:val="24"/>
        </w:rPr>
        <w:t xml:space="preserve">. </w:t>
      </w:r>
      <w:r w:rsidR="00FB3A1F">
        <w:rPr>
          <w:rFonts w:ascii="Times New Roman" w:hAnsi="Times New Roman"/>
          <w:sz w:val="24"/>
          <w:szCs w:val="24"/>
        </w:rPr>
        <w:t xml:space="preserve">Scale bar, </w:t>
      </w:r>
      <w:r w:rsidR="00FB3A1F">
        <w:rPr>
          <w:rFonts w:ascii="Times New Roman" w:hAnsi="Times New Roman" w:hint="eastAsia"/>
          <w:sz w:val="24"/>
          <w:szCs w:val="24"/>
        </w:rPr>
        <w:t>5</w:t>
      </w:r>
      <w:r w:rsidR="00FB3A1F">
        <w:rPr>
          <w:rFonts w:ascii="Times New Roman" w:hAnsi="Times New Roman"/>
          <w:sz w:val="24"/>
          <w:szCs w:val="24"/>
        </w:rPr>
        <w:t xml:space="preserve">0 </w:t>
      </w:r>
      <w:proofErr w:type="spellStart"/>
      <w:r w:rsidR="00FB3A1F">
        <w:rPr>
          <w:rFonts w:ascii="Times New Roman" w:hAnsi="Times New Roman"/>
          <w:sz w:val="24"/>
          <w:szCs w:val="24"/>
        </w:rPr>
        <w:t>μm</w:t>
      </w:r>
      <w:proofErr w:type="spellEnd"/>
      <w:r w:rsidR="00FB3A1F">
        <w:rPr>
          <w:rFonts w:ascii="Times New Roman" w:hAnsi="Times New Roman"/>
          <w:sz w:val="24"/>
          <w:szCs w:val="24"/>
        </w:rPr>
        <w:t>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527A46" w:rsidRPr="001E21B9">
        <w:rPr>
          <w:rFonts w:ascii="Times New Roman" w:hAnsi="Times New Roman"/>
          <w:b/>
          <w:sz w:val="24"/>
          <w:szCs w:val="24"/>
        </w:rPr>
        <w:t>(</w:t>
      </w:r>
      <w:r w:rsidR="00B216BA">
        <w:rPr>
          <w:rFonts w:ascii="Times New Roman" w:hAnsi="Times New Roman" w:hint="eastAsia"/>
          <w:b/>
          <w:sz w:val="24"/>
          <w:szCs w:val="24"/>
        </w:rPr>
        <w:t>E</w:t>
      </w:r>
      <w:r w:rsidR="00527A46">
        <w:rPr>
          <w:rFonts w:ascii="Times New Roman" w:hAnsi="Times New Roman"/>
          <w:b/>
          <w:sz w:val="24"/>
          <w:szCs w:val="24"/>
        </w:rPr>
        <w:t>)</w:t>
      </w:r>
      <w:r w:rsidR="00FB3A1F" w:rsidRPr="00B216BA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lastRenderedPageBreak/>
        <w:t>Quantitative analysis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of </w:t>
      </w:r>
      <w:proofErr w:type="spellStart"/>
      <w:r w:rsidR="00FB3A1F">
        <w:rPr>
          <w:rFonts w:ascii="Times New Roman" w:hAnsi="Times New Roman" w:hint="eastAsia"/>
          <w:sz w:val="24"/>
          <w:szCs w:val="24"/>
        </w:rPr>
        <w:t>tdTomato</w:t>
      </w:r>
      <w:proofErr w:type="spellEnd"/>
      <w:r w:rsidR="00FB3A1F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="00FB3A1F">
        <w:rPr>
          <w:rFonts w:ascii="Times New Roman" w:hAnsi="Times New Roman"/>
          <w:sz w:val="24"/>
          <w:szCs w:val="24"/>
        </w:rPr>
        <w:t xml:space="preserve"> cells by</w:t>
      </w:r>
      <w:r w:rsidR="00FB3A1F">
        <w:rPr>
          <w:rFonts w:ascii="Times New Roman" w:hAnsi="Times New Roman" w:hint="eastAsia"/>
          <w:sz w:val="24"/>
          <w:szCs w:val="24"/>
        </w:rPr>
        <w:t xml:space="preserve"> f</w:t>
      </w:r>
      <w:r w:rsidR="00FB3A1F">
        <w:rPr>
          <w:rFonts w:ascii="Times New Roman" w:hAnsi="Times New Roman"/>
          <w:sz w:val="24"/>
          <w:szCs w:val="24"/>
        </w:rPr>
        <w:t xml:space="preserve">low cytometry analysis. </w:t>
      </w:r>
      <w:r w:rsidR="00FB3A1F">
        <w:rPr>
          <w:rFonts w:ascii="Times New Roman" w:hAnsi="Times New Roman" w:hint="eastAsia"/>
          <w:sz w:val="24"/>
          <w:szCs w:val="24"/>
        </w:rPr>
        <w:t>The control</w:t>
      </w:r>
      <w:r w:rsidR="00FB3A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B3A1F">
        <w:rPr>
          <w:rFonts w:ascii="Times New Roman" w:hAnsi="Times New Roman" w:hint="eastAsia"/>
          <w:sz w:val="24"/>
          <w:szCs w:val="24"/>
        </w:rPr>
        <w:t>tdTomato</w:t>
      </w:r>
      <w:proofErr w:type="spellEnd"/>
      <w:r w:rsidR="00FB3A1F">
        <w:rPr>
          <w:rFonts w:ascii="Times New Roman" w:hAnsi="Times New Roman"/>
          <w:sz w:val="24"/>
          <w:szCs w:val="24"/>
          <w:vertAlign w:val="superscript"/>
        </w:rPr>
        <w:t>-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cells were based on </w:t>
      </w:r>
      <w:proofErr w:type="spellStart"/>
      <w:r w:rsidR="00FB3A1F">
        <w:rPr>
          <w:rFonts w:ascii="Times New Roman" w:hAnsi="Times New Roman" w:hint="eastAsia"/>
          <w:sz w:val="24"/>
          <w:szCs w:val="24"/>
        </w:rPr>
        <w:t>CiPSCs</w:t>
      </w:r>
      <w:proofErr w:type="spellEnd"/>
      <w:r w:rsidR="00FB3A1F">
        <w:rPr>
          <w:rFonts w:ascii="Times New Roman" w:hAnsi="Times New Roman" w:hint="eastAsia"/>
          <w:sz w:val="24"/>
          <w:szCs w:val="24"/>
        </w:rPr>
        <w:t xml:space="preserve">-derived </w:t>
      </w:r>
      <w:r w:rsidR="00691D21">
        <w:rPr>
          <w:rFonts w:ascii="Times New Roman" w:hAnsi="Times New Roman"/>
          <w:sz w:val="24"/>
          <w:szCs w:val="24"/>
        </w:rPr>
        <w:t>RO</w:t>
      </w:r>
      <w:r w:rsidR="00FB3A1F">
        <w:rPr>
          <w:rFonts w:ascii="Times New Roman" w:hAnsi="Times New Roman"/>
          <w:sz w:val="24"/>
          <w:szCs w:val="24"/>
        </w:rPr>
        <w:t xml:space="preserve">s without </w:t>
      </w:r>
      <w:proofErr w:type="spellStart"/>
      <w:r w:rsidR="00FB3A1F">
        <w:rPr>
          <w:rFonts w:ascii="Times New Roman" w:hAnsi="Times New Roman" w:hint="eastAsia"/>
          <w:sz w:val="24"/>
          <w:szCs w:val="24"/>
        </w:rPr>
        <w:t>tdTomato</w:t>
      </w:r>
      <w:proofErr w:type="spellEnd"/>
      <w:r w:rsidR="00FB3A1F">
        <w:rPr>
          <w:rFonts w:ascii="Times New Roman" w:hAnsi="Times New Roman"/>
          <w:sz w:val="24"/>
          <w:szCs w:val="24"/>
        </w:rPr>
        <w:t xml:space="preserve"> at the same differentiation day.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Data </w:t>
      </w:r>
      <w:r w:rsidR="00527A46">
        <w:rPr>
          <w:rFonts w:ascii="Times New Roman" w:hAnsi="Times New Roman"/>
          <w:sz w:val="24"/>
          <w:szCs w:val="24"/>
        </w:rPr>
        <w:t xml:space="preserve">was </w:t>
      </w:r>
      <w:r w:rsidR="00FB3A1F">
        <w:rPr>
          <w:rFonts w:ascii="Times New Roman" w:hAnsi="Times New Roman"/>
          <w:sz w:val="24"/>
          <w:szCs w:val="24"/>
        </w:rPr>
        <w:t>represented as means ± S</w:t>
      </w:r>
      <w:r w:rsidR="00FB3A1F">
        <w:rPr>
          <w:rFonts w:ascii="Times New Roman" w:hAnsi="Times New Roman" w:hint="eastAsia"/>
          <w:sz w:val="24"/>
          <w:szCs w:val="24"/>
        </w:rPr>
        <w:t>EM</w:t>
      </w:r>
      <w:r w:rsidR="00FB3A1F">
        <w:rPr>
          <w:rFonts w:ascii="Times New Roman" w:hAnsi="Times New Roman"/>
          <w:sz w:val="24"/>
          <w:szCs w:val="24"/>
        </w:rPr>
        <w:t>. N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&gt;</w:t>
      </w:r>
      <w:r w:rsidR="00FB3A1F">
        <w:rPr>
          <w:rFonts w:ascii="Times New Roman" w:hAnsi="Times New Roman" w:hint="eastAsia"/>
          <w:sz w:val="24"/>
          <w:szCs w:val="24"/>
        </w:rPr>
        <w:t xml:space="preserve"> 3</w:t>
      </w:r>
      <w:r w:rsidR="00FB3A1F">
        <w:rPr>
          <w:rFonts w:ascii="Times New Roman" w:hAnsi="Times New Roman"/>
          <w:sz w:val="24"/>
          <w:szCs w:val="24"/>
        </w:rPr>
        <w:t>, **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p &lt; 0.01.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527A46" w:rsidRPr="001E21B9">
        <w:rPr>
          <w:rFonts w:ascii="Times New Roman" w:hAnsi="Times New Roman"/>
          <w:b/>
          <w:sz w:val="24"/>
          <w:szCs w:val="24"/>
        </w:rPr>
        <w:t>(</w:t>
      </w:r>
      <w:r w:rsidR="00B216BA">
        <w:rPr>
          <w:rFonts w:ascii="Times New Roman" w:hAnsi="Times New Roman" w:hint="eastAsia"/>
          <w:b/>
          <w:sz w:val="24"/>
          <w:szCs w:val="24"/>
        </w:rPr>
        <w:t>F</w:t>
      </w:r>
      <w:r w:rsidR="00527A46">
        <w:rPr>
          <w:rFonts w:ascii="Times New Roman" w:hAnsi="Times New Roman"/>
          <w:b/>
          <w:sz w:val="24"/>
          <w:szCs w:val="24"/>
        </w:rPr>
        <w:t>)</w:t>
      </w:r>
      <w:r w:rsidR="00FB3A1F" w:rsidRPr="00D441F5">
        <w:rPr>
          <w:rFonts w:ascii="Times New Roman" w:hAnsi="Times New Roman" w:hint="eastAsia"/>
          <w:sz w:val="24"/>
          <w:szCs w:val="24"/>
        </w:rPr>
        <w:t xml:space="preserve"> </w:t>
      </w:r>
      <w:r w:rsidR="00527A46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527A46">
        <w:rPr>
          <w:rFonts w:ascii="Times New Roman" w:hAnsi="Times New Roman"/>
          <w:sz w:val="24"/>
          <w:szCs w:val="24"/>
        </w:rPr>
        <w:t>qRT</w:t>
      </w:r>
      <w:proofErr w:type="spellEnd"/>
      <w:r w:rsidR="00527A46">
        <w:rPr>
          <w:rFonts w:ascii="Times New Roman" w:hAnsi="Times New Roman"/>
          <w:sz w:val="24"/>
          <w:szCs w:val="24"/>
        </w:rPr>
        <w:t>-</w:t>
      </w:r>
      <w:r w:rsidR="00FB3A1F">
        <w:rPr>
          <w:rFonts w:ascii="Times New Roman" w:hAnsi="Times New Roman"/>
          <w:sz w:val="24"/>
          <w:szCs w:val="24"/>
        </w:rPr>
        <w:t xml:space="preserve">PCR analysis of </w:t>
      </w:r>
      <w:proofErr w:type="spellStart"/>
      <w:r w:rsidR="00FB3A1F" w:rsidRPr="005264D2">
        <w:rPr>
          <w:rFonts w:ascii="Times New Roman" w:hAnsi="Times New Roman"/>
          <w:i/>
          <w:sz w:val="24"/>
          <w:szCs w:val="24"/>
        </w:rPr>
        <w:t>Crx</w:t>
      </w:r>
      <w:proofErr w:type="spellEnd"/>
      <w:r w:rsidR="00FB3A1F">
        <w:rPr>
          <w:rFonts w:ascii="Times New Roman" w:hAnsi="Times New Roman" w:hint="eastAsia"/>
          <w:sz w:val="24"/>
          <w:szCs w:val="24"/>
        </w:rPr>
        <w:t xml:space="preserve"> in </w:t>
      </w:r>
      <w:r w:rsidR="00691D21">
        <w:rPr>
          <w:rFonts w:ascii="Times New Roman" w:hAnsi="Times New Roman"/>
          <w:sz w:val="24"/>
          <w:szCs w:val="24"/>
        </w:rPr>
        <w:t>RO</w:t>
      </w:r>
      <w:r w:rsidR="00FB3A1F">
        <w:rPr>
          <w:rFonts w:ascii="Times New Roman" w:hAnsi="Times New Roman"/>
          <w:sz w:val="24"/>
          <w:szCs w:val="24"/>
        </w:rPr>
        <w:t xml:space="preserve">s and </w:t>
      </w:r>
      <w:r w:rsidR="00FB3A1F">
        <w:rPr>
          <w:rFonts w:ascii="Times New Roman" w:hAnsi="Times New Roman" w:hint="eastAsia"/>
          <w:sz w:val="24"/>
          <w:szCs w:val="24"/>
        </w:rPr>
        <w:t>mouse retin</w:t>
      </w:r>
      <w:r w:rsidR="00FB3A1F">
        <w:rPr>
          <w:rFonts w:ascii="Times New Roman" w:hAnsi="Times New Roman"/>
          <w:sz w:val="24"/>
          <w:szCs w:val="24"/>
        </w:rPr>
        <w:t>a</w:t>
      </w:r>
      <w:r w:rsidR="00527A46">
        <w:rPr>
          <w:rFonts w:ascii="Times New Roman" w:hAnsi="Times New Roman"/>
          <w:sz w:val="24"/>
          <w:szCs w:val="24"/>
        </w:rPr>
        <w:t>e</w:t>
      </w:r>
      <w:r w:rsidR="00FB3A1F">
        <w:rPr>
          <w:rFonts w:ascii="Times New Roman" w:hAnsi="Times New Roman"/>
          <w:sz w:val="24"/>
          <w:szCs w:val="24"/>
        </w:rPr>
        <w:t>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Average expression values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for </w:t>
      </w:r>
      <w:proofErr w:type="spellStart"/>
      <w:r w:rsidR="00FB3A1F" w:rsidRPr="005264D2">
        <w:rPr>
          <w:rFonts w:ascii="Times New Roman" w:hAnsi="Times New Roman"/>
          <w:i/>
          <w:sz w:val="24"/>
          <w:szCs w:val="24"/>
        </w:rPr>
        <w:t>Crx</w:t>
      </w:r>
      <w:proofErr w:type="spellEnd"/>
      <w:r w:rsidR="00FB3A1F">
        <w:rPr>
          <w:rFonts w:ascii="Times New Roman" w:hAnsi="Times New Roman"/>
          <w:sz w:val="24"/>
          <w:szCs w:val="24"/>
        </w:rPr>
        <w:t xml:space="preserve"> in mouse retina </w:t>
      </w:r>
      <w:r w:rsidR="00527A46">
        <w:rPr>
          <w:rFonts w:ascii="Times New Roman" w:hAnsi="Times New Roman"/>
          <w:sz w:val="24"/>
          <w:szCs w:val="24"/>
        </w:rPr>
        <w:t xml:space="preserve">were </w:t>
      </w:r>
      <w:r w:rsidR="00FB3A1F">
        <w:rPr>
          <w:rFonts w:ascii="Times New Roman" w:hAnsi="Times New Roman"/>
          <w:sz w:val="24"/>
          <w:szCs w:val="24"/>
        </w:rPr>
        <w:t>further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 xml:space="preserve">normalized to that of </w:t>
      </w:r>
      <w:r w:rsidR="00FB3A1F">
        <w:rPr>
          <w:rFonts w:ascii="Times New Roman" w:hAnsi="Times New Roman" w:hint="eastAsia"/>
          <w:sz w:val="24"/>
          <w:szCs w:val="24"/>
        </w:rPr>
        <w:t>E16</w:t>
      </w:r>
      <w:r w:rsidR="00FB3A1F">
        <w:rPr>
          <w:rFonts w:ascii="Times New Roman" w:hAnsi="Times New Roman"/>
          <w:sz w:val="24"/>
          <w:szCs w:val="24"/>
        </w:rPr>
        <w:t xml:space="preserve"> to yield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relative expression values (log2 scale).</w:t>
      </w:r>
      <w:r w:rsidR="00FB3A1F">
        <w:rPr>
          <w:rFonts w:ascii="Times New Roman" w:hAnsi="Times New Roman" w:hint="eastAsia"/>
          <w:sz w:val="24"/>
          <w:szCs w:val="24"/>
        </w:rPr>
        <w:t xml:space="preserve"> </w:t>
      </w:r>
      <w:r w:rsidR="00FB3A1F">
        <w:rPr>
          <w:rFonts w:ascii="Times New Roman" w:hAnsi="Times New Roman"/>
          <w:sz w:val="24"/>
          <w:szCs w:val="24"/>
        </w:rPr>
        <w:t>Data was represented as means ± SEM.</w:t>
      </w:r>
      <w:bookmarkEnd w:id="5"/>
      <w:r w:rsidR="00BE581D">
        <w:rPr>
          <w:rFonts w:ascii="Times New Roman" w:hAnsi="Times New Roman"/>
          <w:sz w:val="24"/>
          <w:szCs w:val="24"/>
        </w:rPr>
        <w:br w:type="page"/>
      </w:r>
    </w:p>
    <w:p w14:paraId="6370BE03" w14:textId="7B0136C4" w:rsidR="000934C4" w:rsidRPr="002F5BA8" w:rsidRDefault="000934C4" w:rsidP="000934C4">
      <w:pPr>
        <w:rPr>
          <w:rFonts w:ascii="Times New Roman" w:hAnsi="Times New Roman" w:cs="Times New Roman"/>
          <w:sz w:val="24"/>
        </w:rPr>
      </w:pPr>
      <w:bookmarkStart w:id="29" w:name="OLE_LINK1"/>
      <w:bookmarkStart w:id="30" w:name="OLE_LINK4"/>
      <w:bookmarkStart w:id="31" w:name="OLE_LINK5"/>
      <w:r w:rsidRPr="000934C4">
        <w:rPr>
          <w:rFonts w:ascii="Times New Roman" w:hAnsi="Times New Roman" w:cs="Times New Roman"/>
          <w:bCs/>
          <w:sz w:val="24"/>
          <w:szCs w:val="24"/>
        </w:rPr>
        <w:lastRenderedPageBreak/>
        <w:t>Table S1</w:t>
      </w:r>
      <w:bookmarkEnd w:id="29"/>
      <w:bookmarkEnd w:id="30"/>
      <w:bookmarkEnd w:id="31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32" w:name="OLE_LINK3"/>
      <w:r>
        <w:rPr>
          <w:rFonts w:ascii="Times New Roman" w:hAnsi="Times New Roman" w:cs="Times New Roman"/>
          <w:sz w:val="24"/>
          <w:szCs w:val="24"/>
        </w:rPr>
        <w:t>Information of the small molecule compounds in this study.</w:t>
      </w:r>
      <w:bookmarkEnd w:id="32"/>
    </w:p>
    <w:tbl>
      <w:tblPr>
        <w:tblStyle w:val="1"/>
        <w:tblW w:w="8214" w:type="dxa"/>
        <w:tblInd w:w="116" w:type="dxa"/>
        <w:tblLayout w:type="fixed"/>
        <w:tblLook w:val="04A0" w:firstRow="1" w:lastRow="0" w:firstColumn="1" w:lastColumn="0" w:noHBand="0" w:noVBand="1"/>
      </w:tblPr>
      <w:tblGrid>
        <w:gridCol w:w="2402"/>
        <w:gridCol w:w="2693"/>
        <w:gridCol w:w="1418"/>
        <w:gridCol w:w="1701"/>
      </w:tblGrid>
      <w:tr w:rsidR="000934C4" w:rsidRPr="002F5BA8" w14:paraId="2D980B39" w14:textId="77777777" w:rsidTr="002A2B3D">
        <w:tc>
          <w:tcPr>
            <w:tcW w:w="2402" w:type="dxa"/>
          </w:tcPr>
          <w:p w14:paraId="77365852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Chemical</w:t>
            </w:r>
          </w:p>
        </w:tc>
        <w:tc>
          <w:tcPr>
            <w:tcW w:w="2693" w:type="dxa"/>
          </w:tcPr>
          <w:p w14:paraId="7AE73CD1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Structure</w:t>
            </w:r>
          </w:p>
        </w:tc>
        <w:tc>
          <w:tcPr>
            <w:tcW w:w="1418" w:type="dxa"/>
          </w:tcPr>
          <w:p w14:paraId="14152806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M.W.</w:t>
            </w:r>
          </w:p>
        </w:tc>
        <w:tc>
          <w:tcPr>
            <w:tcW w:w="1701" w:type="dxa"/>
          </w:tcPr>
          <w:p w14:paraId="0AAD18AB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Com</w:t>
            </w:r>
            <w:r w:rsidRPr="002F5BA8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Pr="002F5BA8">
              <w:rPr>
                <w:kern w:val="0"/>
                <w:sz w:val="24"/>
                <w:szCs w:val="24"/>
              </w:rPr>
              <w:t>&amp;</w:t>
            </w:r>
            <w:r w:rsidRPr="002F5BA8">
              <w:rPr>
                <w:rFonts w:hint="eastAsia"/>
                <w:kern w:val="0"/>
                <w:sz w:val="24"/>
                <w:szCs w:val="24"/>
              </w:rPr>
              <w:t xml:space="preserve"> </w:t>
            </w:r>
            <w:r w:rsidRPr="002F5BA8">
              <w:rPr>
                <w:kern w:val="0"/>
                <w:sz w:val="24"/>
                <w:szCs w:val="24"/>
              </w:rPr>
              <w:t>Cot</w:t>
            </w:r>
          </w:p>
        </w:tc>
      </w:tr>
      <w:tr w:rsidR="000934C4" w:rsidRPr="002F5BA8" w14:paraId="342DB97E" w14:textId="77777777" w:rsidTr="002A2B3D">
        <w:tc>
          <w:tcPr>
            <w:tcW w:w="2402" w:type="dxa"/>
          </w:tcPr>
          <w:p w14:paraId="3CF35EE7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Valproic acid sodium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 xml:space="preserve"> </w:t>
            </w:r>
            <w:r w:rsidRPr="002F5BA8">
              <w:rPr>
                <w:kern w:val="0"/>
                <w:sz w:val="24"/>
                <w:szCs w:val="24"/>
              </w:rPr>
              <w:t>sal</w:t>
            </w:r>
            <w:r w:rsidRPr="002F5BA8">
              <w:rPr>
                <w:kern w:val="0"/>
                <w:sz w:val="24"/>
                <w:szCs w:val="20"/>
              </w:rPr>
              <w:t>t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 xml:space="preserve"> (</w:t>
            </w:r>
            <w:r w:rsidRPr="002F5BA8">
              <w:rPr>
                <w:kern w:val="0"/>
                <w:sz w:val="24"/>
                <w:szCs w:val="24"/>
              </w:rPr>
              <w:t>VPA, V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>)</w:t>
            </w:r>
          </w:p>
        </w:tc>
        <w:tc>
          <w:tcPr>
            <w:tcW w:w="2693" w:type="dxa"/>
          </w:tcPr>
          <w:p w14:paraId="5F8C8B8C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50639397" wp14:editId="1721D8B5">
                  <wp:extent cx="1387018" cy="220980"/>
                  <wp:effectExtent l="0" t="0" r="0" b="0"/>
                  <wp:docPr id="10" name="图片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10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845" cy="221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2DD26C93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166.19</w:t>
            </w:r>
          </w:p>
        </w:tc>
        <w:tc>
          <w:tcPr>
            <w:tcW w:w="1701" w:type="dxa"/>
          </w:tcPr>
          <w:p w14:paraId="7C9C20C2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 xml:space="preserve">Sigma </w:t>
            </w:r>
          </w:p>
          <w:p w14:paraId="0CA1BF1F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P4543</w:t>
            </w:r>
          </w:p>
        </w:tc>
      </w:tr>
      <w:tr w:rsidR="000934C4" w:rsidRPr="002F5BA8" w14:paraId="25966912" w14:textId="77777777" w:rsidTr="000934C4">
        <w:trPr>
          <w:trHeight w:val="1349"/>
        </w:trPr>
        <w:tc>
          <w:tcPr>
            <w:tcW w:w="2402" w:type="dxa"/>
          </w:tcPr>
          <w:p w14:paraId="5931D736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CHIR99021</w:t>
            </w:r>
            <w:r w:rsidRPr="002F5BA8">
              <w:rPr>
                <w:kern w:val="0"/>
                <w:sz w:val="24"/>
                <w:szCs w:val="20"/>
              </w:rPr>
              <w:t xml:space="preserve"> 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>(</w:t>
            </w:r>
            <w:r w:rsidRPr="002F5BA8">
              <w:rPr>
                <w:kern w:val="0"/>
                <w:sz w:val="24"/>
                <w:szCs w:val="20"/>
              </w:rPr>
              <w:t>C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>)</w:t>
            </w:r>
            <w:r w:rsidRPr="002F5BA8">
              <w:rPr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681A148C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08834ADC" wp14:editId="2FDB88C1">
                  <wp:extent cx="1313000" cy="952500"/>
                  <wp:effectExtent l="0" t="0" r="0" b="0"/>
                  <wp:docPr id="13" name="图片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1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rcRect t="28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897" cy="957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4B932835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501.8</w:t>
            </w:r>
          </w:p>
        </w:tc>
        <w:tc>
          <w:tcPr>
            <w:tcW w:w="1701" w:type="dxa"/>
          </w:tcPr>
          <w:p w14:paraId="677A61ED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Sigma</w:t>
            </w:r>
          </w:p>
          <w:p w14:paraId="5D0BB7C8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  <w:shd w:val="clear" w:color="auto" w:fill="FFFFFF"/>
              </w:rPr>
              <w:t>SML1046-25MG</w:t>
            </w:r>
          </w:p>
        </w:tc>
      </w:tr>
      <w:tr w:rsidR="000934C4" w:rsidRPr="002F5BA8" w14:paraId="5B47027D" w14:textId="77777777" w:rsidTr="002A2B3D">
        <w:tc>
          <w:tcPr>
            <w:tcW w:w="2402" w:type="dxa"/>
          </w:tcPr>
          <w:p w14:paraId="1649A338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proofErr w:type="spellStart"/>
            <w:r w:rsidRPr="002F5BA8">
              <w:rPr>
                <w:kern w:val="0"/>
                <w:sz w:val="24"/>
                <w:szCs w:val="24"/>
              </w:rPr>
              <w:t>RepSox</w:t>
            </w:r>
            <w:proofErr w:type="spellEnd"/>
            <w:r w:rsidRPr="002F5BA8">
              <w:rPr>
                <w:rFonts w:hint="eastAsia"/>
                <w:kern w:val="0"/>
                <w:sz w:val="24"/>
                <w:szCs w:val="20"/>
              </w:rPr>
              <w:t xml:space="preserve"> (</w:t>
            </w:r>
            <w:r w:rsidRPr="002F5BA8">
              <w:rPr>
                <w:kern w:val="0"/>
                <w:sz w:val="24"/>
                <w:szCs w:val="24"/>
              </w:rPr>
              <w:t>6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>)</w:t>
            </w:r>
          </w:p>
        </w:tc>
        <w:tc>
          <w:tcPr>
            <w:tcW w:w="2693" w:type="dxa"/>
          </w:tcPr>
          <w:p w14:paraId="2207605B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141A1BBF" wp14:editId="48A73ABD">
                  <wp:extent cx="1264913" cy="754380"/>
                  <wp:effectExtent l="0" t="0" r="0" b="0"/>
                  <wp:docPr id="14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1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782" cy="759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100841B4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287.32</w:t>
            </w:r>
          </w:p>
        </w:tc>
        <w:tc>
          <w:tcPr>
            <w:tcW w:w="1701" w:type="dxa"/>
          </w:tcPr>
          <w:p w14:paraId="27CD442C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Sigma</w:t>
            </w:r>
          </w:p>
          <w:p w14:paraId="08BD2527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R0158-25MG</w:t>
            </w:r>
          </w:p>
        </w:tc>
      </w:tr>
      <w:tr w:rsidR="000934C4" w:rsidRPr="002F5BA8" w14:paraId="5D0081F1" w14:textId="77777777" w:rsidTr="002A2B3D">
        <w:tc>
          <w:tcPr>
            <w:tcW w:w="2402" w:type="dxa"/>
          </w:tcPr>
          <w:p w14:paraId="4E374D86" w14:textId="77777777" w:rsidR="000934C4" w:rsidRPr="002F5BA8" w:rsidRDefault="000934C4" w:rsidP="002A2B3D">
            <w:pPr>
              <w:rPr>
                <w:bCs/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Tranylcypromine (T)</w:t>
            </w:r>
          </w:p>
        </w:tc>
        <w:tc>
          <w:tcPr>
            <w:tcW w:w="2693" w:type="dxa"/>
          </w:tcPr>
          <w:p w14:paraId="3AA5FEE6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52854205" wp14:editId="5D42A018">
                  <wp:extent cx="906780" cy="785908"/>
                  <wp:effectExtent l="0" t="0" r="0" b="0"/>
                  <wp:docPr id="15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13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016" cy="79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0D3082A4" w14:textId="77777777" w:rsidR="000934C4" w:rsidRPr="002F5BA8" w:rsidRDefault="000934C4" w:rsidP="002A2B3D">
            <w:pPr>
              <w:rPr>
                <w:bCs/>
                <w:kern w:val="0"/>
                <w:sz w:val="24"/>
                <w:szCs w:val="20"/>
              </w:rPr>
            </w:pPr>
            <w:r w:rsidRPr="002F5BA8">
              <w:rPr>
                <w:bCs/>
                <w:kern w:val="0"/>
                <w:sz w:val="24"/>
                <w:szCs w:val="24"/>
              </w:rPr>
              <w:t> </w:t>
            </w:r>
            <w:r w:rsidRPr="002F5BA8">
              <w:rPr>
                <w:kern w:val="0"/>
                <w:sz w:val="24"/>
                <w:szCs w:val="24"/>
              </w:rPr>
              <w:t>169.65</w:t>
            </w:r>
          </w:p>
          <w:p w14:paraId="19109330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 w14:paraId="2BEB6876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 xml:space="preserve">Sigma </w:t>
            </w:r>
          </w:p>
          <w:p w14:paraId="01135069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P8511</w:t>
            </w:r>
          </w:p>
        </w:tc>
      </w:tr>
      <w:tr w:rsidR="000934C4" w:rsidRPr="002F5BA8" w14:paraId="4B817B1E" w14:textId="77777777" w:rsidTr="002A2B3D">
        <w:tc>
          <w:tcPr>
            <w:tcW w:w="2402" w:type="dxa"/>
          </w:tcPr>
          <w:p w14:paraId="7785E46C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Forskolin (F)</w:t>
            </w:r>
          </w:p>
          <w:p w14:paraId="669901C9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2693" w:type="dxa"/>
          </w:tcPr>
          <w:p w14:paraId="16E67448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6004903C" wp14:editId="2A1E2DA2">
                  <wp:extent cx="1036320" cy="753988"/>
                  <wp:effectExtent l="0" t="0" r="0" b="0"/>
                  <wp:docPr id="16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14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570" cy="760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2207B617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410.50</w:t>
            </w:r>
          </w:p>
        </w:tc>
        <w:tc>
          <w:tcPr>
            <w:tcW w:w="1701" w:type="dxa"/>
          </w:tcPr>
          <w:p w14:paraId="1CE15238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Sigma</w:t>
            </w:r>
          </w:p>
          <w:p w14:paraId="0B1BFB39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F6886</w:t>
            </w:r>
          </w:p>
        </w:tc>
      </w:tr>
      <w:tr w:rsidR="000934C4" w:rsidRPr="002F5BA8" w14:paraId="4EAB7E90" w14:textId="77777777" w:rsidTr="002A2B3D">
        <w:tc>
          <w:tcPr>
            <w:tcW w:w="2402" w:type="dxa"/>
          </w:tcPr>
          <w:p w14:paraId="415D1DB1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AM580 (A)</w:t>
            </w:r>
          </w:p>
        </w:tc>
        <w:tc>
          <w:tcPr>
            <w:tcW w:w="2693" w:type="dxa"/>
          </w:tcPr>
          <w:p w14:paraId="2C48E971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62C95F8A" wp14:editId="62631A1B">
                  <wp:extent cx="1248377" cy="754380"/>
                  <wp:effectExtent l="0" t="0" r="0" b="0"/>
                  <wp:docPr id="1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679" cy="76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04305B3D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351.44</w:t>
            </w:r>
          </w:p>
        </w:tc>
        <w:tc>
          <w:tcPr>
            <w:tcW w:w="1701" w:type="dxa"/>
          </w:tcPr>
          <w:p w14:paraId="4E28D5B4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Sigma</w:t>
            </w:r>
          </w:p>
          <w:p w14:paraId="0F9B2A1E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A8843</w:t>
            </w:r>
          </w:p>
        </w:tc>
      </w:tr>
      <w:tr w:rsidR="000934C4" w:rsidRPr="002F5BA8" w14:paraId="1C165983" w14:textId="77777777" w:rsidTr="002A2B3D">
        <w:tc>
          <w:tcPr>
            <w:tcW w:w="2402" w:type="dxa"/>
          </w:tcPr>
          <w:p w14:paraId="242346F6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EPZ004777 (E)</w:t>
            </w:r>
          </w:p>
          <w:p w14:paraId="78660D60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2693" w:type="dxa"/>
          </w:tcPr>
          <w:p w14:paraId="7E1C1D0C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0EED6A02" wp14:editId="45088D4B">
                  <wp:extent cx="1476705" cy="967740"/>
                  <wp:effectExtent l="0" t="0" r="0" b="0"/>
                  <wp:docPr id="19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15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343" cy="973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17935B42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539.67</w:t>
            </w:r>
          </w:p>
        </w:tc>
        <w:tc>
          <w:tcPr>
            <w:tcW w:w="1701" w:type="dxa"/>
          </w:tcPr>
          <w:p w14:paraId="0B20BD3C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proofErr w:type="spellStart"/>
            <w:r w:rsidRPr="002F5BA8">
              <w:rPr>
                <w:kern w:val="0"/>
                <w:sz w:val="24"/>
                <w:szCs w:val="24"/>
              </w:rPr>
              <w:t>Selleckchem</w:t>
            </w:r>
            <w:proofErr w:type="spellEnd"/>
            <w:r w:rsidRPr="002F5BA8">
              <w:rPr>
                <w:kern w:val="0"/>
                <w:sz w:val="24"/>
                <w:szCs w:val="24"/>
              </w:rPr>
              <w:t xml:space="preserve"> </w:t>
            </w:r>
          </w:p>
          <w:p w14:paraId="02085A80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S7353</w:t>
            </w:r>
          </w:p>
          <w:p w14:paraId="1584A0B7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</w:p>
        </w:tc>
      </w:tr>
      <w:tr w:rsidR="000934C4" w:rsidRPr="002F5BA8" w14:paraId="5A6AF95A" w14:textId="77777777" w:rsidTr="002A2B3D">
        <w:tc>
          <w:tcPr>
            <w:tcW w:w="2402" w:type="dxa"/>
          </w:tcPr>
          <w:p w14:paraId="2074B695" w14:textId="77777777" w:rsidR="000934C4" w:rsidRPr="002F5BA8" w:rsidRDefault="000934C4" w:rsidP="002A2B3D">
            <w:pPr>
              <w:rPr>
                <w:bCs/>
                <w:kern w:val="0"/>
                <w:sz w:val="24"/>
                <w:szCs w:val="20"/>
              </w:rPr>
            </w:pPr>
            <w:r w:rsidRPr="002F5BA8">
              <w:rPr>
                <w:bCs/>
                <w:kern w:val="0"/>
                <w:sz w:val="24"/>
                <w:szCs w:val="24"/>
              </w:rPr>
              <w:t xml:space="preserve">3-Deazaneplanocin A </w:t>
            </w:r>
          </w:p>
          <w:p w14:paraId="388D2A40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rFonts w:hint="eastAsia"/>
                <w:kern w:val="0"/>
                <w:sz w:val="24"/>
                <w:szCs w:val="20"/>
              </w:rPr>
              <w:t>(</w:t>
            </w:r>
            <w:proofErr w:type="spellStart"/>
            <w:r w:rsidRPr="002F5BA8">
              <w:rPr>
                <w:kern w:val="0"/>
                <w:sz w:val="24"/>
                <w:szCs w:val="24"/>
              </w:rPr>
              <w:t>DZNep</w:t>
            </w:r>
            <w:proofErr w:type="spellEnd"/>
            <w:r w:rsidRPr="002F5BA8">
              <w:rPr>
                <w:kern w:val="0"/>
                <w:sz w:val="24"/>
                <w:szCs w:val="24"/>
              </w:rPr>
              <w:t>, Z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>)</w:t>
            </w:r>
          </w:p>
          <w:p w14:paraId="1A9AB4F7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2693" w:type="dxa"/>
          </w:tcPr>
          <w:p w14:paraId="3C1D27CB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7421436B" wp14:editId="3B246385">
                  <wp:extent cx="944880" cy="761725"/>
                  <wp:effectExtent l="0" t="0" r="0" b="0"/>
                  <wp:docPr id="20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55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260" cy="781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458C7C33" w14:textId="77777777" w:rsidR="000934C4" w:rsidRPr="002F5BA8" w:rsidRDefault="000934C4" w:rsidP="002A2B3D">
            <w:pPr>
              <w:rPr>
                <w:bCs/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298.73</w:t>
            </w:r>
          </w:p>
          <w:p w14:paraId="3985881F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1701" w:type="dxa"/>
          </w:tcPr>
          <w:p w14:paraId="52C3CDB3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Sigma</w:t>
            </w:r>
          </w:p>
          <w:p w14:paraId="3CB72DF6" w14:textId="77777777" w:rsidR="000934C4" w:rsidRPr="002F5BA8" w:rsidRDefault="000934C4" w:rsidP="002A2B3D">
            <w:pPr>
              <w:jc w:val="left"/>
              <w:rPr>
                <w:b/>
                <w:kern w:val="0"/>
                <w:sz w:val="24"/>
                <w:szCs w:val="20"/>
              </w:rPr>
            </w:pPr>
            <w:r w:rsidRPr="002F5BA8">
              <w:rPr>
                <w:bCs/>
                <w:kern w:val="0"/>
                <w:sz w:val="24"/>
                <w:szCs w:val="24"/>
                <w:shd w:val="clear" w:color="auto" w:fill="FFFFFF"/>
              </w:rPr>
              <w:t>SML0305</w:t>
            </w:r>
          </w:p>
        </w:tc>
      </w:tr>
      <w:tr w:rsidR="000934C4" w:rsidRPr="002F5BA8" w14:paraId="788BD734" w14:textId="77777777" w:rsidTr="002A2B3D">
        <w:tc>
          <w:tcPr>
            <w:tcW w:w="2402" w:type="dxa"/>
          </w:tcPr>
          <w:p w14:paraId="54ECDA5F" w14:textId="77777777" w:rsidR="000934C4" w:rsidRPr="002F5BA8" w:rsidRDefault="000934C4" w:rsidP="002A2B3D">
            <w:pPr>
              <w:rPr>
                <w:bCs/>
                <w:kern w:val="0"/>
                <w:sz w:val="24"/>
                <w:szCs w:val="20"/>
              </w:rPr>
            </w:pPr>
            <w:r w:rsidRPr="002F5BA8">
              <w:rPr>
                <w:bCs/>
                <w:kern w:val="0"/>
                <w:sz w:val="24"/>
                <w:szCs w:val="24"/>
              </w:rPr>
              <w:t>5-aza-dC (D)</w:t>
            </w:r>
          </w:p>
          <w:p w14:paraId="1D823ED6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</w:p>
        </w:tc>
        <w:tc>
          <w:tcPr>
            <w:tcW w:w="2693" w:type="dxa"/>
          </w:tcPr>
          <w:p w14:paraId="28B166CB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7E0AC4B2" wp14:editId="7E28E9A1">
                  <wp:extent cx="1008313" cy="960120"/>
                  <wp:effectExtent l="0" t="0" r="0" b="0"/>
                  <wp:docPr id="21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16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803" cy="973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38C1456D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228.21</w:t>
            </w:r>
          </w:p>
        </w:tc>
        <w:tc>
          <w:tcPr>
            <w:tcW w:w="1701" w:type="dxa"/>
          </w:tcPr>
          <w:p w14:paraId="69912B9B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 xml:space="preserve">Sigma </w:t>
            </w:r>
          </w:p>
          <w:p w14:paraId="0142BE51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A3656</w:t>
            </w:r>
          </w:p>
        </w:tc>
      </w:tr>
      <w:tr w:rsidR="000934C4" w:rsidRPr="002F5BA8" w14:paraId="5F92CDE4" w14:textId="77777777" w:rsidTr="002A2B3D">
        <w:tc>
          <w:tcPr>
            <w:tcW w:w="2402" w:type="dxa"/>
          </w:tcPr>
          <w:p w14:paraId="27CBE56C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SGC0946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 xml:space="preserve"> (</w:t>
            </w:r>
            <w:r w:rsidRPr="002F5BA8">
              <w:rPr>
                <w:kern w:val="0"/>
                <w:sz w:val="24"/>
                <w:szCs w:val="24"/>
              </w:rPr>
              <w:t>S)</w:t>
            </w:r>
          </w:p>
        </w:tc>
        <w:tc>
          <w:tcPr>
            <w:tcW w:w="2693" w:type="dxa"/>
          </w:tcPr>
          <w:p w14:paraId="542D2518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0297C731" wp14:editId="13C16677">
                  <wp:extent cx="1470660" cy="775553"/>
                  <wp:effectExtent l="0" t="0" r="0" b="0"/>
                  <wp:docPr id="22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1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4835" cy="788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62F4E0C9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618.57</w:t>
            </w:r>
          </w:p>
        </w:tc>
        <w:tc>
          <w:tcPr>
            <w:tcW w:w="1701" w:type="dxa"/>
          </w:tcPr>
          <w:p w14:paraId="67605B67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proofErr w:type="spellStart"/>
            <w:r w:rsidRPr="002F5BA8">
              <w:rPr>
                <w:kern w:val="0"/>
                <w:sz w:val="24"/>
                <w:szCs w:val="24"/>
              </w:rPr>
              <w:t>Selleckchem</w:t>
            </w:r>
            <w:proofErr w:type="spellEnd"/>
            <w:r w:rsidRPr="002F5BA8">
              <w:rPr>
                <w:kern w:val="0"/>
                <w:sz w:val="24"/>
                <w:szCs w:val="24"/>
              </w:rPr>
              <w:t xml:space="preserve"> </w:t>
            </w:r>
          </w:p>
          <w:p w14:paraId="769F7D32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S7079</w:t>
            </w:r>
          </w:p>
        </w:tc>
      </w:tr>
      <w:tr w:rsidR="000934C4" w:rsidRPr="002F5BA8" w14:paraId="49D50ED1" w14:textId="77777777" w:rsidTr="002A2B3D">
        <w:tc>
          <w:tcPr>
            <w:tcW w:w="2402" w:type="dxa"/>
          </w:tcPr>
          <w:p w14:paraId="1DF17EDE" w14:textId="77777777" w:rsidR="000934C4" w:rsidRPr="002F5BA8" w:rsidRDefault="000934C4" w:rsidP="002A2B3D">
            <w:pPr>
              <w:ind w:left="240" w:hangingChars="100" w:hanging="240"/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lastRenderedPageBreak/>
              <w:t>Retinoic acid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 xml:space="preserve"> (</w:t>
            </w:r>
            <w:r w:rsidRPr="002F5BA8">
              <w:rPr>
                <w:kern w:val="0"/>
                <w:sz w:val="24"/>
                <w:szCs w:val="24"/>
              </w:rPr>
              <w:t>RA</w:t>
            </w:r>
            <w:r w:rsidRPr="002F5BA8">
              <w:rPr>
                <w:rFonts w:hint="eastAsia"/>
                <w:kern w:val="0"/>
                <w:sz w:val="24"/>
                <w:szCs w:val="20"/>
              </w:rPr>
              <w:t>)</w:t>
            </w:r>
          </w:p>
        </w:tc>
        <w:tc>
          <w:tcPr>
            <w:tcW w:w="2693" w:type="dxa"/>
          </w:tcPr>
          <w:p w14:paraId="549CD8B9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noProof/>
                <w:kern w:val="0"/>
                <w:sz w:val="24"/>
                <w:szCs w:val="20"/>
              </w:rPr>
              <w:drawing>
                <wp:inline distT="0" distB="0" distL="0" distR="0" wp14:anchorId="7D849788" wp14:editId="62B62501">
                  <wp:extent cx="1272540" cy="521045"/>
                  <wp:effectExtent l="0" t="0" r="0" b="0"/>
                  <wp:docPr id="23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18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777" cy="525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20331563" w14:textId="77777777" w:rsidR="000934C4" w:rsidRPr="002F5BA8" w:rsidRDefault="000934C4" w:rsidP="002A2B3D">
            <w:pPr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300.44</w:t>
            </w:r>
          </w:p>
        </w:tc>
        <w:tc>
          <w:tcPr>
            <w:tcW w:w="1701" w:type="dxa"/>
          </w:tcPr>
          <w:p w14:paraId="62C84B2F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Sigma</w:t>
            </w:r>
          </w:p>
          <w:p w14:paraId="38F92A35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0"/>
              </w:rPr>
            </w:pPr>
            <w:r w:rsidRPr="002F5BA8">
              <w:rPr>
                <w:kern w:val="0"/>
                <w:sz w:val="24"/>
                <w:szCs w:val="24"/>
              </w:rPr>
              <w:t>R2625-100MG</w:t>
            </w:r>
          </w:p>
        </w:tc>
      </w:tr>
      <w:tr w:rsidR="000934C4" w:rsidRPr="002F5BA8" w14:paraId="789FD2E1" w14:textId="77777777" w:rsidTr="002A2B3D">
        <w:tc>
          <w:tcPr>
            <w:tcW w:w="2402" w:type="dxa"/>
            <w:vAlign w:val="center"/>
          </w:tcPr>
          <w:p w14:paraId="0DA6406B" w14:textId="77777777" w:rsidR="000934C4" w:rsidRPr="002F5BA8" w:rsidRDefault="000934C4" w:rsidP="002A2B3D">
            <w:pPr>
              <w:ind w:left="240" w:hangingChars="100" w:hanging="240"/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kern w:val="0"/>
                <w:sz w:val="24"/>
                <w:szCs w:val="24"/>
              </w:rPr>
              <w:t>SU5402</w:t>
            </w:r>
          </w:p>
        </w:tc>
        <w:tc>
          <w:tcPr>
            <w:tcW w:w="2693" w:type="dxa"/>
            <w:vAlign w:val="center"/>
          </w:tcPr>
          <w:p w14:paraId="3E021034" w14:textId="77777777" w:rsidR="000934C4" w:rsidRPr="002F5BA8" w:rsidRDefault="000934C4" w:rsidP="002A2B3D">
            <w:pPr>
              <w:rPr>
                <w:kern w:val="0"/>
                <w:sz w:val="24"/>
                <w:szCs w:val="24"/>
              </w:rPr>
            </w:pPr>
            <w:r w:rsidRPr="002F5BA8">
              <w:rPr>
                <w:noProof/>
                <w:kern w:val="0"/>
                <w:sz w:val="24"/>
                <w:szCs w:val="24"/>
              </w:rPr>
              <w:drawing>
                <wp:inline distT="0" distB="0" distL="0" distR="0" wp14:anchorId="00B68716" wp14:editId="756903CC">
                  <wp:extent cx="1074420" cy="1074420"/>
                  <wp:effectExtent l="0" t="0" r="0" b="0"/>
                  <wp:docPr id="34" name="图片 34" descr="SU 5402 Chemical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SU 5402 Chemical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639" cy="1088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vAlign w:val="center"/>
          </w:tcPr>
          <w:p w14:paraId="703471BB" w14:textId="77777777" w:rsidR="000934C4" w:rsidRPr="002F5BA8" w:rsidRDefault="000934C4" w:rsidP="002A2B3D">
            <w:pPr>
              <w:rPr>
                <w:kern w:val="0"/>
                <w:sz w:val="24"/>
                <w:szCs w:val="24"/>
              </w:rPr>
            </w:pPr>
            <w:r w:rsidRPr="002F5BA8">
              <w:rPr>
                <w:rFonts w:hint="eastAsia"/>
                <w:kern w:val="0"/>
                <w:sz w:val="24"/>
                <w:szCs w:val="24"/>
              </w:rPr>
              <w:t>2</w:t>
            </w:r>
            <w:r w:rsidRPr="002F5BA8">
              <w:rPr>
                <w:kern w:val="0"/>
                <w:sz w:val="24"/>
                <w:szCs w:val="24"/>
              </w:rPr>
              <w:t>96.32</w:t>
            </w:r>
          </w:p>
        </w:tc>
        <w:tc>
          <w:tcPr>
            <w:tcW w:w="1701" w:type="dxa"/>
            <w:vAlign w:val="center"/>
          </w:tcPr>
          <w:p w14:paraId="26FC00C8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rFonts w:hint="eastAsia"/>
                <w:kern w:val="0"/>
                <w:sz w:val="24"/>
                <w:szCs w:val="24"/>
              </w:rPr>
              <w:t>S</w:t>
            </w:r>
            <w:r w:rsidRPr="002F5BA8">
              <w:rPr>
                <w:kern w:val="0"/>
                <w:sz w:val="24"/>
                <w:szCs w:val="24"/>
              </w:rPr>
              <w:t>igma</w:t>
            </w:r>
          </w:p>
          <w:p w14:paraId="2CB6B739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kern w:val="0"/>
                <w:sz w:val="24"/>
                <w:szCs w:val="24"/>
              </w:rPr>
              <w:t>SML0443-5MG</w:t>
            </w:r>
          </w:p>
        </w:tc>
      </w:tr>
      <w:tr w:rsidR="000934C4" w:rsidRPr="002F5BA8" w14:paraId="52BB9A2F" w14:textId="77777777" w:rsidTr="002A2B3D">
        <w:tc>
          <w:tcPr>
            <w:tcW w:w="2402" w:type="dxa"/>
            <w:vAlign w:val="center"/>
          </w:tcPr>
          <w:p w14:paraId="266A0564" w14:textId="77777777" w:rsidR="000934C4" w:rsidRPr="002F5BA8" w:rsidRDefault="000934C4" w:rsidP="002A2B3D">
            <w:pPr>
              <w:ind w:left="240" w:hangingChars="100" w:hanging="240"/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rFonts w:hint="eastAsia"/>
                <w:kern w:val="0"/>
                <w:sz w:val="24"/>
                <w:szCs w:val="24"/>
              </w:rPr>
              <w:t>Y</w:t>
            </w:r>
            <w:r w:rsidRPr="002F5BA8">
              <w:rPr>
                <w:kern w:val="0"/>
                <w:sz w:val="24"/>
                <w:szCs w:val="24"/>
              </w:rPr>
              <w:t>27632</w:t>
            </w:r>
          </w:p>
        </w:tc>
        <w:tc>
          <w:tcPr>
            <w:tcW w:w="2693" w:type="dxa"/>
            <w:vAlign w:val="center"/>
          </w:tcPr>
          <w:p w14:paraId="4C5D8659" w14:textId="77777777" w:rsidR="000934C4" w:rsidRPr="002F5BA8" w:rsidRDefault="000934C4" w:rsidP="002A2B3D">
            <w:pPr>
              <w:rPr>
                <w:kern w:val="0"/>
                <w:sz w:val="24"/>
                <w:szCs w:val="24"/>
              </w:rPr>
            </w:pPr>
            <w:r w:rsidRPr="002F5BA8">
              <w:rPr>
                <w:noProof/>
                <w:kern w:val="0"/>
                <w:sz w:val="24"/>
                <w:szCs w:val="24"/>
              </w:rPr>
              <w:drawing>
                <wp:inline distT="0" distB="0" distL="0" distR="0" wp14:anchorId="58C39AC7" wp14:editId="63159870">
                  <wp:extent cx="1219200" cy="522188"/>
                  <wp:effectExtent l="0" t="0" r="0" b="0"/>
                  <wp:docPr id="35" name="图片 35" descr="Y-27632 Chemical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Y-27632 Chemical Structu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901" b="29269"/>
                          <a:stretch/>
                        </pic:blipFill>
                        <pic:spPr bwMode="auto">
                          <a:xfrm>
                            <a:off x="0" y="0"/>
                            <a:ext cx="1252431" cy="536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vAlign w:val="center"/>
          </w:tcPr>
          <w:p w14:paraId="3AF7E6F0" w14:textId="77777777" w:rsidR="000934C4" w:rsidRPr="002F5BA8" w:rsidRDefault="000934C4" w:rsidP="002A2B3D">
            <w:pPr>
              <w:rPr>
                <w:kern w:val="0"/>
                <w:sz w:val="24"/>
                <w:szCs w:val="24"/>
              </w:rPr>
            </w:pPr>
            <w:r w:rsidRPr="002F5BA8">
              <w:rPr>
                <w:rFonts w:hint="eastAsia"/>
                <w:kern w:val="0"/>
                <w:sz w:val="24"/>
                <w:szCs w:val="24"/>
              </w:rPr>
              <w:t>2</w:t>
            </w:r>
            <w:r w:rsidRPr="002F5BA8">
              <w:rPr>
                <w:kern w:val="0"/>
                <w:sz w:val="24"/>
                <w:szCs w:val="24"/>
              </w:rPr>
              <w:t>47.34</w:t>
            </w:r>
          </w:p>
        </w:tc>
        <w:tc>
          <w:tcPr>
            <w:tcW w:w="1701" w:type="dxa"/>
            <w:vAlign w:val="center"/>
          </w:tcPr>
          <w:p w14:paraId="53636086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kern w:val="0"/>
                <w:sz w:val="24"/>
                <w:szCs w:val="24"/>
              </w:rPr>
              <w:t>Selleck</w:t>
            </w:r>
          </w:p>
          <w:p w14:paraId="267ADEA1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kern w:val="0"/>
                <w:sz w:val="24"/>
                <w:szCs w:val="24"/>
              </w:rPr>
              <w:t>S1049</w:t>
            </w:r>
          </w:p>
        </w:tc>
      </w:tr>
      <w:tr w:rsidR="000934C4" w:rsidRPr="002F5BA8" w14:paraId="3FD96038" w14:textId="77777777" w:rsidTr="002A2B3D">
        <w:tc>
          <w:tcPr>
            <w:tcW w:w="2402" w:type="dxa"/>
            <w:vAlign w:val="center"/>
          </w:tcPr>
          <w:p w14:paraId="0216D2CC" w14:textId="77777777" w:rsidR="000934C4" w:rsidRPr="002F5BA8" w:rsidRDefault="000934C4" w:rsidP="002A2B3D">
            <w:pPr>
              <w:ind w:left="240" w:hangingChars="100" w:hanging="240"/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kern w:val="0"/>
                <w:sz w:val="24"/>
                <w:szCs w:val="24"/>
              </w:rPr>
              <w:t>L-taurine</w:t>
            </w:r>
          </w:p>
        </w:tc>
        <w:tc>
          <w:tcPr>
            <w:tcW w:w="2693" w:type="dxa"/>
            <w:vAlign w:val="center"/>
          </w:tcPr>
          <w:p w14:paraId="40A187CB" w14:textId="77777777" w:rsidR="000934C4" w:rsidRPr="002F5BA8" w:rsidRDefault="000934C4" w:rsidP="002A2B3D">
            <w:pPr>
              <w:rPr>
                <w:kern w:val="0"/>
                <w:sz w:val="24"/>
                <w:szCs w:val="24"/>
              </w:rPr>
            </w:pPr>
            <w:r w:rsidRPr="002F5BA8">
              <w:rPr>
                <w:noProof/>
                <w:kern w:val="0"/>
                <w:sz w:val="24"/>
                <w:szCs w:val="24"/>
              </w:rPr>
              <w:drawing>
                <wp:inline distT="0" distB="0" distL="0" distR="0" wp14:anchorId="4E85D9DA" wp14:editId="00035FE2">
                  <wp:extent cx="985961" cy="574632"/>
                  <wp:effectExtent l="0" t="0" r="5080" b="0"/>
                  <wp:docPr id="36" name="图片 36" descr="Taurine Chemical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Taurine Chemical Structu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68" b="21451"/>
                          <a:stretch/>
                        </pic:blipFill>
                        <pic:spPr bwMode="auto">
                          <a:xfrm>
                            <a:off x="0" y="0"/>
                            <a:ext cx="1010081" cy="588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vAlign w:val="center"/>
          </w:tcPr>
          <w:p w14:paraId="0FE34C9F" w14:textId="77777777" w:rsidR="000934C4" w:rsidRPr="002F5BA8" w:rsidRDefault="000934C4" w:rsidP="002A2B3D">
            <w:pPr>
              <w:rPr>
                <w:kern w:val="0"/>
                <w:sz w:val="24"/>
                <w:szCs w:val="24"/>
              </w:rPr>
            </w:pPr>
            <w:r w:rsidRPr="002F5BA8">
              <w:rPr>
                <w:rFonts w:hint="eastAsia"/>
                <w:kern w:val="0"/>
                <w:sz w:val="24"/>
                <w:szCs w:val="24"/>
              </w:rPr>
              <w:t>1</w:t>
            </w:r>
            <w:r w:rsidRPr="002F5BA8">
              <w:rPr>
                <w:kern w:val="0"/>
                <w:sz w:val="24"/>
                <w:szCs w:val="24"/>
              </w:rPr>
              <w:t>25.15</w:t>
            </w:r>
          </w:p>
        </w:tc>
        <w:tc>
          <w:tcPr>
            <w:tcW w:w="1701" w:type="dxa"/>
            <w:vAlign w:val="center"/>
          </w:tcPr>
          <w:p w14:paraId="1DFF1A06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rFonts w:hint="eastAsia"/>
                <w:kern w:val="0"/>
                <w:sz w:val="24"/>
                <w:szCs w:val="24"/>
              </w:rPr>
              <w:t>S</w:t>
            </w:r>
            <w:r w:rsidRPr="002F5BA8">
              <w:rPr>
                <w:kern w:val="0"/>
                <w:sz w:val="24"/>
                <w:szCs w:val="24"/>
              </w:rPr>
              <w:t>igma</w:t>
            </w:r>
          </w:p>
          <w:p w14:paraId="5E961CBD" w14:textId="77777777" w:rsidR="000934C4" w:rsidRPr="002F5BA8" w:rsidRDefault="000934C4" w:rsidP="002A2B3D">
            <w:pPr>
              <w:jc w:val="left"/>
              <w:rPr>
                <w:kern w:val="0"/>
                <w:sz w:val="24"/>
                <w:szCs w:val="24"/>
              </w:rPr>
            </w:pPr>
            <w:r w:rsidRPr="002F5BA8">
              <w:rPr>
                <w:kern w:val="0"/>
                <w:sz w:val="24"/>
                <w:szCs w:val="24"/>
              </w:rPr>
              <w:t>T8691-25G</w:t>
            </w:r>
          </w:p>
        </w:tc>
      </w:tr>
    </w:tbl>
    <w:p w14:paraId="694D2A7B" w14:textId="77777777" w:rsidR="000934C4" w:rsidRPr="002F5BA8" w:rsidRDefault="000934C4" w:rsidP="000934C4">
      <w:pPr>
        <w:rPr>
          <w:rFonts w:ascii="Times New Roman" w:hAnsi="Times New Roman" w:cs="Times New Roman"/>
          <w:sz w:val="24"/>
          <w:szCs w:val="24"/>
        </w:rPr>
      </w:pPr>
    </w:p>
    <w:p w14:paraId="6114424F" w14:textId="5448F929" w:rsidR="002F5BA8" w:rsidRPr="002F5BA8" w:rsidRDefault="000934C4" w:rsidP="002F5BA8">
      <w:pPr>
        <w:rPr>
          <w:rFonts w:ascii="Times New Roman" w:hAnsi="Times New Roman" w:cs="Times New Roman"/>
          <w:sz w:val="24"/>
        </w:rPr>
      </w:pPr>
      <w:r w:rsidRPr="000934C4">
        <w:rPr>
          <w:rFonts w:ascii="Times New Roman" w:hAnsi="Times New Roman" w:cs="Times New Roman"/>
          <w:bCs/>
          <w:sz w:val="24"/>
          <w:szCs w:val="24"/>
        </w:rPr>
        <w:t>Table S2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33" w:name="OLE_LINK11"/>
      <w:r>
        <w:rPr>
          <w:rFonts w:ascii="Times New Roman" w:hAnsi="Times New Roman" w:cs="Times New Roman"/>
          <w:sz w:val="24"/>
          <w:szCs w:val="24"/>
        </w:rPr>
        <w:t>Antibody information and dilutions.</w:t>
      </w:r>
      <w:bookmarkEnd w:id="33"/>
    </w:p>
    <w:tbl>
      <w:tblPr>
        <w:tblW w:w="8203" w:type="dxa"/>
        <w:tblInd w:w="12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9"/>
        <w:gridCol w:w="1276"/>
        <w:gridCol w:w="1701"/>
        <w:gridCol w:w="1701"/>
        <w:gridCol w:w="1276"/>
      </w:tblGrid>
      <w:tr w:rsidR="002F5BA8" w:rsidRPr="002F5BA8" w14:paraId="5389A826" w14:textId="77777777" w:rsidTr="002A2B3D">
        <w:tc>
          <w:tcPr>
            <w:tcW w:w="2249" w:type="dxa"/>
            <w:vAlign w:val="center"/>
          </w:tcPr>
          <w:p w14:paraId="6140BD5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Antibody</w:t>
            </w:r>
          </w:p>
        </w:tc>
        <w:tc>
          <w:tcPr>
            <w:tcW w:w="1276" w:type="dxa"/>
            <w:vAlign w:val="center"/>
          </w:tcPr>
          <w:p w14:paraId="0BACC15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701" w:type="dxa"/>
            <w:vAlign w:val="center"/>
          </w:tcPr>
          <w:p w14:paraId="7D8227C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Company</w:t>
            </w:r>
          </w:p>
        </w:tc>
        <w:tc>
          <w:tcPr>
            <w:tcW w:w="1701" w:type="dxa"/>
            <w:vAlign w:val="center"/>
          </w:tcPr>
          <w:p w14:paraId="053D033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Cat. </w:t>
            </w:r>
            <w:r w:rsidRPr="002F5BA8">
              <w:rPr>
                <w:rFonts w:ascii="Times New Roman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N</w:t>
            </w:r>
            <w:r w:rsidRPr="002F5BA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o.</w:t>
            </w:r>
          </w:p>
        </w:tc>
        <w:tc>
          <w:tcPr>
            <w:tcW w:w="1276" w:type="dxa"/>
            <w:vAlign w:val="center"/>
          </w:tcPr>
          <w:p w14:paraId="10B0390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Dilution</w:t>
            </w:r>
          </w:p>
        </w:tc>
      </w:tr>
      <w:tr w:rsidR="002F5BA8" w:rsidRPr="002F5BA8" w14:paraId="38143EEE" w14:textId="77777777" w:rsidTr="002A2B3D">
        <w:tc>
          <w:tcPr>
            <w:tcW w:w="2249" w:type="dxa"/>
            <w:vAlign w:val="center"/>
          </w:tcPr>
          <w:p w14:paraId="6304A06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Oct4 antibody</w:t>
            </w:r>
          </w:p>
        </w:tc>
        <w:tc>
          <w:tcPr>
            <w:tcW w:w="1276" w:type="dxa"/>
            <w:vAlign w:val="center"/>
          </w:tcPr>
          <w:p w14:paraId="43899CA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114A9BD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7649484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ab18976</w:t>
            </w:r>
          </w:p>
        </w:tc>
        <w:tc>
          <w:tcPr>
            <w:tcW w:w="1276" w:type="dxa"/>
            <w:vAlign w:val="center"/>
          </w:tcPr>
          <w:p w14:paraId="7467402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323C5BF0" w14:textId="77777777" w:rsidTr="002A2B3D">
        <w:tc>
          <w:tcPr>
            <w:tcW w:w="2249" w:type="dxa"/>
            <w:vAlign w:val="center"/>
          </w:tcPr>
          <w:p w14:paraId="7BBEFD8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Nanog antibody</w:t>
            </w:r>
          </w:p>
        </w:tc>
        <w:tc>
          <w:tcPr>
            <w:tcW w:w="1276" w:type="dxa"/>
            <w:vAlign w:val="center"/>
          </w:tcPr>
          <w:p w14:paraId="691253A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7F1F2AE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69BE54A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ab109250</w:t>
            </w:r>
          </w:p>
        </w:tc>
        <w:tc>
          <w:tcPr>
            <w:tcW w:w="1276" w:type="dxa"/>
            <w:vAlign w:val="center"/>
          </w:tcPr>
          <w:p w14:paraId="45C1ADFB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61BD1163" w14:textId="77777777" w:rsidTr="002A2B3D">
        <w:tc>
          <w:tcPr>
            <w:tcW w:w="2249" w:type="dxa"/>
            <w:vAlign w:val="center"/>
          </w:tcPr>
          <w:p w14:paraId="509FD34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Sox2 antibody</w:t>
            </w:r>
          </w:p>
        </w:tc>
        <w:tc>
          <w:tcPr>
            <w:tcW w:w="1276" w:type="dxa"/>
            <w:vAlign w:val="center"/>
          </w:tcPr>
          <w:p w14:paraId="1E799434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39374BF5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Santa Cruze</w:t>
            </w:r>
          </w:p>
        </w:tc>
        <w:tc>
          <w:tcPr>
            <w:tcW w:w="1701" w:type="dxa"/>
            <w:vAlign w:val="center"/>
          </w:tcPr>
          <w:p w14:paraId="1969D145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sc-365823</w:t>
            </w:r>
          </w:p>
        </w:tc>
        <w:tc>
          <w:tcPr>
            <w:tcW w:w="1276" w:type="dxa"/>
            <w:vAlign w:val="center"/>
          </w:tcPr>
          <w:p w14:paraId="0B8E00B0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69F1C96D" w14:textId="77777777" w:rsidTr="002A2B3D">
        <w:tc>
          <w:tcPr>
            <w:tcW w:w="2249" w:type="dxa"/>
            <w:vAlign w:val="center"/>
          </w:tcPr>
          <w:p w14:paraId="2D50FEAC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AFP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antibody</w:t>
            </w:r>
          </w:p>
        </w:tc>
        <w:tc>
          <w:tcPr>
            <w:tcW w:w="1276" w:type="dxa"/>
            <w:vAlign w:val="center"/>
          </w:tcPr>
          <w:p w14:paraId="1746E20E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155AF73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RD</w:t>
            </w:r>
          </w:p>
        </w:tc>
        <w:tc>
          <w:tcPr>
            <w:tcW w:w="1701" w:type="dxa"/>
            <w:vAlign w:val="center"/>
          </w:tcPr>
          <w:p w14:paraId="5DCA1746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MAB1368-SP</w:t>
            </w:r>
          </w:p>
        </w:tc>
        <w:tc>
          <w:tcPr>
            <w:tcW w:w="1276" w:type="dxa"/>
            <w:vAlign w:val="center"/>
          </w:tcPr>
          <w:p w14:paraId="2CEBB7AA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1:</w:t>
            </w:r>
            <w:r w:rsidRPr="002F5BA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30</w:t>
            </w: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2F5BA8" w:rsidRPr="002F5BA8" w14:paraId="7F78246B" w14:textId="77777777" w:rsidTr="002A2B3D">
        <w:tc>
          <w:tcPr>
            <w:tcW w:w="2249" w:type="dxa"/>
            <w:vAlign w:val="center"/>
          </w:tcPr>
          <w:p w14:paraId="7BC93E2D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α-SMA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antibody</w:t>
            </w:r>
          </w:p>
        </w:tc>
        <w:tc>
          <w:tcPr>
            <w:tcW w:w="1276" w:type="dxa"/>
            <w:vAlign w:val="center"/>
          </w:tcPr>
          <w:p w14:paraId="72632D8B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61D72E9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17237C3A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ab7817</w:t>
            </w:r>
          </w:p>
        </w:tc>
        <w:tc>
          <w:tcPr>
            <w:tcW w:w="1276" w:type="dxa"/>
            <w:vAlign w:val="center"/>
          </w:tcPr>
          <w:p w14:paraId="47616BFA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1:</w:t>
            </w:r>
            <w:r w:rsidRPr="002F5BA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25</w:t>
            </w: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2F5BA8" w:rsidRPr="002F5BA8" w14:paraId="15F04874" w14:textId="77777777" w:rsidTr="002A2B3D">
        <w:tc>
          <w:tcPr>
            <w:tcW w:w="2249" w:type="dxa"/>
            <w:vAlign w:val="center"/>
          </w:tcPr>
          <w:p w14:paraId="3F1A0B77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GFAP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antibody</w:t>
            </w:r>
          </w:p>
        </w:tc>
        <w:tc>
          <w:tcPr>
            <w:tcW w:w="1276" w:type="dxa"/>
            <w:vAlign w:val="center"/>
          </w:tcPr>
          <w:p w14:paraId="6536B1F7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7E56337C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igma</w:t>
            </w:r>
          </w:p>
        </w:tc>
        <w:tc>
          <w:tcPr>
            <w:tcW w:w="1701" w:type="dxa"/>
            <w:vAlign w:val="center"/>
          </w:tcPr>
          <w:p w14:paraId="4C020552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HPA056030</w:t>
            </w:r>
          </w:p>
        </w:tc>
        <w:tc>
          <w:tcPr>
            <w:tcW w:w="1276" w:type="dxa"/>
            <w:vAlign w:val="center"/>
          </w:tcPr>
          <w:p w14:paraId="0492FC93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</w:t>
            </w:r>
            <w:r w:rsidRPr="002F5BA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</w:t>
            </w:r>
          </w:p>
        </w:tc>
      </w:tr>
      <w:tr w:rsidR="002F5BA8" w:rsidRPr="002F5BA8" w14:paraId="41798776" w14:textId="77777777" w:rsidTr="002A2B3D">
        <w:tc>
          <w:tcPr>
            <w:tcW w:w="2249" w:type="dxa"/>
            <w:vAlign w:val="center"/>
          </w:tcPr>
          <w:p w14:paraId="3E1854B2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sz w:val="24"/>
                <w:szCs w:val="24"/>
              </w:rPr>
              <w:t xml:space="preserve">β-TUBLIN 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antibody</w:t>
            </w:r>
          </w:p>
        </w:tc>
        <w:tc>
          <w:tcPr>
            <w:tcW w:w="1276" w:type="dxa"/>
            <w:vAlign w:val="center"/>
          </w:tcPr>
          <w:p w14:paraId="4676003D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37F3FA4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Santa Cruze</w:t>
            </w:r>
          </w:p>
        </w:tc>
        <w:tc>
          <w:tcPr>
            <w:tcW w:w="1701" w:type="dxa"/>
            <w:vAlign w:val="center"/>
          </w:tcPr>
          <w:p w14:paraId="25D45E24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sc-166729</w:t>
            </w:r>
          </w:p>
        </w:tc>
        <w:tc>
          <w:tcPr>
            <w:tcW w:w="1276" w:type="dxa"/>
            <w:vAlign w:val="center"/>
          </w:tcPr>
          <w:p w14:paraId="5F2C4C57" w14:textId="77777777" w:rsidR="002F5BA8" w:rsidRPr="002F5BA8" w:rsidRDefault="002F5BA8" w:rsidP="002F5BA8">
            <w:pPr>
              <w:spacing w:line="400" w:lineRule="exact"/>
              <w:ind w:left="240" w:hangingChars="100" w:hanging="240"/>
              <w:jc w:val="left"/>
              <w:rPr>
                <w:rFonts w:ascii="Times New Roman" w:hAnsi="Times New Roman" w:cs="Times New Roman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48236AE8" w14:textId="77777777" w:rsidTr="002A2B3D">
        <w:tc>
          <w:tcPr>
            <w:tcW w:w="2249" w:type="dxa"/>
            <w:vAlign w:val="center"/>
          </w:tcPr>
          <w:p w14:paraId="6E4E9C3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Pax6 antibody</w:t>
            </w:r>
          </w:p>
        </w:tc>
        <w:tc>
          <w:tcPr>
            <w:tcW w:w="1276" w:type="dxa"/>
            <w:vAlign w:val="center"/>
          </w:tcPr>
          <w:p w14:paraId="58CD09AE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4CF94E8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1701" w:type="dxa"/>
            <w:vAlign w:val="center"/>
          </w:tcPr>
          <w:p w14:paraId="13463D4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B214847</w:t>
            </w:r>
          </w:p>
        </w:tc>
        <w:tc>
          <w:tcPr>
            <w:tcW w:w="1276" w:type="dxa"/>
            <w:vAlign w:val="center"/>
          </w:tcPr>
          <w:p w14:paraId="08A8A08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1:300</w:t>
            </w:r>
          </w:p>
        </w:tc>
      </w:tr>
      <w:tr w:rsidR="002F5BA8" w:rsidRPr="002F5BA8" w14:paraId="091601AF" w14:textId="77777777" w:rsidTr="002A2B3D">
        <w:tc>
          <w:tcPr>
            <w:tcW w:w="2249" w:type="dxa"/>
            <w:vAlign w:val="center"/>
          </w:tcPr>
          <w:p w14:paraId="11C9168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Vsx2 antibody</w:t>
            </w:r>
          </w:p>
        </w:tc>
        <w:tc>
          <w:tcPr>
            <w:tcW w:w="1276" w:type="dxa"/>
            <w:vAlign w:val="center"/>
          </w:tcPr>
          <w:p w14:paraId="6A72277C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3861B63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Sigma</w:t>
            </w:r>
          </w:p>
        </w:tc>
        <w:tc>
          <w:tcPr>
            <w:tcW w:w="1701" w:type="dxa"/>
            <w:vAlign w:val="center"/>
          </w:tcPr>
          <w:p w14:paraId="1797FA4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AV31974</w:t>
            </w:r>
          </w:p>
        </w:tc>
        <w:tc>
          <w:tcPr>
            <w:tcW w:w="1276" w:type="dxa"/>
            <w:vAlign w:val="center"/>
          </w:tcPr>
          <w:p w14:paraId="3C6851C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100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2F5BA8" w:rsidRPr="002F5BA8" w14:paraId="2DB22C39" w14:textId="77777777" w:rsidTr="002A2B3D">
        <w:tc>
          <w:tcPr>
            <w:tcW w:w="2249" w:type="dxa"/>
            <w:vAlign w:val="center"/>
          </w:tcPr>
          <w:p w14:paraId="2C4B478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Rax antibody</w:t>
            </w:r>
          </w:p>
        </w:tc>
        <w:tc>
          <w:tcPr>
            <w:tcW w:w="1276" w:type="dxa"/>
            <w:vAlign w:val="center"/>
          </w:tcPr>
          <w:p w14:paraId="5F02EAC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0DF639CD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Santa Cruze</w:t>
            </w:r>
          </w:p>
        </w:tc>
        <w:tc>
          <w:tcPr>
            <w:tcW w:w="1701" w:type="dxa"/>
            <w:vAlign w:val="center"/>
          </w:tcPr>
          <w:p w14:paraId="3A142EF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sc271889</w:t>
            </w:r>
          </w:p>
        </w:tc>
        <w:tc>
          <w:tcPr>
            <w:tcW w:w="1276" w:type="dxa"/>
            <w:vAlign w:val="center"/>
          </w:tcPr>
          <w:p w14:paraId="335A63C4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1DD76172" w14:textId="77777777" w:rsidTr="002A2B3D">
        <w:tc>
          <w:tcPr>
            <w:tcW w:w="2249" w:type="dxa"/>
            <w:vAlign w:val="center"/>
          </w:tcPr>
          <w:p w14:paraId="27574E44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Otx2 antibody</w:t>
            </w:r>
          </w:p>
        </w:tc>
        <w:tc>
          <w:tcPr>
            <w:tcW w:w="1276" w:type="dxa"/>
            <w:vAlign w:val="center"/>
          </w:tcPr>
          <w:p w14:paraId="5B624C1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650DC97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5CF70CDC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ab183951</w:t>
            </w:r>
          </w:p>
        </w:tc>
        <w:tc>
          <w:tcPr>
            <w:tcW w:w="1276" w:type="dxa"/>
            <w:vAlign w:val="center"/>
          </w:tcPr>
          <w:p w14:paraId="0CB52EF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1B66EA2D" w14:textId="77777777" w:rsidTr="002A2B3D">
        <w:tc>
          <w:tcPr>
            <w:tcW w:w="2249" w:type="dxa"/>
            <w:vAlign w:val="center"/>
          </w:tcPr>
          <w:p w14:paraId="6AC2103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Laminin antibody</w:t>
            </w:r>
          </w:p>
        </w:tc>
        <w:tc>
          <w:tcPr>
            <w:tcW w:w="1276" w:type="dxa"/>
            <w:vAlign w:val="center"/>
          </w:tcPr>
          <w:p w14:paraId="31F57BA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319595CD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52A0B50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ab11575</w:t>
            </w:r>
          </w:p>
        </w:tc>
        <w:tc>
          <w:tcPr>
            <w:tcW w:w="1276" w:type="dxa"/>
            <w:vAlign w:val="center"/>
          </w:tcPr>
          <w:p w14:paraId="7A4DF2C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338FAF17" w14:textId="77777777" w:rsidTr="002A2B3D">
        <w:tc>
          <w:tcPr>
            <w:tcW w:w="2249" w:type="dxa"/>
            <w:vAlign w:val="center"/>
          </w:tcPr>
          <w:p w14:paraId="563270D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ZO-1 antibody</w:t>
            </w:r>
          </w:p>
        </w:tc>
        <w:tc>
          <w:tcPr>
            <w:tcW w:w="1276" w:type="dxa"/>
            <w:vAlign w:val="center"/>
          </w:tcPr>
          <w:p w14:paraId="681F3C7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1160B8EB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Invitrogen</w:t>
            </w:r>
          </w:p>
        </w:tc>
        <w:tc>
          <w:tcPr>
            <w:tcW w:w="1701" w:type="dxa"/>
            <w:vAlign w:val="center"/>
          </w:tcPr>
          <w:p w14:paraId="46A2CE9C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SH255451</w:t>
            </w:r>
          </w:p>
        </w:tc>
        <w:tc>
          <w:tcPr>
            <w:tcW w:w="1276" w:type="dxa"/>
            <w:vAlign w:val="center"/>
          </w:tcPr>
          <w:p w14:paraId="6EDD1C3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1:1000</w:t>
            </w:r>
          </w:p>
        </w:tc>
      </w:tr>
      <w:tr w:rsidR="002F5BA8" w:rsidRPr="002F5BA8" w14:paraId="234B44DD" w14:textId="77777777" w:rsidTr="002A2B3D">
        <w:tc>
          <w:tcPr>
            <w:tcW w:w="2249" w:type="dxa"/>
            <w:vAlign w:val="center"/>
          </w:tcPr>
          <w:p w14:paraId="2A3CC1D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PH3 antibody</w:t>
            </w:r>
          </w:p>
        </w:tc>
        <w:tc>
          <w:tcPr>
            <w:tcW w:w="1276" w:type="dxa"/>
            <w:vAlign w:val="center"/>
          </w:tcPr>
          <w:p w14:paraId="77E4858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14E38FF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7917D82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ab80612</w:t>
            </w:r>
          </w:p>
        </w:tc>
        <w:tc>
          <w:tcPr>
            <w:tcW w:w="1276" w:type="dxa"/>
            <w:vAlign w:val="center"/>
          </w:tcPr>
          <w:p w14:paraId="22CCBBB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52C1ECE0" w14:textId="77777777" w:rsidTr="002A2B3D">
        <w:tc>
          <w:tcPr>
            <w:tcW w:w="2249" w:type="dxa"/>
            <w:vAlign w:val="center"/>
          </w:tcPr>
          <w:p w14:paraId="199D87C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Ki67 antibody</w:t>
            </w:r>
          </w:p>
        </w:tc>
        <w:tc>
          <w:tcPr>
            <w:tcW w:w="1276" w:type="dxa"/>
            <w:vAlign w:val="center"/>
          </w:tcPr>
          <w:p w14:paraId="4B6EF805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7B2DB50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BD</w:t>
            </w:r>
          </w:p>
        </w:tc>
        <w:tc>
          <w:tcPr>
            <w:tcW w:w="1701" w:type="dxa"/>
            <w:vAlign w:val="center"/>
          </w:tcPr>
          <w:p w14:paraId="2386A5E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6280947</w:t>
            </w:r>
          </w:p>
        </w:tc>
        <w:tc>
          <w:tcPr>
            <w:tcW w:w="1276" w:type="dxa"/>
            <w:vAlign w:val="center"/>
          </w:tcPr>
          <w:p w14:paraId="7F96AEEE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6D39983D" w14:textId="77777777" w:rsidTr="002A2B3D">
        <w:tc>
          <w:tcPr>
            <w:tcW w:w="2249" w:type="dxa"/>
            <w:vAlign w:val="center"/>
          </w:tcPr>
          <w:p w14:paraId="74A9367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Pou4f1 antibody</w:t>
            </w:r>
          </w:p>
        </w:tc>
        <w:tc>
          <w:tcPr>
            <w:tcW w:w="1276" w:type="dxa"/>
            <w:vAlign w:val="center"/>
          </w:tcPr>
          <w:p w14:paraId="1A9CA04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05BD53E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Santa Cruze</w:t>
            </w:r>
          </w:p>
        </w:tc>
        <w:tc>
          <w:tcPr>
            <w:tcW w:w="1701" w:type="dxa"/>
            <w:vAlign w:val="center"/>
          </w:tcPr>
          <w:p w14:paraId="4B48A0C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sc-8429</w:t>
            </w:r>
          </w:p>
        </w:tc>
        <w:tc>
          <w:tcPr>
            <w:tcW w:w="1276" w:type="dxa"/>
            <w:vAlign w:val="center"/>
          </w:tcPr>
          <w:p w14:paraId="3C4CE6A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54896058" w14:textId="77777777" w:rsidTr="002A2B3D">
        <w:tc>
          <w:tcPr>
            <w:tcW w:w="2249" w:type="dxa"/>
            <w:vAlign w:val="center"/>
          </w:tcPr>
          <w:p w14:paraId="55925ADD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Prox1 antibody</w:t>
            </w:r>
          </w:p>
        </w:tc>
        <w:tc>
          <w:tcPr>
            <w:tcW w:w="1276" w:type="dxa"/>
            <w:vAlign w:val="center"/>
          </w:tcPr>
          <w:p w14:paraId="6AB4B01E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30D554F4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0328D74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ab101851</w:t>
            </w:r>
          </w:p>
        </w:tc>
        <w:tc>
          <w:tcPr>
            <w:tcW w:w="1276" w:type="dxa"/>
            <w:vAlign w:val="center"/>
          </w:tcPr>
          <w:p w14:paraId="50D69E7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13E77EBC" w14:textId="77777777" w:rsidTr="002A2B3D">
        <w:tc>
          <w:tcPr>
            <w:tcW w:w="2249" w:type="dxa"/>
            <w:vAlign w:val="center"/>
          </w:tcPr>
          <w:p w14:paraId="3541F42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Calretinin antibody</w:t>
            </w:r>
          </w:p>
        </w:tc>
        <w:tc>
          <w:tcPr>
            <w:tcW w:w="1276" w:type="dxa"/>
            <w:vAlign w:val="center"/>
          </w:tcPr>
          <w:p w14:paraId="3E402A0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3E990850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Santa Cruze</w:t>
            </w:r>
          </w:p>
        </w:tc>
        <w:tc>
          <w:tcPr>
            <w:tcW w:w="1701" w:type="dxa"/>
            <w:vAlign w:val="center"/>
          </w:tcPr>
          <w:p w14:paraId="0FE0C0A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sc-365956</w:t>
            </w:r>
          </w:p>
        </w:tc>
        <w:tc>
          <w:tcPr>
            <w:tcW w:w="1276" w:type="dxa"/>
            <w:vAlign w:val="center"/>
          </w:tcPr>
          <w:p w14:paraId="3C4A929E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131D610E" w14:textId="77777777" w:rsidTr="002A2B3D">
        <w:tc>
          <w:tcPr>
            <w:tcW w:w="2249" w:type="dxa"/>
            <w:vAlign w:val="center"/>
          </w:tcPr>
          <w:p w14:paraId="32F5A2C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Rhodopsin antibody</w:t>
            </w:r>
          </w:p>
        </w:tc>
        <w:tc>
          <w:tcPr>
            <w:tcW w:w="1276" w:type="dxa"/>
            <w:vAlign w:val="center"/>
          </w:tcPr>
          <w:p w14:paraId="147273C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05D057B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Invitrogen</w:t>
            </w:r>
          </w:p>
        </w:tc>
        <w:tc>
          <w:tcPr>
            <w:tcW w:w="1701" w:type="dxa"/>
            <w:vAlign w:val="center"/>
          </w:tcPr>
          <w:p w14:paraId="24C1A05C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MA1-722</w:t>
            </w:r>
          </w:p>
        </w:tc>
        <w:tc>
          <w:tcPr>
            <w:tcW w:w="1276" w:type="dxa"/>
            <w:vAlign w:val="center"/>
          </w:tcPr>
          <w:p w14:paraId="3331A89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1:100</w:t>
            </w:r>
          </w:p>
        </w:tc>
      </w:tr>
      <w:tr w:rsidR="002F5BA8" w:rsidRPr="002F5BA8" w14:paraId="62FA6646" w14:textId="77777777" w:rsidTr="002A2B3D">
        <w:tc>
          <w:tcPr>
            <w:tcW w:w="2249" w:type="dxa"/>
            <w:vAlign w:val="center"/>
          </w:tcPr>
          <w:p w14:paraId="69211267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ecoverin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antibody</w:t>
            </w:r>
          </w:p>
        </w:tc>
        <w:tc>
          <w:tcPr>
            <w:tcW w:w="1276" w:type="dxa"/>
            <w:vAlign w:val="center"/>
          </w:tcPr>
          <w:p w14:paraId="34CBDBB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0BB92E0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5A27E35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ab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5585</w:t>
            </w:r>
          </w:p>
        </w:tc>
        <w:tc>
          <w:tcPr>
            <w:tcW w:w="1276" w:type="dxa"/>
            <w:vAlign w:val="center"/>
          </w:tcPr>
          <w:p w14:paraId="474952CD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1:250</w:t>
            </w:r>
          </w:p>
        </w:tc>
      </w:tr>
      <w:tr w:rsidR="002F5BA8" w:rsidRPr="002F5BA8" w14:paraId="689EE099" w14:textId="77777777" w:rsidTr="002A2B3D">
        <w:tc>
          <w:tcPr>
            <w:tcW w:w="2249" w:type="dxa"/>
            <w:vAlign w:val="center"/>
          </w:tcPr>
          <w:p w14:paraId="3B32898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Rlbp1 antibody</w:t>
            </w:r>
          </w:p>
        </w:tc>
        <w:tc>
          <w:tcPr>
            <w:tcW w:w="1276" w:type="dxa"/>
            <w:vAlign w:val="center"/>
          </w:tcPr>
          <w:p w14:paraId="1CD31B2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69C5342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4D6DC01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ab15051</w:t>
            </w:r>
          </w:p>
        </w:tc>
        <w:tc>
          <w:tcPr>
            <w:tcW w:w="1276" w:type="dxa"/>
            <w:vAlign w:val="center"/>
          </w:tcPr>
          <w:p w14:paraId="066EEDA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00</w:t>
            </w:r>
          </w:p>
        </w:tc>
      </w:tr>
      <w:tr w:rsidR="002F5BA8" w:rsidRPr="002F5BA8" w14:paraId="1FD402F5" w14:textId="77777777" w:rsidTr="002A2B3D">
        <w:tc>
          <w:tcPr>
            <w:tcW w:w="2249" w:type="dxa"/>
            <w:vAlign w:val="center"/>
          </w:tcPr>
          <w:p w14:paraId="321B46BE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F5BA8">
              <w:rPr>
                <w:rFonts w:ascii="Times New Roman" w:hAnsi="Times New Roman"/>
                <w:sz w:val="24"/>
                <w:szCs w:val="24"/>
              </w:rPr>
              <w:t>Prkca</w:t>
            </w:r>
            <w:proofErr w:type="spellEnd"/>
            <w:r w:rsidRPr="002F5B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antibody</w:t>
            </w:r>
          </w:p>
        </w:tc>
        <w:tc>
          <w:tcPr>
            <w:tcW w:w="1276" w:type="dxa"/>
            <w:vAlign w:val="center"/>
          </w:tcPr>
          <w:p w14:paraId="5B75B5D9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4DCE22F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Invitrogen</w:t>
            </w:r>
          </w:p>
        </w:tc>
        <w:tc>
          <w:tcPr>
            <w:tcW w:w="1701" w:type="dxa"/>
            <w:vAlign w:val="center"/>
          </w:tcPr>
          <w:p w14:paraId="78205576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PA5-17551</w:t>
            </w:r>
          </w:p>
        </w:tc>
        <w:tc>
          <w:tcPr>
            <w:tcW w:w="1276" w:type="dxa"/>
            <w:vAlign w:val="center"/>
          </w:tcPr>
          <w:p w14:paraId="0B7B9A1D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2F5BA8" w:rsidRPr="002F5BA8" w14:paraId="1CD4B09B" w14:textId="77777777" w:rsidTr="002A2B3D">
        <w:tc>
          <w:tcPr>
            <w:tcW w:w="2249" w:type="dxa"/>
            <w:vAlign w:val="center"/>
          </w:tcPr>
          <w:p w14:paraId="2382423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Arl13b antibody</w:t>
            </w:r>
          </w:p>
        </w:tc>
        <w:tc>
          <w:tcPr>
            <w:tcW w:w="1276" w:type="dxa"/>
            <w:vAlign w:val="center"/>
          </w:tcPr>
          <w:p w14:paraId="5733810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rabbit</w:t>
            </w:r>
          </w:p>
        </w:tc>
        <w:tc>
          <w:tcPr>
            <w:tcW w:w="1701" w:type="dxa"/>
            <w:vAlign w:val="center"/>
          </w:tcPr>
          <w:p w14:paraId="6DE9370A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701" w:type="dxa"/>
            <w:vAlign w:val="center"/>
          </w:tcPr>
          <w:p w14:paraId="26F16A8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17711-1-AP</w:t>
            </w:r>
          </w:p>
        </w:tc>
        <w:tc>
          <w:tcPr>
            <w:tcW w:w="1276" w:type="dxa"/>
            <w:vAlign w:val="center"/>
          </w:tcPr>
          <w:p w14:paraId="168F91AF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</w:tr>
      <w:tr w:rsidR="002F5BA8" w:rsidRPr="002F5BA8" w14:paraId="55E79215" w14:textId="77777777" w:rsidTr="002A2B3D">
        <w:tc>
          <w:tcPr>
            <w:tcW w:w="2249" w:type="dxa"/>
            <w:vAlign w:val="center"/>
          </w:tcPr>
          <w:p w14:paraId="2687EF78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Synaptophysin antibody</w:t>
            </w:r>
          </w:p>
        </w:tc>
        <w:tc>
          <w:tcPr>
            <w:tcW w:w="1276" w:type="dxa"/>
            <w:vAlign w:val="center"/>
          </w:tcPr>
          <w:p w14:paraId="47FA9B2C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741FB2E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1701" w:type="dxa"/>
            <w:vAlign w:val="center"/>
          </w:tcPr>
          <w:p w14:paraId="7F1E8860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ab32127</w:t>
            </w:r>
          </w:p>
        </w:tc>
        <w:tc>
          <w:tcPr>
            <w:tcW w:w="1276" w:type="dxa"/>
            <w:vAlign w:val="center"/>
          </w:tcPr>
          <w:p w14:paraId="5162C9E1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2F5BA8" w:rsidRPr="002F5BA8" w14:paraId="0BCFF36F" w14:textId="77777777" w:rsidTr="002A2B3D">
        <w:tc>
          <w:tcPr>
            <w:tcW w:w="2249" w:type="dxa"/>
            <w:vAlign w:val="center"/>
          </w:tcPr>
          <w:p w14:paraId="2FDC053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Ctbp2 antibody</w:t>
            </w:r>
          </w:p>
        </w:tc>
        <w:tc>
          <w:tcPr>
            <w:tcW w:w="1276" w:type="dxa"/>
            <w:vAlign w:val="center"/>
          </w:tcPr>
          <w:p w14:paraId="26C039A4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</w:p>
        </w:tc>
        <w:tc>
          <w:tcPr>
            <w:tcW w:w="1701" w:type="dxa"/>
            <w:vAlign w:val="center"/>
          </w:tcPr>
          <w:p w14:paraId="37700053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RD</w:t>
            </w:r>
          </w:p>
        </w:tc>
        <w:tc>
          <w:tcPr>
            <w:tcW w:w="1701" w:type="dxa"/>
            <w:vAlign w:val="center"/>
          </w:tcPr>
          <w:p w14:paraId="5EC94F6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612044</w:t>
            </w:r>
          </w:p>
        </w:tc>
        <w:tc>
          <w:tcPr>
            <w:tcW w:w="1276" w:type="dxa"/>
            <w:vAlign w:val="center"/>
          </w:tcPr>
          <w:p w14:paraId="6BF75DA2" w14:textId="77777777" w:rsidR="002F5BA8" w:rsidRPr="002F5BA8" w:rsidRDefault="002F5BA8" w:rsidP="002F5BA8">
            <w:pPr>
              <w:widowControl/>
              <w:spacing w:line="400" w:lineRule="atLeast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1:2</w:t>
            </w:r>
            <w:r w:rsidRPr="002F5BA8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2F5BA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14:paraId="43BAAC3C" w14:textId="77777777" w:rsidR="002F5BA8" w:rsidRPr="002F5BA8" w:rsidRDefault="002F5BA8" w:rsidP="002F5BA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70BC71" w14:textId="0A6C291B" w:rsidR="000934C4" w:rsidRDefault="000934C4" w:rsidP="000934C4">
      <w:pPr>
        <w:rPr>
          <w:rFonts w:ascii="Times New Roman" w:hAnsi="Times New Roman" w:cs="Times New Roman"/>
          <w:b/>
          <w:bCs/>
          <w:sz w:val="24"/>
        </w:rPr>
      </w:pPr>
      <w:r w:rsidRPr="000934C4">
        <w:rPr>
          <w:rFonts w:ascii="Times New Roman" w:hAnsi="Times New Roman" w:cs="Times New Roman" w:hint="eastAsia"/>
          <w:bCs/>
          <w:sz w:val="24"/>
          <w:szCs w:val="24"/>
        </w:rPr>
        <w:t>Table S3</w:t>
      </w:r>
      <w:r w:rsidRPr="000934C4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Primers used for PCR reactions.</w:t>
      </w:r>
    </w:p>
    <w:tbl>
      <w:tblPr>
        <w:tblW w:w="836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"/>
        <w:gridCol w:w="3543"/>
        <w:gridCol w:w="3828"/>
      </w:tblGrid>
      <w:tr w:rsidR="002F5BA8" w:rsidRPr="002F5BA8" w14:paraId="17C49B9A" w14:textId="77777777" w:rsidTr="002A2B3D">
        <w:trPr>
          <w:trHeight w:val="312"/>
        </w:trPr>
        <w:tc>
          <w:tcPr>
            <w:tcW w:w="995" w:type="dxa"/>
            <w:shd w:val="clear" w:color="auto" w:fill="auto"/>
            <w:noWrap/>
            <w:vAlign w:val="bottom"/>
          </w:tcPr>
          <w:p w14:paraId="018FA53D" w14:textId="77777777" w:rsidR="002F5BA8" w:rsidRPr="002F5BA8" w:rsidRDefault="002F5BA8" w:rsidP="002F5BA8">
            <w:pPr>
              <w:widowControl/>
              <w:spacing w:line="400" w:lineRule="exac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Gene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7EC2B6B9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color w:val="000000"/>
                <w:kern w:val="0"/>
                <w:szCs w:val="21"/>
              </w:rPr>
              <w:t>Forward</w:t>
            </w:r>
            <w:r w:rsidRPr="002F5BA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(5' to 3')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0EE8E5CD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color w:val="000000"/>
                <w:kern w:val="0"/>
                <w:szCs w:val="21"/>
              </w:rPr>
              <w:t>Reverse</w:t>
            </w:r>
            <w:r w:rsidRPr="002F5BA8">
              <w:rPr>
                <w:rFonts w:ascii="Times New Roman" w:hAnsi="Times New Roman" w:hint="eastAsia"/>
                <w:color w:val="000000"/>
                <w:kern w:val="0"/>
                <w:szCs w:val="21"/>
              </w:rPr>
              <w:t xml:space="preserve"> (5' to 3')</w:t>
            </w:r>
          </w:p>
        </w:tc>
      </w:tr>
      <w:tr w:rsidR="002F5BA8" w:rsidRPr="002F5BA8" w14:paraId="0B91F151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6C922A46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i/>
                <w:kern w:val="0"/>
                <w:szCs w:val="21"/>
              </w:rPr>
              <w:t>Oct4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3E6CBCA3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AGTGGGGCGGTTTTGAGTAA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6C8D80C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TTCCAAAGAGAACGCCCAGG</w:t>
            </w:r>
          </w:p>
        </w:tc>
      </w:tr>
      <w:tr w:rsidR="002F5BA8" w:rsidRPr="002F5BA8" w14:paraId="5B15FBF1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78E36BB1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i/>
                <w:kern w:val="0"/>
                <w:szCs w:val="21"/>
              </w:rPr>
              <w:t>Nanog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47A75924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AGGACAGGTTTCAGAAGCAGA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7A138D0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 xml:space="preserve">CCATTGCTAGTCTTCAACCACTG </w:t>
            </w:r>
          </w:p>
        </w:tc>
      </w:tr>
      <w:tr w:rsidR="002F5BA8" w:rsidRPr="002F5BA8" w14:paraId="78B4CE50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756F2197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i/>
                <w:kern w:val="0"/>
                <w:szCs w:val="21"/>
              </w:rPr>
              <w:t>Sox2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4368A447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GGAAAGGGTTCTTGCTGGGT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20730C8A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ACGAAAACGGTCTTGCCAGT</w:t>
            </w:r>
          </w:p>
        </w:tc>
      </w:tr>
      <w:tr w:rsidR="002F5BA8" w:rsidRPr="002F5BA8" w14:paraId="3A0EE43C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4B5BDE81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i/>
                <w:kern w:val="0"/>
                <w:szCs w:val="21"/>
              </w:rPr>
              <w:t>Lin28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1E73D60E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CTTTGCCTCCGGACTTCTCT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5CE78CBC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GCGCACGTTGAACCACTTAC</w:t>
            </w:r>
          </w:p>
        </w:tc>
      </w:tr>
      <w:tr w:rsidR="002F5BA8" w:rsidRPr="002F5BA8" w14:paraId="5AEE909A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6856A6C3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i/>
                <w:kern w:val="0"/>
                <w:szCs w:val="21"/>
              </w:rPr>
              <w:t>Sall4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5F48864B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ATTACTGGGACATGCGCGTT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7C54C3F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 w:hint="eastAsia"/>
                <w:kern w:val="0"/>
                <w:szCs w:val="21"/>
              </w:rPr>
              <w:t>CAGTTCCCAGGGGAGTTCAC</w:t>
            </w:r>
          </w:p>
        </w:tc>
      </w:tr>
      <w:tr w:rsidR="002F5BA8" w:rsidRPr="002F5BA8" w14:paraId="08D4F6FB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0D2E54DE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proofErr w:type="spellStart"/>
            <w:r w:rsidRPr="002F5BA8">
              <w:rPr>
                <w:rFonts w:ascii="Times New Roman" w:hAnsi="Times New Roman" w:hint="eastAsia"/>
                <w:i/>
                <w:kern w:val="0"/>
                <w:szCs w:val="21"/>
              </w:rPr>
              <w:t>Gapdh</w:t>
            </w:r>
            <w:proofErr w:type="spellEnd"/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457A71DC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CTAAGGCCAACCGTGAAAAG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056EDB0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ACCAGAGGCATACAGGGACA</w:t>
            </w:r>
          </w:p>
        </w:tc>
      </w:tr>
      <w:tr w:rsidR="002F5BA8" w:rsidRPr="002F5BA8" w14:paraId="182E11F4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6D13BC72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Vsx2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29314346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CTCCGATTCCGAAGATGTTTCC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61EE9098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ATCTGGGTAGTGGGCTTCATT</w:t>
            </w:r>
          </w:p>
        </w:tc>
      </w:tr>
      <w:tr w:rsidR="002F5BA8" w:rsidRPr="002F5BA8" w14:paraId="49047802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3A738559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Pax6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7CCF7AA6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CTGGAGAAAGAGTTTGAGAGG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3EA131E8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TGATAGGAATGTGACTAGGAG</w:t>
            </w:r>
          </w:p>
        </w:tc>
      </w:tr>
      <w:tr w:rsidR="002F5BA8" w:rsidRPr="002F5BA8" w14:paraId="5379EF79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4B7CBFB0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Pou4f2</w:t>
            </w:r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0BD2B069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AGAAATCCCACCGCGAGAAG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2CC66E1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TTGGCTGGATGGCGAAGTAG</w:t>
            </w:r>
          </w:p>
        </w:tc>
      </w:tr>
      <w:tr w:rsidR="002F5BA8" w:rsidRPr="002F5BA8" w14:paraId="7165B025" w14:textId="77777777" w:rsidTr="002A2B3D">
        <w:trPr>
          <w:trHeight w:val="264"/>
        </w:trPr>
        <w:tc>
          <w:tcPr>
            <w:tcW w:w="995" w:type="dxa"/>
            <w:shd w:val="clear" w:color="auto" w:fill="auto"/>
            <w:noWrap/>
            <w:vAlign w:val="bottom"/>
          </w:tcPr>
          <w:p w14:paraId="07E4D89E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proofErr w:type="spellStart"/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Rcvrn</w:t>
            </w:r>
            <w:proofErr w:type="spellEnd"/>
          </w:p>
        </w:tc>
        <w:tc>
          <w:tcPr>
            <w:tcW w:w="3543" w:type="dxa"/>
            <w:shd w:val="clear" w:color="auto" w:fill="auto"/>
            <w:noWrap/>
            <w:vAlign w:val="bottom"/>
          </w:tcPr>
          <w:p w14:paraId="7156C8D6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TACGACGTAGACGGCAATGG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2963B6B9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TCCTCCTCTGTAAGTTTATCATCCT</w:t>
            </w:r>
          </w:p>
        </w:tc>
      </w:tr>
      <w:tr w:rsidR="002F5BA8" w:rsidRPr="002F5BA8" w14:paraId="731868D8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center"/>
          </w:tcPr>
          <w:p w14:paraId="65236C9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proofErr w:type="spellStart"/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Nrl</w:t>
            </w:r>
            <w:proofErr w:type="spellEnd"/>
          </w:p>
        </w:tc>
        <w:tc>
          <w:tcPr>
            <w:tcW w:w="3543" w:type="dxa"/>
            <w:shd w:val="clear" w:color="auto" w:fill="auto"/>
            <w:vAlign w:val="bottom"/>
          </w:tcPr>
          <w:p w14:paraId="1B0974C3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CCAAATCGCTACCTGTGGTT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54D10E24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GGGAACTCATCTCCAGCAAA</w:t>
            </w:r>
          </w:p>
        </w:tc>
      </w:tr>
      <w:tr w:rsidR="002F5BA8" w:rsidRPr="002F5BA8" w14:paraId="5F5BF7B4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bottom"/>
          </w:tcPr>
          <w:p w14:paraId="0A7B2AA5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Rho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321FBF4E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CCCTTCTCCAACGTCACAGG</w:t>
            </w:r>
          </w:p>
        </w:tc>
        <w:tc>
          <w:tcPr>
            <w:tcW w:w="3828" w:type="dxa"/>
            <w:shd w:val="clear" w:color="auto" w:fill="auto"/>
            <w:noWrap/>
            <w:vAlign w:val="bottom"/>
          </w:tcPr>
          <w:p w14:paraId="06FAD221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TGAGGAAGTTGATGGGGAAGC</w:t>
            </w:r>
          </w:p>
        </w:tc>
      </w:tr>
      <w:tr w:rsidR="002F5BA8" w:rsidRPr="002F5BA8" w14:paraId="23383A97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bottom"/>
          </w:tcPr>
          <w:p w14:paraId="663AABAD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Rax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73D8EC47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ATCCCAAGGAGCAAGGAGAG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63ED573A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TTCTGGAACCACACCTGGAC</w:t>
            </w:r>
          </w:p>
        </w:tc>
      </w:tr>
      <w:tr w:rsidR="002F5BA8" w:rsidRPr="002F5BA8" w14:paraId="277432C4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bottom"/>
          </w:tcPr>
          <w:p w14:paraId="3F2C899F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Rlbp1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2AA87FA4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GGCACTTTCCGCATGGTTC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1D35791E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CCGGGTCTCCTCCTTTTCAT</w:t>
            </w:r>
          </w:p>
        </w:tc>
      </w:tr>
      <w:tr w:rsidR="002F5BA8" w:rsidRPr="002F5BA8" w14:paraId="1D7FF42A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center"/>
          </w:tcPr>
          <w:p w14:paraId="2FCC4BE4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Foxn4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4B8836A1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CATGAAGGAGCACTTCCCCTA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43A49F4C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TTTCCGGGCGGTCTGAGAT</w:t>
            </w:r>
          </w:p>
        </w:tc>
      </w:tr>
      <w:tr w:rsidR="002F5BA8" w:rsidRPr="002F5BA8" w14:paraId="06D8F913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center"/>
          </w:tcPr>
          <w:p w14:paraId="50C6A2A8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Atoh7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F5AF818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ATCACCCCTACCTCCCTTTCC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0FECB499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CGAAGAGCCTCTGCCCATA</w:t>
            </w:r>
          </w:p>
        </w:tc>
      </w:tr>
      <w:tr w:rsidR="002F5BA8" w:rsidRPr="002F5BA8" w14:paraId="7563DDE7" w14:textId="77777777" w:rsidTr="002A2B3D">
        <w:trPr>
          <w:trHeight w:val="288"/>
        </w:trPr>
        <w:tc>
          <w:tcPr>
            <w:tcW w:w="995" w:type="dxa"/>
            <w:shd w:val="clear" w:color="auto" w:fill="auto"/>
            <w:noWrap/>
            <w:vAlign w:val="center"/>
          </w:tcPr>
          <w:p w14:paraId="4CD7F6D0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i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i/>
                <w:kern w:val="0"/>
                <w:szCs w:val="21"/>
              </w:rPr>
              <w:t>Neurod1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14246A26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ACCTTTTAACAACAGGAAGTGGA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5408EC73" w14:textId="77777777" w:rsidR="002F5BA8" w:rsidRPr="002F5BA8" w:rsidRDefault="002F5BA8" w:rsidP="002F5BA8">
            <w:pPr>
              <w:widowControl/>
              <w:spacing w:line="4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F5BA8">
              <w:rPr>
                <w:rFonts w:ascii="Times New Roman" w:hAnsi="Times New Roman"/>
                <w:kern w:val="0"/>
                <w:szCs w:val="21"/>
              </w:rPr>
              <w:t>CTCATCTGTCCAGCTTGGGG</w:t>
            </w:r>
          </w:p>
        </w:tc>
      </w:tr>
    </w:tbl>
    <w:p w14:paraId="4A85F653" w14:textId="77777777" w:rsidR="002F5BA8" w:rsidRDefault="002F5BA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F5BA8" w:rsidSect="002F5BA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F23AF" w14:textId="77777777" w:rsidR="00A53D7C" w:rsidRDefault="00A53D7C" w:rsidP="003A4F25">
      <w:r>
        <w:separator/>
      </w:r>
    </w:p>
  </w:endnote>
  <w:endnote w:type="continuationSeparator" w:id="0">
    <w:p w14:paraId="2F3191E6" w14:textId="77777777" w:rsidR="00A53D7C" w:rsidRDefault="00A53D7C" w:rsidP="003A4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0AC5C" w14:textId="77777777" w:rsidR="00A53D7C" w:rsidRDefault="00A53D7C" w:rsidP="003A4F25">
      <w:r>
        <w:separator/>
      </w:r>
    </w:p>
  </w:footnote>
  <w:footnote w:type="continuationSeparator" w:id="0">
    <w:p w14:paraId="49B3656C" w14:textId="77777777" w:rsidR="00A53D7C" w:rsidRDefault="00A53D7C" w:rsidP="003A4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CD3D01"/>
    <w:multiLevelType w:val="hybridMultilevel"/>
    <w:tmpl w:val="90B0330C"/>
    <w:lvl w:ilvl="0" w:tplc="E79AB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FA23D67"/>
    <w:multiLevelType w:val="multilevel"/>
    <w:tmpl w:val="7FA23D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25271005">
    <w:abstractNumId w:val="1"/>
  </w:num>
  <w:num w:numId="2" w16cid:durableId="1513908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9swf0t4za5pje2s0qxptzlpexzasava0at&quot;&gt;我的EndNote库&lt;record-ids&gt;&lt;item&gt;31&lt;/item&gt;&lt;item&gt;50&lt;/item&gt;&lt;item&gt;159&lt;/item&gt;&lt;item&gt;176&lt;/item&gt;&lt;item&gt;335&lt;/item&gt;&lt;/record-ids&gt;&lt;/item&gt;&lt;/Libraries&gt;"/>
  </w:docVars>
  <w:rsids>
    <w:rsidRoot w:val="000D241C"/>
    <w:rsid w:val="00007ACA"/>
    <w:rsid w:val="00007B3C"/>
    <w:rsid w:val="000163B0"/>
    <w:rsid w:val="0002605F"/>
    <w:rsid w:val="00046190"/>
    <w:rsid w:val="0004720A"/>
    <w:rsid w:val="00047E96"/>
    <w:rsid w:val="00057556"/>
    <w:rsid w:val="00064DA3"/>
    <w:rsid w:val="000934C4"/>
    <w:rsid w:val="000D241C"/>
    <w:rsid w:val="00144525"/>
    <w:rsid w:val="00147BD9"/>
    <w:rsid w:val="00147FFC"/>
    <w:rsid w:val="001556D2"/>
    <w:rsid w:val="00163797"/>
    <w:rsid w:val="00166E0A"/>
    <w:rsid w:val="00177E4C"/>
    <w:rsid w:val="00191CFD"/>
    <w:rsid w:val="001A08DD"/>
    <w:rsid w:val="001A6261"/>
    <w:rsid w:val="001A7D5A"/>
    <w:rsid w:val="001E21B9"/>
    <w:rsid w:val="001E41C7"/>
    <w:rsid w:val="0021346D"/>
    <w:rsid w:val="00281500"/>
    <w:rsid w:val="00294539"/>
    <w:rsid w:val="002A26B8"/>
    <w:rsid w:val="002B6967"/>
    <w:rsid w:val="002D2835"/>
    <w:rsid w:val="002E59EC"/>
    <w:rsid w:val="002F5BA8"/>
    <w:rsid w:val="003079EF"/>
    <w:rsid w:val="00323D0B"/>
    <w:rsid w:val="00324A2E"/>
    <w:rsid w:val="0033385A"/>
    <w:rsid w:val="003A4F25"/>
    <w:rsid w:val="00410F75"/>
    <w:rsid w:val="00457A0C"/>
    <w:rsid w:val="004611E2"/>
    <w:rsid w:val="00480FB2"/>
    <w:rsid w:val="004830D8"/>
    <w:rsid w:val="004A26E3"/>
    <w:rsid w:val="004B1754"/>
    <w:rsid w:val="00527A46"/>
    <w:rsid w:val="005547EE"/>
    <w:rsid w:val="00580763"/>
    <w:rsid w:val="005E07CA"/>
    <w:rsid w:val="005E178D"/>
    <w:rsid w:val="00603843"/>
    <w:rsid w:val="00605376"/>
    <w:rsid w:val="00607FE1"/>
    <w:rsid w:val="0066380A"/>
    <w:rsid w:val="006710C7"/>
    <w:rsid w:val="00691D21"/>
    <w:rsid w:val="006A0644"/>
    <w:rsid w:val="006E3E76"/>
    <w:rsid w:val="006F2812"/>
    <w:rsid w:val="007025B6"/>
    <w:rsid w:val="00785278"/>
    <w:rsid w:val="007E2A8D"/>
    <w:rsid w:val="00802B1F"/>
    <w:rsid w:val="00803DD2"/>
    <w:rsid w:val="00861CD2"/>
    <w:rsid w:val="0086249F"/>
    <w:rsid w:val="008805A6"/>
    <w:rsid w:val="008A1C1F"/>
    <w:rsid w:val="008B1F8F"/>
    <w:rsid w:val="008B7219"/>
    <w:rsid w:val="008C68C4"/>
    <w:rsid w:val="008D2772"/>
    <w:rsid w:val="009A148A"/>
    <w:rsid w:val="009A72E2"/>
    <w:rsid w:val="009B24FD"/>
    <w:rsid w:val="009B5BE5"/>
    <w:rsid w:val="009E6ED6"/>
    <w:rsid w:val="00A1725C"/>
    <w:rsid w:val="00A36167"/>
    <w:rsid w:val="00A422ED"/>
    <w:rsid w:val="00A53D7C"/>
    <w:rsid w:val="00AE77CC"/>
    <w:rsid w:val="00AE79EB"/>
    <w:rsid w:val="00B03577"/>
    <w:rsid w:val="00B216BA"/>
    <w:rsid w:val="00B56B0C"/>
    <w:rsid w:val="00B66230"/>
    <w:rsid w:val="00BC329C"/>
    <w:rsid w:val="00BE581D"/>
    <w:rsid w:val="00C035FB"/>
    <w:rsid w:val="00C152F0"/>
    <w:rsid w:val="00C6165F"/>
    <w:rsid w:val="00C67FD7"/>
    <w:rsid w:val="00C70E75"/>
    <w:rsid w:val="00C91084"/>
    <w:rsid w:val="00CF57F3"/>
    <w:rsid w:val="00D311D8"/>
    <w:rsid w:val="00D441F5"/>
    <w:rsid w:val="00D6624A"/>
    <w:rsid w:val="00D94CF8"/>
    <w:rsid w:val="00DB420D"/>
    <w:rsid w:val="00DB7B24"/>
    <w:rsid w:val="00DD1973"/>
    <w:rsid w:val="00DE5F85"/>
    <w:rsid w:val="00E22727"/>
    <w:rsid w:val="00E60A87"/>
    <w:rsid w:val="00E726D0"/>
    <w:rsid w:val="00EA5001"/>
    <w:rsid w:val="00F21C5D"/>
    <w:rsid w:val="00F47133"/>
    <w:rsid w:val="00FA5594"/>
    <w:rsid w:val="00FB3A1F"/>
    <w:rsid w:val="00FB50C2"/>
    <w:rsid w:val="00FF43EB"/>
    <w:rsid w:val="54B4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01364"/>
  <w15:docId w15:val="{B29924D3-0A24-415B-985A-87805A7C4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line number"/>
    <w:basedOn w:val="a0"/>
    <w:uiPriority w:val="99"/>
    <w:semiHidden/>
    <w:unhideWhenUsed/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E60A8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60A87"/>
    <w:rPr>
      <w:rFonts w:ascii="Calibri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E60A87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60A87"/>
    <w:rPr>
      <w:rFonts w:ascii="Calibri" w:hAnsi="Calibri" w:cs="Calibri"/>
      <w:noProof/>
      <w:kern w:val="2"/>
      <w:szCs w:val="22"/>
    </w:rPr>
  </w:style>
  <w:style w:type="character" w:styleId="ad">
    <w:name w:val="annotation reference"/>
    <w:basedOn w:val="a0"/>
    <w:uiPriority w:val="99"/>
    <w:semiHidden/>
    <w:unhideWhenUsed/>
    <w:rsid w:val="001A6261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1A6261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A6261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1A6261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A6261"/>
    <w:rPr>
      <w:b/>
      <w:bCs/>
      <w:kern w:val="2"/>
      <w:sz w:val="21"/>
      <w:szCs w:val="22"/>
    </w:rPr>
  </w:style>
  <w:style w:type="table" w:customStyle="1" w:styleId="1">
    <w:name w:val="网格型1"/>
    <w:basedOn w:val="a1"/>
    <w:next w:val="a9"/>
    <w:uiPriority w:val="39"/>
    <w:qFormat/>
    <w:rsid w:val="002F5BA8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FB3A1F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gif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gif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24" Type="http://schemas.openxmlformats.org/officeDocument/2006/relationships/image" Target="media/image16.gif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8186207-05E0-4BAA-B68D-1D1426EE09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950</Words>
  <Characters>5418</Characters>
  <Application>Microsoft Office Word</Application>
  <DocSecurity>0</DocSecurity>
  <Lines>45</Lines>
  <Paragraphs>12</Paragraphs>
  <ScaleCrop>false</ScaleCrop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ZN</dc:creator>
  <cp:lastModifiedBy>Ning Zhao</cp:lastModifiedBy>
  <cp:revision>14</cp:revision>
  <dcterms:created xsi:type="dcterms:W3CDTF">2022-11-01T06:46:00Z</dcterms:created>
  <dcterms:modified xsi:type="dcterms:W3CDTF">2024-07-05T16:51:00Z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