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F8E987" w14:textId="77777777" w:rsidR="00E954FE" w:rsidRPr="00E954FE" w:rsidRDefault="00E954FE" w:rsidP="00FC5410">
      <w:pPr>
        <w:jc w:val="left"/>
        <w:rPr>
          <w:rFonts w:ascii="Calibri" w:hAnsi="Calibri" w:cs="Calibri"/>
          <w:sz w:val="24"/>
          <w:szCs w:val="24"/>
        </w:rPr>
      </w:pPr>
      <w:r w:rsidRPr="00E954FE">
        <w:rPr>
          <w:rFonts w:ascii="Calibri" w:hAnsi="Calibri" w:cs="Calibri"/>
          <w:b/>
          <w:bCs/>
          <w:sz w:val="24"/>
          <w:szCs w:val="24"/>
        </w:rPr>
        <w:t>Table 4.</w:t>
      </w:r>
      <w:r w:rsidRPr="00E954FE">
        <w:rPr>
          <w:rFonts w:ascii="Calibri" w:hAnsi="Calibri" w:cs="Calibri"/>
          <w:sz w:val="24"/>
          <w:szCs w:val="24"/>
        </w:rPr>
        <w:t xml:space="preserve"> Clinical diagnosis results of EBUS-GS-VBN group</w:t>
      </w:r>
    </w:p>
    <w:tbl>
      <w:tblPr>
        <w:tblStyle w:val="a3"/>
        <w:tblW w:w="8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8"/>
        <w:gridCol w:w="2053"/>
        <w:gridCol w:w="2053"/>
        <w:gridCol w:w="1945"/>
      </w:tblGrid>
      <w:tr w:rsidR="00E954FE" w14:paraId="13035279" w14:textId="77777777" w:rsidTr="00684999">
        <w:trPr>
          <w:trHeight w:val="616"/>
        </w:trPr>
        <w:tc>
          <w:tcPr>
            <w:tcW w:w="2358" w:type="dxa"/>
            <w:tcBorders>
              <w:top w:val="single" w:sz="4" w:space="0" w:color="auto"/>
              <w:bottom w:val="single" w:sz="4" w:space="0" w:color="auto"/>
            </w:tcBorders>
          </w:tcPr>
          <w:p w14:paraId="0A23A56E" w14:textId="77777777" w:rsidR="00E954FE" w:rsidRDefault="00E95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54FE">
              <w:rPr>
                <w:rFonts w:ascii="Calibri" w:hAnsi="Calibri" w:cs="Calibri"/>
                <w:b/>
                <w:bCs/>
                <w:sz w:val="24"/>
                <w:szCs w:val="24"/>
              </w:rPr>
              <w:t>Diagnosis, n (%)</w:t>
            </w:r>
          </w:p>
        </w:tc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</w:tcPr>
          <w:p w14:paraId="148E2815" w14:textId="77777777" w:rsidR="00E954FE" w:rsidRDefault="00E95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54FE">
              <w:rPr>
                <w:rFonts w:ascii="Calibri" w:hAnsi="Calibri" w:cs="Calibri"/>
                <w:b/>
                <w:bCs/>
                <w:sz w:val="24"/>
                <w:szCs w:val="24"/>
              </w:rPr>
              <w:t>EBUS-GS-</w:t>
            </w:r>
            <w:proofErr w:type="gramStart"/>
            <w:r w:rsidRPr="00E954FE">
              <w:rPr>
                <w:rFonts w:ascii="Calibri" w:hAnsi="Calibri" w:cs="Calibri"/>
                <w:b/>
                <w:bCs/>
                <w:sz w:val="24"/>
                <w:szCs w:val="24"/>
              </w:rPr>
              <w:t>VBN  group</w:t>
            </w:r>
            <w:proofErr w:type="gramEnd"/>
            <w:r w:rsidRPr="00E954FE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(n=26)</w:t>
            </w:r>
          </w:p>
        </w:tc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</w:tcPr>
          <w:p w14:paraId="2CA46D2B" w14:textId="77777777" w:rsidR="00E954FE" w:rsidRDefault="00E95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54FE">
              <w:rPr>
                <w:rFonts w:ascii="Calibri" w:hAnsi="Calibri" w:cs="Calibri"/>
                <w:b/>
                <w:bCs/>
                <w:sz w:val="24"/>
                <w:szCs w:val="24"/>
              </w:rPr>
              <w:t>EBUS group(n=70)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</w:tcPr>
          <w:p w14:paraId="3AFCE5A9" w14:textId="77777777" w:rsidR="00E954FE" w:rsidRDefault="00E95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54FE">
              <w:rPr>
                <w:rFonts w:ascii="Calibri" w:hAnsi="Calibri" w:cs="Calibri"/>
                <w:b/>
                <w:bCs/>
                <w:sz w:val="24"/>
                <w:szCs w:val="24"/>
              </w:rPr>
              <w:t>P value</w:t>
            </w:r>
          </w:p>
        </w:tc>
      </w:tr>
      <w:tr w:rsidR="00E954FE" w14:paraId="5478765A" w14:textId="77777777" w:rsidTr="00684999">
        <w:trPr>
          <w:trHeight w:val="301"/>
        </w:trPr>
        <w:tc>
          <w:tcPr>
            <w:tcW w:w="2358" w:type="dxa"/>
            <w:tcBorders>
              <w:top w:val="single" w:sz="4" w:space="0" w:color="auto"/>
            </w:tcBorders>
          </w:tcPr>
          <w:p w14:paraId="017FA9C7" w14:textId="77777777" w:rsidR="00E954FE" w:rsidRDefault="00E95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54FE">
              <w:rPr>
                <w:rFonts w:ascii="Calibri" w:hAnsi="Calibri" w:cs="Calibri"/>
                <w:b/>
                <w:bCs/>
                <w:sz w:val="24"/>
                <w:szCs w:val="24"/>
              </w:rPr>
              <w:t>Diagnosed</w:t>
            </w:r>
          </w:p>
        </w:tc>
        <w:tc>
          <w:tcPr>
            <w:tcW w:w="2053" w:type="dxa"/>
            <w:tcBorders>
              <w:top w:val="single" w:sz="4" w:space="0" w:color="auto"/>
            </w:tcBorders>
          </w:tcPr>
          <w:p w14:paraId="19A0E527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b/>
                <w:bCs/>
                <w:sz w:val="24"/>
                <w:szCs w:val="24"/>
              </w:rPr>
              <w:t>24 (92.31%)</w:t>
            </w:r>
          </w:p>
        </w:tc>
        <w:tc>
          <w:tcPr>
            <w:tcW w:w="2053" w:type="dxa"/>
            <w:tcBorders>
              <w:top w:val="single" w:sz="4" w:space="0" w:color="auto"/>
            </w:tcBorders>
          </w:tcPr>
          <w:p w14:paraId="4C83C2F0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b/>
                <w:bCs/>
                <w:sz w:val="24"/>
                <w:szCs w:val="24"/>
              </w:rPr>
              <w:t>62(88.57%)</w:t>
            </w:r>
          </w:p>
        </w:tc>
        <w:tc>
          <w:tcPr>
            <w:tcW w:w="1945" w:type="dxa"/>
            <w:tcBorders>
              <w:top w:val="single" w:sz="4" w:space="0" w:color="auto"/>
            </w:tcBorders>
          </w:tcPr>
          <w:p w14:paraId="75DA5840" w14:textId="77777777" w:rsidR="00E954FE" w:rsidRDefault="00A06B13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.594</w:t>
            </w:r>
          </w:p>
        </w:tc>
      </w:tr>
      <w:tr w:rsidR="00E954FE" w14:paraId="515865BD" w14:textId="77777777" w:rsidTr="00684999">
        <w:trPr>
          <w:trHeight w:val="308"/>
        </w:trPr>
        <w:tc>
          <w:tcPr>
            <w:tcW w:w="2358" w:type="dxa"/>
            <w:tcBorders>
              <w:bottom w:val="nil"/>
            </w:tcBorders>
          </w:tcPr>
          <w:p w14:paraId="2C613223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b/>
                <w:bCs/>
                <w:sz w:val="24"/>
                <w:szCs w:val="24"/>
              </w:rPr>
              <w:t>Malignant diseases</w:t>
            </w:r>
          </w:p>
        </w:tc>
        <w:tc>
          <w:tcPr>
            <w:tcW w:w="2053" w:type="dxa"/>
          </w:tcPr>
          <w:p w14:paraId="27CD4195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b/>
                <w:bCs/>
                <w:sz w:val="24"/>
                <w:szCs w:val="24"/>
              </w:rPr>
              <w:t>11/13(84.62%)</w:t>
            </w:r>
          </w:p>
        </w:tc>
        <w:tc>
          <w:tcPr>
            <w:tcW w:w="2053" w:type="dxa"/>
          </w:tcPr>
          <w:p w14:paraId="0859B4F1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b/>
                <w:bCs/>
                <w:sz w:val="24"/>
                <w:szCs w:val="24"/>
              </w:rPr>
              <w:t>41/43(95.35%)</w:t>
            </w:r>
          </w:p>
        </w:tc>
        <w:tc>
          <w:tcPr>
            <w:tcW w:w="1945" w:type="dxa"/>
            <w:tcBorders>
              <w:bottom w:val="nil"/>
            </w:tcBorders>
          </w:tcPr>
          <w:p w14:paraId="747F43C9" w14:textId="77777777" w:rsidR="00E954FE" w:rsidRDefault="00A06B13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.227</w:t>
            </w:r>
          </w:p>
        </w:tc>
      </w:tr>
      <w:tr w:rsidR="00E954FE" w14:paraId="45909BBA" w14:textId="77777777" w:rsidTr="00684999">
        <w:trPr>
          <w:trHeight w:val="308"/>
        </w:trPr>
        <w:tc>
          <w:tcPr>
            <w:tcW w:w="2358" w:type="dxa"/>
            <w:tcBorders>
              <w:top w:val="nil"/>
              <w:bottom w:val="nil"/>
            </w:tcBorders>
          </w:tcPr>
          <w:p w14:paraId="4743D6E8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Adenocarcinoma</w:t>
            </w:r>
          </w:p>
        </w:tc>
        <w:tc>
          <w:tcPr>
            <w:tcW w:w="2053" w:type="dxa"/>
          </w:tcPr>
          <w:p w14:paraId="1098548E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9(34.62%)</w:t>
            </w:r>
          </w:p>
        </w:tc>
        <w:tc>
          <w:tcPr>
            <w:tcW w:w="2053" w:type="dxa"/>
          </w:tcPr>
          <w:p w14:paraId="3EF08FFF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28(40.00%)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2DD0FD42" w14:textId="77777777" w:rsidR="00E954FE" w:rsidRDefault="00E95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54FE" w14:paraId="16B73258" w14:textId="77777777" w:rsidTr="00684999">
        <w:trPr>
          <w:trHeight w:val="616"/>
        </w:trPr>
        <w:tc>
          <w:tcPr>
            <w:tcW w:w="2358" w:type="dxa"/>
            <w:tcBorders>
              <w:top w:val="nil"/>
              <w:bottom w:val="nil"/>
            </w:tcBorders>
          </w:tcPr>
          <w:p w14:paraId="57B304BD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</w:t>
            </w:r>
            <w:r w:rsidRPr="00464E35">
              <w:rPr>
                <w:rFonts w:ascii="Calibri" w:hAnsi="Calibri" w:cs="Calibri"/>
                <w:sz w:val="24"/>
                <w:szCs w:val="24"/>
              </w:rPr>
              <w:t>quamous cell carcinoma</w:t>
            </w:r>
          </w:p>
        </w:tc>
        <w:tc>
          <w:tcPr>
            <w:tcW w:w="2053" w:type="dxa"/>
          </w:tcPr>
          <w:p w14:paraId="09C99C28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0(0%)</w:t>
            </w:r>
          </w:p>
        </w:tc>
        <w:tc>
          <w:tcPr>
            <w:tcW w:w="2053" w:type="dxa"/>
          </w:tcPr>
          <w:p w14:paraId="167867AD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6(8.57%)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242E13B8" w14:textId="77777777" w:rsidR="00E954FE" w:rsidRDefault="00E95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54FE" w14:paraId="7CB8A4CC" w14:textId="77777777" w:rsidTr="00684999">
        <w:trPr>
          <w:trHeight w:val="610"/>
        </w:trPr>
        <w:tc>
          <w:tcPr>
            <w:tcW w:w="2358" w:type="dxa"/>
            <w:tcBorders>
              <w:top w:val="nil"/>
              <w:bottom w:val="nil"/>
            </w:tcBorders>
          </w:tcPr>
          <w:p w14:paraId="0D130BCD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</w:t>
            </w:r>
            <w:r w:rsidRPr="00464E35">
              <w:rPr>
                <w:rFonts w:ascii="Calibri" w:hAnsi="Calibri" w:cs="Calibri"/>
                <w:sz w:val="24"/>
                <w:szCs w:val="24"/>
              </w:rPr>
              <w:t>on-small cell lung cancer</w:t>
            </w:r>
          </w:p>
        </w:tc>
        <w:tc>
          <w:tcPr>
            <w:tcW w:w="2053" w:type="dxa"/>
          </w:tcPr>
          <w:p w14:paraId="2EB862EF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1(3.85%)</w:t>
            </w:r>
          </w:p>
        </w:tc>
        <w:tc>
          <w:tcPr>
            <w:tcW w:w="2053" w:type="dxa"/>
          </w:tcPr>
          <w:p w14:paraId="72B82BC9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4(5.71%)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1E74AA5E" w14:textId="77777777" w:rsidR="00E954FE" w:rsidRDefault="00E95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54FE" w14:paraId="6E4F2919" w14:textId="77777777" w:rsidTr="00684999">
        <w:trPr>
          <w:trHeight w:val="308"/>
        </w:trPr>
        <w:tc>
          <w:tcPr>
            <w:tcW w:w="2358" w:type="dxa"/>
            <w:tcBorders>
              <w:top w:val="nil"/>
              <w:bottom w:val="nil"/>
            </w:tcBorders>
          </w:tcPr>
          <w:p w14:paraId="52971F58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S</w:t>
            </w:r>
            <w:r w:rsidRPr="00464E35">
              <w:rPr>
                <w:rFonts w:ascii="Calibri" w:hAnsi="Calibri" w:cs="Calibri"/>
                <w:sz w:val="24"/>
                <w:szCs w:val="24"/>
              </w:rPr>
              <w:t>mall cell lung cancer</w:t>
            </w:r>
          </w:p>
        </w:tc>
        <w:tc>
          <w:tcPr>
            <w:tcW w:w="2053" w:type="dxa"/>
          </w:tcPr>
          <w:p w14:paraId="0A9A48EA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1(3.85%)</w:t>
            </w:r>
          </w:p>
        </w:tc>
        <w:tc>
          <w:tcPr>
            <w:tcW w:w="2053" w:type="dxa"/>
          </w:tcPr>
          <w:p w14:paraId="5BEBF998" w14:textId="77777777" w:rsidR="00E954FE" w:rsidRDefault="00B072E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1(3.85%)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06D32C17" w14:textId="77777777" w:rsidR="00E954FE" w:rsidRDefault="00E95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54FE" w14:paraId="0D8EC75E" w14:textId="77777777" w:rsidTr="00684999">
        <w:trPr>
          <w:trHeight w:val="616"/>
        </w:trPr>
        <w:tc>
          <w:tcPr>
            <w:tcW w:w="2358" w:type="dxa"/>
            <w:tcBorders>
              <w:top w:val="nil"/>
              <w:bottom w:val="nil"/>
            </w:tcBorders>
          </w:tcPr>
          <w:p w14:paraId="6DE88D81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</w:t>
            </w:r>
            <w:r w:rsidRPr="00464E35">
              <w:rPr>
                <w:rFonts w:ascii="Calibri" w:hAnsi="Calibri" w:cs="Calibri"/>
                <w:sz w:val="24"/>
                <w:szCs w:val="24"/>
              </w:rPr>
              <w:t>rimary lung malignant tumor</w:t>
            </w:r>
          </w:p>
        </w:tc>
        <w:tc>
          <w:tcPr>
            <w:tcW w:w="2053" w:type="dxa"/>
          </w:tcPr>
          <w:p w14:paraId="0D897D96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0(0%)</w:t>
            </w:r>
          </w:p>
        </w:tc>
        <w:tc>
          <w:tcPr>
            <w:tcW w:w="2053" w:type="dxa"/>
          </w:tcPr>
          <w:p w14:paraId="6EA3905F" w14:textId="77777777" w:rsidR="00E954FE" w:rsidRDefault="00B072E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1(3.85%)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13E68526" w14:textId="77777777" w:rsidR="00E954FE" w:rsidRDefault="00E95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54FE" w14:paraId="605B2C54" w14:textId="77777777" w:rsidTr="00684999">
        <w:trPr>
          <w:trHeight w:val="610"/>
        </w:trPr>
        <w:tc>
          <w:tcPr>
            <w:tcW w:w="2358" w:type="dxa"/>
            <w:tcBorders>
              <w:top w:val="nil"/>
            </w:tcBorders>
          </w:tcPr>
          <w:p w14:paraId="39831C58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</w:t>
            </w:r>
            <w:r w:rsidRPr="00464E35">
              <w:rPr>
                <w:rFonts w:ascii="Calibri" w:hAnsi="Calibri" w:cs="Calibri"/>
                <w:sz w:val="24"/>
                <w:szCs w:val="24"/>
              </w:rPr>
              <w:t>euroendocrine cancer</w:t>
            </w:r>
          </w:p>
        </w:tc>
        <w:tc>
          <w:tcPr>
            <w:tcW w:w="2053" w:type="dxa"/>
          </w:tcPr>
          <w:p w14:paraId="75E32279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0(0%)</w:t>
            </w:r>
          </w:p>
        </w:tc>
        <w:tc>
          <w:tcPr>
            <w:tcW w:w="2053" w:type="dxa"/>
          </w:tcPr>
          <w:p w14:paraId="25AE793D" w14:textId="77777777" w:rsidR="00E954FE" w:rsidRDefault="00B072E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1(3.85%)</w:t>
            </w:r>
          </w:p>
        </w:tc>
        <w:tc>
          <w:tcPr>
            <w:tcW w:w="1945" w:type="dxa"/>
            <w:tcBorders>
              <w:top w:val="nil"/>
            </w:tcBorders>
          </w:tcPr>
          <w:p w14:paraId="316DE79C" w14:textId="77777777" w:rsidR="00E954FE" w:rsidRDefault="00E95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54FE" w14:paraId="7FADABC4" w14:textId="77777777" w:rsidTr="00684999">
        <w:trPr>
          <w:trHeight w:val="308"/>
        </w:trPr>
        <w:tc>
          <w:tcPr>
            <w:tcW w:w="2358" w:type="dxa"/>
            <w:tcBorders>
              <w:bottom w:val="nil"/>
            </w:tcBorders>
          </w:tcPr>
          <w:p w14:paraId="24C0787F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b/>
                <w:bCs/>
                <w:sz w:val="24"/>
                <w:szCs w:val="24"/>
              </w:rPr>
              <w:t>Benign diseases</w:t>
            </w:r>
          </w:p>
        </w:tc>
        <w:tc>
          <w:tcPr>
            <w:tcW w:w="2053" w:type="dxa"/>
          </w:tcPr>
          <w:p w14:paraId="06DB5BC9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b/>
                <w:bCs/>
                <w:sz w:val="24"/>
                <w:szCs w:val="24"/>
              </w:rPr>
              <w:t>13/13(100%)</w:t>
            </w:r>
          </w:p>
        </w:tc>
        <w:tc>
          <w:tcPr>
            <w:tcW w:w="2053" w:type="dxa"/>
          </w:tcPr>
          <w:p w14:paraId="285CD19D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b/>
                <w:bCs/>
                <w:sz w:val="24"/>
                <w:szCs w:val="24"/>
              </w:rPr>
              <w:t>21/25(84%)</w:t>
            </w:r>
          </w:p>
        </w:tc>
        <w:tc>
          <w:tcPr>
            <w:tcW w:w="1945" w:type="dxa"/>
            <w:tcBorders>
              <w:bottom w:val="nil"/>
            </w:tcBorders>
          </w:tcPr>
          <w:p w14:paraId="0BE2323B" w14:textId="77777777" w:rsidR="00E954FE" w:rsidRDefault="00A06B13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.278</w:t>
            </w:r>
          </w:p>
        </w:tc>
      </w:tr>
      <w:tr w:rsidR="00E954FE" w14:paraId="40A9AA33" w14:textId="77777777" w:rsidTr="00684999">
        <w:trPr>
          <w:trHeight w:val="616"/>
        </w:trPr>
        <w:tc>
          <w:tcPr>
            <w:tcW w:w="2358" w:type="dxa"/>
            <w:tcBorders>
              <w:top w:val="nil"/>
              <w:bottom w:val="nil"/>
            </w:tcBorders>
          </w:tcPr>
          <w:p w14:paraId="44A37018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Pulmonary tuberculosis</w:t>
            </w:r>
          </w:p>
        </w:tc>
        <w:tc>
          <w:tcPr>
            <w:tcW w:w="2053" w:type="dxa"/>
          </w:tcPr>
          <w:p w14:paraId="4D102627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6(23.08%)</w:t>
            </w:r>
          </w:p>
        </w:tc>
        <w:tc>
          <w:tcPr>
            <w:tcW w:w="2053" w:type="dxa"/>
          </w:tcPr>
          <w:p w14:paraId="7F949369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13(18.57%)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01E81CE8" w14:textId="77777777" w:rsidR="00E954FE" w:rsidRDefault="00E95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54FE" w14:paraId="2565AFD0" w14:textId="77777777" w:rsidTr="00684999">
        <w:trPr>
          <w:trHeight w:val="308"/>
        </w:trPr>
        <w:tc>
          <w:tcPr>
            <w:tcW w:w="2358" w:type="dxa"/>
            <w:tcBorders>
              <w:top w:val="nil"/>
              <w:bottom w:val="nil"/>
            </w:tcBorders>
          </w:tcPr>
          <w:p w14:paraId="47F35007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Pneumonia</w:t>
            </w:r>
          </w:p>
        </w:tc>
        <w:tc>
          <w:tcPr>
            <w:tcW w:w="2053" w:type="dxa"/>
          </w:tcPr>
          <w:p w14:paraId="5C5203CB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4(15.38%)</w:t>
            </w:r>
          </w:p>
        </w:tc>
        <w:tc>
          <w:tcPr>
            <w:tcW w:w="2053" w:type="dxa"/>
          </w:tcPr>
          <w:p w14:paraId="51686820" w14:textId="6FDE18FC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7(10</w:t>
            </w:r>
            <w:r w:rsidR="00343F31">
              <w:rPr>
                <w:rFonts w:ascii="Calibri" w:hAnsi="Calibri" w:cs="Calibri"/>
                <w:sz w:val="24"/>
                <w:szCs w:val="24"/>
              </w:rPr>
              <w:t>.00</w:t>
            </w:r>
            <w:r w:rsidRPr="00464E35">
              <w:rPr>
                <w:rFonts w:ascii="Calibri" w:hAnsi="Calibri" w:cs="Calibri"/>
                <w:sz w:val="24"/>
                <w:szCs w:val="24"/>
              </w:rPr>
              <w:t>%)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2D6F6440" w14:textId="77777777" w:rsidR="00E954FE" w:rsidRDefault="00E95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54FE" w14:paraId="348015F2" w14:textId="77777777" w:rsidTr="00684999">
        <w:trPr>
          <w:trHeight w:val="610"/>
        </w:trPr>
        <w:tc>
          <w:tcPr>
            <w:tcW w:w="2358" w:type="dxa"/>
            <w:tcBorders>
              <w:top w:val="nil"/>
              <w:bottom w:val="nil"/>
            </w:tcBorders>
          </w:tcPr>
          <w:p w14:paraId="491679C1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Organizing pneumonia</w:t>
            </w:r>
          </w:p>
        </w:tc>
        <w:tc>
          <w:tcPr>
            <w:tcW w:w="2053" w:type="dxa"/>
          </w:tcPr>
          <w:p w14:paraId="7E49CDFB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1(3.85%)</w:t>
            </w:r>
          </w:p>
        </w:tc>
        <w:tc>
          <w:tcPr>
            <w:tcW w:w="2053" w:type="dxa"/>
          </w:tcPr>
          <w:p w14:paraId="70701376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1(3.85%)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16A78AAF" w14:textId="77777777" w:rsidR="00E954FE" w:rsidRDefault="00E95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54FE" w14:paraId="0F8D7B70" w14:textId="77777777" w:rsidTr="00684999">
        <w:trPr>
          <w:trHeight w:val="616"/>
        </w:trPr>
        <w:tc>
          <w:tcPr>
            <w:tcW w:w="2358" w:type="dxa"/>
            <w:tcBorders>
              <w:top w:val="nil"/>
              <w:bottom w:val="nil"/>
            </w:tcBorders>
          </w:tcPr>
          <w:p w14:paraId="30D6AB7F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</w:t>
            </w:r>
            <w:r w:rsidRPr="00464E35">
              <w:rPr>
                <w:rFonts w:ascii="Calibri" w:hAnsi="Calibri" w:cs="Calibri"/>
                <w:sz w:val="24"/>
                <w:szCs w:val="24"/>
              </w:rPr>
              <w:t>ulmonary aspergilloma</w:t>
            </w:r>
          </w:p>
        </w:tc>
        <w:tc>
          <w:tcPr>
            <w:tcW w:w="2053" w:type="dxa"/>
          </w:tcPr>
          <w:p w14:paraId="367E0506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1(3.85%)</w:t>
            </w:r>
          </w:p>
        </w:tc>
        <w:tc>
          <w:tcPr>
            <w:tcW w:w="2053" w:type="dxa"/>
          </w:tcPr>
          <w:p w14:paraId="1B938183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0(0%)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04DC3943" w14:textId="77777777" w:rsidR="00E954FE" w:rsidRDefault="00E95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54FE" w14:paraId="449ECABC" w14:textId="77777777" w:rsidTr="00684999">
        <w:trPr>
          <w:trHeight w:val="308"/>
        </w:trPr>
        <w:tc>
          <w:tcPr>
            <w:tcW w:w="2358" w:type="dxa"/>
            <w:tcBorders>
              <w:top w:val="nil"/>
            </w:tcBorders>
          </w:tcPr>
          <w:p w14:paraId="41C51EBA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Scar tissue</w:t>
            </w:r>
          </w:p>
        </w:tc>
        <w:tc>
          <w:tcPr>
            <w:tcW w:w="2053" w:type="dxa"/>
          </w:tcPr>
          <w:p w14:paraId="42389166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1(3.85%)</w:t>
            </w:r>
          </w:p>
        </w:tc>
        <w:tc>
          <w:tcPr>
            <w:tcW w:w="2053" w:type="dxa"/>
          </w:tcPr>
          <w:p w14:paraId="0F2EC901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0(0%)</w:t>
            </w:r>
          </w:p>
        </w:tc>
        <w:tc>
          <w:tcPr>
            <w:tcW w:w="1945" w:type="dxa"/>
            <w:tcBorders>
              <w:top w:val="nil"/>
            </w:tcBorders>
          </w:tcPr>
          <w:p w14:paraId="10E1E1C4" w14:textId="77777777" w:rsidR="00E954FE" w:rsidRDefault="00E95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54FE" w14:paraId="30CCC144" w14:textId="77777777" w:rsidTr="00684999">
        <w:trPr>
          <w:trHeight w:val="308"/>
        </w:trPr>
        <w:tc>
          <w:tcPr>
            <w:tcW w:w="2358" w:type="dxa"/>
            <w:tcBorders>
              <w:bottom w:val="nil"/>
            </w:tcBorders>
          </w:tcPr>
          <w:p w14:paraId="1AD4606C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</w:t>
            </w:r>
            <w:r w:rsidRPr="00464E35">
              <w:rPr>
                <w:rFonts w:ascii="Calibri" w:hAnsi="Calibri" w:cs="Calibri"/>
                <w:b/>
                <w:bCs/>
                <w:sz w:val="24"/>
                <w:szCs w:val="24"/>
              </w:rPr>
              <w:t>isdiagnose</w:t>
            </w:r>
          </w:p>
        </w:tc>
        <w:tc>
          <w:tcPr>
            <w:tcW w:w="2053" w:type="dxa"/>
          </w:tcPr>
          <w:p w14:paraId="6083C5B5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b/>
                <w:bCs/>
                <w:sz w:val="24"/>
                <w:szCs w:val="24"/>
              </w:rPr>
              <w:t>2(7.69%)</w:t>
            </w:r>
          </w:p>
        </w:tc>
        <w:tc>
          <w:tcPr>
            <w:tcW w:w="2053" w:type="dxa"/>
          </w:tcPr>
          <w:p w14:paraId="3A448C9E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b/>
                <w:bCs/>
                <w:sz w:val="24"/>
                <w:szCs w:val="24"/>
              </w:rPr>
              <w:t>8(11.43%)</w:t>
            </w:r>
          </w:p>
        </w:tc>
        <w:tc>
          <w:tcPr>
            <w:tcW w:w="1945" w:type="dxa"/>
            <w:tcBorders>
              <w:bottom w:val="nil"/>
            </w:tcBorders>
          </w:tcPr>
          <w:p w14:paraId="72D35765" w14:textId="77777777" w:rsidR="00E954FE" w:rsidRDefault="00A06B13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.594</w:t>
            </w:r>
          </w:p>
        </w:tc>
      </w:tr>
      <w:tr w:rsidR="00E954FE" w14:paraId="56FBB0CC" w14:textId="77777777" w:rsidTr="00684999">
        <w:trPr>
          <w:trHeight w:val="308"/>
        </w:trPr>
        <w:tc>
          <w:tcPr>
            <w:tcW w:w="2358" w:type="dxa"/>
            <w:tcBorders>
              <w:top w:val="nil"/>
              <w:bottom w:val="nil"/>
            </w:tcBorders>
          </w:tcPr>
          <w:p w14:paraId="3A1F260B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Adenocarcinoma</w:t>
            </w:r>
          </w:p>
        </w:tc>
        <w:tc>
          <w:tcPr>
            <w:tcW w:w="2053" w:type="dxa"/>
          </w:tcPr>
          <w:p w14:paraId="580353C1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0(0%)</w:t>
            </w:r>
          </w:p>
        </w:tc>
        <w:tc>
          <w:tcPr>
            <w:tcW w:w="2053" w:type="dxa"/>
          </w:tcPr>
          <w:p w14:paraId="12B0F233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0(0%)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29485543" w14:textId="77777777" w:rsidR="00E954FE" w:rsidRDefault="00E95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54FE" w14:paraId="0FDC320B" w14:textId="77777777" w:rsidTr="00684999">
        <w:trPr>
          <w:trHeight w:val="610"/>
        </w:trPr>
        <w:tc>
          <w:tcPr>
            <w:tcW w:w="2358" w:type="dxa"/>
            <w:tcBorders>
              <w:top w:val="nil"/>
              <w:bottom w:val="nil"/>
            </w:tcBorders>
          </w:tcPr>
          <w:p w14:paraId="10BA6A90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</w:t>
            </w:r>
            <w:r w:rsidRPr="00464E35">
              <w:rPr>
                <w:rFonts w:ascii="Calibri" w:hAnsi="Calibri" w:cs="Calibri"/>
                <w:sz w:val="24"/>
                <w:szCs w:val="24"/>
              </w:rPr>
              <w:t>on-small cell lung cancer</w:t>
            </w:r>
          </w:p>
        </w:tc>
        <w:tc>
          <w:tcPr>
            <w:tcW w:w="2053" w:type="dxa"/>
          </w:tcPr>
          <w:p w14:paraId="5A96D1BB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1(3.85%)</w:t>
            </w:r>
          </w:p>
        </w:tc>
        <w:tc>
          <w:tcPr>
            <w:tcW w:w="2053" w:type="dxa"/>
          </w:tcPr>
          <w:p w14:paraId="66F8CE58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2(2.86%)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7210F6E2" w14:textId="77777777" w:rsidR="00E954FE" w:rsidRDefault="00E95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54FE" w14:paraId="6214F1C5" w14:textId="77777777" w:rsidTr="00684999">
        <w:trPr>
          <w:trHeight w:val="918"/>
        </w:trPr>
        <w:tc>
          <w:tcPr>
            <w:tcW w:w="2358" w:type="dxa"/>
            <w:tcBorders>
              <w:top w:val="nil"/>
              <w:bottom w:val="nil"/>
            </w:tcBorders>
          </w:tcPr>
          <w:p w14:paraId="0D787FE1" w14:textId="77777777" w:rsidR="00E954FE" w:rsidRPr="00464E35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</w:t>
            </w:r>
            <w:r w:rsidRPr="00464E35">
              <w:rPr>
                <w:rFonts w:ascii="Calibri" w:hAnsi="Calibri" w:cs="Calibri"/>
                <w:sz w:val="24"/>
                <w:szCs w:val="24"/>
              </w:rPr>
              <w:t xml:space="preserve">ucosa </w:t>
            </w:r>
            <w:proofErr w:type="gramStart"/>
            <w:r w:rsidRPr="00464E35">
              <w:rPr>
                <w:rFonts w:ascii="Calibri" w:hAnsi="Calibri" w:cs="Calibri"/>
                <w:sz w:val="24"/>
                <w:szCs w:val="24"/>
              </w:rPr>
              <w:t>associated  lymphoid</w:t>
            </w:r>
            <w:proofErr w:type="gramEnd"/>
            <w:r w:rsidRPr="00464E35">
              <w:rPr>
                <w:rFonts w:ascii="Calibri" w:hAnsi="Calibri" w:cs="Calibri"/>
                <w:sz w:val="24"/>
                <w:szCs w:val="24"/>
              </w:rPr>
              <w:t xml:space="preserve"> tissue type</w:t>
            </w:r>
          </w:p>
        </w:tc>
        <w:tc>
          <w:tcPr>
            <w:tcW w:w="2053" w:type="dxa"/>
          </w:tcPr>
          <w:p w14:paraId="62CE90D6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1(3.85%)</w:t>
            </w:r>
          </w:p>
        </w:tc>
        <w:tc>
          <w:tcPr>
            <w:tcW w:w="2053" w:type="dxa"/>
          </w:tcPr>
          <w:p w14:paraId="29974121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0(0%)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2AAA4B3B" w14:textId="77777777" w:rsidR="00E954FE" w:rsidRDefault="00E95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54FE" w14:paraId="48C307F0" w14:textId="77777777" w:rsidTr="00684999">
        <w:trPr>
          <w:trHeight w:val="616"/>
        </w:trPr>
        <w:tc>
          <w:tcPr>
            <w:tcW w:w="2358" w:type="dxa"/>
            <w:tcBorders>
              <w:top w:val="nil"/>
              <w:bottom w:val="nil"/>
            </w:tcBorders>
          </w:tcPr>
          <w:p w14:paraId="588BFC84" w14:textId="77777777" w:rsidR="00E954FE" w:rsidRPr="00464E35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Pulmonary tuberculosis</w:t>
            </w:r>
          </w:p>
        </w:tc>
        <w:tc>
          <w:tcPr>
            <w:tcW w:w="2053" w:type="dxa"/>
          </w:tcPr>
          <w:p w14:paraId="0D6327A7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0(0%)</w:t>
            </w:r>
          </w:p>
        </w:tc>
        <w:tc>
          <w:tcPr>
            <w:tcW w:w="2053" w:type="dxa"/>
          </w:tcPr>
          <w:p w14:paraId="2FF4E106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1(</w:t>
            </w:r>
            <w:r w:rsidR="00B072E0">
              <w:rPr>
                <w:rFonts w:ascii="Calibri" w:hAnsi="Calibri" w:cs="Calibri"/>
                <w:sz w:val="24"/>
                <w:szCs w:val="24"/>
              </w:rPr>
              <w:t>1.43</w:t>
            </w:r>
            <w:r w:rsidRPr="00464E35">
              <w:rPr>
                <w:rFonts w:ascii="Calibri" w:hAnsi="Calibri" w:cs="Calibri"/>
                <w:sz w:val="24"/>
                <w:szCs w:val="24"/>
              </w:rPr>
              <w:t>%)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60697539" w14:textId="77777777" w:rsidR="00E954FE" w:rsidRDefault="00E95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54FE" w14:paraId="3ADF3DAC" w14:textId="77777777" w:rsidTr="00684999">
        <w:trPr>
          <w:trHeight w:val="610"/>
        </w:trPr>
        <w:tc>
          <w:tcPr>
            <w:tcW w:w="2358" w:type="dxa"/>
            <w:tcBorders>
              <w:top w:val="nil"/>
              <w:bottom w:val="nil"/>
            </w:tcBorders>
          </w:tcPr>
          <w:p w14:paraId="7D14622B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Organizing pneumonia</w:t>
            </w:r>
          </w:p>
        </w:tc>
        <w:tc>
          <w:tcPr>
            <w:tcW w:w="2053" w:type="dxa"/>
          </w:tcPr>
          <w:p w14:paraId="1206FF9D" w14:textId="77777777" w:rsidR="00E954FE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0(0%)</w:t>
            </w:r>
          </w:p>
        </w:tc>
        <w:tc>
          <w:tcPr>
            <w:tcW w:w="2053" w:type="dxa"/>
          </w:tcPr>
          <w:p w14:paraId="3188E468" w14:textId="77777777" w:rsidR="00E954FE" w:rsidRDefault="00B072E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1(</w:t>
            </w:r>
            <w:r>
              <w:rPr>
                <w:rFonts w:ascii="Calibri" w:hAnsi="Calibri" w:cs="Calibri"/>
                <w:sz w:val="24"/>
                <w:szCs w:val="24"/>
              </w:rPr>
              <w:t>1.43</w:t>
            </w:r>
            <w:r w:rsidRPr="00464E35">
              <w:rPr>
                <w:rFonts w:ascii="Calibri" w:hAnsi="Calibri" w:cs="Calibri"/>
                <w:sz w:val="24"/>
                <w:szCs w:val="24"/>
              </w:rPr>
              <w:t>%)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6BAF305D" w14:textId="77777777" w:rsidR="00E954FE" w:rsidRDefault="00E954FE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4E35" w14:paraId="6348C272" w14:textId="77777777" w:rsidTr="00684999">
        <w:trPr>
          <w:trHeight w:val="308"/>
        </w:trPr>
        <w:tc>
          <w:tcPr>
            <w:tcW w:w="2358" w:type="dxa"/>
            <w:tcBorders>
              <w:top w:val="nil"/>
              <w:bottom w:val="nil"/>
            </w:tcBorders>
          </w:tcPr>
          <w:p w14:paraId="214DB9E4" w14:textId="77777777" w:rsidR="00464E35" w:rsidRPr="00464E35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</w:t>
            </w:r>
            <w:r w:rsidRPr="00464E35">
              <w:rPr>
                <w:rFonts w:ascii="Calibri" w:hAnsi="Calibri" w:cs="Calibri"/>
                <w:sz w:val="24"/>
                <w:szCs w:val="24"/>
              </w:rPr>
              <w:t>ulmonary cyst</w:t>
            </w:r>
          </w:p>
        </w:tc>
        <w:tc>
          <w:tcPr>
            <w:tcW w:w="2053" w:type="dxa"/>
          </w:tcPr>
          <w:p w14:paraId="3DE12177" w14:textId="77777777" w:rsidR="00464E35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0(0%)</w:t>
            </w:r>
          </w:p>
        </w:tc>
        <w:tc>
          <w:tcPr>
            <w:tcW w:w="2053" w:type="dxa"/>
          </w:tcPr>
          <w:p w14:paraId="00CDB092" w14:textId="77777777" w:rsidR="00464E35" w:rsidRDefault="00B072E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1(</w:t>
            </w:r>
            <w:r>
              <w:rPr>
                <w:rFonts w:ascii="Calibri" w:hAnsi="Calibri" w:cs="Calibri"/>
                <w:sz w:val="24"/>
                <w:szCs w:val="24"/>
              </w:rPr>
              <w:t>1.43</w:t>
            </w:r>
            <w:r w:rsidRPr="00464E35">
              <w:rPr>
                <w:rFonts w:ascii="Calibri" w:hAnsi="Calibri" w:cs="Calibri"/>
                <w:sz w:val="24"/>
                <w:szCs w:val="24"/>
              </w:rPr>
              <w:t>%)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14:paraId="6DFB7873" w14:textId="77777777" w:rsidR="00464E35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4E35" w14:paraId="45849A3F" w14:textId="77777777" w:rsidTr="00684999">
        <w:trPr>
          <w:trHeight w:val="616"/>
        </w:trPr>
        <w:tc>
          <w:tcPr>
            <w:tcW w:w="2358" w:type="dxa"/>
            <w:tcBorders>
              <w:top w:val="nil"/>
            </w:tcBorders>
          </w:tcPr>
          <w:p w14:paraId="79587FBA" w14:textId="77777777" w:rsidR="00464E35" w:rsidRPr="00464E35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</w:t>
            </w:r>
            <w:r w:rsidRPr="00464E35">
              <w:rPr>
                <w:rFonts w:ascii="Calibri" w:hAnsi="Calibri" w:cs="Calibri"/>
                <w:sz w:val="24"/>
                <w:szCs w:val="24"/>
              </w:rPr>
              <w:t>ulmonary aspergilloma</w:t>
            </w:r>
          </w:p>
        </w:tc>
        <w:tc>
          <w:tcPr>
            <w:tcW w:w="2053" w:type="dxa"/>
          </w:tcPr>
          <w:p w14:paraId="53290D7D" w14:textId="77777777" w:rsidR="00464E35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0(0%)</w:t>
            </w:r>
          </w:p>
        </w:tc>
        <w:tc>
          <w:tcPr>
            <w:tcW w:w="2053" w:type="dxa"/>
          </w:tcPr>
          <w:p w14:paraId="68F74541" w14:textId="77777777" w:rsidR="00464E35" w:rsidRDefault="00B072E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4E35">
              <w:rPr>
                <w:rFonts w:ascii="Calibri" w:hAnsi="Calibri" w:cs="Calibri"/>
                <w:sz w:val="24"/>
                <w:szCs w:val="24"/>
              </w:rPr>
              <w:t>1(</w:t>
            </w:r>
            <w:r>
              <w:rPr>
                <w:rFonts w:ascii="Calibri" w:hAnsi="Calibri" w:cs="Calibri"/>
                <w:sz w:val="24"/>
                <w:szCs w:val="24"/>
              </w:rPr>
              <w:t>1.43</w:t>
            </w:r>
            <w:r w:rsidRPr="00464E35">
              <w:rPr>
                <w:rFonts w:ascii="Calibri" w:hAnsi="Calibri" w:cs="Calibri"/>
                <w:sz w:val="24"/>
                <w:szCs w:val="24"/>
              </w:rPr>
              <w:t>%)</w:t>
            </w:r>
          </w:p>
        </w:tc>
        <w:tc>
          <w:tcPr>
            <w:tcW w:w="1945" w:type="dxa"/>
            <w:tcBorders>
              <w:top w:val="nil"/>
            </w:tcBorders>
          </w:tcPr>
          <w:p w14:paraId="7128CE70" w14:textId="77777777" w:rsidR="00464E35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64E35" w14:paraId="7EA72140" w14:textId="77777777" w:rsidTr="00684999">
        <w:trPr>
          <w:trHeight w:val="918"/>
        </w:trPr>
        <w:tc>
          <w:tcPr>
            <w:tcW w:w="2358" w:type="dxa"/>
          </w:tcPr>
          <w:p w14:paraId="0B1E2A99" w14:textId="77777777" w:rsidR="00464E35" w:rsidRPr="00464E35" w:rsidRDefault="00464E35" w:rsidP="00252F4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64E35">
              <w:rPr>
                <w:rFonts w:ascii="Calibri" w:hAnsi="Calibri" w:cs="Calibri"/>
                <w:b/>
                <w:sz w:val="24"/>
                <w:szCs w:val="24"/>
              </w:rPr>
              <w:t>Diagnosis was not eventually confirmed</w:t>
            </w:r>
          </w:p>
        </w:tc>
        <w:tc>
          <w:tcPr>
            <w:tcW w:w="2053" w:type="dxa"/>
          </w:tcPr>
          <w:p w14:paraId="1F54DC8B" w14:textId="77777777" w:rsidR="00464E35" w:rsidRPr="00464E35" w:rsidRDefault="00464E35" w:rsidP="00252F4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64E35">
              <w:rPr>
                <w:rFonts w:ascii="Calibri" w:hAnsi="Calibri" w:cs="Calibri"/>
                <w:b/>
                <w:sz w:val="24"/>
                <w:szCs w:val="24"/>
              </w:rPr>
              <w:t>0(0%)</w:t>
            </w:r>
          </w:p>
        </w:tc>
        <w:tc>
          <w:tcPr>
            <w:tcW w:w="2053" w:type="dxa"/>
          </w:tcPr>
          <w:p w14:paraId="159D7360" w14:textId="77777777" w:rsidR="00464E35" w:rsidRPr="00464E35" w:rsidRDefault="00464E35" w:rsidP="00252F4B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64E35">
              <w:rPr>
                <w:rFonts w:ascii="Calibri" w:hAnsi="Calibri" w:cs="Calibri"/>
                <w:b/>
                <w:sz w:val="24"/>
                <w:szCs w:val="24"/>
              </w:rPr>
              <w:t>2(2.86%)</w:t>
            </w:r>
          </w:p>
        </w:tc>
        <w:tc>
          <w:tcPr>
            <w:tcW w:w="1945" w:type="dxa"/>
          </w:tcPr>
          <w:p w14:paraId="545FEA2A" w14:textId="77777777" w:rsidR="00464E35" w:rsidRDefault="00464E35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CB385D7" w14:textId="58D90F5C" w:rsidR="00AE2818" w:rsidRDefault="00AE2818" w:rsidP="009E23E9">
      <w:pPr>
        <w:rPr>
          <w:rFonts w:ascii="Calibri" w:hAnsi="Calibri" w:cs="Calibri"/>
          <w:sz w:val="24"/>
          <w:szCs w:val="24"/>
        </w:rPr>
      </w:pPr>
    </w:p>
    <w:sectPr w:rsidR="00AE2818" w:rsidSect="000B7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265CBD" w14:textId="77777777" w:rsidR="0057382D" w:rsidRDefault="0057382D" w:rsidP="00BB127B">
      <w:r>
        <w:separator/>
      </w:r>
    </w:p>
  </w:endnote>
  <w:endnote w:type="continuationSeparator" w:id="0">
    <w:p w14:paraId="5447D9E9" w14:textId="77777777" w:rsidR="0057382D" w:rsidRDefault="0057382D" w:rsidP="00BB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50F5EF" w14:textId="77777777" w:rsidR="0057382D" w:rsidRDefault="0057382D" w:rsidP="00BB127B">
      <w:r>
        <w:separator/>
      </w:r>
    </w:p>
  </w:footnote>
  <w:footnote w:type="continuationSeparator" w:id="0">
    <w:p w14:paraId="0B02F020" w14:textId="77777777" w:rsidR="0057382D" w:rsidRDefault="0057382D" w:rsidP="00BB12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6CD"/>
    <w:rsid w:val="00076BB6"/>
    <w:rsid w:val="000B74FE"/>
    <w:rsid w:val="000B78CC"/>
    <w:rsid w:val="00252F4B"/>
    <w:rsid w:val="002F43C3"/>
    <w:rsid w:val="00315E54"/>
    <w:rsid w:val="00343F31"/>
    <w:rsid w:val="003540A1"/>
    <w:rsid w:val="00464E35"/>
    <w:rsid w:val="004E1A66"/>
    <w:rsid w:val="0057382D"/>
    <w:rsid w:val="00611CB3"/>
    <w:rsid w:val="00684999"/>
    <w:rsid w:val="00687E12"/>
    <w:rsid w:val="00705B24"/>
    <w:rsid w:val="00717073"/>
    <w:rsid w:val="007532B1"/>
    <w:rsid w:val="007A765E"/>
    <w:rsid w:val="007E0764"/>
    <w:rsid w:val="007E15DA"/>
    <w:rsid w:val="0093473C"/>
    <w:rsid w:val="009406CD"/>
    <w:rsid w:val="009E23E9"/>
    <w:rsid w:val="009F02E4"/>
    <w:rsid w:val="00A06B13"/>
    <w:rsid w:val="00A26AC9"/>
    <w:rsid w:val="00A63DF2"/>
    <w:rsid w:val="00AE2818"/>
    <w:rsid w:val="00B072E0"/>
    <w:rsid w:val="00B0748F"/>
    <w:rsid w:val="00B10661"/>
    <w:rsid w:val="00B71821"/>
    <w:rsid w:val="00BB127B"/>
    <w:rsid w:val="00D078D8"/>
    <w:rsid w:val="00D13914"/>
    <w:rsid w:val="00D21518"/>
    <w:rsid w:val="00DA3667"/>
    <w:rsid w:val="00DC2CE2"/>
    <w:rsid w:val="00E13300"/>
    <w:rsid w:val="00E22CD7"/>
    <w:rsid w:val="00E954FE"/>
    <w:rsid w:val="00ED1717"/>
    <w:rsid w:val="00ED5666"/>
    <w:rsid w:val="00EE3163"/>
    <w:rsid w:val="00EE6AFD"/>
    <w:rsid w:val="00F727CC"/>
    <w:rsid w:val="00F86C18"/>
    <w:rsid w:val="00F92D85"/>
    <w:rsid w:val="00FC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FA390D"/>
  <w15:chartTrackingRefBased/>
  <w15:docId w15:val="{614F170A-4384-4262-8E85-01F91DF2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12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B127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B12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B127B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B127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B12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C557A-6295-4475-83C5-FC00573B5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 sy</dc:creator>
  <cp:keywords/>
  <dc:description/>
  <cp:lastModifiedBy>sy q</cp:lastModifiedBy>
  <cp:revision>3</cp:revision>
  <dcterms:created xsi:type="dcterms:W3CDTF">2020-07-11T16:13:00Z</dcterms:created>
  <dcterms:modified xsi:type="dcterms:W3CDTF">2020-07-11T16:31:00Z</dcterms:modified>
</cp:coreProperties>
</file>