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96A53" w14:textId="77777777" w:rsidR="000023F3" w:rsidRDefault="000023F3" w:rsidP="000023F3">
      <w:pPr>
        <w:spacing w:before="200"/>
        <w:rPr>
          <w:rFonts w:ascii="Cambria" w:hAnsi="Cambria" w:cstheme="minorHAnsi"/>
          <w:b/>
          <w:bCs/>
          <w:i/>
          <w:iCs/>
          <w:sz w:val="19"/>
          <w:szCs w:val="19"/>
          <w:vertAlign w:val="superscript"/>
        </w:rPr>
      </w:pPr>
      <w:r>
        <w:rPr>
          <w:rFonts w:ascii="Cambria" w:hAnsi="Cambria" w:cstheme="minorHAnsi"/>
          <w:b/>
          <w:bCs/>
          <w:sz w:val="19"/>
          <w:szCs w:val="19"/>
        </w:rPr>
        <w:t xml:space="preserve">Table 1. Optimization of </w:t>
      </w:r>
      <w:r>
        <w:rPr>
          <w:rFonts w:ascii="Cambria" w:hAnsi="Cambria" w:cstheme="minorHAnsi" w:hint="eastAsia"/>
          <w:b/>
          <w:bCs/>
          <w:sz w:val="19"/>
          <w:szCs w:val="19"/>
          <w:lang w:eastAsia="zh-CN"/>
        </w:rPr>
        <w:t>r</w:t>
      </w:r>
      <w:r>
        <w:rPr>
          <w:rFonts w:ascii="Cambria" w:hAnsi="Cambria" w:cstheme="minorHAnsi"/>
          <w:b/>
          <w:bCs/>
          <w:sz w:val="19"/>
          <w:szCs w:val="19"/>
        </w:rPr>
        <w:t xml:space="preserve">eductive </w:t>
      </w:r>
      <w:r>
        <w:rPr>
          <w:rFonts w:ascii="Cambria" w:hAnsi="Cambria" w:cstheme="minorHAnsi" w:hint="eastAsia"/>
          <w:b/>
          <w:bCs/>
          <w:sz w:val="19"/>
          <w:szCs w:val="19"/>
          <w:lang w:eastAsia="zh-CN"/>
        </w:rPr>
        <w:t>c</w:t>
      </w:r>
      <w:r>
        <w:rPr>
          <w:rFonts w:ascii="Cambria" w:hAnsi="Cambria" w:cstheme="minorHAnsi"/>
          <w:b/>
          <w:bCs/>
          <w:sz w:val="19"/>
          <w:szCs w:val="19"/>
        </w:rPr>
        <w:t>ross-</w:t>
      </w:r>
      <w:r>
        <w:rPr>
          <w:rFonts w:ascii="Cambria" w:hAnsi="Cambria" w:cstheme="minorHAnsi" w:hint="eastAsia"/>
          <w:b/>
          <w:bCs/>
          <w:sz w:val="19"/>
          <w:szCs w:val="19"/>
          <w:lang w:eastAsia="zh-CN"/>
        </w:rPr>
        <w:t>c</w:t>
      </w:r>
      <w:r>
        <w:rPr>
          <w:rFonts w:ascii="Cambria" w:hAnsi="Cambria" w:cstheme="minorHAnsi"/>
          <w:b/>
          <w:bCs/>
          <w:sz w:val="19"/>
          <w:szCs w:val="19"/>
        </w:rPr>
        <w:t xml:space="preserve">oupling </w:t>
      </w:r>
      <w:r>
        <w:rPr>
          <w:rFonts w:ascii="Cambria" w:hAnsi="Cambria" w:cstheme="minorHAnsi" w:hint="eastAsia"/>
          <w:b/>
          <w:bCs/>
          <w:sz w:val="19"/>
          <w:szCs w:val="19"/>
          <w:lang w:eastAsia="zh-CN"/>
        </w:rPr>
        <w:t>r</w:t>
      </w:r>
      <w:r>
        <w:rPr>
          <w:rFonts w:ascii="Cambria" w:hAnsi="Cambria" w:cstheme="minorHAnsi"/>
          <w:b/>
          <w:bCs/>
          <w:sz w:val="19"/>
          <w:szCs w:val="19"/>
        </w:rPr>
        <w:t>eaction.</w:t>
      </w:r>
      <w:r>
        <w:rPr>
          <w:rFonts w:ascii="Cambria" w:hAnsi="Cambria" w:cstheme="minorHAnsi"/>
          <w:b/>
          <w:bCs/>
          <w:i/>
          <w:iCs/>
          <w:sz w:val="19"/>
          <w:szCs w:val="19"/>
          <w:vertAlign w:val="superscript"/>
        </w:rPr>
        <w:t>a</w:t>
      </w:r>
    </w:p>
    <w:p w14:paraId="1800CB05" w14:textId="77777777" w:rsidR="000023F3" w:rsidRPr="005A365B" w:rsidRDefault="000023F3" w:rsidP="000023F3">
      <w:pPr>
        <w:spacing w:after="0"/>
        <w:jc w:val="center"/>
        <w:rPr>
          <w:sz w:val="18"/>
          <w:szCs w:val="18"/>
        </w:rPr>
      </w:pPr>
      <w:r>
        <w:object w:dxaOrig="11100" w:dyaOrig="7281" w14:anchorId="64E7AC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75pt;height:325.5pt" o:ole="">
            <v:imagedata r:id="rId4" o:title=""/>
          </v:shape>
          <o:OLEObject Type="Embed" ProgID="ChemDraw.Document.6.0" ShapeID="_x0000_i1025" DrawAspect="Content" ObjectID="_1780314324" r:id="rId5"/>
        </w:object>
      </w:r>
    </w:p>
    <w:p w14:paraId="717942A0" w14:textId="77777777" w:rsidR="000023F3" w:rsidRDefault="000023F3" w:rsidP="000023F3">
      <w:pPr>
        <w:rPr>
          <w:rFonts w:ascii="Cambria" w:hAnsi="Cambria" w:cstheme="minorHAnsi"/>
          <w:sz w:val="16"/>
          <w:szCs w:val="16"/>
          <w:lang w:eastAsia="zh-CN"/>
        </w:rPr>
      </w:pPr>
      <w:r>
        <w:rPr>
          <w:rFonts w:ascii="Cambria" w:hAnsi="Cambria" w:cstheme="minorHAnsi" w:hint="eastAsia"/>
          <w:i/>
          <w:iCs/>
          <w:sz w:val="16"/>
          <w:szCs w:val="16"/>
          <w:vertAlign w:val="superscript"/>
        </w:rPr>
        <w:t>a</w:t>
      </w:r>
      <w:r>
        <w:rPr>
          <w:rFonts w:ascii="Cambria" w:hAnsi="Cambria" w:cstheme="minorHAnsi" w:hint="eastAsia"/>
          <w:sz w:val="16"/>
          <w:szCs w:val="16"/>
          <w:lang w:eastAsia="zh-CN"/>
        </w:rPr>
        <w:t xml:space="preserve"> </w:t>
      </w:r>
      <w:r>
        <w:rPr>
          <w:rFonts w:ascii="Cambria" w:hAnsi="Cambria" w:cstheme="minorHAnsi"/>
          <w:sz w:val="16"/>
          <w:szCs w:val="16"/>
        </w:rPr>
        <w:t xml:space="preserve">Reaction conditions: </w:t>
      </w:r>
      <w:r>
        <w:rPr>
          <w:rFonts w:ascii="Cambria" w:hAnsi="Cambria" w:cstheme="minorHAnsi"/>
          <w:b/>
          <w:bCs/>
          <w:sz w:val="16"/>
          <w:szCs w:val="16"/>
        </w:rPr>
        <w:t>1a</w:t>
      </w:r>
      <w:r>
        <w:rPr>
          <w:rFonts w:ascii="Cambria" w:hAnsi="Cambria" w:cstheme="minorHAnsi"/>
          <w:sz w:val="16"/>
          <w:szCs w:val="16"/>
        </w:rPr>
        <w:t xml:space="preserve"> (0.2 mmol),</w:t>
      </w:r>
      <w:r>
        <w:rPr>
          <w:rFonts w:ascii="Cambria" w:hAnsi="Cambria" w:cstheme="minorHAnsi" w:hint="eastAsia"/>
          <w:sz w:val="16"/>
          <w:szCs w:val="16"/>
        </w:rPr>
        <w:t xml:space="preserve"> </w:t>
      </w:r>
      <w:r>
        <w:rPr>
          <w:rFonts w:ascii="Cambria" w:hAnsi="Cambria" w:cstheme="minorHAnsi"/>
          <w:sz w:val="16"/>
          <w:szCs w:val="16"/>
        </w:rPr>
        <w:t>Ni(PCy</w:t>
      </w:r>
      <w:r>
        <w:rPr>
          <w:rFonts w:ascii="Cambria" w:hAnsi="Cambria" w:cstheme="minorHAnsi"/>
          <w:sz w:val="16"/>
          <w:szCs w:val="16"/>
          <w:vertAlign w:val="subscript"/>
        </w:rPr>
        <w:t>3</w:t>
      </w:r>
      <w:r>
        <w:rPr>
          <w:rFonts w:ascii="Cambria" w:hAnsi="Cambria" w:cstheme="minorHAnsi"/>
          <w:sz w:val="16"/>
          <w:szCs w:val="16"/>
        </w:rPr>
        <w:t>)Cl</w:t>
      </w:r>
      <w:r>
        <w:rPr>
          <w:rFonts w:ascii="Cambria" w:hAnsi="Cambria" w:cstheme="minorHAnsi"/>
          <w:sz w:val="16"/>
          <w:szCs w:val="16"/>
          <w:vertAlign w:val="subscript"/>
        </w:rPr>
        <w:t>2</w:t>
      </w:r>
      <w:r>
        <w:rPr>
          <w:rFonts w:ascii="Cambria" w:hAnsi="Cambria" w:cstheme="minorHAnsi"/>
          <w:sz w:val="16"/>
          <w:szCs w:val="16"/>
        </w:rPr>
        <w:t xml:space="preserve"> (</w:t>
      </w:r>
      <w:r>
        <w:rPr>
          <w:rFonts w:ascii="Cambria" w:hAnsi="Cambria" w:cstheme="minorHAnsi" w:hint="eastAsia"/>
          <w:sz w:val="16"/>
          <w:szCs w:val="16"/>
        </w:rPr>
        <w:t>10</w:t>
      </w:r>
      <w:r>
        <w:rPr>
          <w:rFonts w:ascii="Cambria" w:hAnsi="Cambria" w:cstheme="minorHAnsi"/>
          <w:sz w:val="16"/>
          <w:szCs w:val="16"/>
        </w:rPr>
        <w:t xml:space="preserve"> mol%), </w:t>
      </w:r>
      <w:r>
        <w:rPr>
          <w:rFonts w:ascii="Cambria" w:hAnsi="Cambria" w:cstheme="minorHAnsi" w:hint="eastAsia"/>
          <w:sz w:val="16"/>
          <w:szCs w:val="16"/>
          <w:lang w:eastAsia="zh-CN"/>
        </w:rPr>
        <w:t>Additive</w:t>
      </w:r>
      <w:r>
        <w:rPr>
          <w:rFonts w:ascii="Cambria" w:hAnsi="Cambria" w:cstheme="minorHAnsi"/>
          <w:sz w:val="16"/>
          <w:szCs w:val="16"/>
        </w:rPr>
        <w:t xml:space="preserve"> (</w:t>
      </w:r>
      <w:r>
        <w:rPr>
          <w:rFonts w:ascii="Cambria" w:hAnsi="Cambria" w:cstheme="minorHAnsi" w:hint="eastAsia"/>
          <w:sz w:val="16"/>
          <w:szCs w:val="16"/>
        </w:rPr>
        <w:t>15</w:t>
      </w:r>
      <w:r>
        <w:rPr>
          <w:rFonts w:ascii="Cambria" w:hAnsi="Cambria" w:cstheme="minorHAnsi"/>
          <w:sz w:val="16"/>
          <w:szCs w:val="16"/>
        </w:rPr>
        <w:t xml:space="preserve"> mol%), </w:t>
      </w:r>
      <w:r>
        <w:rPr>
          <w:rFonts w:ascii="Cambria" w:hAnsi="Cambria" w:cstheme="minorHAnsi" w:hint="eastAsia"/>
          <w:sz w:val="16"/>
          <w:szCs w:val="16"/>
          <w:lang w:eastAsia="zh-CN"/>
        </w:rPr>
        <w:t>R</w:t>
      </w:r>
      <w:r>
        <w:rPr>
          <w:rFonts w:ascii="Cambria" w:hAnsi="Cambria" w:cstheme="minorHAnsi" w:hint="eastAsia"/>
          <w:sz w:val="16"/>
          <w:szCs w:val="16"/>
        </w:rPr>
        <w:t>eductant</w:t>
      </w:r>
      <w:r>
        <w:rPr>
          <w:rFonts w:ascii="Cambria" w:hAnsi="Cambria" w:cstheme="minorHAnsi"/>
          <w:sz w:val="16"/>
          <w:szCs w:val="16"/>
        </w:rPr>
        <w:t xml:space="preserve"> (</w:t>
      </w:r>
      <w:r>
        <w:rPr>
          <w:rFonts w:ascii="Cambria" w:hAnsi="Cambria" w:cstheme="minorHAnsi" w:hint="eastAsia"/>
          <w:sz w:val="16"/>
          <w:szCs w:val="16"/>
        </w:rPr>
        <w:t>2.0</w:t>
      </w:r>
      <w:r>
        <w:rPr>
          <w:rFonts w:ascii="Cambria" w:hAnsi="Cambria" w:cstheme="minorHAnsi"/>
          <w:sz w:val="16"/>
          <w:szCs w:val="16"/>
        </w:rPr>
        <w:t xml:space="preserve"> equiv), </w:t>
      </w:r>
      <w:r>
        <w:rPr>
          <w:rFonts w:ascii="Cambria" w:hAnsi="Cambria" w:cstheme="minorHAnsi" w:hint="eastAsia"/>
          <w:b/>
          <w:bCs/>
          <w:sz w:val="16"/>
          <w:szCs w:val="16"/>
        </w:rPr>
        <w:t>2a</w:t>
      </w:r>
      <w:r>
        <w:rPr>
          <w:rFonts w:ascii="Cambria" w:hAnsi="Cambria" w:cstheme="minorHAnsi"/>
          <w:sz w:val="16"/>
          <w:szCs w:val="16"/>
        </w:rPr>
        <w:t xml:space="preserve"> (</w:t>
      </w:r>
      <w:r>
        <w:rPr>
          <w:rFonts w:ascii="Cambria" w:hAnsi="Cambria" w:cstheme="minorHAnsi" w:hint="eastAsia"/>
          <w:sz w:val="16"/>
          <w:szCs w:val="16"/>
          <w:lang w:eastAsia="zh-CN"/>
        </w:rPr>
        <w:t>0.3</w:t>
      </w:r>
      <w:r>
        <w:rPr>
          <w:rFonts w:ascii="Cambria" w:hAnsi="Cambria" w:cstheme="minorHAnsi"/>
          <w:sz w:val="16"/>
          <w:szCs w:val="16"/>
        </w:rPr>
        <w:t xml:space="preserve"> </w:t>
      </w:r>
      <w:r>
        <w:rPr>
          <w:rFonts w:ascii="Cambria" w:hAnsi="Cambria" w:cstheme="minorHAnsi" w:hint="eastAsia"/>
          <w:sz w:val="16"/>
          <w:szCs w:val="16"/>
          <w:lang w:eastAsia="zh-CN"/>
        </w:rPr>
        <w:t>mmol</w:t>
      </w:r>
      <w:r>
        <w:rPr>
          <w:rFonts w:ascii="Cambria" w:hAnsi="Cambria" w:cstheme="minorHAnsi"/>
          <w:sz w:val="16"/>
          <w:szCs w:val="16"/>
        </w:rPr>
        <w:t>.) and 2-Me-THF (</w:t>
      </w:r>
      <w:r>
        <w:rPr>
          <w:rFonts w:ascii="Cambria" w:hAnsi="Cambria" w:cstheme="minorHAnsi" w:hint="eastAsia"/>
          <w:sz w:val="16"/>
          <w:szCs w:val="16"/>
        </w:rPr>
        <w:t>5.0 equiv</w:t>
      </w:r>
      <w:r>
        <w:rPr>
          <w:rFonts w:ascii="Cambria" w:hAnsi="Cambria" w:cstheme="minorHAnsi"/>
          <w:sz w:val="16"/>
          <w:szCs w:val="16"/>
        </w:rPr>
        <w:t>) in a stainless-steel milling jar (10.0 mL) with two stainless-steel balls (10</w:t>
      </w:r>
      <w:bookmarkStart w:id="0" w:name="OLE_LINK4"/>
      <w:r>
        <w:rPr>
          <w:rFonts w:ascii="Cambria" w:hAnsi="Cambria" w:cstheme="minorHAnsi"/>
          <w:sz w:val="16"/>
          <w:szCs w:val="16"/>
        </w:rPr>
        <w:t xml:space="preserve"> mm, diameter) in Ar; ball milling conditions:</w:t>
      </w:r>
      <w:r>
        <w:rPr>
          <w:rFonts w:ascii="Cambria" w:hAnsi="Cambria" w:cstheme="minorHAnsi" w:hint="eastAsia"/>
          <w:sz w:val="16"/>
          <w:szCs w:val="16"/>
        </w:rPr>
        <w:t>120</w:t>
      </w:r>
      <w:r>
        <w:rPr>
          <w:rFonts w:ascii="Cambria" w:hAnsi="Cambria" w:cstheme="minorHAnsi"/>
          <w:sz w:val="16"/>
          <w:szCs w:val="16"/>
        </w:rPr>
        <w:t xml:space="preserve"> min (30 min break 5 min for </w:t>
      </w:r>
      <w:r>
        <w:rPr>
          <w:rFonts w:ascii="Cambria" w:hAnsi="Cambria" w:cstheme="minorHAnsi" w:hint="eastAsia"/>
          <w:sz w:val="16"/>
          <w:szCs w:val="16"/>
          <w:lang w:eastAsia="zh-CN"/>
        </w:rPr>
        <w:t>four</w:t>
      </w:r>
      <w:r>
        <w:rPr>
          <w:rFonts w:ascii="Cambria" w:hAnsi="Cambria" w:cstheme="minorHAnsi"/>
          <w:sz w:val="16"/>
          <w:szCs w:val="16"/>
        </w:rPr>
        <w:t xml:space="preserve"> times)</w:t>
      </w:r>
      <w:r>
        <w:rPr>
          <w:rFonts w:ascii="Cambria" w:hAnsi="Cambria" w:cstheme="minorHAnsi" w:hint="eastAsia"/>
          <w:sz w:val="16"/>
          <w:szCs w:val="16"/>
          <w:lang w:eastAsia="zh-CN"/>
        </w:rPr>
        <w:t xml:space="preserve"> </w:t>
      </w:r>
      <w:r>
        <w:rPr>
          <w:rFonts w:ascii="Cambria" w:hAnsi="Cambria" w:cstheme="minorHAnsi"/>
          <w:sz w:val="16"/>
          <w:szCs w:val="16"/>
        </w:rPr>
        <w:t>at 30 Hz</w:t>
      </w:r>
      <w:bookmarkEnd w:id="0"/>
      <w:r>
        <w:rPr>
          <w:rFonts w:ascii="Cambria" w:hAnsi="Cambria" w:cstheme="minorHAnsi"/>
          <w:sz w:val="16"/>
          <w:szCs w:val="16"/>
        </w:rPr>
        <w:t xml:space="preserve">; </w:t>
      </w:r>
      <w:r w:rsidRPr="002C11F9">
        <w:rPr>
          <w:rFonts w:ascii="Cambria" w:hAnsi="Cambria" w:cstheme="minorHAnsi"/>
          <w:sz w:val="16"/>
          <w:szCs w:val="16"/>
        </w:rPr>
        <w:t xml:space="preserve">Yields were </w:t>
      </w:r>
      <w:r w:rsidRPr="002C11F9">
        <w:rPr>
          <w:rFonts w:ascii="Cambria" w:hAnsi="Cambria" w:cstheme="minorHAnsi" w:hint="eastAsia"/>
          <w:sz w:val="16"/>
          <w:szCs w:val="16"/>
        </w:rPr>
        <w:t>GC</w:t>
      </w:r>
      <w:r w:rsidRPr="002C11F9">
        <w:rPr>
          <w:rFonts w:ascii="Cambria" w:hAnsi="Cambria" w:cstheme="minorHAnsi"/>
          <w:sz w:val="16"/>
          <w:szCs w:val="16"/>
        </w:rPr>
        <w:t xml:space="preserve"> yield</w:t>
      </w:r>
      <w:r>
        <w:rPr>
          <w:rFonts w:ascii="Cambria" w:hAnsi="Cambria" w:cstheme="minorHAnsi"/>
          <w:sz w:val="16"/>
          <w:szCs w:val="16"/>
        </w:rPr>
        <w:t xml:space="preserve">. </w:t>
      </w:r>
      <w:r>
        <w:rPr>
          <w:rFonts w:ascii="Cambria" w:hAnsi="Cambria" w:cstheme="minorHAnsi" w:hint="eastAsia"/>
          <w:i/>
          <w:iCs/>
          <w:sz w:val="16"/>
          <w:szCs w:val="16"/>
          <w:vertAlign w:val="superscript"/>
          <w:lang w:eastAsia="zh-CN"/>
        </w:rPr>
        <w:t>b</w:t>
      </w:r>
      <w:r>
        <w:rPr>
          <w:rFonts w:ascii="Cambria" w:hAnsi="Cambria" w:cstheme="minorHAnsi" w:hint="eastAsia"/>
          <w:sz w:val="16"/>
          <w:szCs w:val="16"/>
        </w:rPr>
        <w:t xml:space="preserve"> </w:t>
      </w:r>
      <w:r>
        <w:rPr>
          <w:rFonts w:ascii="Cambria" w:hAnsi="Cambria" w:cstheme="minorHAnsi" w:hint="eastAsia"/>
          <w:sz w:val="16"/>
          <w:szCs w:val="16"/>
          <w:lang w:eastAsia="zh-CN"/>
        </w:rPr>
        <w:t>A</w:t>
      </w:r>
      <w:r>
        <w:rPr>
          <w:rFonts w:ascii="Cambria" w:hAnsi="Cambria" w:cstheme="minorHAnsi"/>
          <w:sz w:val="16"/>
          <w:szCs w:val="16"/>
        </w:rPr>
        <w:t>bsence of Ni(PCy</w:t>
      </w:r>
      <w:r>
        <w:rPr>
          <w:rFonts w:ascii="Cambria" w:hAnsi="Cambria" w:cstheme="minorHAnsi"/>
          <w:sz w:val="16"/>
          <w:szCs w:val="16"/>
          <w:vertAlign w:val="subscript"/>
        </w:rPr>
        <w:t>3</w:t>
      </w:r>
      <w:r>
        <w:rPr>
          <w:rFonts w:ascii="Cambria" w:hAnsi="Cambria" w:cstheme="minorHAnsi"/>
          <w:sz w:val="16"/>
          <w:szCs w:val="16"/>
        </w:rPr>
        <w:t>)Cl</w:t>
      </w:r>
      <w:r>
        <w:rPr>
          <w:rFonts w:ascii="Cambria" w:hAnsi="Cambria" w:cstheme="minorHAnsi"/>
          <w:sz w:val="16"/>
          <w:szCs w:val="16"/>
          <w:vertAlign w:val="subscript"/>
        </w:rPr>
        <w:t>2</w:t>
      </w:r>
      <w:r>
        <w:rPr>
          <w:rFonts w:ascii="Cambria" w:eastAsia="SimSun" w:hAnsi="Cambria"/>
          <w:sz w:val="16"/>
          <w:szCs w:val="16"/>
          <w:lang w:eastAsia="zh-CN"/>
        </w:rPr>
        <w:t>.</w:t>
      </w:r>
      <w:r>
        <w:rPr>
          <w:rFonts w:ascii="Cambria" w:eastAsia="SimSun" w:hAnsi="Cambria" w:hint="eastAsia"/>
          <w:sz w:val="16"/>
          <w:szCs w:val="16"/>
          <w:lang w:eastAsia="zh-CN"/>
        </w:rPr>
        <w:t xml:space="preserve"> </w:t>
      </w:r>
      <w:r>
        <w:rPr>
          <w:rFonts w:ascii="Cambria" w:hAnsi="Cambria" w:cstheme="minorHAnsi" w:hint="eastAsia"/>
          <w:i/>
          <w:iCs/>
          <w:sz w:val="16"/>
          <w:szCs w:val="16"/>
          <w:vertAlign w:val="superscript"/>
          <w:lang w:eastAsia="zh-CN"/>
        </w:rPr>
        <w:t>c</w:t>
      </w:r>
      <w:r>
        <w:rPr>
          <w:rFonts w:ascii="Cambria" w:hAnsi="Cambria" w:cstheme="minorHAnsi"/>
          <w:sz w:val="16"/>
          <w:szCs w:val="16"/>
        </w:rPr>
        <w:t xml:space="preserve"> Ni(PCy</w:t>
      </w:r>
      <w:r>
        <w:rPr>
          <w:rFonts w:ascii="Cambria" w:hAnsi="Cambria" w:cstheme="minorHAnsi"/>
          <w:sz w:val="16"/>
          <w:szCs w:val="16"/>
          <w:vertAlign w:val="subscript"/>
        </w:rPr>
        <w:t>3</w:t>
      </w:r>
      <w:r>
        <w:rPr>
          <w:rFonts w:ascii="Cambria" w:hAnsi="Cambria" w:cstheme="minorHAnsi"/>
          <w:sz w:val="16"/>
          <w:szCs w:val="16"/>
        </w:rPr>
        <w:t>)Cl</w:t>
      </w:r>
      <w:r>
        <w:rPr>
          <w:rFonts w:ascii="Cambria" w:hAnsi="Cambria" w:cstheme="minorHAnsi"/>
          <w:sz w:val="16"/>
          <w:szCs w:val="16"/>
          <w:vertAlign w:val="subscript"/>
        </w:rPr>
        <w:t>2</w:t>
      </w:r>
      <w:r>
        <w:rPr>
          <w:rFonts w:ascii="Cambria" w:hAnsi="Cambria" w:cstheme="minorHAnsi"/>
          <w:sz w:val="16"/>
          <w:szCs w:val="16"/>
        </w:rPr>
        <w:t xml:space="preserve"> (</w:t>
      </w:r>
      <w:r>
        <w:rPr>
          <w:rFonts w:ascii="Cambria" w:hAnsi="Cambria" w:cstheme="minorHAnsi" w:hint="eastAsia"/>
          <w:sz w:val="16"/>
          <w:szCs w:val="16"/>
        </w:rPr>
        <w:t>5</w:t>
      </w:r>
      <w:r>
        <w:rPr>
          <w:rFonts w:ascii="Cambria" w:hAnsi="Cambria" w:cstheme="minorHAnsi"/>
          <w:sz w:val="16"/>
          <w:szCs w:val="16"/>
        </w:rPr>
        <w:t xml:space="preserve"> mol%), </w:t>
      </w:r>
      <w:r>
        <w:rPr>
          <w:rFonts w:ascii="Cambria" w:hAnsi="Cambria" w:cstheme="minorHAnsi" w:hint="eastAsia"/>
          <w:sz w:val="16"/>
          <w:szCs w:val="16"/>
          <w:lang w:eastAsia="zh-CN"/>
        </w:rPr>
        <w:t>R</w:t>
      </w:r>
      <w:r>
        <w:rPr>
          <w:rFonts w:ascii="Cambria" w:hAnsi="Cambria" w:cstheme="minorHAnsi" w:hint="eastAsia"/>
          <w:sz w:val="16"/>
          <w:szCs w:val="16"/>
        </w:rPr>
        <w:t>eductant</w:t>
      </w:r>
      <w:r>
        <w:rPr>
          <w:rFonts w:ascii="Cambria" w:hAnsi="Cambria" w:cstheme="minorHAnsi"/>
          <w:sz w:val="16"/>
          <w:szCs w:val="16"/>
        </w:rPr>
        <w:t xml:space="preserve"> (</w:t>
      </w:r>
      <w:r>
        <w:rPr>
          <w:rFonts w:ascii="Cambria" w:hAnsi="Cambria" w:cstheme="minorHAnsi" w:hint="eastAsia"/>
          <w:sz w:val="16"/>
          <w:szCs w:val="16"/>
        </w:rPr>
        <w:t>1.75</w:t>
      </w:r>
      <w:r>
        <w:rPr>
          <w:rFonts w:ascii="Cambria" w:hAnsi="Cambria" w:cstheme="minorHAnsi"/>
          <w:sz w:val="16"/>
          <w:szCs w:val="16"/>
        </w:rPr>
        <w:t xml:space="preserve"> equiv.)</w:t>
      </w:r>
      <w:r>
        <w:rPr>
          <w:rFonts w:ascii="Cambria" w:hAnsi="Cambria" w:cstheme="minorHAnsi" w:hint="eastAsia"/>
          <w:sz w:val="16"/>
          <w:szCs w:val="16"/>
        </w:rPr>
        <w:t>,</w:t>
      </w:r>
      <w:r>
        <w:rPr>
          <w:rFonts w:ascii="Cambria" w:hAnsi="Cambria" w:cstheme="minorHAnsi"/>
          <w:sz w:val="16"/>
          <w:szCs w:val="16"/>
        </w:rPr>
        <w:t xml:space="preserve"> 2-Me-THF (</w:t>
      </w:r>
      <w:r>
        <w:rPr>
          <w:rFonts w:ascii="Cambria" w:hAnsi="Cambria" w:cstheme="minorHAnsi" w:hint="eastAsia"/>
          <w:sz w:val="16"/>
          <w:szCs w:val="16"/>
        </w:rPr>
        <w:t>2.0 equiv</w:t>
      </w:r>
      <w:r>
        <w:rPr>
          <w:rFonts w:ascii="Cambria" w:hAnsi="Cambria" w:cstheme="minorHAnsi"/>
          <w:sz w:val="16"/>
          <w:szCs w:val="16"/>
        </w:rPr>
        <w:t>)</w:t>
      </w:r>
      <w:r>
        <w:rPr>
          <w:rFonts w:ascii="Cambria" w:hAnsi="Cambria" w:cstheme="minorHAnsi" w:hint="eastAsia"/>
          <w:sz w:val="16"/>
          <w:szCs w:val="16"/>
        </w:rPr>
        <w:t xml:space="preserve">, </w:t>
      </w:r>
      <w:r>
        <w:rPr>
          <w:rFonts w:ascii="Cambria" w:hAnsi="Cambria" w:cstheme="minorHAnsi"/>
          <w:sz w:val="16"/>
          <w:szCs w:val="16"/>
        </w:rPr>
        <w:t>ball milling</w:t>
      </w:r>
      <w:r>
        <w:rPr>
          <w:rFonts w:ascii="Cambria" w:hAnsi="Cambria" w:cstheme="minorHAnsi" w:hint="eastAsia"/>
          <w:sz w:val="16"/>
          <w:szCs w:val="16"/>
        </w:rPr>
        <w:t xml:space="preserve"> 90</w:t>
      </w:r>
      <w:r>
        <w:rPr>
          <w:rFonts w:ascii="Cambria" w:hAnsi="Cambria" w:cstheme="minorHAnsi"/>
          <w:sz w:val="16"/>
          <w:szCs w:val="16"/>
        </w:rPr>
        <w:t xml:space="preserve"> min.</w:t>
      </w:r>
    </w:p>
    <w:p w14:paraId="553AA9F2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3F3"/>
    <w:rsid w:val="000023F3"/>
    <w:rsid w:val="001C76BA"/>
    <w:rsid w:val="00724C48"/>
    <w:rsid w:val="00773130"/>
    <w:rsid w:val="008A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D5784"/>
  <w15:chartTrackingRefBased/>
  <w15:docId w15:val="{78D157F1-9F9D-4304-944B-7BEADF63B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3F3"/>
    <w:pPr>
      <w:spacing w:after="200" w:line="240" w:lineRule="auto"/>
      <w:jc w:val="both"/>
    </w:pPr>
    <w:rPr>
      <w:rFonts w:ascii="Times" w:eastAsiaTheme="minorEastAsia" w:hAnsi="Times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3F3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3F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3F3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3F3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3F3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3F3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3F3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3F3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3F3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3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3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3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3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3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3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3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3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3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3F3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23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3F3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23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3F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23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3F3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23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3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3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3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>SpringerNature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2024-06-19T09:29:00Z</dcterms:created>
  <dcterms:modified xsi:type="dcterms:W3CDTF">2024-06-19T09:29:00Z</dcterms:modified>
</cp:coreProperties>
</file>