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A299B" w14:textId="77777777" w:rsidR="000F78F3" w:rsidRDefault="000F78F3" w:rsidP="000F78F3">
      <w:pPr>
        <w:spacing w:line="480" w:lineRule="auto"/>
        <w:rPr>
          <w:b/>
        </w:rPr>
      </w:pPr>
      <w:r>
        <w:rPr>
          <w:b/>
        </w:rPr>
        <w:t>Supplementary Materials.</w:t>
      </w:r>
    </w:p>
    <w:p w14:paraId="092ACC32" w14:textId="77777777" w:rsidR="000F78F3" w:rsidRDefault="000F78F3" w:rsidP="000F78F3">
      <w:pPr>
        <w:spacing w:line="480" w:lineRule="auto"/>
        <w:rPr>
          <w:u w:val="single"/>
        </w:rPr>
      </w:pPr>
      <w:r>
        <w:rPr>
          <w:u w:val="single"/>
        </w:rPr>
        <w:t>Supplementary Methods.</w:t>
      </w:r>
    </w:p>
    <w:p w14:paraId="49E84612" w14:textId="77777777" w:rsidR="000F78F3" w:rsidRDefault="000F78F3" w:rsidP="000F78F3">
      <w:pPr>
        <w:spacing w:line="480" w:lineRule="auto"/>
      </w:pPr>
      <w:r>
        <w:t>Supplemental Figure 1: Still image examples of stimuli used for each fMRI Task</w:t>
      </w:r>
      <w:r>
        <w:rPr>
          <w:noProof/>
        </w:rPr>
        <w:drawing>
          <wp:inline distT="114300" distB="114300" distL="114300" distR="114300" wp14:anchorId="7123792D" wp14:editId="0EAD2268">
            <wp:extent cx="5943600" cy="2705100"/>
            <wp:effectExtent l="0" t="0" r="0" b="0"/>
            <wp:docPr id="2" name="image7.png" descr="A collage of different types of foo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 descr="A collage of different types of food&#10;&#10;Description automatically generated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D50B4F" w14:textId="77777777" w:rsidR="000F78F3" w:rsidRDefault="000F78F3" w:rsidP="000F78F3">
      <w:pPr>
        <w:spacing w:line="480" w:lineRule="auto"/>
        <w:rPr>
          <w:b/>
        </w:rPr>
      </w:pPr>
      <w:r>
        <w:rPr>
          <w:i/>
          <w:sz w:val="20"/>
          <w:szCs w:val="20"/>
        </w:rPr>
        <w:t xml:space="preserve">Note. </w:t>
      </w:r>
      <w:r>
        <w:rPr>
          <w:sz w:val="20"/>
          <w:szCs w:val="20"/>
        </w:rPr>
        <w:t xml:space="preserve">For all tasks, participants were instructed to simply watch the stimuli. </w:t>
      </w:r>
      <w:r>
        <w:rPr>
          <w:b/>
          <w:sz w:val="20"/>
          <w:szCs w:val="20"/>
          <w:u w:val="single"/>
        </w:rPr>
        <w:t>A</w:t>
      </w:r>
      <w:r>
        <w:rPr>
          <w:sz w:val="20"/>
          <w:szCs w:val="20"/>
          <w:u w:val="single"/>
        </w:rPr>
        <w:t>. Watching videos of facial expressions and hand actions</w:t>
      </w:r>
      <w:r>
        <w:rPr>
          <w:sz w:val="20"/>
          <w:szCs w:val="20"/>
        </w:rPr>
        <w:t xml:space="preserve">: Stimuli were divided into three categories: emotional facial expressions, non-emotional facial expressions, and bimanual hand actions. </w:t>
      </w:r>
      <w:r>
        <w:rPr>
          <w:b/>
          <w:sz w:val="20"/>
          <w:szCs w:val="20"/>
          <w:u w:val="single"/>
        </w:rPr>
        <w:t>B.</w:t>
      </w:r>
      <w:r>
        <w:rPr>
          <w:sz w:val="20"/>
          <w:szCs w:val="20"/>
          <w:u w:val="single"/>
        </w:rPr>
        <w:t xml:space="preserve"> Disgust Processing</w:t>
      </w:r>
      <w:r>
        <w:rPr>
          <w:sz w:val="20"/>
          <w:szCs w:val="20"/>
        </w:rPr>
        <w:t xml:space="preserve">. There were four categories of stimuli: disgusting foods and faces, and neutral foods and faces. </w:t>
      </w:r>
      <w:r>
        <w:rPr>
          <w:b/>
          <w:sz w:val="20"/>
          <w:szCs w:val="20"/>
          <w:u w:val="single"/>
        </w:rPr>
        <w:t>C</w:t>
      </w:r>
      <w:r>
        <w:rPr>
          <w:sz w:val="20"/>
          <w:szCs w:val="20"/>
          <w:u w:val="single"/>
        </w:rPr>
        <w:t>. Watching others being touched.</w:t>
      </w:r>
      <w:r>
        <w:rPr>
          <w:sz w:val="20"/>
          <w:szCs w:val="20"/>
        </w:rPr>
        <w:t xml:space="preserve"> There were four different videos </w:t>
      </w:r>
      <w:r>
        <w:rPr>
          <w:sz w:val="20"/>
          <w:szCs w:val="20"/>
          <w:highlight w:val="white"/>
        </w:rPr>
        <w:t>where a person strokes the arm of another person in the MRI scanner with: a) their hand with glove on (social touch), b) a dry sponge (object touch), c) their hand with glove on hovering next to the person’s arm (social touch control), and d) a dry sponge hovering next to the person’s arm (object touch control).</w:t>
      </w:r>
    </w:p>
    <w:p w14:paraId="7E1FCFAE" w14:textId="77777777" w:rsidR="000F78F3" w:rsidRDefault="000F78F3" w:rsidP="000F78F3">
      <w:pPr>
        <w:spacing w:line="480" w:lineRule="auto"/>
        <w:rPr>
          <w:u w:val="single"/>
        </w:rPr>
      </w:pPr>
    </w:p>
    <w:p w14:paraId="256F3B53" w14:textId="77777777" w:rsidR="000F78F3" w:rsidRDefault="000F78F3" w:rsidP="000F78F3">
      <w:pPr>
        <w:spacing w:line="480" w:lineRule="auto"/>
        <w:rPr>
          <w:u w:val="single"/>
        </w:rPr>
      </w:pPr>
      <w:r>
        <w:rPr>
          <w:u w:val="single"/>
        </w:rPr>
        <w:t>Behavioral Measures.</w:t>
      </w:r>
    </w:p>
    <w:p w14:paraId="3743B565" w14:textId="77777777" w:rsidR="000F78F3" w:rsidRDefault="000F78F3" w:rsidP="000F78F3">
      <w:pPr>
        <w:spacing w:line="480" w:lineRule="auto"/>
        <w:ind w:firstLine="720"/>
      </w:pPr>
      <w:r>
        <w:rPr>
          <w:u w:val="single"/>
        </w:rPr>
        <w:t>Autism Diagnostic Interview-Revised (ADI-R)</w:t>
      </w:r>
      <w:r>
        <w:rPr>
          <w:u w:val="single"/>
        </w:rPr>
        <w:fldChar w:fldCharType="begin"/>
      </w:r>
      <w:r>
        <w:rPr>
          <w:u w:val="single"/>
        </w:rPr>
        <w:instrText xml:space="preserve"> ADDIN EN.CITE &lt;EndNote&gt;&lt;Cite&gt;&lt;Author&gt;Lord&lt;/Author&gt;&lt;Year&gt;1994&lt;/Year&gt;&lt;IDText&gt;Autism Diagnostic Interview-Revised: a revised version of a diagnostic interview for caregivers of individuals with possible pervasive developmental disorders&lt;/IDText&gt;&lt;DisplayText&gt;&lt;style face="superscript"&gt;85&lt;/style&gt;&lt;/DisplayText&gt;&lt;record&gt;&lt;isbn&gt;1573-3432&lt;/isbn&gt;&lt;titles&gt;&lt;title&gt;Autism Diagnostic Interview-Revised: a revised version of a diagnostic interview for caregivers of individuals with possible pervasive developmental disorders&lt;/title&gt;&lt;secondary-title&gt;Journal of autism and developmental disorders&lt;/secondary-title&gt;&lt;/titles&gt;&lt;pages&gt;659-685&lt;/pages&gt;&lt;number&gt;5&lt;/number&gt;&lt;contributors&gt;&lt;authors&gt;&lt;author&gt;Lord, Catherine&lt;/author&gt;&lt;author&gt;Rutter, Michael&lt;/author&gt;&lt;author&gt;Le Couteur, Ann&lt;/author&gt;&lt;/authors&gt;&lt;/contributors&gt;&lt;added-date format="utc"&gt;1716510643&lt;/added-date&gt;&lt;ref-type name="Journal Article"&gt;17&lt;/ref-type&gt;&lt;dates&gt;&lt;year&gt;1994&lt;/year&gt;&lt;/dates&gt;&lt;rec-number&gt;1246&lt;/rec-number&gt;&lt;last-updated-date format="utc"&gt;1716510643&lt;/last-updated-date&gt;&lt;volume&gt;24&lt;/volume&gt;&lt;/record&gt;&lt;/Cite&gt;&lt;/EndNote&gt;</w:instrText>
      </w:r>
      <w:r>
        <w:rPr>
          <w:u w:val="single"/>
        </w:rPr>
        <w:fldChar w:fldCharType="separate"/>
      </w:r>
      <w:r w:rsidRPr="00813170">
        <w:rPr>
          <w:noProof/>
          <w:u w:val="single"/>
          <w:vertAlign w:val="superscript"/>
        </w:rPr>
        <w:t>85</w:t>
      </w:r>
      <w:r>
        <w:rPr>
          <w:u w:val="single"/>
        </w:rPr>
        <w:fldChar w:fldCharType="end"/>
      </w:r>
      <w:r>
        <w:rPr>
          <w:u w:val="single"/>
        </w:rPr>
        <w:t>:</w:t>
      </w:r>
      <w:r>
        <w:t xml:space="preserve"> The ADI-R is a structured interview classically used for diagnosing ASD, planning treatment, and distinguishing ASD from other developmental disorders. The ADI-R has three domains: language/communication, reciprocal </w:t>
      </w:r>
      <w:r>
        <w:lastRenderedPageBreak/>
        <w:t xml:space="preserve">social interactions, and repetitive behaviors/interests. The ADI-R was administered by a research staff member with the parents of children in the ASD group. </w:t>
      </w:r>
    </w:p>
    <w:p w14:paraId="3B92C027" w14:textId="77777777" w:rsidR="000F78F3" w:rsidRDefault="000F78F3" w:rsidP="000F78F3">
      <w:pPr>
        <w:spacing w:line="480" w:lineRule="auto"/>
        <w:ind w:firstLine="720"/>
      </w:pPr>
      <w:r>
        <w:rPr>
          <w:u w:val="single"/>
        </w:rPr>
        <w:t>Autism Diagnostic Observation Schedule, Second Edition (ADOS-2)</w:t>
      </w:r>
      <w:r>
        <w:rPr>
          <w:u w:val="single"/>
        </w:rPr>
        <w:fldChar w:fldCharType="begin"/>
      </w:r>
      <w:r>
        <w:rPr>
          <w:u w:val="single"/>
        </w:rPr>
        <w:instrText xml:space="preserve"> ADDIN EN.CITE &lt;EndNote&gt;&lt;Cite&gt;&lt;Author&gt;Lord&lt;/Author&gt;&lt;Year&gt;2012&lt;/Year&gt;&lt;IDText&gt;(ADOS-2) Autism Diagnostic Observation Schedule&lt;/IDText&gt;&lt;DisplayText&gt;&lt;style face="superscript"&gt;58&lt;/style&gt;&lt;/DisplayText&gt;&lt;record&gt;&lt;titles&gt;&lt;title&gt;(ADOS-2) Autism Diagnostic Observation Schedule&lt;/title&gt;&lt;/titles&gt;&lt;contributors&gt;&lt;authors&gt;&lt;author&gt;Lord, C&lt;/author&gt;&lt;author&gt;DiLavore, P&lt;/author&gt;&lt;author&gt;Risi, S&lt;/author&gt;&lt;author&gt;Gotham, K&lt;/author&gt;&lt;author&gt;Bishop, S&lt;/author&gt;&lt;/authors&gt;&lt;/contributors&gt;&lt;added-date format="utc"&gt;1651273995&lt;/added-date&gt;&lt;ref-type name="Journal Article"&gt;17&lt;/ref-type&gt;&lt;dates&gt;&lt;year&gt;2012&lt;/year&gt;&lt;/dates&gt;&lt;rec-number&gt;96&lt;/rec-number&gt;&lt;last-updated-date format="utc"&gt;1651723395&lt;/last-updated-date&gt;&lt;/record&gt;&lt;/Cite&gt;&lt;/EndNote&gt;</w:instrText>
      </w:r>
      <w:r>
        <w:rPr>
          <w:u w:val="single"/>
        </w:rPr>
        <w:fldChar w:fldCharType="separate"/>
      </w:r>
      <w:r w:rsidRPr="00813170">
        <w:rPr>
          <w:noProof/>
          <w:u w:val="single"/>
          <w:vertAlign w:val="superscript"/>
        </w:rPr>
        <w:t>58</w:t>
      </w:r>
      <w:r>
        <w:rPr>
          <w:u w:val="single"/>
        </w:rPr>
        <w:fldChar w:fldCharType="end"/>
      </w:r>
      <w:r>
        <w:rPr>
          <w:u w:val="single"/>
        </w:rPr>
        <w:t>:</w:t>
      </w:r>
      <w:r>
        <w:t xml:space="preserve"> The ADOS-2 is a standardized, observational assessment to assess and diagnose Autism Spectrum Disorders. Research reliable staff administered the ADOS-2 to children in the ASD group to verify ASD diagnosis. Module 3 or Module 4 were utilized depending on the child’s age. As the two modules have two different scoring algorithms, for data analysis we utilized the module 3 algorithm to calculate comparable scores for participants that were assessed with module 4.</w:t>
      </w:r>
    </w:p>
    <w:p w14:paraId="07E2778E" w14:textId="77777777" w:rsidR="000F78F3" w:rsidRDefault="000F78F3" w:rsidP="000F78F3">
      <w:pPr>
        <w:spacing w:line="480" w:lineRule="auto"/>
        <w:ind w:firstLine="720"/>
      </w:pPr>
      <w:r>
        <w:rPr>
          <w:u w:val="single"/>
        </w:rPr>
        <w:t>Alexithymia Questionnaire for Children (AQC)</w:t>
      </w:r>
      <w:r>
        <w:rPr>
          <w:u w:val="single"/>
        </w:rPr>
        <w:fldChar w:fldCharType="begin"/>
      </w:r>
      <w:r>
        <w:rPr>
          <w:u w:val="single"/>
        </w:rPr>
        <w:instrText xml:space="preserve"> ADDIN EN.CITE &lt;EndNote&gt;&lt;Cite&gt;&lt;Author&gt;Rieffe&lt;/Author&gt;&lt;Year&gt;2006&lt;/Year&gt;&lt;IDText&gt;An alexithymia questionnaire for children: Factorial and concurrent validation results&lt;/IDText&gt;&lt;DisplayText&gt;&lt;style face="superscript"&gt;63&lt;/style&gt;&lt;/DisplayText&gt;&lt;record&gt;&lt;isbn&gt;0191-8869&lt;/isbn&gt;&lt;titles&gt;&lt;title&gt;An alexithymia questionnaire for children: Factorial and concurrent validation results&lt;/title&gt;&lt;secondary-title&gt;Personality and individual differences&lt;/secondary-title&gt;&lt;/titles&gt;&lt;pages&gt;123-133&lt;/pages&gt;&lt;number&gt;1&lt;/number&gt;&lt;contributors&gt;&lt;authors&gt;&lt;author&gt;Rieffe, Carolien&lt;/author&gt;&lt;author&gt;Oosterveld, Paul&lt;/author&gt;&lt;author&gt;Terwogt, Mark Meerum&lt;/author&gt;&lt;/authors&gt;&lt;/contributors&gt;&lt;added-date format="utc"&gt;1651273674&lt;/added-date&gt;&lt;ref-type name="Journal Article"&gt;17&lt;/ref-type&gt;&lt;dates&gt;&lt;year&gt;2006&lt;/year&gt;&lt;/dates&gt;&lt;rec-number&gt;94&lt;/rec-number&gt;&lt;last-updated-date format="utc"&gt;1657757532&lt;/last-updated-date&gt;&lt;electronic-resource-num&gt;10.1016/j.paid.2005.05.013&lt;/electronic-resource-num&gt;&lt;volume&gt;40&lt;/volume&gt;&lt;/record&gt;&lt;/Cite&gt;&lt;/EndNote&gt;</w:instrText>
      </w:r>
      <w:r>
        <w:rPr>
          <w:u w:val="single"/>
        </w:rPr>
        <w:fldChar w:fldCharType="separate"/>
      </w:r>
      <w:r w:rsidRPr="00813170">
        <w:rPr>
          <w:noProof/>
          <w:u w:val="single"/>
          <w:vertAlign w:val="superscript"/>
        </w:rPr>
        <w:t>63</w:t>
      </w:r>
      <w:r>
        <w:rPr>
          <w:u w:val="single"/>
        </w:rPr>
        <w:fldChar w:fldCharType="end"/>
      </w:r>
      <w:r>
        <w:rPr>
          <w:u w:val="single"/>
        </w:rPr>
        <w:t>:</w:t>
      </w:r>
      <w:r w:rsidRPr="00813170">
        <w:t xml:space="preserve"> </w:t>
      </w:r>
      <w:r>
        <w:t xml:space="preserve">The AQC is a standardized, self-reported questionnaire for children aged 9-15 to assess three domains of alexithymia including difficulty describing feelings, difficulty identifying feelings, and externally oriented thinking. The difficulty describing feelings and difficulty identifying feelings scores were combined for a two-factor total. The externally oriented thinking </w:t>
      </w:r>
      <w:proofErr w:type="spellStart"/>
      <w:r>
        <w:t>subscore</w:t>
      </w:r>
      <w:proofErr w:type="spellEnd"/>
      <w:r>
        <w:t xml:space="preserve"> was not used in this study due to its low Cronbach’s alpha in children.</w:t>
      </w:r>
      <w:r>
        <w:fldChar w:fldCharType="begin"/>
      </w:r>
      <w:r>
        <w:instrText xml:space="preserve"> ADDIN EN.CITE &lt;EndNote&gt;&lt;Cite&gt;&lt;Author&gt;Loas&lt;/Author&gt;&lt;Year&gt;2017&lt;/Year&gt;&lt;IDText&gt;The measurement of alexithymia in children and adolescents: Psychometric properties of the Alexithymia Questionnaire for Children and the twenty-item Toronto Alexithymia Scale in different non-clinical and clinical samples of children and adolescents&lt;/IDText&gt;&lt;DisplayText&gt;&lt;style face="superscript"&gt;86&lt;/style&gt;&lt;/DisplayText&gt;&lt;record&gt;&lt;urls&gt;&lt;related-urls&gt;&lt;url&gt;https://doi.org/10.1371/journal.pone.0177982&lt;/url&gt;&lt;/related-urls&gt;&lt;/urls&gt;&lt;titles&gt;&lt;title&gt;The measurement of alexithymia in children and adolescents: Psychometric properties of the Alexithymia Questionnaire for Children and the twenty-item Toronto Alexithymia Scale in different non-clinical and clinical samples of children and adolescents&lt;/title&gt;&lt;secondary-title&gt;PLOS ONE&lt;/secondary-title&gt;&lt;/titles&gt;&lt;pages&gt;e0177982&lt;/pages&gt;&lt;number&gt;5&lt;/number&gt;&lt;contributors&gt;&lt;authors&gt;&lt;author&gt;Loas, Gwenolé&lt;/author&gt;&lt;author&gt;Braun, Stéphanie&lt;/author&gt;&lt;author&gt;Delhaye, Marie&lt;/author&gt;&lt;author&gt;Linkowski, Paul&lt;/author&gt;&lt;/authors&gt;&lt;/contributors&gt;&lt;added-date format="utc"&gt;1651688002&lt;/added-date&gt;&lt;ref-type name="Journal Article"&gt;17&lt;/ref-type&gt;&lt;dates&gt;&lt;year&gt;2017&lt;/year&gt;&lt;/dates&gt;&lt;rec-number&gt;144&lt;/rec-number&gt;&lt;publisher&gt;Public Library of Science&lt;/publisher&gt;&lt;last-updated-date format="utc"&gt;1651688002&lt;/last-updated-date&gt;&lt;electronic-resource-num&gt;10.1371/journal.pone.0177982&lt;/electronic-resource-num&gt;&lt;volume&gt;12&lt;/volume&gt;&lt;/record&gt;&lt;/Cite&gt;&lt;/EndNote&gt;</w:instrText>
      </w:r>
      <w:r>
        <w:fldChar w:fldCharType="separate"/>
      </w:r>
      <w:r w:rsidRPr="00965D3B">
        <w:rPr>
          <w:noProof/>
          <w:vertAlign w:val="superscript"/>
        </w:rPr>
        <w:t>86</w:t>
      </w:r>
      <w:r>
        <w:fldChar w:fldCharType="end"/>
      </w:r>
      <w:r>
        <w:br/>
      </w:r>
      <w:r>
        <w:tab/>
      </w:r>
      <w:r>
        <w:rPr>
          <w:u w:val="single"/>
        </w:rPr>
        <w:t>Adolescent Sleep Wake Scale (ASWS)</w:t>
      </w:r>
      <w:r>
        <w:rPr>
          <w:u w:val="single"/>
        </w:rPr>
        <w:fldChar w:fldCharType="begin"/>
      </w:r>
      <w:r>
        <w:rPr>
          <w:u w:val="single"/>
        </w:rPr>
        <w:instrText xml:space="preserve"> ADDIN EN.CITE &lt;EndNote&gt;&lt;Cite&gt;&lt;Author&gt;LeBourgeois&lt;/Author&gt;&lt;Year&gt;2005&lt;/Year&gt;&lt;IDText&gt;The Relationship Between Reported Sleep Quality and Sleep Hygiene in Italian and American Adolescents&lt;/IDText&gt;&lt;DisplayText&gt;&lt;style face="superscript"&gt;66&lt;/style&gt;&lt;/DisplayText&gt;&lt;record&gt;&lt;urls&gt;&lt;related-urls&gt;&lt;url&gt;https://pediatrics.aappublications.org/content/pediatrics/115/Supplement_1/257.full.pdf&lt;/url&gt;&lt;/related-urls&gt;&lt;/urls&gt;&lt;titles&gt;&lt;title&gt;The Relationship Between Reported Sleep Quality and Sleep Hygiene in Italian and American Adolescents&lt;/title&gt;&lt;secondary-title&gt;Pediatrics&lt;/secondary-title&gt;&lt;/titles&gt;&lt;pages&gt;257-265&lt;/pages&gt;&lt;number&gt;Supplement 1&lt;/number&gt;&lt;contributors&gt;&lt;authors&gt;&lt;author&gt;LeBourgeois, Monique K.&lt;/author&gt;&lt;author&gt;Giannotti, Flavia&lt;/author&gt;&lt;author&gt;Cortesi, Flavia&lt;/author&gt;&lt;author&gt;Wolfson, Amy R.&lt;/author&gt;&lt;author&gt;Harsh, John&lt;/author&gt;&lt;/authors&gt;&lt;/contributors&gt;&lt;added-date format="utc"&gt;1634330014&lt;/added-date&gt;&lt;ref-type name="Journal Article"&gt;17&lt;/ref-type&gt;&lt;dates&gt;&lt;year&gt;2005&lt;/year&gt;&lt;/dates&gt;&lt;rec-number&gt;15&lt;/rec-number&gt;&lt;last-updated-date format="utc"&gt;1634330014&lt;/last-updated-date&gt;&lt;electronic-resource-num&gt;10.1542/peds.2004-0815H&lt;/electronic-resource-num&gt;&lt;volume&gt;115&lt;/volume&gt;&lt;/record&gt;&lt;/Cite&gt;&lt;/EndNote&gt;</w:instrText>
      </w:r>
      <w:r>
        <w:rPr>
          <w:u w:val="single"/>
        </w:rPr>
        <w:fldChar w:fldCharType="separate"/>
      </w:r>
      <w:r w:rsidRPr="00965D3B">
        <w:rPr>
          <w:noProof/>
          <w:u w:val="single"/>
          <w:vertAlign w:val="superscript"/>
        </w:rPr>
        <w:t>66</w:t>
      </w:r>
      <w:r>
        <w:rPr>
          <w:u w:val="single"/>
        </w:rPr>
        <w:fldChar w:fldCharType="end"/>
      </w:r>
      <w:r>
        <w:rPr>
          <w:u w:val="single"/>
        </w:rPr>
        <w:t>:</w:t>
      </w:r>
      <w:r w:rsidRPr="00965D3B">
        <w:t xml:space="preserve"> </w:t>
      </w:r>
      <w:r>
        <w:t xml:space="preserve">Self-reported sleep quality was measured with the ASWS. The ASWS has five dimensions: going to bed, falling asleep, maintaining sleep, reinitiating sleep, and returning to wakefulness. A full-scale sleep quality score is obtained by taking the mean of the subscales. The full-scale sleep quality score was used in this study. </w:t>
      </w:r>
    </w:p>
    <w:p w14:paraId="16113ED5" w14:textId="77777777" w:rsidR="000F78F3" w:rsidRDefault="000F78F3" w:rsidP="000F78F3">
      <w:pPr>
        <w:spacing w:line="480" w:lineRule="auto"/>
        <w:ind w:firstLine="720"/>
        <w:rPr>
          <w:sz w:val="24"/>
          <w:szCs w:val="24"/>
        </w:rPr>
      </w:pPr>
      <w:r>
        <w:rPr>
          <w:u w:val="single"/>
        </w:rPr>
        <w:t>Body Perception Questionnaire- Very Short Form (BQP-VSF)</w:t>
      </w:r>
      <w:r>
        <w:rPr>
          <w:u w:val="single"/>
        </w:rPr>
        <w:fldChar w:fldCharType="begin"/>
      </w:r>
      <w:r>
        <w:rPr>
          <w:u w:val="single"/>
        </w:rPr>
        <w:instrText xml:space="preserve"> ADDIN EN.CITE &lt;EndNote&gt;&lt;Cite&gt;&lt;Author&gt;Porges&lt;/Author&gt;&lt;Year&gt;1993&lt;/Year&gt;&lt;IDText&gt;Body perception questionnaire&lt;/IDText&gt;&lt;DisplayText&gt;&lt;style face="superscript"&gt;64&lt;/style&gt;&lt;/DisplayText&gt;&lt;record&gt;&lt;titles&gt;&lt;title&gt;Body perception questionnaire&lt;/title&gt;&lt;secondary-title&gt;Laboratory of Developmental Assessment, University of Maryland&lt;/secondary-title&gt;&lt;/titles&gt;&lt;contributors&gt;&lt;authors&gt;&lt;author&gt;Porges, S&lt;/author&gt;&lt;/authors&gt;&lt;/contributors&gt;&lt;added-date format="utc"&gt;1634591467&lt;/added-date&gt;&lt;ref-type name="Journal Article"&gt;17&lt;/ref-type&gt;&lt;dates&gt;&lt;year&gt;1993&lt;/year&gt;&lt;/dates&gt;&lt;rec-number&gt;20&lt;/rec-number&gt;&lt;last-updated-date format="utc"&gt;1634591467&lt;/last-updated-date&gt;&lt;/record&gt;&lt;/Cite&gt;&lt;/EndNote&gt;</w:instrText>
      </w:r>
      <w:r>
        <w:rPr>
          <w:u w:val="single"/>
        </w:rPr>
        <w:fldChar w:fldCharType="separate"/>
      </w:r>
      <w:r w:rsidRPr="00965D3B">
        <w:rPr>
          <w:noProof/>
          <w:u w:val="single"/>
          <w:vertAlign w:val="superscript"/>
        </w:rPr>
        <w:t>64</w:t>
      </w:r>
      <w:r>
        <w:rPr>
          <w:u w:val="single"/>
        </w:rPr>
        <w:fldChar w:fldCharType="end"/>
      </w:r>
      <w:r>
        <w:rPr>
          <w:u w:val="single"/>
        </w:rPr>
        <w:t>:</w:t>
      </w:r>
      <w:r w:rsidRPr="00965D3B">
        <w:t xml:space="preserve"> </w:t>
      </w:r>
      <w:r>
        <w:t>The BPQ-VSF is a self-reported measure of interoception. The very short form includes 12 items with the highest factor loadings to generate high fidelity scores from the original measure.</w:t>
      </w:r>
      <w:r>
        <w:fldChar w:fldCharType="begin">
          <w:fldData xml:space="preserve">PEVuZE5vdGU+PENpdGU+PEF1dGhvcj5DYWJyZXJhPC9BdXRob3I+PFllYXI+MjAxODwvWWVhcj48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</w:fldData>
        </w:fldChar>
      </w:r>
      <w:r>
        <w:instrText xml:space="preserve"> ADDIN EN.CITE </w:instrText>
      </w:r>
      <w:r>
        <w:fldChar w:fldCharType="begin">
          <w:fldData xml:space="preserve">PEVuZE5vdGU+PENpdGU+PEF1dGhvcj5DYWJyZXJhPC9BdXRob3I+PFllYXI+MjAxODwvWWVhcj48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</w:fldData>
        </w:fldChar>
      </w:r>
      <w:r>
        <w:instrText xml:space="preserve"> ADDIN EN.CITE.DATA </w:instrText>
      </w:r>
      <w:r>
        <w:fldChar w:fldCharType="end"/>
      </w:r>
      <w:r>
        <w:fldChar w:fldCharType="separate"/>
      </w:r>
      <w:r w:rsidRPr="00965D3B">
        <w:rPr>
          <w:noProof/>
          <w:vertAlign w:val="superscript"/>
        </w:rPr>
        <w:t>87</w:t>
      </w:r>
      <w:r>
        <w:fldChar w:fldCharType="end"/>
      </w:r>
      <w:r>
        <w:t xml:space="preserve"> </w:t>
      </w:r>
    </w:p>
    <w:p w14:paraId="2EA4265B" w14:textId="77777777" w:rsidR="000F78F3" w:rsidRDefault="000F78F3" w:rsidP="000F78F3">
      <w:pPr>
        <w:spacing w:line="480" w:lineRule="auto"/>
        <w:ind w:firstLine="720"/>
      </w:pPr>
      <w:r>
        <w:rPr>
          <w:u w:val="single"/>
        </w:rPr>
        <w:t>Conners 3rd Edition ADHD Index- Parent (Conners 3AI)</w:t>
      </w:r>
      <w:r>
        <w:rPr>
          <w:u w:val="single"/>
        </w:rPr>
        <w:fldChar w:fldCharType="begin"/>
      </w:r>
      <w:r>
        <w:rPr>
          <w:u w:val="single"/>
        </w:rPr>
        <w:instrText xml:space="preserve"> ADDIN EN.CITE &lt;EndNote&gt;&lt;Cite&gt;&lt;Author&gt;Conners&lt;/Author&gt;&lt;Year&gt;2008&lt;/Year&gt;&lt;IDText&gt;Conners third edition (Conners 3)&lt;/IDText&gt;&lt;DisplayText&gt;&lt;style face="superscript"&gt;56&lt;/style&gt;&lt;/DisplayText&gt;&lt;record&gt;&lt;titles&gt;&lt;title&gt;Conners third edition (Conners 3)&lt;/title&gt;&lt;secondary-title&gt;Los Angeles, CA: Western Psychological Services&lt;/secondary-title&gt;&lt;/titles&gt;&lt;contributors&gt;&lt;authors&gt;&lt;author&gt;Conners, C Keith&lt;/author&gt;&lt;/authors&gt;&lt;/contributors&gt;&lt;added-date format="utc"&gt;1680208104&lt;/added-date&gt;&lt;ref-type name="Journal Article"&gt;17&lt;/ref-type&gt;&lt;dates&gt;&lt;year&gt;2008&lt;/year&gt;&lt;/dates&gt;&lt;rec-number&gt;527&lt;/rec-number&gt;&lt;last-updated-date format="utc"&gt;1680208104&lt;/last-updated-date&gt;&lt;/record&gt;&lt;/Cite&gt;&lt;/EndNote&gt;</w:instrText>
      </w:r>
      <w:r>
        <w:rPr>
          <w:u w:val="single"/>
        </w:rPr>
        <w:fldChar w:fldCharType="separate"/>
      </w:r>
      <w:r w:rsidRPr="00965D3B">
        <w:rPr>
          <w:noProof/>
          <w:u w:val="single"/>
          <w:vertAlign w:val="superscript"/>
        </w:rPr>
        <w:t>56</w:t>
      </w:r>
      <w:r>
        <w:rPr>
          <w:u w:val="single"/>
        </w:rPr>
        <w:fldChar w:fldCharType="end"/>
      </w:r>
      <w:r>
        <w:rPr>
          <w:u w:val="single"/>
        </w:rPr>
        <w:t>:</w:t>
      </w:r>
      <w:r w:rsidRPr="00965D3B">
        <w:t xml:space="preserve"> </w:t>
      </w:r>
      <w:r>
        <w:t>The Conners 3AI-Parent is a parent reported measure of attention deficit hyperactivity disorder (ADHD) symptoms for children 6-18 years old. It was used as a screening measure for the NT group but not the ASD group, as ADHD is highly co-occurring with ASD.</w:t>
      </w:r>
      <w:r>
        <w:fldChar w:fldCharType="begin"/>
      </w:r>
      <w:r>
        <w:instrText xml:space="preserve"> ADDIN EN.CITE &lt;EndNote&gt;&lt;Cite&gt;&lt;Author&gt;Hours&lt;/Author&gt;&lt;Year&gt;2022&lt;/Year&gt;&lt;IDText&gt;ASD and ADHD Comorbidity: What Are We Talking About?&lt;/IDText&gt;&lt;DisplayText&gt;&lt;style face="superscript"&gt;88&lt;/style&gt;&lt;/DisplayText&gt;&lt;record&gt;&lt;keywords&gt;&lt;keyword&gt;Behavioral Disciplines and Activities&lt;/keyword&gt;&lt;keyword&gt;Mental illness&lt;/keyword&gt;&lt;keyword&gt;Psychology, Pathological&lt;/keyword&gt;&lt;keyword&gt;Psychiatry&lt;/keyword&gt;&lt;keyword&gt;Attention&lt;/keyword&gt;&lt;keyword&gt;Comorbidity&lt;/keyword&gt;&lt;keyword&gt;Agitation (Psychology)&lt;/keyword&gt;&lt;keyword&gt;Autism&lt;/keyword&gt;&lt;/keywords&gt;&lt;isbn&gt;1664-0640&lt;/isbn&gt;&lt;titles&gt;&lt;title&gt;ASD and ADHD Comorbidity: What Are We Talking About?&lt;/title&gt;&lt;secondary-title&gt;Frontiers in psychiatry&lt;/secondary-title&gt;&lt;/titles&gt;&lt;pages&gt;837424-837424&lt;/pages&gt;&lt;contributors&gt;&lt;authors&gt;&lt;author&gt;Hours, Camille&lt;/author&gt;&lt;author&gt;Recasens, Christophe&lt;/author&gt;&lt;author&gt;Baleyte, Jean-Marc&lt;/author&gt;&lt;/authors&gt;&lt;/contributors&gt;&lt;added-date format="utc"&gt;1707761802&lt;/added-date&gt;&lt;pub-location&gt;Switzerland&lt;/pub-location&gt;&lt;ref-type name="Journal Article"&gt;17&lt;/ref-type&gt;&lt;dates&gt;&lt;year&gt;2022&lt;/year&gt;&lt;/dates&gt;&lt;rec-number&gt;758&lt;/rec-number&gt;&lt;publisher&gt;Frontiers Media SA&lt;/publisher&gt;&lt;last-updated-date format="utc"&gt;1707761802&lt;/last-updated-date&gt;&lt;electronic-resource-num&gt;10.3389/fpsyt.2022.837424&lt;/electronic-resource-num&gt;&lt;volume&gt;13&lt;/volume&gt;&lt;/record&gt;&lt;/Cite&gt;&lt;/EndNote&gt;</w:instrText>
      </w:r>
      <w:r>
        <w:fldChar w:fldCharType="separate"/>
      </w:r>
      <w:r w:rsidRPr="00965D3B">
        <w:rPr>
          <w:noProof/>
          <w:vertAlign w:val="superscript"/>
        </w:rPr>
        <w:t>88</w:t>
      </w:r>
      <w:r>
        <w:fldChar w:fldCharType="end"/>
      </w:r>
      <w:r>
        <w:t xml:space="preserve"> </w:t>
      </w:r>
    </w:p>
    <w:p w14:paraId="6A6034A4" w14:textId="77777777" w:rsidR="000F78F3" w:rsidRDefault="000F78F3" w:rsidP="000F78F3">
      <w:pPr>
        <w:spacing w:line="480" w:lineRule="auto"/>
        <w:ind w:firstLine="720"/>
      </w:pPr>
      <w:r>
        <w:rPr>
          <w:u w:val="single"/>
        </w:rPr>
        <w:lastRenderedPageBreak/>
        <w:t>Disgust Propensity and Sensitivity Scale-Revised (DPSS-R)</w:t>
      </w:r>
      <w:r>
        <w:rPr>
          <w:u w:val="single"/>
        </w:rPr>
        <w:fldChar w:fldCharType="begin"/>
      </w:r>
      <w:r>
        <w:rPr>
          <w:u w:val="single"/>
        </w:rPr>
        <w:instrText xml:space="preserve"> ADDIN EN.CITE &lt;EndNote&gt;&lt;Cite&gt;&lt;Author&gt;Georgiadis&lt;/Author&gt;&lt;Year&gt;2020&lt;/Year&gt;&lt;IDText&gt;Disgust propensity and sensitivity in childhood anxiety and obsessive-compulsive disorder: Two constructs differentially related to obsessional content&lt;/IDText&gt;&lt;DisplayText&gt;&lt;style face="superscript"&gt;89&lt;/style&gt;&lt;/DisplayText&gt;&lt;record&gt;&lt;keywords&gt;&lt;keyword&gt;Obsessive-compulsive disorder&lt;/keyword&gt;&lt;keyword&gt;Exposure therapy&lt;/keyword&gt;&lt;keyword&gt;Anxiety disorders&lt;/keyword&gt;&lt;keyword&gt;Aversion&lt;/keyword&gt;&lt;keyword&gt;Human beings&lt;/keyword&gt;&lt;keyword&gt;Obsessive Behavior&lt;/keyword&gt;&lt;keyword&gt;Anxiety&lt;/keyword&gt;&lt;keyword&gt;Emotions&lt;/keyword&gt;&lt;keyword&gt;Medicine, Experimental&lt;/keyword&gt;&lt;keyword&gt;Human acts&lt;/keyword&gt;&lt;keyword&gt;Human behavior&lt;/keyword&gt;&lt;keyword&gt;Mental illness&lt;/keyword&gt;&lt;keyword&gt;Humanities&lt;/keyword&gt;&lt;keyword&gt;Psychology&lt;/keyword&gt;&lt;keyword&gt;Confirmatory factor analysis&lt;/keyword&gt;&lt;keyword&gt;Clinical psychology&lt;/keyword&gt;&lt;keyword&gt;Child psychopathology&lt;/keyword&gt;&lt;keyword&gt;Behavior disorders in children&lt;/keyword&gt;&lt;/keywords&gt;&lt;isbn&gt;0887-6185&lt;/isbn&gt;&lt;titles&gt;&lt;title&gt;Disgust propensity and sensitivity in childhood anxiety and obsessive-compulsive disorder: Two constructs differentially related to obsessional content&lt;/title&gt;&lt;secondary-title&gt;Journal of anxiety disorders&lt;/secondary-title&gt;&lt;/titles&gt;&lt;pages&gt;102294-102294&lt;/pages&gt;&lt;contributors&gt;&lt;authors&gt;&lt;author&gt;Georgiadis, Christopher&lt;/author&gt;&lt;author&gt;Schreck, Meghan&lt;/author&gt;&lt;author&gt;Gervasio, Maddi&lt;/author&gt;&lt;author&gt;Kemp, Joshua&lt;/author&gt;&lt;author&gt;Freeman, Jennifer&lt;/author&gt;&lt;author&gt;Garcia, Abbe&lt;/author&gt;&lt;author&gt;Case, Brady&lt;/author&gt;&lt;/authors&gt;&lt;/contributors&gt;&lt;added-date format="utc"&gt;1707762711&lt;/added-date&gt;&lt;pub-location&gt;Netherlands&lt;/pub-location&gt;&lt;ref-type name="Journal Article"&gt;17&lt;/ref-type&gt;&lt;dates&gt;&lt;year&gt;2020&lt;/year&gt;&lt;/dates&gt;&lt;rec-number&gt;759&lt;/rec-number&gt;&lt;publisher&gt;Elsevier Ltd&lt;/publisher&gt;&lt;last-updated-date format="utc"&gt;1707762711&lt;/last-updated-date&gt;&lt;electronic-resource-num&gt;10.1016/j.janxdis.2020.102294&lt;/electronic-resource-num&gt;&lt;volume&gt;76&lt;/volume&gt;&lt;/record&gt;&lt;/Cite&gt;&lt;/EndNote&gt;</w:instrText>
      </w:r>
      <w:r>
        <w:rPr>
          <w:u w:val="single"/>
        </w:rPr>
        <w:fldChar w:fldCharType="separate"/>
      </w:r>
      <w:r w:rsidRPr="00965D3B">
        <w:rPr>
          <w:noProof/>
          <w:u w:val="single"/>
          <w:vertAlign w:val="superscript"/>
        </w:rPr>
        <w:t>89</w:t>
      </w:r>
      <w:r>
        <w:rPr>
          <w:u w:val="single"/>
        </w:rPr>
        <w:fldChar w:fldCharType="end"/>
      </w:r>
      <w:r>
        <w:rPr>
          <w:u w:val="single"/>
        </w:rPr>
        <w:t>:</w:t>
      </w:r>
      <w:r w:rsidRPr="00965D3B">
        <w:t xml:space="preserve"> </w:t>
      </w:r>
      <w:r>
        <w:t xml:space="preserve">The child version of the DPSS-R is a self-reported measure used to assess the frequency of disgust experiences (disgust propensity) and the negative emotional impact of disgusting stimuli (disgust sensitivity). </w:t>
      </w:r>
    </w:p>
    <w:p w14:paraId="07D071A4" w14:textId="77777777" w:rsidR="000F78F3" w:rsidRDefault="000F78F3" w:rsidP="000F78F3">
      <w:pPr>
        <w:spacing w:line="480" w:lineRule="auto"/>
        <w:ind w:firstLine="720"/>
      </w:pPr>
      <w:r>
        <w:rPr>
          <w:u w:val="single"/>
        </w:rPr>
        <w:t>Family Inventory of Sleep Habits (FISH)</w:t>
      </w:r>
      <w:r>
        <w:rPr>
          <w:u w:val="single"/>
        </w:rPr>
        <w:fldChar w:fldCharType="begin">
          <w:fldData xml:space="preserve">PEVuZE5vdGU+PENpdGU+PEF1dGhvcj5NYWxvdzwvQXV0aG9yPjxZZWFyPjIwMTQ8L1llYXI+PElE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=
</w:fldData>
        </w:fldChar>
      </w:r>
      <w:r>
        <w:rPr>
          <w:u w:val="single"/>
        </w:rPr>
        <w:instrText xml:space="preserve"> ADDIN EN.CITE </w:instrText>
      </w:r>
      <w:r>
        <w:rPr>
          <w:u w:val="single"/>
        </w:rPr>
        <w:fldChar w:fldCharType="begin">
          <w:fldData xml:space="preserve">PEVuZE5vdGU+PENpdGU+PEF1dGhvcj5NYWxvdzwvQXV0aG9yPjxZZWFyPjIwMTQ8L1llYXI+PElE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=
</w:fldData>
        </w:fldChar>
      </w:r>
      <w:r>
        <w:rPr>
          <w:u w:val="single"/>
        </w:rPr>
        <w:instrText xml:space="preserve"> ADDIN EN.CITE.DATA </w:instrText>
      </w:r>
      <w:r>
        <w:rPr>
          <w:u w:val="single"/>
        </w:rPr>
      </w:r>
      <w:r>
        <w:rPr>
          <w:u w:val="single"/>
        </w:rPr>
        <w:fldChar w:fldCharType="end"/>
      </w:r>
      <w:r>
        <w:rPr>
          <w:u w:val="single"/>
        </w:rPr>
      </w:r>
      <w:r>
        <w:rPr>
          <w:u w:val="single"/>
        </w:rPr>
        <w:fldChar w:fldCharType="separate"/>
      </w:r>
      <w:r w:rsidRPr="00965D3B">
        <w:rPr>
          <w:noProof/>
          <w:u w:val="single"/>
          <w:vertAlign w:val="superscript"/>
        </w:rPr>
        <w:t>90</w:t>
      </w:r>
      <w:r>
        <w:rPr>
          <w:u w:val="single"/>
        </w:rPr>
        <w:fldChar w:fldCharType="end"/>
      </w:r>
      <w:r w:rsidRPr="00F22667">
        <w:rPr>
          <w:u w:val="single"/>
        </w:rPr>
        <w:t>:</w:t>
      </w:r>
      <w:r>
        <w:t xml:space="preserve"> The FISH is a parent-completed questionnaire to assess sleep habits in children. The scale includes questions related to daytime routine, pre-bedtime habits, sleep environment, bedtime routine, and parental habits. The total score was used in this study as an overall measure of sleep habits. </w:t>
      </w:r>
    </w:p>
    <w:p w14:paraId="62A44FEE" w14:textId="77777777" w:rsidR="000F78F3" w:rsidRDefault="000F78F3" w:rsidP="000F78F3">
      <w:pPr>
        <w:spacing w:line="480" w:lineRule="auto"/>
        <w:ind w:firstLine="720"/>
      </w:pPr>
      <w:r>
        <w:rPr>
          <w:u w:val="single"/>
        </w:rPr>
        <w:t>Gastrointestinal Symptom Rating Scale (GSRS)</w:t>
      </w:r>
      <w:r>
        <w:rPr>
          <w:u w:val="single"/>
        </w:rPr>
        <w:fldChar w:fldCharType="begin"/>
      </w:r>
      <w:r>
        <w:rPr>
          <w:u w:val="single"/>
        </w:rPr>
        <w:instrText xml:space="preserve"> ADDIN EN.CITE &lt;EndNote&gt;&lt;Cite&gt;&lt;Author&gt;Svedlund&lt;/Author&gt;&lt;Year&gt;1988&lt;/Year&gt;&lt;IDText&gt;GSRS--a clinical rating scale for gastrointestinal symptoms in patients with irritable bowel syndrome and peptic ulcer disease&lt;/IDText&gt;&lt;DisplayText&gt;&lt;style face="superscript"&gt;91&lt;/style&gt;&lt;/DisplayText&gt;&lt;record&gt;&lt;dates&gt;&lt;pub-dates&gt;&lt;date&gt;Feb&lt;/date&gt;&lt;/pub-dates&gt;&lt;year&gt;1988&lt;/year&gt;&lt;/dates&gt;&lt;keywords&gt;&lt;keyword&gt;Colonic Diseases, Functional/complications/*physiopathology&lt;/keyword&gt;&lt;keyword&gt;*Diagnosis-Related Groups&lt;/keyword&gt;&lt;keyword&gt;Humans&lt;/keyword&gt;&lt;keyword&gt;Peptic Ulcer/complications/*physiopathology&lt;/keyword&gt;&lt;keyword&gt;*Severity of Illness Index&lt;/keyword&gt;&lt;keyword&gt;*Surveys and Questionnaires&lt;/keyword&gt;&lt;/keywords&gt;&lt;isbn&gt;0163-2116 (Print)&amp;#xD;0163-2116&lt;/isbn&gt;&lt;titles&gt;&lt;title&gt;GSRS--a clinical rating scale for gastrointestinal symptoms in patients with irritable bowel syndrome and peptic ulcer disease&lt;/title&gt;&lt;secondary-title&gt;Dig Dis Sci&lt;/secondary-title&gt;&lt;/titles&gt;&lt;pages&gt;129-34&lt;/pages&gt;&lt;number&gt;2&lt;/number&gt;&lt;contributors&gt;&lt;authors&gt;&lt;author&gt;Svedlund, J.&lt;/author&gt;&lt;author&gt;Sjödin, I.&lt;/author&gt;&lt;author&gt;Dotevall, G.&lt;/author&gt;&lt;/authors&gt;&lt;/contributors&gt;&lt;language&gt;eng&lt;/language&gt;&lt;added-date format="utc"&gt;1651121027&lt;/added-date&gt;&lt;ref-type name="Journal Article"&gt;17&lt;/ref-type&gt;&lt;auth-address&gt;Department of Psychiatry, Sahlgren Hospital, University of Göteborg, Sweden.&lt;/auth-address&gt;&lt;remote-database-provider&gt;NLM&lt;/remote-database-provider&gt;&lt;rec-number&gt;72&lt;/rec-number&gt;&lt;last-updated-date format="utc"&gt;1651121228&lt;/last-updated-date&gt;&lt;accession-num&gt;3123181&lt;/accession-num&gt;&lt;electronic-resource-num&gt;10.1007/bf01535722&lt;/electronic-resource-num&gt;&lt;volume&gt;33&lt;/volume&gt;&lt;/record&gt;&lt;/Cite&gt;&lt;/EndNote&gt;</w:instrText>
      </w:r>
      <w:r>
        <w:rPr>
          <w:u w:val="single"/>
        </w:rPr>
        <w:fldChar w:fldCharType="separate"/>
      </w:r>
      <w:r w:rsidRPr="00965D3B">
        <w:rPr>
          <w:noProof/>
          <w:u w:val="single"/>
          <w:vertAlign w:val="superscript"/>
        </w:rPr>
        <w:t>91</w:t>
      </w:r>
      <w:r>
        <w:rPr>
          <w:u w:val="single"/>
        </w:rPr>
        <w:fldChar w:fldCharType="end"/>
      </w:r>
      <w:r>
        <w:rPr>
          <w:u w:val="single"/>
        </w:rPr>
        <w:t>:</w:t>
      </w:r>
      <w:r w:rsidRPr="00965D3B">
        <w:t xml:space="preserve"> </w:t>
      </w:r>
      <w:r>
        <w:t xml:space="preserve">The GSRS is a self-reported instrument to assess the presence of gastrointestinal symptoms. </w:t>
      </w:r>
      <w:r>
        <w:br/>
      </w:r>
      <w:r>
        <w:tab/>
      </w:r>
      <w:r>
        <w:rPr>
          <w:u w:val="single"/>
        </w:rPr>
        <w:t>Screen for Child Anxiety Related Emotional Disorders- Parent (SCARED P)</w:t>
      </w:r>
      <w:r>
        <w:rPr>
          <w:u w:val="single"/>
        </w:rPr>
        <w:fldChar w:fldCharType="begin">
          <w:fldData xml:space="preserve">PEVuZE5vdGU+PENpdGU+PEF1dGhvcj5CaXJtYWhlcjwvQXV0aG9yPjxZZWFyPjE5OTc8L1llYXI+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</w:fldData>
        </w:fldChar>
      </w:r>
      <w:r>
        <w:rPr>
          <w:u w:val="single"/>
        </w:rPr>
        <w:instrText xml:space="preserve"> ADDIN EN.CITE </w:instrText>
      </w:r>
      <w:r>
        <w:rPr>
          <w:u w:val="single"/>
        </w:rPr>
        <w:fldChar w:fldCharType="begin">
          <w:fldData xml:space="preserve">PEVuZE5vdGU+PENpdGU+PEF1dGhvcj5CaXJtYWhlcjwvQXV0aG9yPjxZZWFyPjE5OTc8L1llYXI+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</w:fldData>
        </w:fldChar>
      </w:r>
      <w:r>
        <w:rPr>
          <w:u w:val="single"/>
        </w:rPr>
        <w:instrText xml:space="preserve"> ADDIN EN.CITE.DATA </w:instrText>
      </w:r>
      <w:r>
        <w:rPr>
          <w:u w:val="single"/>
        </w:rPr>
      </w:r>
      <w:r>
        <w:rPr>
          <w:u w:val="single"/>
        </w:rPr>
        <w:fldChar w:fldCharType="end"/>
      </w:r>
      <w:r>
        <w:rPr>
          <w:u w:val="single"/>
        </w:rPr>
      </w:r>
      <w:r>
        <w:rPr>
          <w:u w:val="single"/>
        </w:rPr>
        <w:fldChar w:fldCharType="separate"/>
      </w:r>
      <w:r w:rsidRPr="00965D3B">
        <w:rPr>
          <w:noProof/>
          <w:u w:val="single"/>
          <w:vertAlign w:val="superscript"/>
        </w:rPr>
        <w:t>61</w:t>
      </w:r>
      <w:r>
        <w:rPr>
          <w:u w:val="single"/>
        </w:rPr>
        <w:fldChar w:fldCharType="end"/>
      </w:r>
      <w:r>
        <w:rPr>
          <w:u w:val="single"/>
        </w:rPr>
        <w:t>:</w:t>
      </w:r>
      <w:r>
        <w:t xml:space="preserve"> The SCARED-P is a parent reported measure of anxiety symptoms in children aged 8-18 years old. It has five subscales: separation anxiety, generalized anxiety, social anxiety, panic or somatic symptoms, and school avoidance, which can be combined to obtain a total anxiety score. </w:t>
      </w:r>
    </w:p>
    <w:p w14:paraId="549B55DF" w14:textId="77777777" w:rsidR="000F78F3" w:rsidRDefault="000F78F3" w:rsidP="000F78F3">
      <w:pPr>
        <w:spacing w:line="480" w:lineRule="auto"/>
      </w:pPr>
      <w:r>
        <w:tab/>
      </w:r>
      <w:r>
        <w:rPr>
          <w:u w:val="single"/>
        </w:rPr>
        <w:t>Sensory Experiences Questionnaire, Version 3.0 (SEQ)</w:t>
      </w:r>
      <w:r>
        <w:rPr>
          <w:u w:val="single"/>
        </w:rPr>
        <w:fldChar w:fldCharType="begin"/>
      </w:r>
      <w:r>
        <w:rPr>
          <w:u w:val="single"/>
        </w:rPr>
        <w:instrText xml:space="preserve"> ADDIN EN.CITE &lt;EndNote&gt;&lt;Cite&gt;&lt;Author&gt;Baranek&lt;/Author&gt;&lt;Year&gt;2009&lt;/Year&gt;&lt;IDText&gt;Sensory Experiences Questionnaire (Version&lt;/IDText&gt;&lt;DisplayText&gt;&lt;style face="superscript"&gt;60&lt;/style&gt;&lt;/DisplayText&gt;&lt;record&gt;&lt;titles&gt;&lt;title&gt;Sensory Experiences Questionnaire (Version&amp;#xA;3.0, Unpublished Manuscript)&lt;/title&gt;&lt;/titles&gt;&lt;contributors&gt;&lt;authors&gt;&lt;author&gt;Baranek, Grace T.&lt;/author&gt;&lt;/authors&gt;&lt;/contributors&gt;&lt;added-date format="utc"&gt;1680200086&lt;/added-date&gt;&lt;pub-location&gt;Chapel Hill, NC&lt;/pub-location&gt;&lt;ref-type name="Unpublished Work"&gt;34&lt;/ref-type&gt;&lt;dates&gt;&lt;year&gt;2009&lt;/year&gt;&lt;/dates&gt;&lt;rec-number&gt;517&lt;/rec-number&gt;&lt;publisher&gt;The&amp;#xA;University of North Carolina at Chapel Hill&lt;/publisher&gt;&lt;last-updated-date format="utc"&gt;1680200086&lt;/last-updated-date&gt;&lt;/record&gt;&lt;/Cite&gt;&lt;/EndNote&gt;</w:instrText>
      </w:r>
      <w:r>
        <w:rPr>
          <w:u w:val="single"/>
        </w:rPr>
        <w:fldChar w:fldCharType="separate"/>
      </w:r>
      <w:r w:rsidRPr="00965D3B">
        <w:rPr>
          <w:noProof/>
          <w:u w:val="single"/>
          <w:vertAlign w:val="superscript"/>
        </w:rPr>
        <w:t>60</w:t>
      </w:r>
      <w:r>
        <w:rPr>
          <w:u w:val="single"/>
        </w:rPr>
        <w:fldChar w:fldCharType="end"/>
      </w:r>
      <w:r>
        <w:rPr>
          <w:u w:val="single"/>
        </w:rPr>
        <w:t>:</w:t>
      </w:r>
      <w:r w:rsidRPr="00965D3B">
        <w:t xml:space="preserve"> </w:t>
      </w:r>
      <w:r>
        <w:t xml:space="preserve">The SEQ is a parent-reported measure of sensory response patterns (hypersensitivity, hyposensitivity, enhanced perception, and sensory interests, repetitions, and seeking), sensory modalities (tactile, auditory, gustatory, auditory, vestibular/proprioception), and sensory contexts (non-social and social). The hypersensitivity, hyposensitivity, enhanced perception, non-social, social, and vestibular/proprioception were used as variables of interest in this study due to their hypothesized relationships with the fMRI tasks and/or metabolites. </w:t>
      </w:r>
    </w:p>
    <w:p w14:paraId="663A21E1" w14:textId="77777777" w:rsidR="000F78F3" w:rsidRDefault="000F78F3" w:rsidP="000F78F3">
      <w:pPr>
        <w:spacing w:line="480" w:lineRule="auto"/>
        <w:ind w:firstLine="720"/>
      </w:pPr>
      <w:r>
        <w:rPr>
          <w:u w:val="single"/>
        </w:rPr>
        <w:t>Social Responsiveness Scale, 2nd Edition (SRS-2)</w:t>
      </w:r>
      <w:r>
        <w:rPr>
          <w:u w:val="single"/>
        </w:rPr>
        <w:fldChar w:fldCharType="begin"/>
      </w:r>
      <w:r>
        <w:rPr>
          <w:u w:val="single"/>
        </w:rPr>
        <w:instrText xml:space="preserve"> ADDIN EN.CITE &lt;EndNote&gt;&lt;Cite&gt;&lt;Author&gt;Constantino&lt;/Author&gt;&lt;Year&gt;2012&lt;/Year&gt;&lt;IDText&gt;Social responsiveness scale: SRS-2&lt;/IDText&gt;&lt;DisplayText&gt;&lt;style face="superscript"&gt;57&lt;/style&gt;&lt;/DisplayText&gt;&lt;record&gt;&lt;titles&gt;&lt;title&gt;Social responsiveness scale: SRS-2&lt;/title&gt;&lt;/titles&gt;&lt;contributors&gt;&lt;authors&gt;&lt;author&gt;Constantino, John N&lt;/author&gt;&lt;author&gt;Gruber, Christian P&lt;/author&gt;&lt;/authors&gt;&lt;/contributors&gt;&lt;added-date format="utc"&gt;1680209311&lt;/added-date&gt;&lt;ref-type name="Book"&gt;6&lt;/ref-type&gt;&lt;dates&gt;&lt;year&gt;2012&lt;/year&gt;&lt;/dates&gt;&lt;rec-number&gt;530&lt;/rec-number&gt;&lt;publisher&gt;Western psychological services Torrance, CA&lt;/publisher&gt;&lt;last-updated-date format="utc"&gt;1680209311&lt;/last-updated-date&gt;&lt;/record&gt;&lt;/Cite&gt;&lt;/EndNote&gt;</w:instrText>
      </w:r>
      <w:r>
        <w:rPr>
          <w:u w:val="single"/>
        </w:rPr>
        <w:fldChar w:fldCharType="separate"/>
      </w:r>
      <w:r w:rsidRPr="00965D3B">
        <w:rPr>
          <w:noProof/>
          <w:u w:val="single"/>
          <w:vertAlign w:val="superscript"/>
        </w:rPr>
        <w:t>57</w:t>
      </w:r>
      <w:r>
        <w:rPr>
          <w:u w:val="single"/>
        </w:rPr>
        <w:fldChar w:fldCharType="end"/>
      </w:r>
      <w:r>
        <w:rPr>
          <w:u w:val="single"/>
        </w:rPr>
        <w:t>:</w:t>
      </w:r>
      <w:r w:rsidRPr="00965D3B">
        <w:t xml:space="preserve"> </w:t>
      </w:r>
      <w:r>
        <w:t>The SRS-2 is a parent reported questionnaire for children aged 4-18 years that is used as both a screening tool and to aid in clinical diagnosis of ASD. The measure includes questions related to restrictive interests, repetitive behaviors, deficits in social interactions, and social communication.</w:t>
      </w:r>
    </w:p>
    <w:p w14:paraId="5F3294B8" w14:textId="77777777" w:rsidR="000F78F3" w:rsidRDefault="000F78F3" w:rsidP="000F78F3">
      <w:pPr>
        <w:spacing w:line="480" w:lineRule="auto"/>
        <w:ind w:firstLine="720"/>
        <w:rPr>
          <w:b/>
        </w:rPr>
      </w:pPr>
      <w:r>
        <w:rPr>
          <w:u w:val="single"/>
        </w:rPr>
        <w:t>Wechsler Abbreviated Scale of Intelligence (WASI-II)</w:t>
      </w:r>
      <w:r>
        <w:rPr>
          <w:u w:val="single"/>
        </w:rPr>
        <w:fldChar w:fldCharType="begin"/>
      </w:r>
      <w:r>
        <w:rPr>
          <w:u w:val="single"/>
        </w:rPr>
        <w:instrText xml:space="preserve"> ADDIN EN.CITE &lt;EndNote&gt;&lt;Cite&gt;&lt;Author&gt;Wechsler&lt;/Author&gt;&lt;Year&gt;2011&lt;/Year&gt;&lt;IDText&gt;Wechsler Abbreviated Scale of Intelligence- Second Edition&lt;/IDText&gt;&lt;DisplayText&gt;&lt;style face="superscript"&gt;54&lt;/style&gt;&lt;/DisplayText&gt;&lt;record&gt;&lt;titles&gt;&lt;title&gt;Wechsler Abbreviated Scale of Intelligence- Second Edition&lt;/title&gt;&lt;/titles&gt;&lt;contributors&gt;&lt;authors&gt;&lt;author&gt;Wechsler, David&lt;/author&gt;&lt;/authors&gt;&lt;/contributors&gt;&lt;added-date format="utc"&gt;1638992353&lt;/added-date&gt;&lt;pub-location&gt;San Antonio, TX&lt;/pub-location&gt;&lt;ref-type name="Dataset"&gt;59&lt;/ref-type&gt;&lt;auth-address&gt;&lt;style face="bold" font="default" size="100%"&gt;San Antonio, TX&lt;/style&gt;&lt;/auth-address&gt;&lt;dates&gt;&lt;year&gt;2011&lt;/year&gt;&lt;/dates&gt;&lt;rec-number&gt;38&lt;/rec-number&gt;&lt;publisher&gt;San Antonio, TX, NCS Pearson&lt;/publisher&gt;&lt;last-updated-date format="utc"&gt;1650932126&lt;/last-updated-date&gt;&lt;contributors&gt;&lt;secondary-authors&gt;&lt;author&gt;NCS Pearson&lt;/author&gt;&lt;/secondary-authors&gt;&lt;/contributors&gt;&lt;/record&gt;&lt;/Cite&gt;&lt;/EndNote&gt;</w:instrText>
      </w:r>
      <w:r>
        <w:rPr>
          <w:u w:val="single"/>
        </w:rPr>
        <w:fldChar w:fldCharType="separate"/>
      </w:r>
      <w:r w:rsidRPr="00965D3B">
        <w:rPr>
          <w:noProof/>
          <w:u w:val="single"/>
          <w:vertAlign w:val="superscript"/>
        </w:rPr>
        <w:t>54</w:t>
      </w:r>
      <w:r>
        <w:rPr>
          <w:u w:val="single"/>
        </w:rPr>
        <w:fldChar w:fldCharType="end"/>
      </w:r>
      <w:r>
        <w:rPr>
          <w:u w:val="single"/>
        </w:rPr>
        <w:t>:</w:t>
      </w:r>
      <w:r>
        <w:t xml:space="preserve"> The WASI-II is a standardized measure of intelligence for ages 6-90. There are four subtests: block design, vocabulary, matrix </w:t>
      </w:r>
      <w:r>
        <w:lastRenderedPageBreak/>
        <w:t xml:space="preserve">reasoning, and similarities. Block design and matrix reasoning are combined to obtain a perceptual reasoning index (PRI) and vocabulary and similarities are combined for a verbal comprehension index (VCI). The full-scale intelligence quotient (FSIQ) consists of all four subtests. The WASI-II was administered by trained research staff. </w:t>
      </w:r>
    </w:p>
    <w:p w14:paraId="32804AD5" w14:textId="77777777" w:rsidR="000F78F3" w:rsidRDefault="000F78F3" w:rsidP="000F78F3">
      <w:pPr>
        <w:spacing w:line="480" w:lineRule="auto"/>
        <w:rPr>
          <w:b/>
        </w:rPr>
      </w:pPr>
    </w:p>
    <w:p w14:paraId="7EC3AE1C" w14:textId="77777777" w:rsidR="000F78F3" w:rsidRDefault="000F78F3" w:rsidP="000F78F3">
      <w:pPr>
        <w:spacing w:line="480" w:lineRule="auto"/>
        <w:rPr>
          <w:b/>
        </w:rPr>
      </w:pPr>
      <w:r>
        <w:rPr>
          <w:u w:val="single"/>
        </w:rPr>
        <w:t>Additional Metabolite-Behavior Correlations:</w:t>
      </w:r>
      <w:r>
        <w:rPr>
          <w:b/>
        </w:rPr>
        <w:t xml:space="preserve"> </w:t>
      </w:r>
      <w:r>
        <w:t xml:space="preserve">As a post-hoc analysis, we ran GLMs with all primary variables and all tryptophan metabolites (See Supplemental Table 5). The GLM model included group as a factor, and sex, age, IQ and BMI were included as covariates. </w:t>
      </w:r>
    </w:p>
    <w:p w14:paraId="33FB551E" w14:textId="77777777" w:rsidR="000F78F3" w:rsidRDefault="000F78F3" w:rsidP="000F78F3">
      <w:pPr>
        <w:spacing w:line="480" w:lineRule="auto"/>
        <w:rPr>
          <w:b/>
        </w:rPr>
      </w:pPr>
    </w:p>
    <w:p w14:paraId="4BFD3DC8" w14:textId="77777777" w:rsidR="000F78F3" w:rsidRDefault="000F78F3" w:rsidP="000F78F3">
      <w:pPr>
        <w:spacing w:line="480" w:lineRule="auto"/>
        <w:rPr>
          <w:u w:val="single"/>
        </w:rPr>
      </w:pPr>
      <w:r>
        <w:rPr>
          <w:u w:val="single"/>
        </w:rPr>
        <w:t>Supplementary Results</w:t>
      </w:r>
    </w:p>
    <w:p w14:paraId="4D381259" w14:textId="77777777" w:rsidR="000F78F3" w:rsidRDefault="000F78F3" w:rsidP="000F78F3">
      <w:pPr>
        <w:spacing w:line="480" w:lineRule="auto"/>
      </w:pPr>
      <w:r>
        <w:t>Supplemental Table 1 lists participant demographics and behavioral differences between groups. Supplemental Table 2 lists participant demographics by group. Supplemental Table 3 lists significant between-group differences in brain activity by task and condition. ROI associations with additional behavioral variables are presented in Supplemental Table 4. The results of two post-hoc analyses can be found in Supplemental Table 5. Supplemental Table 6 lists significant correlations between ROI activity and metabolites in the NT group. Supplemental 7 lists significant Metabolite- Behavior Associations in the NT group.</w:t>
      </w:r>
    </w:p>
    <w:p w14:paraId="7B24C15C" w14:textId="77777777" w:rsidR="000F78F3" w:rsidRDefault="000F78F3" w:rsidP="000F78F3">
      <w:pPr>
        <w:spacing w:line="480" w:lineRule="auto"/>
      </w:pPr>
    </w:p>
    <w:p w14:paraId="4C1AEF3E" w14:textId="77777777" w:rsidR="000F78F3" w:rsidRDefault="000F78F3" w:rsidP="000F78F3">
      <w:pPr>
        <w:spacing w:line="480" w:lineRule="auto"/>
      </w:pPr>
      <w:r>
        <w:t>Supplemental Table 1: Participant Demographics and Behavioral Differences Between Groups</w:t>
      </w:r>
    </w:p>
    <w:tbl>
      <w:tblPr>
        <w:tblW w:w="9450" w:type="dxa"/>
        <w:tblInd w:w="-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95"/>
        <w:gridCol w:w="945"/>
        <w:gridCol w:w="915"/>
        <w:gridCol w:w="915"/>
        <w:gridCol w:w="840"/>
        <w:gridCol w:w="870"/>
        <w:gridCol w:w="855"/>
        <w:gridCol w:w="915"/>
      </w:tblGrid>
      <w:tr w:rsidR="000F78F3" w14:paraId="1147DFA3" w14:textId="77777777" w:rsidTr="005C5372">
        <w:trPr>
          <w:trHeight w:val="415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58EAED" w14:textId="77777777" w:rsidR="000F78F3" w:rsidRDefault="000F78F3" w:rsidP="005C5372">
            <w:pPr>
              <w:widowControl w:val="0"/>
            </w:pPr>
          </w:p>
        </w:tc>
        <w:tc>
          <w:tcPr>
            <w:tcW w:w="2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3951ED" w14:textId="77777777" w:rsidR="000F78F3" w:rsidRDefault="000F78F3" w:rsidP="005C5372">
            <w:pPr>
              <w:widowControl w:val="0"/>
              <w:jc w:val="center"/>
            </w:pPr>
            <w:r>
              <w:t>TD (N=41)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08C40B" w14:textId="77777777" w:rsidR="000F78F3" w:rsidRDefault="000F78F3" w:rsidP="005C5372">
            <w:pPr>
              <w:widowControl w:val="0"/>
              <w:jc w:val="center"/>
            </w:pPr>
            <w:r>
              <w:t>ASD (N=43)</w:t>
            </w:r>
          </w:p>
        </w:tc>
        <w:tc>
          <w:tcPr>
            <w:tcW w:w="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55B6C2" w14:textId="77777777" w:rsidR="000F78F3" w:rsidRDefault="000F78F3" w:rsidP="005C5372">
            <w:pPr>
              <w:widowControl w:val="0"/>
            </w:pPr>
          </w:p>
          <w:p w14:paraId="7A51055E" w14:textId="77777777" w:rsidR="000F78F3" w:rsidRDefault="000F78F3" w:rsidP="005C5372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p</w:t>
            </w:r>
          </w:p>
        </w:tc>
      </w:tr>
      <w:tr w:rsidR="000F78F3" w14:paraId="2F8D90EE" w14:textId="77777777" w:rsidTr="005C5372">
        <w:trPr>
          <w:trHeight w:val="415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5B26B1" w14:textId="77777777" w:rsidR="000F78F3" w:rsidRDefault="000F78F3" w:rsidP="005C5372">
            <w:pPr>
              <w:widowControl w:val="0"/>
              <w:spacing w:line="240" w:lineRule="auto"/>
            </w:pPr>
            <w:r>
              <w:t>Variable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E809CC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n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CCCB78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M/</w:t>
            </w:r>
            <w:proofErr w:type="gramStart"/>
            <w:r>
              <w:t>n(</w:t>
            </w:r>
            <w:proofErr w:type="gramEnd"/>
            <w:r>
              <w:t>%)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A6BE3F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SD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DD2FE9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n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83B9E4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M/</w:t>
            </w:r>
            <w:proofErr w:type="gramStart"/>
            <w:r>
              <w:t>n(</w:t>
            </w:r>
            <w:proofErr w:type="gramEnd"/>
            <w:r>
              <w:t>%)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7F14CD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SD</w:t>
            </w:r>
          </w:p>
        </w:tc>
        <w:tc>
          <w:tcPr>
            <w:tcW w:w="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4DE66D" w14:textId="77777777" w:rsidR="000F78F3" w:rsidRDefault="000F78F3" w:rsidP="005C5372">
            <w:pPr>
              <w:widowControl w:val="0"/>
              <w:spacing w:line="240" w:lineRule="auto"/>
              <w:jc w:val="center"/>
            </w:pPr>
          </w:p>
        </w:tc>
      </w:tr>
      <w:tr w:rsidR="000F78F3" w14:paraId="029DE20C" w14:textId="77777777" w:rsidTr="005C5372">
        <w:trPr>
          <w:trHeight w:val="475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FDD02D" w14:textId="77777777" w:rsidR="000F78F3" w:rsidRDefault="000F78F3" w:rsidP="005C5372">
            <w:pPr>
              <w:widowControl w:val="0"/>
              <w:spacing w:line="240" w:lineRule="auto"/>
            </w:pPr>
            <w:r>
              <w:t>Sex (Male)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2846C1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21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2F5658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-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104DF3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8B5745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32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9FAC70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A70B44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-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6833F3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0.041</w:t>
            </w:r>
          </w:p>
        </w:tc>
      </w:tr>
      <w:tr w:rsidR="000F78F3" w14:paraId="5E777B6B" w14:textId="77777777" w:rsidTr="005C5372">
        <w:trPr>
          <w:trHeight w:val="39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F5A7FE" w14:textId="77777777" w:rsidR="000F78F3" w:rsidRDefault="000F78F3" w:rsidP="005C5372">
            <w:pPr>
              <w:widowControl w:val="0"/>
              <w:spacing w:line="240" w:lineRule="auto"/>
            </w:pPr>
            <w:r>
              <w:t>Age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3ABFF9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41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E3983C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11.86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541B66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2.44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ABFD96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43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2C1BC4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12.06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31F17D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2.4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0A2698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0.725</w:t>
            </w:r>
          </w:p>
        </w:tc>
      </w:tr>
      <w:tr w:rsidR="000F78F3" w14:paraId="3CF32150" w14:textId="77777777" w:rsidTr="005C5372">
        <w:trPr>
          <w:trHeight w:val="39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C6AEC9" w14:textId="77777777" w:rsidR="000F78F3" w:rsidRDefault="000F78F3" w:rsidP="005C5372">
            <w:pPr>
              <w:widowControl w:val="0"/>
              <w:spacing w:line="240" w:lineRule="auto"/>
            </w:pPr>
            <w:r>
              <w:t>FSIQ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2C129C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41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D2D059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118.68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8FD2D4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13.63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97E973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43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E3EA32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104.07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9C5EF3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18.02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DF36193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&lt;0.001</w:t>
            </w:r>
          </w:p>
        </w:tc>
      </w:tr>
      <w:tr w:rsidR="000F78F3" w14:paraId="5572F8B8" w14:textId="77777777" w:rsidTr="005C5372">
        <w:trPr>
          <w:trHeight w:val="4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51DCE4" w14:textId="77777777" w:rsidR="000F78F3" w:rsidRDefault="000F78F3" w:rsidP="005C5372">
            <w:pPr>
              <w:widowControl w:val="0"/>
              <w:spacing w:line="240" w:lineRule="auto"/>
            </w:pPr>
            <w:r>
              <w:t>BMI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940713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41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E01B20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18.3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7D6F71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3.1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293391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43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AC22B4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21.02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BC5C35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5.41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F2A5105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0.003</w:t>
            </w:r>
          </w:p>
        </w:tc>
      </w:tr>
      <w:tr w:rsidR="000F78F3" w14:paraId="54C1C448" w14:textId="77777777" w:rsidTr="005C5372">
        <w:trPr>
          <w:trHeight w:val="4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BC84C2" w14:textId="77777777" w:rsidR="000F78F3" w:rsidRDefault="000F78F3" w:rsidP="005C5372">
            <w:pPr>
              <w:widowControl w:val="0"/>
              <w:spacing w:line="240" w:lineRule="auto"/>
            </w:pPr>
            <w:r>
              <w:lastRenderedPageBreak/>
              <w:t>ADOS-2 Social Affect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3DDF1D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-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A5572A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-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0DDB39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9FE1F1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43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AB91EC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9.7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09ED7E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3.48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E8BDB0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N/A</w:t>
            </w:r>
          </w:p>
        </w:tc>
      </w:tr>
      <w:tr w:rsidR="000F78F3" w14:paraId="4FCB225A" w14:textId="77777777" w:rsidTr="005C5372">
        <w:trPr>
          <w:trHeight w:val="4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93D29A" w14:textId="77777777" w:rsidR="000F78F3" w:rsidRDefault="000F78F3" w:rsidP="005C5372">
            <w:pPr>
              <w:widowControl w:val="0"/>
              <w:spacing w:line="240" w:lineRule="auto"/>
            </w:pPr>
            <w:r>
              <w:t>ADOS-2 RRBs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032C9F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-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6D39EF5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-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861CFC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12AC50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43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695ED1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2.51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674508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1.37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CFF3DD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N/A</w:t>
            </w:r>
          </w:p>
        </w:tc>
      </w:tr>
      <w:tr w:rsidR="000F78F3" w14:paraId="24CADAA3" w14:textId="77777777" w:rsidTr="005C5372">
        <w:trPr>
          <w:trHeight w:val="4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F1B1F5" w14:textId="77777777" w:rsidR="000F78F3" w:rsidRDefault="000F78F3" w:rsidP="005C5372">
            <w:pPr>
              <w:widowControl w:val="0"/>
              <w:spacing w:line="240" w:lineRule="auto"/>
            </w:pPr>
            <w:r>
              <w:t>ADOS-2 Total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44E6FC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-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5E295D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-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65AA22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3C898E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43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75F70F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12.21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93D8A3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3.74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EAA50D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N/A</w:t>
            </w:r>
          </w:p>
        </w:tc>
      </w:tr>
      <w:tr w:rsidR="000F78F3" w14:paraId="469D23D1" w14:textId="77777777" w:rsidTr="005C5372">
        <w:trPr>
          <w:trHeight w:val="3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5325CCF" w14:textId="77777777" w:rsidR="000F78F3" w:rsidRDefault="000F78F3" w:rsidP="005C5372">
            <w:pPr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ADI-R RSI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1F3083" w14:textId="77777777" w:rsidR="000F78F3" w:rsidRDefault="000F78F3" w:rsidP="005C5372">
            <w:pP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-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94FE15" w14:textId="77777777" w:rsidR="000F78F3" w:rsidRDefault="000F78F3" w:rsidP="005C5372">
            <w:pP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-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E46C6E" w14:textId="77777777" w:rsidR="000F78F3" w:rsidRDefault="000F78F3" w:rsidP="005C5372">
            <w:pP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209B17" w14:textId="77777777" w:rsidR="000F78F3" w:rsidRDefault="000F78F3" w:rsidP="005C5372">
            <w:pP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43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EAA71C" w14:textId="77777777" w:rsidR="000F78F3" w:rsidRDefault="000F78F3" w:rsidP="005C5372">
            <w:pP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17.08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19AA45" w14:textId="77777777" w:rsidR="000F78F3" w:rsidRDefault="000F78F3" w:rsidP="005C5372">
            <w:pP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7.1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A615BF" w14:textId="77777777" w:rsidR="000F78F3" w:rsidRDefault="000F78F3" w:rsidP="005C5372">
            <w:pP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N/A</w:t>
            </w:r>
          </w:p>
        </w:tc>
      </w:tr>
      <w:tr w:rsidR="000F78F3" w14:paraId="1AEBA738" w14:textId="77777777" w:rsidTr="005C5372">
        <w:trPr>
          <w:trHeight w:val="3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573E431" w14:textId="77777777" w:rsidR="000F78F3" w:rsidRDefault="000F78F3" w:rsidP="005C5372">
            <w:pPr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ADI-R RRBs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05E86C" w14:textId="77777777" w:rsidR="000F78F3" w:rsidRDefault="000F78F3" w:rsidP="005C5372">
            <w:pP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-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B228AF" w14:textId="77777777" w:rsidR="000F78F3" w:rsidRDefault="000F78F3" w:rsidP="005C5372">
            <w:pP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-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CFBD48" w14:textId="77777777" w:rsidR="000F78F3" w:rsidRDefault="000F78F3" w:rsidP="005C5372">
            <w:pP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9D48CC" w14:textId="77777777" w:rsidR="000F78F3" w:rsidRDefault="000F78F3" w:rsidP="005C5372">
            <w:pP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43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8FEAB8E" w14:textId="77777777" w:rsidR="000F78F3" w:rsidRDefault="000F78F3" w:rsidP="005C5372">
            <w:pP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6.76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081A35" w14:textId="77777777" w:rsidR="000F78F3" w:rsidRDefault="000F78F3" w:rsidP="005C5372">
            <w:pP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3.21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E2693A" w14:textId="77777777" w:rsidR="000F78F3" w:rsidRDefault="000F78F3" w:rsidP="005C5372">
            <w:pPr>
              <w:spacing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N/A</w:t>
            </w:r>
          </w:p>
        </w:tc>
      </w:tr>
      <w:tr w:rsidR="000F78F3" w14:paraId="62CFEA4C" w14:textId="77777777" w:rsidTr="005C5372">
        <w:trPr>
          <w:trHeight w:val="3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7ADE51" w14:textId="77777777" w:rsidR="000F78F3" w:rsidRDefault="000F78F3" w:rsidP="005C5372">
            <w:pPr>
              <w:widowControl w:val="0"/>
              <w:spacing w:line="240" w:lineRule="auto"/>
            </w:pPr>
            <w:r>
              <w:t xml:space="preserve">Antibiotic usage- Infant- </w:t>
            </w:r>
            <w:proofErr w:type="gramStart"/>
            <w:r>
              <w:t>Y(</w:t>
            </w:r>
            <w:proofErr w:type="gramEnd"/>
            <w:r>
              <w:t>%)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AFB47F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38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AC5BA1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12 (34)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44141E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N/A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C49A90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39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6A7416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16 (41)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F42771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N/A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99DD6A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0.479</w:t>
            </w:r>
          </w:p>
        </w:tc>
      </w:tr>
      <w:tr w:rsidR="000F78F3" w14:paraId="6E805161" w14:textId="77777777" w:rsidTr="005C5372">
        <w:trPr>
          <w:trHeight w:val="3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5C47B0" w14:textId="77777777" w:rsidR="000F78F3" w:rsidRDefault="000F78F3" w:rsidP="005C5372">
            <w:pPr>
              <w:widowControl w:val="0"/>
              <w:spacing w:line="240" w:lineRule="auto"/>
            </w:pPr>
            <w:r>
              <w:t xml:space="preserve">Prenatal antibiotic usage </w:t>
            </w:r>
            <w:proofErr w:type="gramStart"/>
            <w:r>
              <w:t>Y(</w:t>
            </w:r>
            <w:proofErr w:type="gramEnd"/>
            <w:r>
              <w:t>%)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372239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39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28C524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 (0)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1FC726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N/A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F27EB2D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39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75E62D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7 (18)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0C3B78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N/A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522C74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0.012</w:t>
            </w:r>
          </w:p>
        </w:tc>
      </w:tr>
      <w:tr w:rsidR="000F78F3" w14:paraId="58BFFBB1" w14:textId="77777777" w:rsidTr="005C5372">
        <w:trPr>
          <w:trHeight w:val="3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BEDE03" w14:textId="77777777" w:rsidR="000F78F3" w:rsidRDefault="000F78F3" w:rsidP="005C5372">
            <w:pPr>
              <w:widowControl w:val="0"/>
              <w:spacing w:line="240" w:lineRule="auto"/>
            </w:pPr>
            <w:r>
              <w:t xml:space="preserve">Breastfed </w:t>
            </w:r>
            <w:proofErr w:type="gramStart"/>
            <w:r>
              <w:t>Y(</w:t>
            </w:r>
            <w:proofErr w:type="gramEnd"/>
            <w:r>
              <w:t>%)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5808F4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37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5C801C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36 (97)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AB9B99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N/A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7D05EF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38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599B5C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36 (95)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A9E3B9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N/A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921F1A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1.000</w:t>
            </w:r>
          </w:p>
        </w:tc>
      </w:tr>
      <w:tr w:rsidR="000F78F3" w14:paraId="428F807C" w14:textId="77777777" w:rsidTr="005C5372">
        <w:trPr>
          <w:trHeight w:val="3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278792" w14:textId="77777777" w:rsidR="000F78F3" w:rsidRDefault="000F78F3" w:rsidP="005C5372">
            <w:pPr>
              <w:widowControl w:val="0"/>
              <w:spacing w:line="240" w:lineRule="auto"/>
            </w:pPr>
            <w:r>
              <w:t xml:space="preserve">C-Section Delivery </w:t>
            </w:r>
            <w:proofErr w:type="gramStart"/>
            <w:r>
              <w:t>Y(</w:t>
            </w:r>
            <w:proofErr w:type="gramEnd"/>
            <w:r>
              <w:t>%)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88D6CF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39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FA5BD2F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15 (38)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5782D3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N/A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42AED2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39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3983C8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14 (36)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817329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N/A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2BCE21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1.000</w:t>
            </w:r>
          </w:p>
        </w:tc>
      </w:tr>
      <w:tr w:rsidR="000F78F3" w14:paraId="36195099" w14:textId="77777777" w:rsidTr="005C5372">
        <w:trPr>
          <w:trHeight w:val="3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40ED3E" w14:textId="77777777" w:rsidR="000F78F3" w:rsidRDefault="000F78F3" w:rsidP="005C5372">
            <w:pPr>
              <w:widowControl w:val="0"/>
              <w:spacing w:line="240" w:lineRule="auto"/>
            </w:pPr>
            <w:r>
              <w:t xml:space="preserve">Diet Type (Modified American) </w:t>
            </w:r>
            <w:proofErr w:type="gramStart"/>
            <w:r>
              <w:t>Y(</w:t>
            </w:r>
            <w:proofErr w:type="gramEnd"/>
            <w:r>
              <w:t>%)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DA25FC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32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F012CE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23 (72)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0E5601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N/A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06573A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33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4D3771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20 (61)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54CF0E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N/A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98203C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0.434</w:t>
            </w:r>
          </w:p>
        </w:tc>
      </w:tr>
      <w:tr w:rsidR="000F78F3" w14:paraId="69F6DBDF" w14:textId="77777777" w:rsidTr="005C5372">
        <w:trPr>
          <w:trHeight w:val="3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35DD45" w14:textId="77777777" w:rsidR="000F78F3" w:rsidRDefault="000F78F3" w:rsidP="005C5372">
            <w:pPr>
              <w:widowControl w:val="0"/>
              <w:spacing w:line="240" w:lineRule="auto"/>
            </w:pPr>
            <w:r>
              <w:t>GSRS Total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7651D2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31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2DB024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20.35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CB4087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4.03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7740A8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31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F816B1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27.1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8B5DD8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10.5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9BF446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&lt;0.001</w:t>
            </w:r>
          </w:p>
        </w:tc>
      </w:tr>
      <w:tr w:rsidR="000F78F3" w14:paraId="7CDF522B" w14:textId="77777777" w:rsidTr="005C5372">
        <w:trPr>
          <w:trHeight w:val="3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5DEDED" w14:textId="77777777" w:rsidR="000F78F3" w:rsidRDefault="000F78F3" w:rsidP="005C5372">
            <w:pPr>
              <w:widowControl w:val="0"/>
              <w:spacing w:line="240" w:lineRule="auto"/>
            </w:pPr>
            <w:r>
              <w:t>ASWS Total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7D76DD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25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45C6FD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4.37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EFB56C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0.69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0FBE16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25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FC2144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3.92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7950E4A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0.75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51E587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0.032</w:t>
            </w:r>
          </w:p>
        </w:tc>
      </w:tr>
      <w:tr w:rsidR="000F78F3" w14:paraId="6548D760" w14:textId="77777777" w:rsidTr="005C5372">
        <w:trPr>
          <w:trHeight w:val="3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602B91" w14:textId="77777777" w:rsidR="000F78F3" w:rsidRDefault="000F78F3" w:rsidP="005C5372">
            <w:pPr>
              <w:widowControl w:val="0"/>
              <w:spacing w:line="240" w:lineRule="auto"/>
            </w:pPr>
            <w:r>
              <w:t>FISH Total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741B63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31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4B8A46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48.26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0442BA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6.25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807BE4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33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1DABA6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45.55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4EB8A0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5.61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0DAA3D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0.073</w:t>
            </w:r>
          </w:p>
        </w:tc>
      </w:tr>
      <w:tr w:rsidR="000F78F3" w14:paraId="4F29003E" w14:textId="77777777" w:rsidTr="005C5372">
        <w:trPr>
          <w:trHeight w:val="3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7B6953" w14:textId="77777777" w:rsidR="000F78F3" w:rsidRDefault="000F78F3" w:rsidP="005C5372">
            <w:pPr>
              <w:widowControl w:val="0"/>
              <w:spacing w:line="240" w:lineRule="auto"/>
            </w:pPr>
            <w:r>
              <w:t>SRS T-Score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845AC3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41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9ABADC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44.68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FF89D3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4.29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573FE4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43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3AD84E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73.28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89174F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9.66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4FE59F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&lt;0.001</w:t>
            </w:r>
          </w:p>
        </w:tc>
      </w:tr>
      <w:tr w:rsidR="000F78F3" w14:paraId="4BDE1754" w14:textId="77777777" w:rsidTr="005C5372">
        <w:trPr>
          <w:trHeight w:val="3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FB318C" w14:textId="77777777" w:rsidR="000F78F3" w:rsidRDefault="000F78F3" w:rsidP="005C5372">
            <w:pPr>
              <w:widowControl w:val="0"/>
              <w:spacing w:line="240" w:lineRule="auto"/>
            </w:pPr>
            <w:r>
              <w:t>SEQ Non-social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A8BEB3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23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A88FA6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1.35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9BBD1A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0.18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B27A92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23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14EAA2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2.28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7A4084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09BE7F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&lt;0.001</w:t>
            </w:r>
          </w:p>
        </w:tc>
      </w:tr>
      <w:tr w:rsidR="000F78F3" w14:paraId="6E1D68CC" w14:textId="77777777" w:rsidTr="005C5372">
        <w:trPr>
          <w:trHeight w:val="312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31E1D6" w14:textId="77777777" w:rsidR="000F78F3" w:rsidRDefault="000F78F3" w:rsidP="005C5372">
            <w:pPr>
              <w:widowControl w:val="0"/>
              <w:spacing w:line="240" w:lineRule="auto"/>
            </w:pPr>
            <w:r>
              <w:t>SEQ Social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B18CEE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23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787D86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1.44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744949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0.23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2C338F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23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C2DE13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2.44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CE52BF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0.59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494D0B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&lt;0.001</w:t>
            </w:r>
          </w:p>
        </w:tc>
      </w:tr>
      <w:tr w:rsidR="000F78F3" w14:paraId="6E9787DC" w14:textId="77777777" w:rsidTr="005C5372">
        <w:trPr>
          <w:trHeight w:val="315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4A5716" w14:textId="77777777" w:rsidR="000F78F3" w:rsidRDefault="000F78F3" w:rsidP="005C5372">
            <w:pPr>
              <w:widowControl w:val="0"/>
              <w:spacing w:line="240" w:lineRule="auto"/>
            </w:pPr>
            <w:r>
              <w:t>SEQ Vestibular/Proprioception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FBE64C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23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BEBC76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1.41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50E650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0.23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A07709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23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03645E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1.99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2E4AA7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0.57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F2E712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&lt;0.001</w:t>
            </w:r>
          </w:p>
        </w:tc>
      </w:tr>
      <w:tr w:rsidR="000F78F3" w14:paraId="1F0A5986" w14:textId="77777777" w:rsidTr="005C5372">
        <w:trPr>
          <w:trHeight w:val="315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43F975" w14:textId="77777777" w:rsidR="000F78F3" w:rsidRDefault="000F78F3" w:rsidP="005C5372">
            <w:pPr>
              <w:widowControl w:val="0"/>
              <w:spacing w:line="240" w:lineRule="auto"/>
            </w:pPr>
            <w:r>
              <w:t>SEQ Hyposensitivity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C5E4FB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23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EE451B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1.17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DDE112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0.12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103538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23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D6A2B3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1.85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2C8285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980BD1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&lt;0.001</w:t>
            </w:r>
          </w:p>
        </w:tc>
      </w:tr>
      <w:tr w:rsidR="000F78F3" w14:paraId="6D04E4D5" w14:textId="77777777" w:rsidTr="005C5372">
        <w:trPr>
          <w:trHeight w:val="315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192240" w14:textId="77777777" w:rsidR="000F78F3" w:rsidRDefault="000F78F3" w:rsidP="005C5372">
            <w:pPr>
              <w:widowControl w:val="0"/>
              <w:spacing w:line="240" w:lineRule="auto"/>
            </w:pPr>
            <w:r>
              <w:t>SEQ Hypersensitivity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43D069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23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9F19D8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1.4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AF5B2B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0.25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6496972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23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5F18AD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2.55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426BA8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0.65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28D875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&lt;0.001</w:t>
            </w:r>
          </w:p>
        </w:tc>
      </w:tr>
      <w:tr w:rsidR="000F78F3" w14:paraId="66980743" w14:textId="77777777" w:rsidTr="005C5372">
        <w:trPr>
          <w:trHeight w:val="3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CBA188" w14:textId="77777777" w:rsidR="000F78F3" w:rsidRDefault="000F78F3" w:rsidP="005C5372">
            <w:pPr>
              <w:widowControl w:val="0"/>
              <w:spacing w:line="240" w:lineRule="auto"/>
            </w:pPr>
            <w:r>
              <w:t>Conners Parent Probability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00DCA8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41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1E1BC8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15.37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1CA025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11.59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389923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43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57AA8F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80.84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36F76F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25.64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BF1BBD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&lt;0.001</w:t>
            </w:r>
          </w:p>
        </w:tc>
      </w:tr>
      <w:tr w:rsidR="000F78F3" w14:paraId="6FF488D0" w14:textId="77777777" w:rsidTr="005C5372">
        <w:trPr>
          <w:trHeight w:val="3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5B7ADD" w14:textId="77777777" w:rsidR="000F78F3" w:rsidRDefault="000F78F3" w:rsidP="005C5372">
            <w:pPr>
              <w:widowControl w:val="0"/>
              <w:spacing w:line="240" w:lineRule="auto"/>
            </w:pPr>
            <w:r>
              <w:t>SCARED-P Total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857535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40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EE54EF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6.63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3D3721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7.8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78D2D1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41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3C6FFF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22.02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A15BD5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16.41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4CDE30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&lt;0.001</w:t>
            </w:r>
          </w:p>
        </w:tc>
      </w:tr>
      <w:tr w:rsidR="000F78F3" w14:paraId="63F4540C" w14:textId="77777777" w:rsidTr="005C5372">
        <w:trPr>
          <w:trHeight w:val="3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31884E" w14:textId="77777777" w:rsidR="000F78F3" w:rsidRDefault="000F78F3" w:rsidP="005C5372">
            <w:pPr>
              <w:widowControl w:val="0"/>
              <w:spacing w:line="240" w:lineRule="auto"/>
            </w:pPr>
            <w:r>
              <w:t>DPSS-R Disgust Propensity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46CBA9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21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FFFC7F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21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864F67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4.42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A11643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23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DFB4C5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25.65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26DEC2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6.88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3C862E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0.012</w:t>
            </w:r>
          </w:p>
        </w:tc>
      </w:tr>
      <w:tr w:rsidR="000F78F3" w14:paraId="49B11A40" w14:textId="77777777" w:rsidTr="005C5372">
        <w:trPr>
          <w:trHeight w:val="3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49392F" w14:textId="77777777" w:rsidR="000F78F3" w:rsidRDefault="000F78F3" w:rsidP="005C5372">
            <w:pPr>
              <w:widowControl w:val="0"/>
              <w:spacing w:line="240" w:lineRule="auto"/>
            </w:pPr>
            <w:r>
              <w:t>DPSS-R Disgust Sensitivity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239E56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21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7E100D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10.62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3A8F27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3.69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928923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23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A3BF83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14.48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F6B61E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6.58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B584B6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0.010</w:t>
            </w:r>
          </w:p>
        </w:tc>
      </w:tr>
      <w:tr w:rsidR="000F78F3" w14:paraId="71D4A33D" w14:textId="77777777" w:rsidTr="005C5372">
        <w:trPr>
          <w:trHeight w:val="3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A48E4D0" w14:textId="77777777" w:rsidR="000F78F3" w:rsidRDefault="000F78F3" w:rsidP="005C5372">
            <w:pPr>
              <w:widowControl w:val="0"/>
              <w:spacing w:line="240" w:lineRule="auto"/>
            </w:pPr>
            <w:r>
              <w:t>BPQ-VSF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7ED80D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31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33586B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27.29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D3D7B7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13.79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074EF7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30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6D1825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26.27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44290B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9.38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E77086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0.737</w:t>
            </w:r>
          </w:p>
        </w:tc>
      </w:tr>
      <w:tr w:rsidR="000F78F3" w14:paraId="6FACB27D" w14:textId="77777777" w:rsidTr="005C5372">
        <w:trPr>
          <w:trHeight w:val="3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873DD8" w14:textId="77777777" w:rsidR="000F78F3" w:rsidRDefault="000F78F3" w:rsidP="005C5372">
            <w:pPr>
              <w:widowControl w:val="0"/>
              <w:spacing w:line="240" w:lineRule="auto"/>
            </w:pPr>
            <w:r>
              <w:t>AQC- 2 factor total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5C437D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41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95D8D7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7.1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ACA66B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4.77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792971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 xml:space="preserve">42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37B456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10.21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0E0A61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4.69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B0FB7D" w14:textId="77777777" w:rsidR="000F78F3" w:rsidRDefault="000F78F3" w:rsidP="005C5372">
            <w:pPr>
              <w:widowControl w:val="0"/>
              <w:spacing w:line="240" w:lineRule="auto"/>
              <w:jc w:val="center"/>
            </w:pPr>
            <w:r>
              <w:t>0.004</w:t>
            </w:r>
          </w:p>
        </w:tc>
      </w:tr>
    </w:tbl>
    <w:p w14:paraId="4F485B92" w14:textId="77777777" w:rsidR="000F78F3" w:rsidRDefault="000F78F3" w:rsidP="000F78F3">
      <w:pPr>
        <w:spacing w:line="480" w:lineRule="auto"/>
        <w:rPr>
          <w:highlight w:val="white"/>
        </w:rPr>
      </w:pPr>
      <w:r>
        <w:rPr>
          <w:i/>
        </w:rPr>
        <w:lastRenderedPageBreak/>
        <w:t>Note.</w:t>
      </w:r>
      <w:r>
        <w:t xml:space="preserve"> n: number; M: mean; SD: standard deviation; p: p-value; NT: Neurotypical; ASD: Autism Spectrum Disorder; FSIQ: Full- Scale Intelligence Quotient, BMI: Body Mass Index; Autism Diagnosis Observation Schedule; ADI-R: Autism Diagnostic Interview-Revised; RSI: Reciprocal Social Interaction; RRBs: Restricted, Repetitive, and Stereotyped Behavior; Y: Yes; Std: Standard; GSRS: Gastrointestinal Symptom Rating Scale, ASWS: Adolescent Sleep Wake Scale; FISH: Family Inventory of Sleep Habits; SRS: Social Responsiveness Scale; SEQ: Sensory Experience Questionnaire; SCARED-P: Screen for Anxiety Related Disorders- Parent; DPSS-R: D</w:t>
      </w:r>
      <w:r>
        <w:rPr>
          <w:highlight w:val="white"/>
        </w:rPr>
        <w:t xml:space="preserve">isgust Propensity and Sensitivity Scale Revised; </w:t>
      </w:r>
      <w:r>
        <w:t>BPQ-VSF: Body Perception Questionnaire Very Short Form; AQC: Alexithymia Quotient for Children.</w:t>
      </w:r>
    </w:p>
    <w:p w14:paraId="25EDDB1D" w14:textId="77777777" w:rsidR="000F78F3" w:rsidRDefault="000F78F3" w:rsidP="000F78F3">
      <w:pPr>
        <w:widowControl w:val="0"/>
        <w:rPr>
          <w:b/>
        </w:rPr>
      </w:pPr>
    </w:p>
    <w:p w14:paraId="30FBB0AB" w14:textId="77777777" w:rsidR="000F78F3" w:rsidRDefault="000F78F3" w:rsidP="000F78F3">
      <w:pPr>
        <w:spacing w:line="480" w:lineRule="auto"/>
        <w:rPr>
          <w:sz w:val="24"/>
          <w:szCs w:val="24"/>
        </w:rPr>
      </w:pPr>
      <w:r>
        <w:t>Supplemental Table 2: Race and Ethnicity by Group</w:t>
      </w:r>
    </w:p>
    <w:tbl>
      <w:tblPr>
        <w:tblW w:w="59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15"/>
        <w:gridCol w:w="1305"/>
        <w:gridCol w:w="1305"/>
      </w:tblGrid>
      <w:tr w:rsidR="000F78F3" w14:paraId="7E8F32C9" w14:textId="77777777" w:rsidTr="005C5372">
        <w:trPr>
          <w:trHeight w:val="415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2B54E63" w14:textId="77777777" w:rsidR="000F78F3" w:rsidRDefault="000F78F3" w:rsidP="005C5372">
            <w:pPr>
              <w:spacing w:line="240" w:lineRule="auto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8D03A2" w14:textId="77777777" w:rsidR="000F78F3" w:rsidRDefault="000F78F3" w:rsidP="005C5372">
            <w:pPr>
              <w:spacing w:line="240" w:lineRule="auto"/>
            </w:pPr>
            <w:r>
              <w:t>NT (N=41)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D12541" w14:textId="77777777" w:rsidR="000F78F3" w:rsidRDefault="000F78F3" w:rsidP="005C5372">
            <w:pPr>
              <w:spacing w:line="240" w:lineRule="auto"/>
            </w:pPr>
            <w:r>
              <w:t>ASD (N=43)</w:t>
            </w:r>
          </w:p>
        </w:tc>
      </w:tr>
      <w:tr w:rsidR="000F78F3" w14:paraId="37429EC6" w14:textId="77777777" w:rsidTr="005C5372"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9C32BE" w14:textId="77777777" w:rsidR="000F78F3" w:rsidRDefault="000F78F3" w:rsidP="005C5372">
            <w:pPr>
              <w:spacing w:line="240" w:lineRule="auto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538840" w14:textId="77777777" w:rsidR="000F78F3" w:rsidRDefault="000F78F3" w:rsidP="005C5372">
            <w:pPr>
              <w:spacing w:line="240" w:lineRule="auto"/>
              <w:jc w:val="center"/>
            </w:pPr>
            <w:r>
              <w:t>n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9EE84D" w14:textId="77777777" w:rsidR="000F78F3" w:rsidRDefault="000F78F3" w:rsidP="005C5372">
            <w:pPr>
              <w:spacing w:line="240" w:lineRule="auto"/>
              <w:jc w:val="center"/>
            </w:pPr>
            <w:r>
              <w:t>n</w:t>
            </w:r>
          </w:p>
        </w:tc>
      </w:tr>
      <w:tr w:rsidR="000F78F3" w14:paraId="7190E14D" w14:textId="77777777" w:rsidTr="005C5372">
        <w:trPr>
          <w:trHeight w:val="415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1D1F2BD" w14:textId="77777777" w:rsidR="000F78F3" w:rsidRDefault="000F78F3" w:rsidP="005C5372">
            <w:pPr>
              <w:spacing w:line="240" w:lineRule="auto"/>
            </w:pPr>
            <w:r>
              <w:t>Ethnicity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5A0A36" w14:textId="77777777" w:rsidR="000F78F3" w:rsidRDefault="000F78F3" w:rsidP="005C5372">
            <w:pPr>
              <w:spacing w:line="240" w:lineRule="auto"/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469362" w14:textId="77777777" w:rsidR="000F78F3" w:rsidRDefault="000F78F3" w:rsidP="005C5372">
            <w:pPr>
              <w:spacing w:line="240" w:lineRule="auto"/>
              <w:jc w:val="center"/>
            </w:pPr>
          </w:p>
        </w:tc>
      </w:tr>
      <w:tr w:rsidR="000F78F3" w14:paraId="4C1C216A" w14:textId="77777777" w:rsidTr="005C5372">
        <w:trPr>
          <w:trHeight w:val="360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204AD8" w14:textId="77777777" w:rsidR="000F78F3" w:rsidRDefault="000F78F3" w:rsidP="005C5372">
            <w:pPr>
              <w:spacing w:line="240" w:lineRule="auto"/>
            </w:pPr>
            <w:r>
              <w:t xml:space="preserve">  Hispanic/Latino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7E434AF" w14:textId="77777777" w:rsidR="000F78F3" w:rsidRDefault="000F78F3" w:rsidP="005C5372">
            <w:pPr>
              <w:spacing w:line="240" w:lineRule="auto"/>
              <w:jc w:val="center"/>
            </w:pPr>
            <w:r>
              <w:t>12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C5ECDA" w14:textId="77777777" w:rsidR="000F78F3" w:rsidRDefault="000F78F3" w:rsidP="005C5372">
            <w:pPr>
              <w:spacing w:line="240" w:lineRule="auto"/>
              <w:jc w:val="center"/>
            </w:pPr>
            <w:r>
              <w:t>13</w:t>
            </w:r>
          </w:p>
        </w:tc>
      </w:tr>
      <w:tr w:rsidR="000F78F3" w14:paraId="320FE033" w14:textId="77777777" w:rsidTr="005C5372">
        <w:trPr>
          <w:trHeight w:val="360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3ABE84" w14:textId="77777777" w:rsidR="000F78F3" w:rsidRDefault="000F78F3" w:rsidP="005C5372">
            <w:pPr>
              <w:spacing w:line="240" w:lineRule="auto"/>
            </w:pPr>
            <w:r>
              <w:t xml:space="preserve">  Not Hispanic/Latino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ABB414" w14:textId="77777777" w:rsidR="000F78F3" w:rsidRDefault="000F78F3" w:rsidP="005C5372">
            <w:pPr>
              <w:spacing w:line="240" w:lineRule="auto"/>
              <w:jc w:val="center"/>
            </w:pPr>
            <w:r>
              <w:t>23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285348" w14:textId="77777777" w:rsidR="000F78F3" w:rsidRDefault="000F78F3" w:rsidP="005C5372">
            <w:pPr>
              <w:spacing w:line="240" w:lineRule="auto"/>
              <w:jc w:val="center"/>
            </w:pPr>
            <w:r>
              <w:t>29</w:t>
            </w:r>
          </w:p>
        </w:tc>
      </w:tr>
      <w:tr w:rsidR="000F78F3" w14:paraId="7513B74E" w14:textId="77777777" w:rsidTr="005C5372">
        <w:trPr>
          <w:trHeight w:val="360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18E5B6" w14:textId="77777777" w:rsidR="000F78F3" w:rsidRDefault="000F78F3" w:rsidP="005C5372">
            <w:pPr>
              <w:spacing w:line="240" w:lineRule="auto"/>
            </w:pPr>
            <w:r>
              <w:t xml:space="preserve">  Decline to answer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314126" w14:textId="77777777" w:rsidR="000F78F3" w:rsidRDefault="000F78F3" w:rsidP="005C5372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9D13F7" w14:textId="77777777" w:rsidR="000F78F3" w:rsidRDefault="000F78F3" w:rsidP="005C5372">
            <w:pPr>
              <w:spacing w:line="240" w:lineRule="auto"/>
              <w:jc w:val="center"/>
            </w:pPr>
            <w:r>
              <w:t>0</w:t>
            </w:r>
          </w:p>
        </w:tc>
      </w:tr>
      <w:tr w:rsidR="000F78F3" w14:paraId="0DE0097A" w14:textId="77777777" w:rsidTr="005C5372">
        <w:trPr>
          <w:trHeight w:val="360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6C1D9B" w14:textId="77777777" w:rsidR="000F78F3" w:rsidRDefault="000F78F3" w:rsidP="005C5372">
            <w:pPr>
              <w:spacing w:line="240" w:lineRule="auto"/>
            </w:pPr>
            <w:r>
              <w:t xml:space="preserve">  Missing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B876F0" w14:textId="77777777" w:rsidR="000F78F3" w:rsidRDefault="000F78F3" w:rsidP="005C5372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B78E6F" w14:textId="77777777" w:rsidR="000F78F3" w:rsidRDefault="000F78F3" w:rsidP="005C5372">
            <w:pPr>
              <w:spacing w:line="240" w:lineRule="auto"/>
              <w:jc w:val="center"/>
            </w:pPr>
            <w:r>
              <w:t>1</w:t>
            </w:r>
          </w:p>
        </w:tc>
      </w:tr>
      <w:tr w:rsidR="000F78F3" w14:paraId="64F0722E" w14:textId="77777777" w:rsidTr="005C5372">
        <w:trPr>
          <w:trHeight w:val="360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6D835EE" w14:textId="77777777" w:rsidR="000F78F3" w:rsidRDefault="000F78F3" w:rsidP="005C5372">
            <w:pPr>
              <w:spacing w:line="240" w:lineRule="auto"/>
            </w:pPr>
            <w:r>
              <w:t>Race*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99D689" w14:textId="77777777" w:rsidR="000F78F3" w:rsidRDefault="000F78F3" w:rsidP="005C5372">
            <w:pPr>
              <w:spacing w:line="240" w:lineRule="auto"/>
              <w:jc w:val="center"/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C80EE7" w14:textId="77777777" w:rsidR="000F78F3" w:rsidRDefault="000F78F3" w:rsidP="005C5372">
            <w:pPr>
              <w:spacing w:line="240" w:lineRule="auto"/>
              <w:jc w:val="center"/>
            </w:pPr>
          </w:p>
        </w:tc>
      </w:tr>
      <w:tr w:rsidR="000F78F3" w14:paraId="13CE602A" w14:textId="77777777" w:rsidTr="005C5372">
        <w:trPr>
          <w:trHeight w:val="360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594CBD" w14:textId="77777777" w:rsidR="000F78F3" w:rsidRDefault="000F78F3" w:rsidP="005C5372">
            <w:pPr>
              <w:spacing w:line="240" w:lineRule="auto"/>
            </w:pPr>
            <w:r>
              <w:t xml:space="preserve">  American Indian/Alaska Native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E1DC6E" w14:textId="77777777" w:rsidR="000F78F3" w:rsidRDefault="000F78F3" w:rsidP="005C5372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D245D8" w14:textId="77777777" w:rsidR="000F78F3" w:rsidRDefault="000F78F3" w:rsidP="005C5372">
            <w:pPr>
              <w:spacing w:line="240" w:lineRule="auto"/>
              <w:jc w:val="center"/>
            </w:pPr>
            <w:r>
              <w:t>4</w:t>
            </w:r>
          </w:p>
        </w:tc>
      </w:tr>
      <w:tr w:rsidR="000F78F3" w14:paraId="6A3D88BC" w14:textId="77777777" w:rsidTr="005C5372">
        <w:trPr>
          <w:trHeight w:val="360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4BE5ED" w14:textId="77777777" w:rsidR="000F78F3" w:rsidRDefault="000F78F3" w:rsidP="005C5372">
            <w:pPr>
              <w:spacing w:line="240" w:lineRule="auto"/>
            </w:pPr>
            <w:r>
              <w:t xml:space="preserve">  Asian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C0978E" w14:textId="77777777" w:rsidR="000F78F3" w:rsidRDefault="000F78F3" w:rsidP="005C5372">
            <w:pPr>
              <w:spacing w:line="240" w:lineRule="auto"/>
              <w:jc w:val="center"/>
            </w:pPr>
            <w:r>
              <w:t>10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82EFFC" w14:textId="77777777" w:rsidR="000F78F3" w:rsidRDefault="000F78F3" w:rsidP="005C5372">
            <w:pPr>
              <w:spacing w:line="240" w:lineRule="auto"/>
              <w:jc w:val="center"/>
            </w:pPr>
            <w:r>
              <w:t>4</w:t>
            </w:r>
          </w:p>
        </w:tc>
      </w:tr>
      <w:tr w:rsidR="000F78F3" w14:paraId="04C64F73" w14:textId="77777777" w:rsidTr="005C5372">
        <w:trPr>
          <w:trHeight w:val="360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B38D9B" w14:textId="77777777" w:rsidR="000F78F3" w:rsidRDefault="000F78F3" w:rsidP="005C5372">
            <w:pPr>
              <w:spacing w:line="240" w:lineRule="auto"/>
            </w:pPr>
            <w:r>
              <w:t xml:space="preserve">  Black/African American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4C5011" w14:textId="77777777" w:rsidR="000F78F3" w:rsidRDefault="000F78F3" w:rsidP="005C5372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A8976E" w14:textId="77777777" w:rsidR="000F78F3" w:rsidRDefault="000F78F3" w:rsidP="005C5372">
            <w:pPr>
              <w:spacing w:line="240" w:lineRule="auto"/>
              <w:jc w:val="center"/>
            </w:pPr>
            <w:r>
              <w:t>6</w:t>
            </w:r>
          </w:p>
        </w:tc>
      </w:tr>
      <w:tr w:rsidR="000F78F3" w14:paraId="12DCB70F" w14:textId="77777777" w:rsidTr="005C5372">
        <w:trPr>
          <w:trHeight w:val="360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E2A540" w14:textId="77777777" w:rsidR="000F78F3" w:rsidRDefault="000F78F3" w:rsidP="005C5372">
            <w:pPr>
              <w:spacing w:line="240" w:lineRule="auto"/>
            </w:pPr>
            <w:r>
              <w:t xml:space="preserve">  Native Hawaiian/Pacific Islander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EA641C" w14:textId="77777777" w:rsidR="000F78F3" w:rsidRDefault="000F78F3" w:rsidP="005C5372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0F7A89" w14:textId="77777777" w:rsidR="000F78F3" w:rsidRDefault="000F78F3" w:rsidP="005C5372">
            <w:pPr>
              <w:spacing w:line="240" w:lineRule="auto"/>
              <w:jc w:val="center"/>
            </w:pPr>
            <w:r>
              <w:t>0</w:t>
            </w:r>
          </w:p>
        </w:tc>
      </w:tr>
      <w:tr w:rsidR="000F78F3" w14:paraId="652D6807" w14:textId="77777777" w:rsidTr="005C5372">
        <w:trPr>
          <w:trHeight w:val="360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677365" w14:textId="77777777" w:rsidR="000F78F3" w:rsidRDefault="000F78F3" w:rsidP="005C5372">
            <w:pPr>
              <w:spacing w:line="240" w:lineRule="auto"/>
            </w:pPr>
            <w:r>
              <w:t xml:space="preserve">  White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C2C553" w14:textId="77777777" w:rsidR="000F78F3" w:rsidRDefault="000F78F3" w:rsidP="005C5372">
            <w:pPr>
              <w:spacing w:line="240" w:lineRule="auto"/>
              <w:jc w:val="center"/>
            </w:pPr>
            <w:r>
              <w:t>26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1906FA" w14:textId="77777777" w:rsidR="000F78F3" w:rsidRDefault="000F78F3" w:rsidP="005C5372">
            <w:pPr>
              <w:spacing w:line="240" w:lineRule="auto"/>
              <w:jc w:val="center"/>
            </w:pPr>
            <w:r>
              <w:t>32</w:t>
            </w:r>
          </w:p>
        </w:tc>
      </w:tr>
      <w:tr w:rsidR="000F78F3" w14:paraId="3850A43C" w14:textId="77777777" w:rsidTr="005C5372">
        <w:trPr>
          <w:trHeight w:val="360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FCD220" w14:textId="77777777" w:rsidR="000F78F3" w:rsidRDefault="000F78F3" w:rsidP="005C5372">
            <w:pPr>
              <w:spacing w:line="240" w:lineRule="auto"/>
            </w:pPr>
            <w:r>
              <w:t xml:space="preserve">  Other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15D997" w14:textId="77777777" w:rsidR="000F78F3" w:rsidRDefault="000F78F3" w:rsidP="005C5372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491FAA" w14:textId="77777777" w:rsidR="000F78F3" w:rsidRDefault="000F78F3" w:rsidP="005C5372">
            <w:pPr>
              <w:spacing w:line="240" w:lineRule="auto"/>
              <w:jc w:val="center"/>
            </w:pPr>
            <w:r>
              <w:t>3</w:t>
            </w:r>
          </w:p>
        </w:tc>
      </w:tr>
      <w:tr w:rsidR="000F78F3" w14:paraId="34AFEDC4" w14:textId="77777777" w:rsidTr="005C5372">
        <w:trPr>
          <w:trHeight w:val="360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B965B8" w14:textId="77777777" w:rsidR="000F78F3" w:rsidRDefault="000F78F3" w:rsidP="005C5372">
            <w:pPr>
              <w:spacing w:line="240" w:lineRule="auto"/>
            </w:pPr>
            <w:r>
              <w:t xml:space="preserve">  Decline to answer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80081A" w14:textId="77777777" w:rsidR="000F78F3" w:rsidRDefault="000F78F3" w:rsidP="005C5372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C3B97F" w14:textId="77777777" w:rsidR="000F78F3" w:rsidRDefault="000F78F3" w:rsidP="005C5372">
            <w:pPr>
              <w:spacing w:line="240" w:lineRule="auto"/>
              <w:jc w:val="center"/>
            </w:pPr>
            <w:r>
              <w:t>0</w:t>
            </w:r>
          </w:p>
        </w:tc>
      </w:tr>
      <w:tr w:rsidR="000F78F3" w14:paraId="0C06F1DB" w14:textId="77777777" w:rsidTr="005C5372">
        <w:trPr>
          <w:trHeight w:val="360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414D9F" w14:textId="77777777" w:rsidR="000F78F3" w:rsidRDefault="000F78F3" w:rsidP="005C5372">
            <w:pPr>
              <w:spacing w:line="240" w:lineRule="auto"/>
            </w:pPr>
            <w:r>
              <w:lastRenderedPageBreak/>
              <w:t xml:space="preserve">  Missing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4BA94C" w14:textId="77777777" w:rsidR="000F78F3" w:rsidRDefault="000F78F3" w:rsidP="005C5372">
            <w:pPr>
              <w:spacing w:line="240" w:lineRule="auto"/>
              <w:jc w:val="center"/>
            </w:pPr>
            <w:r>
              <w:t>4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AAAEF7" w14:textId="77777777" w:rsidR="000F78F3" w:rsidRDefault="000F78F3" w:rsidP="005C5372">
            <w:pPr>
              <w:spacing w:line="240" w:lineRule="auto"/>
              <w:jc w:val="center"/>
            </w:pPr>
            <w:r>
              <w:t>1</w:t>
            </w:r>
          </w:p>
        </w:tc>
      </w:tr>
    </w:tbl>
    <w:p w14:paraId="017913EA" w14:textId="77777777" w:rsidR="000F78F3" w:rsidRDefault="000F78F3" w:rsidP="000F78F3">
      <w:pPr>
        <w:spacing w:line="480" w:lineRule="auto"/>
      </w:pPr>
      <w:r>
        <w:rPr>
          <w:i/>
        </w:rPr>
        <w:t xml:space="preserve">Note. </w:t>
      </w:r>
      <w:r>
        <w:t>*Participants could select more than one race</w:t>
      </w:r>
    </w:p>
    <w:p w14:paraId="1CFDA8B4" w14:textId="77777777" w:rsidR="000F78F3" w:rsidRDefault="000F78F3" w:rsidP="000F78F3">
      <w:pPr>
        <w:spacing w:line="480" w:lineRule="auto"/>
      </w:pPr>
    </w:p>
    <w:p w14:paraId="4A3DCE85" w14:textId="77777777" w:rsidR="000F78F3" w:rsidRDefault="000F78F3" w:rsidP="000F78F3">
      <w:pPr>
        <w:spacing w:line="480" w:lineRule="auto"/>
      </w:pPr>
      <w:r>
        <w:t xml:space="preserve">Supplemental </w:t>
      </w:r>
      <w:r>
        <w:rPr>
          <w:sz w:val="20"/>
          <w:szCs w:val="20"/>
        </w:rPr>
        <w:t xml:space="preserve">Table 3: Significant between-group differences in brain activity by task and condition </w:t>
      </w:r>
    </w:p>
    <w:tbl>
      <w:tblPr>
        <w:tblW w:w="95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1365"/>
        <w:gridCol w:w="1080"/>
        <w:gridCol w:w="1380"/>
        <w:gridCol w:w="1350"/>
        <w:gridCol w:w="630"/>
        <w:gridCol w:w="1335"/>
      </w:tblGrid>
      <w:tr w:rsidR="000F78F3" w14:paraId="241163C6" w14:textId="77777777" w:rsidTr="005C5372">
        <w:trPr>
          <w:trHeight w:val="863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28AD8E" w14:textId="77777777" w:rsidR="000F78F3" w:rsidRDefault="000F78F3" w:rsidP="005C5372">
            <w:pPr>
              <w:spacing w:line="240" w:lineRule="auto"/>
            </w:pPr>
            <w:r>
              <w:rPr>
                <w:b/>
              </w:rPr>
              <w:t>Task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96EBA9" w14:textId="77777777" w:rsidR="000F78F3" w:rsidRDefault="000F78F3" w:rsidP="005C5372">
            <w:pPr>
              <w:spacing w:line="240" w:lineRule="auto"/>
            </w:pPr>
            <w:r>
              <w:rPr>
                <w:b/>
              </w:rPr>
              <w:t>Condition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DBB2BE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b/>
              </w:rPr>
              <w:t>Contrast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A652912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b/>
              </w:rPr>
              <w:t>Hemisphere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E56FBC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b/>
              </w:rPr>
              <w:t>Region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FC2AC1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b/>
              </w:rPr>
              <w:t>Max Z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011570" w14:textId="77777777" w:rsidR="000F78F3" w:rsidRDefault="000F78F3" w:rsidP="005C537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MNI Coordinates</w:t>
            </w:r>
          </w:p>
          <w:p w14:paraId="6AA05608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b/>
              </w:rPr>
              <w:t>(</w:t>
            </w:r>
            <w:proofErr w:type="spellStart"/>
            <w:proofErr w:type="gramStart"/>
            <w:r>
              <w:rPr>
                <w:b/>
              </w:rPr>
              <w:t>x,y</w:t>
            </w:r>
            <w:proofErr w:type="gramEnd"/>
            <w:r>
              <w:rPr>
                <w:b/>
              </w:rPr>
              <w:t>.z</w:t>
            </w:r>
            <w:proofErr w:type="spellEnd"/>
            <w:r>
              <w:rPr>
                <w:b/>
              </w:rPr>
              <w:t>)</w:t>
            </w:r>
          </w:p>
        </w:tc>
      </w:tr>
      <w:tr w:rsidR="000F78F3" w14:paraId="1A96BF06" w14:textId="77777777" w:rsidTr="005C5372">
        <w:trPr>
          <w:trHeight w:val="394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A2D67DD" w14:textId="77777777" w:rsidR="000F78F3" w:rsidRDefault="000F78F3" w:rsidP="005C5372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Watching videos of facial expressions and hand actions (N=78)</w:t>
            </w:r>
          </w:p>
        </w:tc>
        <w:tc>
          <w:tcPr>
            <w:tcW w:w="1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AF66752" w14:textId="77777777" w:rsidR="000F78F3" w:rsidRDefault="000F78F3" w:rsidP="005C5372">
            <w:pPr>
              <w:spacing w:line="240" w:lineRule="auto"/>
            </w:pPr>
            <w:r>
              <w:rPr>
                <w:sz w:val="20"/>
                <w:szCs w:val="20"/>
              </w:rPr>
              <w:t>All stimuli&gt;Rest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E68D0D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NT&gt;ASD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BE2AE0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R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7FB695" w14:textId="77777777" w:rsidR="000F78F3" w:rsidRDefault="000F78F3" w:rsidP="005C5372">
            <w:pPr>
              <w:spacing w:line="240" w:lineRule="auto"/>
              <w:jc w:val="center"/>
            </w:pPr>
            <w:proofErr w:type="spellStart"/>
            <w:r>
              <w:rPr>
                <w:sz w:val="20"/>
                <w:szCs w:val="20"/>
              </w:rPr>
              <w:t>IFGop</w:t>
            </w:r>
            <w:proofErr w:type="spellEnd"/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8C387C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3.51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5FDC65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42,20,18</w:t>
            </w:r>
          </w:p>
        </w:tc>
      </w:tr>
      <w:tr w:rsidR="000F78F3" w14:paraId="116475F6" w14:textId="77777777" w:rsidTr="005C5372">
        <w:trPr>
          <w:trHeight w:val="324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B02BA" w14:textId="77777777" w:rsidR="000F78F3" w:rsidRDefault="000F78F3" w:rsidP="005C5372">
            <w:pPr>
              <w:spacing w:line="480" w:lineRule="auto"/>
            </w:pP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4603B" w14:textId="77777777" w:rsidR="000F78F3" w:rsidRDefault="000F78F3" w:rsidP="005C5372">
            <w:pPr>
              <w:spacing w:line="480" w:lineRule="auto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BC75ED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NT&gt;ASD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04CB4E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L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F850BE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MCC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3E67F5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3.28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27012A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-2,20,43</w:t>
            </w:r>
          </w:p>
        </w:tc>
      </w:tr>
      <w:tr w:rsidR="000F78F3" w14:paraId="57B07C1D" w14:textId="77777777" w:rsidTr="005C5372">
        <w:trPr>
          <w:trHeight w:val="330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60E1FB4" w14:textId="77777777" w:rsidR="000F78F3" w:rsidRDefault="000F78F3" w:rsidP="005C5372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Watching pictures of disgust facial expressions or disgusting foods (N=46)</w:t>
            </w:r>
          </w:p>
          <w:p w14:paraId="76E32536" w14:textId="77777777" w:rsidR="000F78F3" w:rsidRDefault="000F78F3" w:rsidP="005C5372">
            <w:pPr>
              <w:spacing w:line="480" w:lineRule="auto"/>
              <w:rPr>
                <w:b/>
                <w:sz w:val="20"/>
                <w:szCs w:val="20"/>
              </w:rPr>
            </w:pPr>
          </w:p>
        </w:tc>
        <w:tc>
          <w:tcPr>
            <w:tcW w:w="1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03178D3F" w14:textId="77777777" w:rsidR="000F78F3" w:rsidRDefault="000F78F3" w:rsidP="005C5372">
            <w:pPr>
              <w:spacing w:line="240" w:lineRule="auto"/>
            </w:pPr>
            <w:r>
              <w:rPr>
                <w:sz w:val="20"/>
                <w:szCs w:val="20"/>
              </w:rPr>
              <w:t>Disgusted Faces&gt;Rest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924A55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ASD&gt;NT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3A6B4F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R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338AAB" w14:textId="77777777" w:rsidR="000F78F3" w:rsidRDefault="000F78F3" w:rsidP="005C5372">
            <w:pPr>
              <w:spacing w:line="240" w:lineRule="auto"/>
              <w:jc w:val="center"/>
            </w:pPr>
            <w:proofErr w:type="spellStart"/>
            <w:r>
              <w:rPr>
                <w:sz w:val="20"/>
                <w:szCs w:val="20"/>
              </w:rPr>
              <w:t>vAI</w:t>
            </w:r>
            <w:proofErr w:type="spellEnd"/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5B9B36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3.65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5E3F55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</w:t>
            </w:r>
            <w:proofErr w:type="gramStart"/>
            <w:r>
              <w:rPr>
                <w:sz w:val="20"/>
                <w:szCs w:val="20"/>
              </w:rPr>
              <w:t>18,-</w:t>
            </w:r>
            <w:proofErr w:type="gramEnd"/>
            <w:r>
              <w:rPr>
                <w:sz w:val="20"/>
                <w:szCs w:val="20"/>
              </w:rPr>
              <w:t>10</w:t>
            </w:r>
          </w:p>
        </w:tc>
      </w:tr>
      <w:tr w:rsidR="000F78F3" w14:paraId="1F4F4AAD" w14:textId="77777777" w:rsidTr="005C5372">
        <w:trPr>
          <w:trHeight w:val="330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65561" w14:textId="77777777" w:rsidR="000F78F3" w:rsidRDefault="000F78F3" w:rsidP="005C5372">
            <w:pPr>
              <w:spacing w:line="480" w:lineRule="auto"/>
            </w:pP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632D8" w14:textId="77777777" w:rsidR="000F78F3" w:rsidRDefault="000F78F3" w:rsidP="005C5372">
            <w:pPr>
              <w:spacing w:line="480" w:lineRule="auto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E962AF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ASD&gt;NT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7BA1B9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F8215B" w14:textId="77777777" w:rsidR="000F78F3" w:rsidRDefault="000F78F3" w:rsidP="005C5372">
            <w:pPr>
              <w:spacing w:line="240" w:lineRule="auto"/>
              <w:jc w:val="center"/>
            </w:pPr>
            <w:proofErr w:type="spellStart"/>
            <w:r>
              <w:rPr>
                <w:sz w:val="20"/>
                <w:szCs w:val="20"/>
              </w:rPr>
              <w:t>pACC</w:t>
            </w:r>
            <w:proofErr w:type="spellEnd"/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247028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3.96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EF8F0A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0,40,22</w:t>
            </w:r>
          </w:p>
        </w:tc>
      </w:tr>
      <w:tr w:rsidR="000F78F3" w14:paraId="7BCE493E" w14:textId="77777777" w:rsidTr="005C5372">
        <w:trPr>
          <w:trHeight w:val="330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092BC" w14:textId="77777777" w:rsidR="000F78F3" w:rsidRDefault="000F78F3" w:rsidP="005C5372">
            <w:pPr>
              <w:spacing w:line="480" w:lineRule="auto"/>
            </w:pP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9FF81" w14:textId="77777777" w:rsidR="000F78F3" w:rsidRDefault="000F78F3" w:rsidP="005C5372">
            <w:pPr>
              <w:spacing w:line="480" w:lineRule="auto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0BBD19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ASD&gt;NT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623BA1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L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965744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dAI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9ECC5B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3.37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129440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-30,2,14</w:t>
            </w:r>
          </w:p>
        </w:tc>
      </w:tr>
      <w:tr w:rsidR="000F78F3" w14:paraId="1A39A788" w14:textId="77777777" w:rsidTr="005C5372">
        <w:trPr>
          <w:trHeight w:val="330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CC23D" w14:textId="77777777" w:rsidR="000F78F3" w:rsidRDefault="000F78F3" w:rsidP="005C5372">
            <w:pPr>
              <w:spacing w:line="480" w:lineRule="auto"/>
            </w:pP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47B99" w14:textId="77777777" w:rsidR="000F78F3" w:rsidRDefault="000F78F3" w:rsidP="005C5372">
            <w:pPr>
              <w:spacing w:line="480" w:lineRule="auto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D66377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NT&gt;ASD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6B29FA0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R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A29D55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MI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7AA86A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3.35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9B9898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</w:t>
            </w:r>
            <w:proofErr w:type="gramStart"/>
            <w:r>
              <w:rPr>
                <w:sz w:val="20"/>
                <w:szCs w:val="20"/>
              </w:rPr>
              <w:t>10,-</w:t>
            </w:r>
            <w:proofErr w:type="gramEnd"/>
            <w:r>
              <w:rPr>
                <w:sz w:val="20"/>
                <w:szCs w:val="20"/>
              </w:rPr>
              <w:t>14</w:t>
            </w:r>
          </w:p>
        </w:tc>
      </w:tr>
      <w:tr w:rsidR="000F78F3" w14:paraId="1AEA967F" w14:textId="77777777" w:rsidTr="005C5372">
        <w:trPr>
          <w:trHeight w:val="330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CDB9B" w14:textId="77777777" w:rsidR="000F78F3" w:rsidRDefault="000F78F3" w:rsidP="005C5372">
            <w:pPr>
              <w:spacing w:line="480" w:lineRule="auto"/>
            </w:pP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1A2ED" w14:textId="77777777" w:rsidR="000F78F3" w:rsidRDefault="000F78F3" w:rsidP="005C5372">
            <w:pPr>
              <w:spacing w:line="480" w:lineRule="auto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341ADE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NT&gt;ASD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F7760A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R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782ABD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FFA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0C449E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3.05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B11E76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36,-</w:t>
            </w:r>
            <w:proofErr w:type="gramEnd"/>
            <w:r>
              <w:rPr>
                <w:sz w:val="20"/>
                <w:szCs w:val="20"/>
              </w:rPr>
              <w:t>56,-20</w:t>
            </w:r>
          </w:p>
        </w:tc>
      </w:tr>
      <w:tr w:rsidR="000F78F3" w14:paraId="1980C2E8" w14:textId="77777777" w:rsidTr="005C5372">
        <w:trPr>
          <w:trHeight w:val="405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C42C1" w14:textId="77777777" w:rsidR="000F78F3" w:rsidRDefault="000F78F3" w:rsidP="005C5372">
            <w:pPr>
              <w:spacing w:line="480" w:lineRule="auto"/>
            </w:pPr>
          </w:p>
        </w:tc>
        <w:tc>
          <w:tcPr>
            <w:tcW w:w="1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69B9BDED" w14:textId="77777777" w:rsidR="000F78F3" w:rsidRDefault="000F78F3" w:rsidP="005C5372">
            <w:pPr>
              <w:spacing w:line="240" w:lineRule="auto"/>
            </w:pPr>
            <w:r>
              <w:rPr>
                <w:sz w:val="20"/>
                <w:szCs w:val="20"/>
              </w:rPr>
              <w:t>Disgusting Foods&gt; Rest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5B828CF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NT&gt;ASD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023C67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R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20" w:type="dxa"/>
              <w:bottom w:w="100" w:type="dxa"/>
              <w:right w:w="20" w:type="dxa"/>
            </w:tcMar>
            <w:vAlign w:val="bottom"/>
          </w:tcPr>
          <w:p w14:paraId="51D425E4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MI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BE79F0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3.41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58CB6B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42,-</w:t>
            </w:r>
            <w:proofErr w:type="gramEnd"/>
            <w:r>
              <w:rPr>
                <w:sz w:val="20"/>
                <w:szCs w:val="20"/>
              </w:rPr>
              <w:t>1,-10</w:t>
            </w:r>
          </w:p>
        </w:tc>
      </w:tr>
      <w:tr w:rsidR="000F78F3" w14:paraId="6B69B052" w14:textId="77777777" w:rsidTr="005C5372">
        <w:trPr>
          <w:trHeight w:val="330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1FB7F" w14:textId="77777777" w:rsidR="000F78F3" w:rsidRDefault="000F78F3" w:rsidP="005C5372">
            <w:pPr>
              <w:spacing w:line="480" w:lineRule="auto"/>
            </w:pP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A2056" w14:textId="77777777" w:rsidR="000F78F3" w:rsidRDefault="000F78F3" w:rsidP="005C5372">
            <w:pPr>
              <w:spacing w:line="480" w:lineRule="auto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175DFB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NT&gt;ASD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7D3EC0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L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DD1A0D" w14:textId="77777777" w:rsidR="000F78F3" w:rsidRDefault="000F78F3" w:rsidP="005C5372">
            <w:pPr>
              <w:spacing w:line="240" w:lineRule="auto"/>
              <w:jc w:val="center"/>
            </w:pPr>
            <w:proofErr w:type="spellStart"/>
            <w:r>
              <w:rPr>
                <w:sz w:val="20"/>
                <w:szCs w:val="20"/>
              </w:rPr>
              <w:t>vAI</w:t>
            </w:r>
            <w:proofErr w:type="spellEnd"/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3D3772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2.86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84D846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-34,</w:t>
            </w:r>
            <w:proofErr w:type="gramStart"/>
            <w:r>
              <w:rPr>
                <w:sz w:val="20"/>
                <w:szCs w:val="20"/>
              </w:rPr>
              <w:t>11,-</w:t>
            </w:r>
            <w:proofErr w:type="gramEnd"/>
            <w:r>
              <w:rPr>
                <w:sz w:val="20"/>
                <w:szCs w:val="20"/>
              </w:rPr>
              <w:t>12</w:t>
            </w:r>
          </w:p>
        </w:tc>
      </w:tr>
      <w:tr w:rsidR="000F78F3" w14:paraId="1E074DF3" w14:textId="77777777" w:rsidTr="005C5372">
        <w:trPr>
          <w:trHeight w:val="600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09E3126" w14:textId="77777777" w:rsidR="000F78F3" w:rsidRDefault="000F78F3" w:rsidP="005C5372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Watching videos of others being touched (N=37)</w:t>
            </w:r>
          </w:p>
          <w:p w14:paraId="5FD06647" w14:textId="77777777" w:rsidR="000F78F3" w:rsidRDefault="000F78F3" w:rsidP="005C5372">
            <w:pPr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8F0AC13" w14:textId="77777777" w:rsidR="000F78F3" w:rsidRDefault="000F78F3" w:rsidP="005C5372">
            <w:pPr>
              <w:spacing w:line="240" w:lineRule="auto"/>
            </w:pPr>
            <w:r>
              <w:rPr>
                <w:sz w:val="20"/>
                <w:szCs w:val="20"/>
              </w:rPr>
              <w:t>All touch&gt;Rest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063F87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NT&gt;ASD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BFE3BB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R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2902D90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S1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30C2BB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3.92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AB5C78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32,-</w:t>
            </w:r>
            <w:proofErr w:type="gramEnd"/>
            <w:r>
              <w:rPr>
                <w:sz w:val="20"/>
                <w:szCs w:val="20"/>
              </w:rPr>
              <w:t>26,48</w:t>
            </w:r>
          </w:p>
        </w:tc>
      </w:tr>
      <w:tr w:rsidR="000F78F3" w14:paraId="05017B79" w14:textId="77777777" w:rsidTr="005C5372">
        <w:trPr>
          <w:trHeight w:val="615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61B67" w14:textId="77777777" w:rsidR="000F78F3" w:rsidRDefault="000F78F3" w:rsidP="005C5372">
            <w:pPr>
              <w:spacing w:line="480" w:lineRule="auto"/>
            </w:pP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5F3C5" w14:textId="77777777" w:rsidR="000F78F3" w:rsidRDefault="000F78F3" w:rsidP="005C5372">
            <w:pPr>
              <w:spacing w:line="480" w:lineRule="auto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B58CA1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NT&gt;ASD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E0E1F1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L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48B224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PI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E6F5E1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2.94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739AAC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</w:rPr>
              <w:t>42,-</w:t>
            </w:r>
            <w:proofErr w:type="gramEnd"/>
            <w:r>
              <w:rPr>
                <w:sz w:val="20"/>
                <w:szCs w:val="20"/>
              </w:rPr>
              <w:t>16,13</w:t>
            </w:r>
          </w:p>
        </w:tc>
      </w:tr>
      <w:tr w:rsidR="000F78F3" w14:paraId="4CAB0A5C" w14:textId="77777777" w:rsidTr="005C5372">
        <w:trPr>
          <w:trHeight w:val="529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A9345" w14:textId="77777777" w:rsidR="000F78F3" w:rsidRDefault="000F78F3" w:rsidP="005C5372">
            <w:pPr>
              <w:spacing w:line="480" w:lineRule="auto"/>
            </w:pP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08E63" w14:textId="77777777" w:rsidR="000F78F3" w:rsidRDefault="000F78F3" w:rsidP="005C5372">
            <w:pPr>
              <w:spacing w:line="480" w:lineRule="auto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036161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NT&gt;ASD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BB91EB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L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D9A961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MI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43D33D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2.82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0BC5AB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</w:rPr>
              <w:t>38,-</w:t>
            </w:r>
            <w:proofErr w:type="gramEnd"/>
            <w:r>
              <w:rPr>
                <w:sz w:val="20"/>
                <w:szCs w:val="20"/>
              </w:rPr>
              <w:t>7,-6</w:t>
            </w:r>
          </w:p>
        </w:tc>
      </w:tr>
      <w:tr w:rsidR="000F78F3" w14:paraId="50C75AF5" w14:textId="77777777" w:rsidTr="005C5372">
        <w:trPr>
          <w:trHeight w:val="570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95213" w14:textId="77777777" w:rsidR="000F78F3" w:rsidRDefault="000F78F3" w:rsidP="005C5372">
            <w:pPr>
              <w:spacing w:line="480" w:lineRule="auto"/>
            </w:pP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E76E5" w14:textId="77777777" w:rsidR="000F78F3" w:rsidRDefault="000F78F3" w:rsidP="005C5372">
            <w:pPr>
              <w:spacing w:line="480" w:lineRule="auto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7420C8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NT&gt;ASD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1A8095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C3AB93" w14:textId="77777777" w:rsidR="000F78F3" w:rsidRDefault="000F78F3" w:rsidP="005C5372">
            <w:pPr>
              <w:spacing w:line="48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aMCC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dmPFC</w:t>
            </w:r>
            <w:proofErr w:type="spellEnd"/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99D8E8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3.97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230017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-2,44,34</w:t>
            </w:r>
          </w:p>
        </w:tc>
      </w:tr>
      <w:tr w:rsidR="000F78F3" w14:paraId="32571570" w14:textId="77777777" w:rsidTr="005C5372">
        <w:trPr>
          <w:trHeight w:val="535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9495E" w14:textId="77777777" w:rsidR="000F78F3" w:rsidRDefault="000F78F3" w:rsidP="005C5372">
            <w:pPr>
              <w:spacing w:line="480" w:lineRule="auto"/>
            </w:pP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03EE4" w14:textId="77777777" w:rsidR="000F78F3" w:rsidRDefault="000F78F3" w:rsidP="005C5372">
            <w:pPr>
              <w:spacing w:line="480" w:lineRule="auto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F97CF5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NT&gt;ASD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3B8B76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R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61FA25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>MCC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C633D5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sz w:val="20"/>
                <w:szCs w:val="20"/>
              </w:rPr>
              <w:t xml:space="preserve">3.6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BF5CC6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10,-</w:t>
            </w:r>
            <w:proofErr w:type="gramEnd"/>
            <w:r>
              <w:rPr>
                <w:sz w:val="20"/>
                <w:szCs w:val="20"/>
              </w:rPr>
              <w:t>6,42</w:t>
            </w:r>
          </w:p>
        </w:tc>
      </w:tr>
    </w:tbl>
    <w:p w14:paraId="51DE26C1" w14:textId="77777777" w:rsidR="000F78F3" w:rsidRDefault="000F78F3" w:rsidP="000F78F3">
      <w:pPr>
        <w:spacing w:line="480" w:lineRule="auto"/>
        <w:rPr>
          <w:sz w:val="20"/>
          <w:szCs w:val="20"/>
        </w:rPr>
      </w:pPr>
      <w:r>
        <w:rPr>
          <w:i/>
          <w:sz w:val="20"/>
          <w:szCs w:val="20"/>
        </w:rPr>
        <w:t xml:space="preserve">Note. </w:t>
      </w:r>
      <w:r>
        <w:rPr>
          <w:sz w:val="20"/>
          <w:szCs w:val="20"/>
        </w:rPr>
        <w:t xml:space="preserve">Significant between group differences in brain activity by task in each condition. Participants took part in 3 separate fMRI tasks: 1) watching videos of people making facial expressions or hand actions; 2) watching photographs of disgust facial expressions or foods the participant deemed as disgusting; 3) </w:t>
      </w:r>
      <w:r>
        <w:rPr>
          <w:sz w:val="20"/>
          <w:szCs w:val="20"/>
        </w:rPr>
        <w:lastRenderedPageBreak/>
        <w:t>watching videos of others being touched by a hand or a stick. Peak voxel coordinates are provided according to the Montreal Neurological Institute (MNI) coordinate system</w:t>
      </w:r>
      <w:r>
        <w:rPr>
          <w:i/>
          <w:sz w:val="20"/>
          <w:szCs w:val="20"/>
        </w:rPr>
        <w:t xml:space="preserve">. </w:t>
      </w:r>
      <w:r>
        <w:rPr>
          <w:sz w:val="20"/>
          <w:szCs w:val="20"/>
        </w:rPr>
        <w:t xml:space="preserve">NT: Neurotypical, ASD: Autism Spectrum Disorder, R: Right; L: Left; </w:t>
      </w:r>
      <w:proofErr w:type="spellStart"/>
      <w:r>
        <w:rPr>
          <w:sz w:val="20"/>
          <w:szCs w:val="20"/>
        </w:rPr>
        <w:t>IFGop</w:t>
      </w:r>
      <w:proofErr w:type="spellEnd"/>
      <w:r>
        <w:rPr>
          <w:sz w:val="20"/>
          <w:szCs w:val="20"/>
        </w:rPr>
        <w:t xml:space="preserve">: Right inferior frontal gyrus pars </w:t>
      </w:r>
      <w:proofErr w:type="spellStart"/>
      <w:r>
        <w:rPr>
          <w:sz w:val="20"/>
          <w:szCs w:val="20"/>
        </w:rPr>
        <w:t>opercularis</w:t>
      </w:r>
      <w:proofErr w:type="spellEnd"/>
      <w:r>
        <w:rPr>
          <w:sz w:val="20"/>
          <w:szCs w:val="20"/>
        </w:rPr>
        <w:t xml:space="preserve">; MCC: mid-cingulate cortex; </w:t>
      </w:r>
      <w:proofErr w:type="spellStart"/>
      <w:proofErr w:type="gramStart"/>
      <w:r>
        <w:rPr>
          <w:sz w:val="20"/>
          <w:szCs w:val="20"/>
        </w:rPr>
        <w:t>vAI:ventral</w:t>
      </w:r>
      <w:proofErr w:type="spellEnd"/>
      <w:proofErr w:type="gramEnd"/>
      <w:r>
        <w:rPr>
          <w:sz w:val="20"/>
          <w:szCs w:val="20"/>
        </w:rPr>
        <w:t xml:space="preserve"> anterior insula; </w:t>
      </w:r>
      <w:proofErr w:type="spellStart"/>
      <w:r>
        <w:rPr>
          <w:sz w:val="20"/>
          <w:szCs w:val="20"/>
        </w:rPr>
        <w:t>pACC</w:t>
      </w:r>
      <w:proofErr w:type="spellEnd"/>
      <w:r>
        <w:rPr>
          <w:sz w:val="20"/>
          <w:szCs w:val="20"/>
        </w:rPr>
        <w:t xml:space="preserve">: </w:t>
      </w:r>
      <w:r>
        <w:rPr>
          <w:sz w:val="20"/>
          <w:szCs w:val="20"/>
          <w:highlight w:val="white"/>
        </w:rPr>
        <w:t>pregenual anterior cingulate</w:t>
      </w:r>
      <w:r>
        <w:rPr>
          <w:sz w:val="20"/>
          <w:szCs w:val="20"/>
        </w:rPr>
        <w:t xml:space="preserve"> cortex; dAI: </w:t>
      </w:r>
      <w:r>
        <w:rPr>
          <w:sz w:val="20"/>
          <w:szCs w:val="20"/>
          <w:highlight w:val="white"/>
        </w:rPr>
        <w:t xml:space="preserve">left dorsal anterior insula; </w:t>
      </w:r>
      <w:proofErr w:type="spellStart"/>
      <w:r>
        <w:rPr>
          <w:sz w:val="20"/>
          <w:szCs w:val="20"/>
        </w:rPr>
        <w:t>MI:mid-insula</w:t>
      </w:r>
      <w:proofErr w:type="spellEnd"/>
      <w:r>
        <w:rPr>
          <w:sz w:val="20"/>
          <w:szCs w:val="20"/>
        </w:rPr>
        <w:t xml:space="preserve">; R_FFA: Right Fusiform Face Area; S1: Primary somatosensory </w:t>
      </w:r>
      <w:proofErr w:type="spellStart"/>
      <w:r>
        <w:rPr>
          <w:sz w:val="20"/>
          <w:szCs w:val="20"/>
        </w:rPr>
        <w:t>cortex;</w:t>
      </w:r>
      <w:r>
        <w:rPr>
          <w:sz w:val="20"/>
          <w:szCs w:val="20"/>
          <w:highlight w:val="white"/>
        </w:rPr>
        <w:t>PI</w:t>
      </w:r>
      <w:proofErr w:type="spellEnd"/>
      <w:r>
        <w:rPr>
          <w:sz w:val="20"/>
          <w:szCs w:val="20"/>
          <w:highlight w:val="white"/>
        </w:rPr>
        <w:t xml:space="preserve">: posterior insula; </w:t>
      </w:r>
      <w:proofErr w:type="spellStart"/>
      <w:r>
        <w:rPr>
          <w:sz w:val="20"/>
          <w:szCs w:val="20"/>
        </w:rPr>
        <w:t>aMCC</w:t>
      </w:r>
      <w:proofErr w:type="spellEnd"/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dmPFC</w:t>
      </w:r>
      <w:proofErr w:type="spellEnd"/>
      <w:r>
        <w:rPr>
          <w:sz w:val="20"/>
          <w:szCs w:val="20"/>
        </w:rPr>
        <w:t>: anterior mid-cingulate cortex/dorsal medial prefrontal cortex</w:t>
      </w:r>
    </w:p>
    <w:p w14:paraId="52819560" w14:textId="77777777" w:rsidR="000F78F3" w:rsidRDefault="000F78F3" w:rsidP="000F78F3">
      <w:pPr>
        <w:spacing w:line="480" w:lineRule="auto"/>
      </w:pPr>
    </w:p>
    <w:p w14:paraId="504C66DB" w14:textId="77777777" w:rsidR="000F78F3" w:rsidRDefault="000F78F3" w:rsidP="000F78F3">
      <w:pPr>
        <w:spacing w:line="480" w:lineRule="auto"/>
      </w:pPr>
    </w:p>
    <w:p w14:paraId="1E12B760" w14:textId="77777777" w:rsidR="000F78F3" w:rsidRDefault="000F78F3" w:rsidP="000F78F3">
      <w:pPr>
        <w:spacing w:line="480" w:lineRule="auto"/>
      </w:pPr>
      <w:r>
        <w:t>Supplemental Table 4: ROI Associations with Additional Behavioral Variables</w:t>
      </w:r>
    </w:p>
    <w:tbl>
      <w:tblPr>
        <w:tblpPr w:leftFromText="180" w:rightFromText="180" w:topFromText="180" w:bottomFromText="180" w:vertAnchor="text"/>
        <w:tblW w:w="99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1575"/>
        <w:gridCol w:w="1095"/>
        <w:gridCol w:w="1470"/>
        <w:gridCol w:w="780"/>
        <w:gridCol w:w="1080"/>
        <w:gridCol w:w="855"/>
        <w:gridCol w:w="855"/>
        <w:gridCol w:w="945"/>
      </w:tblGrid>
      <w:tr w:rsidR="000F78F3" w14:paraId="751540E9" w14:textId="77777777" w:rsidTr="005C5372">
        <w:trPr>
          <w:trHeight w:val="420"/>
        </w:trPr>
        <w:tc>
          <w:tcPr>
            <w:tcW w:w="99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4F11B338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b/>
              </w:rPr>
              <w:t xml:space="preserve">Facial Expressions / Hand Actions </w:t>
            </w:r>
          </w:p>
        </w:tc>
      </w:tr>
      <w:tr w:rsidR="000F78F3" w14:paraId="1DDE5C90" w14:textId="77777777" w:rsidTr="005C5372">
        <w:trPr>
          <w:trHeight w:val="415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4B68151E" w14:textId="77777777" w:rsidR="000F78F3" w:rsidRDefault="000F78F3" w:rsidP="005C537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Hemisphere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72FEFE15" w14:textId="77777777" w:rsidR="000F78F3" w:rsidRDefault="000F78F3" w:rsidP="005C537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Region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3B6651D5" w14:textId="77777777" w:rsidR="000F78F3" w:rsidRDefault="000F78F3" w:rsidP="005C537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Stimuli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5F5E28ED" w14:textId="77777777" w:rsidR="000F78F3" w:rsidRDefault="000F78F3" w:rsidP="005C537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Variable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3A54F00D" w14:textId="77777777" w:rsidR="000F78F3" w:rsidRDefault="000F78F3" w:rsidP="005C537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678A0866" w14:textId="77777777" w:rsidR="000F78F3" w:rsidRDefault="000F78F3" w:rsidP="005C537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Std.</w:t>
            </w:r>
            <w:r>
              <w:rPr>
                <w:b/>
                <w:color w:val="4D5156"/>
              </w:rPr>
              <w:t xml:space="preserve"> </w:t>
            </w:r>
            <w:r>
              <w:rPr>
                <w:b/>
              </w:rPr>
              <w:t>β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35711D8D" w14:textId="77777777" w:rsidR="000F78F3" w:rsidRDefault="000F78F3" w:rsidP="005C537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SE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4F8784A9" w14:textId="77777777" w:rsidR="000F78F3" w:rsidRDefault="000F78F3" w:rsidP="005C5372">
            <w:pPr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1CF92A74" w14:textId="77777777" w:rsidR="000F78F3" w:rsidRDefault="000F78F3" w:rsidP="005C5372">
            <w:pPr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q</w:t>
            </w:r>
          </w:p>
        </w:tc>
      </w:tr>
      <w:tr w:rsidR="000F78F3" w14:paraId="081CD40C" w14:textId="77777777" w:rsidTr="005C5372">
        <w:trPr>
          <w:trHeight w:val="415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7691D188" w14:textId="77777777" w:rsidR="000F78F3" w:rsidRDefault="000F78F3" w:rsidP="005C5372">
            <w:pPr>
              <w:spacing w:line="240" w:lineRule="auto"/>
              <w:jc w:val="center"/>
            </w:pPr>
            <w:r>
              <w:t>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53204AB6" w14:textId="77777777" w:rsidR="000F78F3" w:rsidRDefault="000F78F3" w:rsidP="005C5372">
            <w:pPr>
              <w:spacing w:line="240" w:lineRule="auto"/>
              <w:jc w:val="center"/>
            </w:pPr>
            <w:r>
              <w:t>MCC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18DF0F25" w14:textId="77777777" w:rsidR="000F78F3" w:rsidRDefault="000F78F3" w:rsidP="005C5372">
            <w:pPr>
              <w:spacing w:line="240" w:lineRule="auto"/>
              <w:jc w:val="center"/>
            </w:pPr>
            <w:r>
              <w:t>Hands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4054CEEA" w14:textId="77777777" w:rsidR="000F78F3" w:rsidRDefault="000F78F3" w:rsidP="005C5372">
            <w:pPr>
              <w:spacing w:line="240" w:lineRule="auto"/>
              <w:jc w:val="center"/>
            </w:pPr>
            <w:r>
              <w:t>Conners Probability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1092C3FF" w14:textId="77777777" w:rsidR="000F78F3" w:rsidRDefault="000F78F3" w:rsidP="005C5372">
            <w:pPr>
              <w:spacing w:line="240" w:lineRule="auto"/>
              <w:jc w:val="center"/>
            </w:pPr>
            <w:r>
              <w:t>43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6975D112" w14:textId="77777777" w:rsidR="000F78F3" w:rsidRDefault="000F78F3" w:rsidP="005C5372">
            <w:pPr>
              <w:spacing w:line="240" w:lineRule="auto"/>
              <w:jc w:val="center"/>
            </w:pPr>
            <w:r>
              <w:t>-0.449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67E28BA9" w14:textId="77777777" w:rsidR="000F78F3" w:rsidRDefault="000F78F3" w:rsidP="005C5372">
            <w:pPr>
              <w:spacing w:line="240" w:lineRule="auto"/>
              <w:jc w:val="center"/>
            </w:pPr>
            <w:r>
              <w:t>0.001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7914B05A" w14:textId="77777777" w:rsidR="000F78F3" w:rsidRDefault="000F78F3" w:rsidP="005C5372">
            <w:pPr>
              <w:spacing w:line="240" w:lineRule="auto"/>
              <w:jc w:val="center"/>
            </w:pPr>
            <w:r>
              <w:t>0.003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29BE645C" w14:textId="77777777" w:rsidR="000F78F3" w:rsidRDefault="000F78F3" w:rsidP="005C5372">
            <w:pPr>
              <w:spacing w:line="240" w:lineRule="auto"/>
              <w:jc w:val="center"/>
            </w:pPr>
            <w:r>
              <w:t>0.038</w:t>
            </w:r>
          </w:p>
        </w:tc>
      </w:tr>
      <w:tr w:rsidR="000F78F3" w14:paraId="5E9E2BB6" w14:textId="77777777" w:rsidTr="005C5372">
        <w:trPr>
          <w:trHeight w:val="415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54FF93CB" w14:textId="77777777" w:rsidR="000F78F3" w:rsidRDefault="000F78F3" w:rsidP="005C5372">
            <w:pPr>
              <w:spacing w:line="240" w:lineRule="auto"/>
              <w:jc w:val="center"/>
            </w:pPr>
            <w:r>
              <w:t>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6BD5BEDE" w14:textId="77777777" w:rsidR="000F78F3" w:rsidRDefault="000F78F3" w:rsidP="005C5372">
            <w:pPr>
              <w:spacing w:line="240" w:lineRule="auto"/>
              <w:jc w:val="center"/>
            </w:pPr>
            <w:r>
              <w:t>MCC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0208289D" w14:textId="77777777" w:rsidR="000F78F3" w:rsidRDefault="000F78F3" w:rsidP="005C5372">
            <w:pPr>
              <w:spacing w:line="240" w:lineRule="auto"/>
              <w:jc w:val="center"/>
            </w:pPr>
            <w:r>
              <w:t>All Faces + Hands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0E0AB9F9" w14:textId="77777777" w:rsidR="000F78F3" w:rsidRDefault="000F78F3" w:rsidP="005C5372">
            <w:pPr>
              <w:spacing w:line="240" w:lineRule="auto"/>
              <w:jc w:val="center"/>
            </w:pPr>
            <w:r>
              <w:t>Conners Probability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4C8D3C02" w14:textId="77777777" w:rsidR="000F78F3" w:rsidRDefault="000F78F3" w:rsidP="005C5372">
            <w:pPr>
              <w:spacing w:line="240" w:lineRule="auto"/>
              <w:jc w:val="center"/>
            </w:pPr>
            <w:r>
              <w:t>43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6143EC32" w14:textId="77777777" w:rsidR="000F78F3" w:rsidRDefault="000F78F3" w:rsidP="005C5372">
            <w:pPr>
              <w:spacing w:line="240" w:lineRule="auto"/>
              <w:jc w:val="center"/>
            </w:pPr>
            <w:r>
              <w:t>-0.385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05C92158" w14:textId="77777777" w:rsidR="000F78F3" w:rsidRDefault="000F78F3" w:rsidP="005C5372">
            <w:pPr>
              <w:spacing w:line="240" w:lineRule="auto"/>
              <w:jc w:val="center"/>
            </w:pPr>
            <w:r>
              <w:t>0.001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1010E505" w14:textId="77777777" w:rsidR="000F78F3" w:rsidRDefault="000F78F3" w:rsidP="005C5372">
            <w:pPr>
              <w:spacing w:line="240" w:lineRule="auto"/>
              <w:jc w:val="center"/>
            </w:pPr>
            <w:r>
              <w:t>0.018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732E9F32" w14:textId="77777777" w:rsidR="000F78F3" w:rsidRDefault="000F78F3" w:rsidP="005C5372">
            <w:pPr>
              <w:spacing w:line="240" w:lineRule="auto"/>
              <w:jc w:val="center"/>
            </w:pPr>
            <w:r>
              <w:t>0.06</w:t>
            </w:r>
          </w:p>
        </w:tc>
      </w:tr>
      <w:tr w:rsidR="000F78F3" w14:paraId="2470D99E" w14:textId="77777777" w:rsidTr="005C5372">
        <w:trPr>
          <w:trHeight w:val="415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74FFCA31" w14:textId="77777777" w:rsidR="000F78F3" w:rsidRDefault="000F78F3" w:rsidP="005C5372">
            <w:pPr>
              <w:spacing w:line="240" w:lineRule="auto"/>
              <w:jc w:val="center"/>
            </w:pPr>
            <w:r>
              <w:t>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13FCBB48" w14:textId="77777777" w:rsidR="000F78F3" w:rsidRDefault="000F78F3" w:rsidP="005C5372">
            <w:pPr>
              <w:spacing w:line="240" w:lineRule="auto"/>
              <w:jc w:val="center"/>
            </w:pPr>
            <w:r>
              <w:t>MCC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61A967D6" w14:textId="77777777" w:rsidR="000F78F3" w:rsidRDefault="000F78F3" w:rsidP="005C5372">
            <w:pPr>
              <w:spacing w:line="240" w:lineRule="auto"/>
              <w:jc w:val="center"/>
            </w:pPr>
            <w:r>
              <w:t>Emo Faces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3B015CCD" w14:textId="77777777" w:rsidR="000F78F3" w:rsidRDefault="000F78F3" w:rsidP="005C5372">
            <w:pPr>
              <w:spacing w:line="240" w:lineRule="auto"/>
              <w:jc w:val="center"/>
            </w:pPr>
            <w:r>
              <w:t>Conners Probability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3E51F911" w14:textId="77777777" w:rsidR="000F78F3" w:rsidRDefault="000F78F3" w:rsidP="005C5372">
            <w:pPr>
              <w:spacing w:line="240" w:lineRule="auto"/>
              <w:jc w:val="center"/>
            </w:pPr>
            <w:r>
              <w:t>43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69CCDDC9" w14:textId="77777777" w:rsidR="000F78F3" w:rsidRDefault="000F78F3" w:rsidP="005C5372">
            <w:pPr>
              <w:spacing w:line="240" w:lineRule="auto"/>
              <w:jc w:val="center"/>
            </w:pPr>
            <w:r>
              <w:t>-0.338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73655556" w14:textId="77777777" w:rsidR="000F78F3" w:rsidRDefault="000F78F3" w:rsidP="005C5372">
            <w:pPr>
              <w:spacing w:line="240" w:lineRule="auto"/>
              <w:jc w:val="center"/>
            </w:pPr>
            <w:r>
              <w:t>0.001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1187C4F9" w14:textId="77777777" w:rsidR="000F78F3" w:rsidRDefault="000F78F3" w:rsidP="005C5372">
            <w:pPr>
              <w:spacing w:line="240" w:lineRule="auto"/>
              <w:jc w:val="center"/>
            </w:pPr>
            <w:r>
              <w:t>0.018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209C3A2F" w14:textId="77777777" w:rsidR="000F78F3" w:rsidRDefault="000F78F3" w:rsidP="005C5372">
            <w:pPr>
              <w:spacing w:line="240" w:lineRule="auto"/>
              <w:jc w:val="center"/>
            </w:pPr>
            <w:r>
              <w:t>0.06</w:t>
            </w:r>
          </w:p>
        </w:tc>
      </w:tr>
      <w:tr w:rsidR="000F78F3" w14:paraId="35DB715A" w14:textId="77777777" w:rsidTr="005C5372">
        <w:trPr>
          <w:trHeight w:val="420"/>
        </w:trPr>
        <w:tc>
          <w:tcPr>
            <w:tcW w:w="99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18595340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b/>
              </w:rPr>
              <w:t>Touch</w:t>
            </w:r>
          </w:p>
        </w:tc>
      </w:tr>
      <w:tr w:rsidR="000F78F3" w14:paraId="7768D173" w14:textId="77777777" w:rsidTr="005C5372">
        <w:trPr>
          <w:trHeight w:val="390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3E985EE4" w14:textId="77777777" w:rsidR="000F78F3" w:rsidRDefault="000F78F3" w:rsidP="005C537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Hemisphere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767D1875" w14:textId="77777777" w:rsidR="000F78F3" w:rsidRDefault="000F78F3" w:rsidP="005C537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Region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38203338" w14:textId="77777777" w:rsidR="000F78F3" w:rsidRDefault="000F78F3" w:rsidP="005C537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Stimuli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4659C8C7" w14:textId="77777777" w:rsidR="000F78F3" w:rsidRDefault="000F78F3" w:rsidP="005C537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Variable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7D786789" w14:textId="77777777" w:rsidR="000F78F3" w:rsidRDefault="000F78F3" w:rsidP="005C537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0F28EC88" w14:textId="77777777" w:rsidR="000F78F3" w:rsidRDefault="000F78F3" w:rsidP="005C537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Std.</w:t>
            </w:r>
            <w:r>
              <w:rPr>
                <w:b/>
                <w:color w:val="4D5156"/>
              </w:rPr>
              <w:t xml:space="preserve"> </w:t>
            </w:r>
            <w:r>
              <w:rPr>
                <w:b/>
              </w:rPr>
              <w:t>β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3006D754" w14:textId="77777777" w:rsidR="000F78F3" w:rsidRDefault="000F78F3" w:rsidP="005C537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SE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117F74A8" w14:textId="77777777" w:rsidR="000F78F3" w:rsidRDefault="000F78F3" w:rsidP="005C5372">
            <w:pPr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61AAFAEA" w14:textId="77777777" w:rsidR="000F78F3" w:rsidRDefault="000F78F3" w:rsidP="005C5372">
            <w:pPr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q</w:t>
            </w:r>
          </w:p>
        </w:tc>
      </w:tr>
      <w:tr w:rsidR="000F78F3" w14:paraId="08DA79AF" w14:textId="77777777" w:rsidTr="005C5372">
        <w:trPr>
          <w:trHeight w:val="415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0B381EF1" w14:textId="77777777" w:rsidR="000F78F3" w:rsidRDefault="000F78F3" w:rsidP="005C5372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0307C844" w14:textId="77777777" w:rsidR="000F78F3" w:rsidRDefault="000F78F3" w:rsidP="005C5372">
            <w:pPr>
              <w:spacing w:line="240" w:lineRule="auto"/>
            </w:pPr>
            <w:proofErr w:type="spellStart"/>
            <w:r>
              <w:t>aMCC</w:t>
            </w:r>
            <w:proofErr w:type="spellEnd"/>
            <w:r>
              <w:t>/</w:t>
            </w:r>
            <w:proofErr w:type="spellStart"/>
            <w:r>
              <w:t>dmPFC</w:t>
            </w:r>
            <w:proofErr w:type="spellEnd"/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5C9A7B78" w14:textId="77777777" w:rsidR="000F78F3" w:rsidRDefault="000F78F3" w:rsidP="005C5372">
            <w:pPr>
              <w:spacing w:line="240" w:lineRule="auto"/>
              <w:jc w:val="center"/>
            </w:pPr>
            <w:r>
              <w:t>Object Touch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2D7F8F3A" w14:textId="77777777" w:rsidR="000F78F3" w:rsidRDefault="000F78F3" w:rsidP="005C5372">
            <w:pPr>
              <w:spacing w:line="240" w:lineRule="auto"/>
              <w:jc w:val="center"/>
            </w:pPr>
            <w:r>
              <w:t>FISH Total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11A66C61" w14:textId="77777777" w:rsidR="000F78F3" w:rsidRDefault="000F78F3" w:rsidP="005C5372">
            <w:pPr>
              <w:spacing w:line="240" w:lineRule="auto"/>
              <w:jc w:val="center"/>
            </w:pPr>
            <w:r>
              <w:t>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38988394" w14:textId="77777777" w:rsidR="000F78F3" w:rsidRDefault="000F78F3" w:rsidP="005C5372">
            <w:pPr>
              <w:spacing w:line="240" w:lineRule="auto"/>
              <w:jc w:val="center"/>
            </w:pPr>
            <w:r>
              <w:t>0.739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4DFCA366" w14:textId="77777777" w:rsidR="000F78F3" w:rsidRDefault="000F78F3" w:rsidP="005C5372">
            <w:pPr>
              <w:spacing w:line="240" w:lineRule="auto"/>
              <w:jc w:val="center"/>
            </w:pPr>
            <w:r>
              <w:t>0.014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701569B3" w14:textId="77777777" w:rsidR="000F78F3" w:rsidRDefault="000F78F3" w:rsidP="005C5372">
            <w:pPr>
              <w:spacing w:line="240" w:lineRule="auto"/>
              <w:jc w:val="center"/>
            </w:pPr>
            <w:r>
              <w:t>0.002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0084FC94" w14:textId="77777777" w:rsidR="000F78F3" w:rsidRDefault="000F78F3" w:rsidP="005C5372">
            <w:pPr>
              <w:spacing w:line="240" w:lineRule="auto"/>
              <w:jc w:val="center"/>
            </w:pPr>
            <w:r>
              <w:t>0.017</w:t>
            </w:r>
          </w:p>
        </w:tc>
      </w:tr>
    </w:tbl>
    <w:p w14:paraId="407ADFBB" w14:textId="77777777" w:rsidR="000F78F3" w:rsidRDefault="000F78F3" w:rsidP="000F78F3">
      <w:pPr>
        <w:spacing w:line="480" w:lineRule="auto"/>
      </w:pPr>
      <w:r>
        <w:t>Note. L: Left; Std.</w:t>
      </w:r>
      <w:r>
        <w:rPr>
          <w:color w:val="4D5156"/>
          <w:highlight w:val="white"/>
        </w:rPr>
        <w:t xml:space="preserve"> </w:t>
      </w:r>
      <w:r>
        <w:rPr>
          <w:highlight w:val="white"/>
        </w:rPr>
        <w:t>β: standardized beta; SE: standardized error;</w:t>
      </w:r>
      <w:r>
        <w:rPr>
          <w:i/>
          <w:highlight w:val="white"/>
        </w:rPr>
        <w:t xml:space="preserve"> p</w:t>
      </w:r>
      <w:r>
        <w:rPr>
          <w:highlight w:val="white"/>
        </w:rPr>
        <w:t xml:space="preserve">: p-value: </w:t>
      </w:r>
      <w:r>
        <w:rPr>
          <w:i/>
          <w:highlight w:val="white"/>
        </w:rPr>
        <w:t>q</w:t>
      </w:r>
      <w:r>
        <w:rPr>
          <w:highlight w:val="white"/>
        </w:rPr>
        <w:t>: FDR value</w:t>
      </w:r>
      <w:r>
        <w:t xml:space="preserve">; MCC: mid-cingulate cortex; Conners Probability is a screening for attention deficit hyperactivity disorder (ADHD); </w:t>
      </w:r>
      <w:proofErr w:type="spellStart"/>
      <w:r>
        <w:t>aMCC</w:t>
      </w:r>
      <w:proofErr w:type="spellEnd"/>
      <w:r>
        <w:t>/</w:t>
      </w:r>
      <w:proofErr w:type="spellStart"/>
      <w:proofErr w:type="gramStart"/>
      <w:r>
        <w:t>dmPFC:</w:t>
      </w:r>
      <w:r w:rsidRPr="00C359A7">
        <w:t>anterior</w:t>
      </w:r>
      <w:proofErr w:type="spellEnd"/>
      <w:proofErr w:type="gramEnd"/>
      <w:r w:rsidRPr="00C359A7">
        <w:t xml:space="preserve"> mid-cingulate cortex/dorsal medial prefrontal cortex; FISH: Family Inventory of Sleep Habits</w:t>
      </w:r>
    </w:p>
    <w:p w14:paraId="44E5CDE8" w14:textId="77777777" w:rsidR="000F78F3" w:rsidRDefault="000F78F3" w:rsidP="000F78F3">
      <w:pPr>
        <w:spacing w:line="480" w:lineRule="auto"/>
      </w:pPr>
    </w:p>
    <w:p w14:paraId="3F190BA8" w14:textId="77777777" w:rsidR="000F78F3" w:rsidRDefault="000F78F3" w:rsidP="000F78F3">
      <w:pPr>
        <w:spacing w:line="480" w:lineRule="auto"/>
      </w:pPr>
    </w:p>
    <w:p w14:paraId="3EE105B9" w14:textId="77777777" w:rsidR="000F78F3" w:rsidRDefault="000F78F3" w:rsidP="000F78F3">
      <w:pPr>
        <w:spacing w:line="480" w:lineRule="auto"/>
      </w:pPr>
      <w:r>
        <w:t>Supplemental Table 5:</w:t>
      </w:r>
      <w:r>
        <w:rPr>
          <w:b/>
        </w:rPr>
        <w:t xml:space="preserve"> </w:t>
      </w:r>
      <w:r>
        <w:t>Post-hoc analysis of Tryptophan</w:t>
      </w:r>
      <w:r>
        <w:rPr>
          <w:b/>
        </w:rPr>
        <w:t xml:space="preserve"> </w:t>
      </w:r>
      <w:r>
        <w:t>Metabolite-Behavior Associations Within ASD with all tryptophan metabolites</w:t>
      </w:r>
    </w:p>
    <w:tbl>
      <w:tblPr>
        <w:tblW w:w="88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2805"/>
        <w:gridCol w:w="405"/>
        <w:gridCol w:w="780"/>
        <w:gridCol w:w="780"/>
        <w:gridCol w:w="840"/>
        <w:gridCol w:w="780"/>
      </w:tblGrid>
      <w:tr w:rsidR="000F78F3" w14:paraId="3150D213" w14:textId="77777777" w:rsidTr="005C5372">
        <w:trPr>
          <w:trHeight w:val="41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A54DF1" w14:textId="77777777" w:rsidR="000F78F3" w:rsidRDefault="000F78F3" w:rsidP="005C537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Metabolite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ABF82F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b/>
              </w:rPr>
              <w:t>Variable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5CF08D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b/>
              </w:rPr>
              <w:t>N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852406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b/>
              </w:rPr>
              <w:t>Std.</w:t>
            </w:r>
            <w:r>
              <w:rPr>
                <w:b/>
                <w:color w:val="4D5156"/>
              </w:rPr>
              <w:t xml:space="preserve"> </w:t>
            </w:r>
            <w:r>
              <w:rPr>
                <w:b/>
              </w:rPr>
              <w:t>β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C3A2A4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b/>
              </w:rPr>
              <w:t>SE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434AB6" w14:textId="77777777" w:rsidR="000F78F3" w:rsidRDefault="000F78F3" w:rsidP="005C5372">
            <w:pPr>
              <w:spacing w:line="240" w:lineRule="auto"/>
              <w:jc w:val="center"/>
              <w:rPr>
                <w:i/>
              </w:rPr>
            </w:pPr>
            <w:r>
              <w:rPr>
                <w:b/>
                <w:i/>
              </w:rPr>
              <w:t>p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961FDB" w14:textId="77777777" w:rsidR="000F78F3" w:rsidRDefault="000F78F3" w:rsidP="005C5372">
            <w:pPr>
              <w:spacing w:line="240" w:lineRule="auto"/>
              <w:jc w:val="center"/>
              <w:rPr>
                <w:i/>
              </w:rPr>
            </w:pPr>
            <w:r>
              <w:rPr>
                <w:b/>
                <w:i/>
              </w:rPr>
              <w:t>q</w:t>
            </w:r>
          </w:p>
        </w:tc>
      </w:tr>
      <w:tr w:rsidR="000F78F3" w14:paraId="00ADC333" w14:textId="77777777" w:rsidTr="005C5372">
        <w:trPr>
          <w:trHeight w:val="41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98019E" w14:textId="77777777" w:rsidR="000F78F3" w:rsidRDefault="000F78F3" w:rsidP="005C5372">
            <w:pPr>
              <w:spacing w:line="240" w:lineRule="auto"/>
              <w:jc w:val="center"/>
            </w:pPr>
            <w:proofErr w:type="spellStart"/>
            <w:r>
              <w:t>Indolepropionate</w:t>
            </w:r>
            <w:proofErr w:type="spellEnd"/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82AE4A" w14:textId="77777777" w:rsidR="000F78F3" w:rsidRDefault="000F78F3" w:rsidP="005C5372">
            <w:pPr>
              <w:spacing w:line="240" w:lineRule="auto"/>
              <w:jc w:val="center"/>
            </w:pPr>
            <w:r>
              <w:t>AQC Two-Factor Total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6526F2" w14:textId="77777777" w:rsidR="000F78F3" w:rsidRDefault="000F78F3" w:rsidP="005C5372">
            <w:pPr>
              <w:spacing w:line="240" w:lineRule="auto"/>
              <w:jc w:val="center"/>
            </w:pPr>
            <w:r>
              <w:t>42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93F87E" w14:textId="77777777" w:rsidR="000F78F3" w:rsidRDefault="000F78F3" w:rsidP="005C5372">
            <w:pPr>
              <w:spacing w:line="240" w:lineRule="auto"/>
              <w:jc w:val="center"/>
            </w:pPr>
            <w:r>
              <w:t>0.537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B0C6DF" w14:textId="77777777" w:rsidR="000F78F3" w:rsidRDefault="000F78F3" w:rsidP="005C5372">
            <w:pPr>
              <w:spacing w:line="240" w:lineRule="auto"/>
              <w:jc w:val="center"/>
            </w:pPr>
            <w:r>
              <w:t>0.028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CA55B2" w14:textId="77777777" w:rsidR="000F78F3" w:rsidRDefault="000F78F3" w:rsidP="005C5372">
            <w:pPr>
              <w:spacing w:line="240" w:lineRule="auto"/>
              <w:jc w:val="center"/>
            </w:pPr>
            <w:r>
              <w:t>&lt;0.001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464ABC" w14:textId="77777777" w:rsidR="000F78F3" w:rsidRDefault="000F78F3" w:rsidP="005C5372">
            <w:pPr>
              <w:spacing w:line="240" w:lineRule="auto"/>
              <w:jc w:val="center"/>
            </w:pPr>
            <w:r>
              <w:t>0.01</w:t>
            </w:r>
          </w:p>
        </w:tc>
      </w:tr>
      <w:tr w:rsidR="000F78F3" w14:paraId="1B2E0719" w14:textId="77777777" w:rsidTr="005C5372">
        <w:trPr>
          <w:trHeight w:val="47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263826" w14:textId="77777777" w:rsidR="000F78F3" w:rsidRDefault="000F78F3" w:rsidP="005C5372">
            <w:pPr>
              <w:spacing w:line="240" w:lineRule="auto"/>
              <w:jc w:val="center"/>
            </w:pPr>
            <w:r>
              <w:t>X3-indoxyl-sulfate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44C6C2" w14:textId="77777777" w:rsidR="000F78F3" w:rsidRDefault="000F78F3" w:rsidP="005C5372">
            <w:pPr>
              <w:spacing w:line="240" w:lineRule="auto"/>
              <w:jc w:val="center"/>
            </w:pPr>
            <w:r>
              <w:t>ADI-R RSI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89CD77" w14:textId="77777777" w:rsidR="000F78F3" w:rsidRDefault="000F78F3" w:rsidP="005C5372">
            <w:pPr>
              <w:spacing w:line="240" w:lineRule="auto"/>
              <w:jc w:val="center"/>
            </w:pPr>
            <w:r>
              <w:t>43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9C2D50" w14:textId="77777777" w:rsidR="000F78F3" w:rsidRDefault="000F78F3" w:rsidP="005C5372">
            <w:pPr>
              <w:spacing w:line="240" w:lineRule="auto"/>
              <w:jc w:val="center"/>
            </w:pPr>
            <w:r>
              <w:t>0.608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834328" w14:textId="77777777" w:rsidR="000F78F3" w:rsidRDefault="000F78F3" w:rsidP="005C5372">
            <w:pPr>
              <w:spacing w:line="240" w:lineRule="auto"/>
              <w:jc w:val="center"/>
            </w:pPr>
            <w:r>
              <w:t>0.022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B4415B" w14:textId="77777777" w:rsidR="000F78F3" w:rsidRDefault="000F78F3" w:rsidP="005C5372">
            <w:pPr>
              <w:spacing w:line="240" w:lineRule="auto"/>
              <w:jc w:val="center"/>
            </w:pPr>
            <w:r>
              <w:t>&lt;0.001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3C0238" w14:textId="77777777" w:rsidR="000F78F3" w:rsidRDefault="000F78F3" w:rsidP="005C5372">
            <w:pPr>
              <w:spacing w:line="240" w:lineRule="auto"/>
              <w:jc w:val="center"/>
            </w:pPr>
            <w:r>
              <w:t>0.011</w:t>
            </w:r>
          </w:p>
        </w:tc>
      </w:tr>
      <w:tr w:rsidR="000F78F3" w14:paraId="3F89FB1F" w14:textId="77777777" w:rsidTr="005C5372">
        <w:trPr>
          <w:trHeight w:val="47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D2FB02" w14:textId="77777777" w:rsidR="000F78F3" w:rsidRDefault="000F78F3" w:rsidP="005C5372">
            <w:pPr>
              <w:spacing w:line="240" w:lineRule="auto"/>
              <w:jc w:val="center"/>
            </w:pPr>
            <w:r>
              <w:t>Tryptophol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F46D04" w14:textId="77777777" w:rsidR="000F78F3" w:rsidRDefault="000F78F3" w:rsidP="005C5372">
            <w:pPr>
              <w:spacing w:line="240" w:lineRule="auto"/>
              <w:jc w:val="center"/>
            </w:pPr>
            <w:r>
              <w:t>SEQ Vestibular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0724DF" w14:textId="77777777" w:rsidR="000F78F3" w:rsidRDefault="000F78F3" w:rsidP="005C5372">
            <w:pPr>
              <w:spacing w:line="240" w:lineRule="auto"/>
              <w:jc w:val="center"/>
            </w:pPr>
            <w:r>
              <w:t>23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1E4092" w14:textId="77777777" w:rsidR="000F78F3" w:rsidRDefault="000F78F3" w:rsidP="005C5372">
            <w:pPr>
              <w:spacing w:line="240" w:lineRule="auto"/>
              <w:jc w:val="center"/>
            </w:pPr>
            <w:r>
              <w:t>0.652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A01EC5" w14:textId="77777777" w:rsidR="000F78F3" w:rsidRDefault="000F78F3" w:rsidP="005C5372">
            <w:pPr>
              <w:spacing w:line="240" w:lineRule="auto"/>
              <w:jc w:val="center"/>
            </w:pPr>
            <w:r>
              <w:t>0.291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C93D77" w14:textId="77777777" w:rsidR="000F78F3" w:rsidRDefault="000F78F3" w:rsidP="005C5372">
            <w:pPr>
              <w:spacing w:line="240" w:lineRule="auto"/>
              <w:jc w:val="center"/>
            </w:pPr>
            <w:r>
              <w:t>0.001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F47C629" w14:textId="77777777" w:rsidR="000F78F3" w:rsidRDefault="000F78F3" w:rsidP="005C5372">
            <w:pPr>
              <w:spacing w:line="240" w:lineRule="auto"/>
              <w:jc w:val="center"/>
            </w:pPr>
            <w:r>
              <w:t>0.017</w:t>
            </w:r>
          </w:p>
        </w:tc>
      </w:tr>
      <w:tr w:rsidR="000F78F3" w14:paraId="1A8F9FD8" w14:textId="77777777" w:rsidTr="005C5372">
        <w:trPr>
          <w:trHeight w:val="47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73A124" w14:textId="77777777" w:rsidR="000F78F3" w:rsidRDefault="000F78F3" w:rsidP="005C5372">
            <w:pPr>
              <w:spacing w:line="240" w:lineRule="auto"/>
              <w:jc w:val="center"/>
            </w:pPr>
            <w:r>
              <w:t>Tryptophol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F9A37E" w14:textId="77777777" w:rsidR="000F78F3" w:rsidRDefault="000F78F3" w:rsidP="005C5372">
            <w:pPr>
              <w:spacing w:line="240" w:lineRule="auto"/>
              <w:jc w:val="center"/>
            </w:pPr>
            <w:r>
              <w:t>SEQ Nonsocial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D01E234" w14:textId="77777777" w:rsidR="000F78F3" w:rsidRDefault="000F78F3" w:rsidP="005C5372">
            <w:pPr>
              <w:spacing w:line="240" w:lineRule="auto"/>
              <w:jc w:val="center"/>
            </w:pPr>
            <w:r>
              <w:t>23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4FBF08" w14:textId="77777777" w:rsidR="000F78F3" w:rsidRDefault="000F78F3" w:rsidP="005C5372">
            <w:pPr>
              <w:spacing w:line="240" w:lineRule="auto"/>
              <w:jc w:val="center"/>
            </w:pPr>
            <w:r>
              <w:t>0.666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605D16" w14:textId="77777777" w:rsidR="000F78F3" w:rsidRDefault="000F78F3" w:rsidP="005C5372">
            <w:pPr>
              <w:spacing w:line="240" w:lineRule="auto"/>
              <w:jc w:val="center"/>
            </w:pPr>
            <w:r>
              <w:t>0.297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E00444" w14:textId="77777777" w:rsidR="000F78F3" w:rsidRDefault="000F78F3" w:rsidP="005C5372">
            <w:pPr>
              <w:spacing w:line="240" w:lineRule="auto"/>
              <w:jc w:val="center"/>
            </w:pPr>
            <w:r>
              <w:t>0.001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6104E10" w14:textId="77777777" w:rsidR="000F78F3" w:rsidRDefault="000F78F3" w:rsidP="005C5372">
            <w:pPr>
              <w:spacing w:line="240" w:lineRule="auto"/>
              <w:jc w:val="center"/>
            </w:pPr>
            <w:r>
              <w:t>0.027</w:t>
            </w:r>
          </w:p>
        </w:tc>
      </w:tr>
      <w:tr w:rsidR="000F78F3" w14:paraId="7D522F28" w14:textId="77777777" w:rsidTr="005C5372">
        <w:trPr>
          <w:trHeight w:val="47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F3E7C1" w14:textId="77777777" w:rsidR="000F78F3" w:rsidRDefault="000F78F3" w:rsidP="005C5372">
            <w:pPr>
              <w:spacing w:line="240" w:lineRule="auto"/>
              <w:jc w:val="center"/>
            </w:pPr>
            <w:r>
              <w:t>N-</w:t>
            </w:r>
            <w:proofErr w:type="spellStart"/>
            <w:r>
              <w:t>acetyltryptophan</w:t>
            </w:r>
            <w:proofErr w:type="spellEnd"/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0E9920" w14:textId="77777777" w:rsidR="000F78F3" w:rsidRDefault="000F78F3" w:rsidP="005C5372">
            <w:pPr>
              <w:spacing w:line="240" w:lineRule="auto"/>
              <w:jc w:val="center"/>
            </w:pPr>
            <w:r>
              <w:t>ADI-R RSI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153B6F" w14:textId="77777777" w:rsidR="000F78F3" w:rsidRDefault="000F78F3" w:rsidP="005C5372">
            <w:pPr>
              <w:spacing w:line="240" w:lineRule="auto"/>
              <w:jc w:val="center"/>
            </w:pPr>
            <w:r>
              <w:t>43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961739" w14:textId="77777777" w:rsidR="000F78F3" w:rsidRDefault="000F78F3" w:rsidP="005C5372">
            <w:pPr>
              <w:spacing w:line="240" w:lineRule="auto"/>
              <w:jc w:val="center"/>
            </w:pPr>
            <w:r>
              <w:t>0.523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05AFF5" w14:textId="77777777" w:rsidR="000F78F3" w:rsidRDefault="000F78F3" w:rsidP="005C5372">
            <w:pPr>
              <w:spacing w:line="240" w:lineRule="auto"/>
              <w:jc w:val="center"/>
            </w:pPr>
            <w:r>
              <w:t>0.021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3C4A6F" w14:textId="77777777" w:rsidR="000F78F3" w:rsidRDefault="000F78F3" w:rsidP="005C5372">
            <w:pPr>
              <w:spacing w:line="240" w:lineRule="auto"/>
              <w:jc w:val="center"/>
            </w:pPr>
            <w:r>
              <w:t>0.002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00448A" w14:textId="77777777" w:rsidR="000F78F3" w:rsidRDefault="000F78F3" w:rsidP="005C5372">
            <w:pPr>
              <w:spacing w:line="240" w:lineRule="auto"/>
              <w:jc w:val="center"/>
            </w:pPr>
            <w:r>
              <w:t>0.031</w:t>
            </w:r>
          </w:p>
        </w:tc>
      </w:tr>
      <w:tr w:rsidR="000F78F3" w14:paraId="5A4124F3" w14:textId="77777777" w:rsidTr="005C5372">
        <w:trPr>
          <w:trHeight w:val="610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E8073E" w14:textId="77777777" w:rsidR="000F78F3" w:rsidRDefault="000F78F3" w:rsidP="005C5372">
            <w:pPr>
              <w:spacing w:line="240" w:lineRule="auto"/>
              <w:jc w:val="center"/>
            </w:pPr>
            <w:r>
              <w:t>5-hydroxypicolinic Acid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6ABD26" w14:textId="77777777" w:rsidR="000F78F3" w:rsidRDefault="000F78F3" w:rsidP="005C5372">
            <w:pPr>
              <w:spacing w:line="240" w:lineRule="auto"/>
              <w:jc w:val="center"/>
            </w:pPr>
            <w:r>
              <w:t>DPSS-R Propensity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E73CA9" w14:textId="77777777" w:rsidR="000F78F3" w:rsidRDefault="000F78F3" w:rsidP="005C5372">
            <w:pPr>
              <w:spacing w:line="240" w:lineRule="auto"/>
              <w:jc w:val="center"/>
            </w:pPr>
            <w:r>
              <w:t>23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B0F01C6" w14:textId="77777777" w:rsidR="000F78F3" w:rsidRDefault="000F78F3" w:rsidP="005C5372">
            <w:pPr>
              <w:spacing w:line="240" w:lineRule="auto"/>
              <w:jc w:val="center"/>
            </w:pPr>
            <w:r>
              <w:t>0.668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C3F5CC" w14:textId="77777777" w:rsidR="000F78F3" w:rsidRDefault="000F78F3" w:rsidP="005C5372">
            <w:pPr>
              <w:spacing w:line="240" w:lineRule="auto"/>
              <w:jc w:val="center"/>
            </w:pPr>
            <w:r>
              <w:t>0.025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B99064" w14:textId="77777777" w:rsidR="000F78F3" w:rsidRDefault="000F78F3" w:rsidP="005C5372">
            <w:pPr>
              <w:spacing w:line="240" w:lineRule="auto"/>
              <w:jc w:val="center"/>
            </w:pPr>
            <w:r>
              <w:t>0.003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E51AC6" w14:textId="77777777" w:rsidR="000F78F3" w:rsidRDefault="000F78F3" w:rsidP="005C5372">
            <w:pPr>
              <w:spacing w:line="240" w:lineRule="auto"/>
              <w:jc w:val="center"/>
            </w:pPr>
            <w:r>
              <w:t>0.084</w:t>
            </w:r>
          </w:p>
        </w:tc>
      </w:tr>
    </w:tbl>
    <w:p w14:paraId="10336442" w14:textId="77777777" w:rsidR="000F78F3" w:rsidRDefault="000F78F3" w:rsidP="000F78F3">
      <w:pPr>
        <w:spacing w:line="480" w:lineRule="auto"/>
      </w:pPr>
    </w:p>
    <w:p w14:paraId="1E99F39F" w14:textId="77777777" w:rsidR="000F78F3" w:rsidRDefault="000F78F3" w:rsidP="000F78F3">
      <w:pPr>
        <w:spacing w:line="480" w:lineRule="auto"/>
      </w:pPr>
      <w:r>
        <w:rPr>
          <w:i/>
        </w:rPr>
        <w:t xml:space="preserve">Note. </w:t>
      </w:r>
      <w:r>
        <w:t>AQC: Alexithymia Questionnaire for Children;</w:t>
      </w:r>
      <w:r>
        <w:rPr>
          <w:i/>
        </w:rPr>
        <w:t xml:space="preserve"> </w:t>
      </w:r>
      <w:r>
        <w:t xml:space="preserve">ADI-R: Autism Diagnostic Interview- Revised; RSI: Abnormalities in Reciprocal Social Interaction; SEQ: Sensory Experiences Questionnaire; DPSS-R: </w:t>
      </w:r>
      <w:r>
        <w:rPr>
          <w:highlight w:val="white"/>
        </w:rPr>
        <w:t>Disgust Propensity and Sensitivity Scale - Revised</w:t>
      </w:r>
    </w:p>
    <w:p w14:paraId="1323E4B8" w14:textId="77777777" w:rsidR="000F78F3" w:rsidRDefault="000F78F3" w:rsidP="000F78F3">
      <w:pPr>
        <w:spacing w:line="480" w:lineRule="auto"/>
        <w:rPr>
          <w:sz w:val="16"/>
          <w:szCs w:val="16"/>
        </w:rPr>
      </w:pPr>
    </w:p>
    <w:p w14:paraId="630A2508" w14:textId="77777777" w:rsidR="000F78F3" w:rsidRDefault="000F78F3" w:rsidP="000F78F3">
      <w:pPr>
        <w:spacing w:line="480" w:lineRule="auto"/>
      </w:pPr>
      <w:r>
        <w:t>Supplemental Table 6: ROI-Metabolite Associations in the NT group</w:t>
      </w:r>
    </w:p>
    <w:tbl>
      <w:tblPr>
        <w:tblW w:w="97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1560"/>
        <w:gridCol w:w="1725"/>
        <w:gridCol w:w="2085"/>
        <w:gridCol w:w="705"/>
        <w:gridCol w:w="675"/>
        <w:gridCol w:w="750"/>
        <w:gridCol w:w="630"/>
      </w:tblGrid>
      <w:tr w:rsidR="000F78F3" w14:paraId="64B4E79F" w14:textId="77777777" w:rsidTr="005C5372">
        <w:trPr>
          <w:trHeight w:val="420"/>
        </w:trPr>
        <w:tc>
          <w:tcPr>
            <w:tcW w:w="97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73B9AF8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b/>
              </w:rPr>
              <w:t>Disgust Processing (N=22)</w:t>
            </w:r>
          </w:p>
        </w:tc>
      </w:tr>
      <w:tr w:rsidR="000F78F3" w14:paraId="470AA371" w14:textId="77777777" w:rsidTr="005C5372">
        <w:trPr>
          <w:trHeight w:val="415"/>
        </w:trPr>
        <w:tc>
          <w:tcPr>
            <w:tcW w:w="1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269C33" w14:textId="77777777" w:rsidR="000F78F3" w:rsidRDefault="000F78F3" w:rsidP="005C5372">
            <w:pPr>
              <w:spacing w:line="240" w:lineRule="auto"/>
              <w:jc w:val="center"/>
            </w:pPr>
            <w:r>
              <w:t>Hemisphere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431768" w14:textId="77777777" w:rsidR="000F78F3" w:rsidRDefault="000F78F3" w:rsidP="005C5372">
            <w:pPr>
              <w:spacing w:line="240" w:lineRule="auto"/>
              <w:jc w:val="center"/>
            </w:pPr>
            <w:r>
              <w:t>Region</w:t>
            </w:r>
          </w:p>
        </w:tc>
        <w:tc>
          <w:tcPr>
            <w:tcW w:w="17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E5EA8B" w14:textId="77777777" w:rsidR="000F78F3" w:rsidRDefault="000F78F3" w:rsidP="005C5372">
            <w:pPr>
              <w:spacing w:line="240" w:lineRule="auto"/>
              <w:jc w:val="center"/>
            </w:pPr>
            <w:r>
              <w:t>Stimuli</w:t>
            </w:r>
          </w:p>
        </w:tc>
        <w:tc>
          <w:tcPr>
            <w:tcW w:w="20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639057" w14:textId="77777777" w:rsidR="000F78F3" w:rsidRDefault="000F78F3" w:rsidP="005C5372">
            <w:pPr>
              <w:spacing w:line="240" w:lineRule="auto"/>
              <w:jc w:val="center"/>
            </w:pPr>
            <w:r>
              <w:t>Metabolite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A53C23" w14:textId="77777777" w:rsidR="000F78F3" w:rsidRDefault="000F78F3" w:rsidP="005C5372">
            <w:pPr>
              <w:spacing w:line="240" w:lineRule="auto"/>
              <w:jc w:val="center"/>
            </w:pPr>
            <w:r>
              <w:t>Std.</w:t>
            </w:r>
            <w:r>
              <w:rPr>
                <w:color w:val="4D5156"/>
              </w:rPr>
              <w:t xml:space="preserve"> </w:t>
            </w:r>
            <w:r>
              <w:t>β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00DF15" w14:textId="77777777" w:rsidR="000F78F3" w:rsidRDefault="000F78F3" w:rsidP="005C5372">
            <w:pPr>
              <w:spacing w:line="240" w:lineRule="auto"/>
              <w:jc w:val="center"/>
            </w:pPr>
            <w:r>
              <w:t>SE</w:t>
            </w:r>
          </w:p>
        </w:tc>
        <w:tc>
          <w:tcPr>
            <w:tcW w:w="7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7B16B3" w14:textId="77777777" w:rsidR="000F78F3" w:rsidRDefault="000F78F3" w:rsidP="005C5372">
            <w:pPr>
              <w:spacing w:line="240" w:lineRule="auto"/>
              <w:jc w:val="center"/>
            </w:pPr>
            <w:r>
              <w:t>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22A46C" w14:textId="77777777" w:rsidR="000F78F3" w:rsidRDefault="000F78F3" w:rsidP="005C5372">
            <w:pPr>
              <w:spacing w:line="240" w:lineRule="auto"/>
              <w:jc w:val="center"/>
            </w:pPr>
            <w:r>
              <w:t>q</w:t>
            </w:r>
          </w:p>
        </w:tc>
      </w:tr>
      <w:tr w:rsidR="000F78F3" w14:paraId="5C9C335D" w14:textId="77777777" w:rsidTr="005C5372">
        <w:trPr>
          <w:trHeight w:val="415"/>
        </w:trPr>
        <w:tc>
          <w:tcPr>
            <w:tcW w:w="1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2D0894" w14:textId="77777777" w:rsidR="000F78F3" w:rsidRDefault="000F78F3" w:rsidP="005C5372">
            <w:pPr>
              <w:spacing w:line="240" w:lineRule="auto"/>
              <w:jc w:val="center"/>
            </w:pPr>
            <w:r>
              <w:t>Left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AF1080" w14:textId="77777777" w:rsidR="000F78F3" w:rsidRDefault="000F78F3" w:rsidP="005C5372">
            <w:pPr>
              <w:spacing w:line="240" w:lineRule="auto"/>
              <w:jc w:val="center"/>
            </w:pPr>
            <w:proofErr w:type="spellStart"/>
            <w:r>
              <w:t>DorsaI</w:t>
            </w:r>
            <w:proofErr w:type="spellEnd"/>
            <w:r>
              <w:t xml:space="preserve"> anterior Insula</w:t>
            </w:r>
          </w:p>
        </w:tc>
        <w:tc>
          <w:tcPr>
            <w:tcW w:w="17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18C634" w14:textId="77777777" w:rsidR="000F78F3" w:rsidRDefault="000F78F3" w:rsidP="005C5372">
            <w:pPr>
              <w:spacing w:line="240" w:lineRule="auto"/>
              <w:jc w:val="center"/>
            </w:pPr>
            <w:r>
              <w:t>Disgusted Faces</w:t>
            </w:r>
          </w:p>
        </w:tc>
        <w:tc>
          <w:tcPr>
            <w:tcW w:w="20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78B294" w14:textId="77777777" w:rsidR="000F78F3" w:rsidRDefault="000F78F3" w:rsidP="005C5372">
            <w:pPr>
              <w:spacing w:line="240" w:lineRule="auto"/>
              <w:jc w:val="center"/>
            </w:pPr>
            <w:r>
              <w:t>Indole-3-carboxylate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678AA5" w14:textId="77777777" w:rsidR="000F78F3" w:rsidRDefault="000F78F3" w:rsidP="005C5372">
            <w:pPr>
              <w:spacing w:line="240" w:lineRule="auto"/>
              <w:jc w:val="center"/>
            </w:pPr>
            <w:r>
              <w:t>-0.537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3E9C3B" w14:textId="77777777" w:rsidR="000F78F3" w:rsidRDefault="000F78F3" w:rsidP="005C5372">
            <w:pPr>
              <w:spacing w:line="240" w:lineRule="auto"/>
              <w:jc w:val="center"/>
            </w:pPr>
            <w:r>
              <w:t>0.034</w:t>
            </w:r>
          </w:p>
        </w:tc>
        <w:tc>
          <w:tcPr>
            <w:tcW w:w="7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FC576D" w14:textId="77777777" w:rsidR="000F78F3" w:rsidRDefault="000F78F3" w:rsidP="005C5372">
            <w:pPr>
              <w:spacing w:line="240" w:lineRule="auto"/>
              <w:jc w:val="center"/>
            </w:pPr>
            <w:r>
              <w:t>0.011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B2E231" w14:textId="77777777" w:rsidR="000F78F3" w:rsidRDefault="000F78F3" w:rsidP="005C5372">
            <w:pPr>
              <w:spacing w:line="240" w:lineRule="auto"/>
              <w:jc w:val="center"/>
            </w:pPr>
            <w:r>
              <w:t>0.068</w:t>
            </w:r>
          </w:p>
        </w:tc>
      </w:tr>
      <w:tr w:rsidR="000F78F3" w14:paraId="02A20012" w14:textId="77777777" w:rsidTr="005C5372">
        <w:trPr>
          <w:trHeight w:val="420"/>
        </w:trPr>
        <w:tc>
          <w:tcPr>
            <w:tcW w:w="97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6B4E26" w14:textId="77777777" w:rsidR="000F78F3" w:rsidRDefault="000F78F3" w:rsidP="005C5372">
            <w:pPr>
              <w:spacing w:line="240" w:lineRule="auto"/>
              <w:jc w:val="center"/>
            </w:pPr>
            <w:r>
              <w:rPr>
                <w:b/>
              </w:rPr>
              <w:t>Watching Others being Touched (N=19)</w:t>
            </w:r>
          </w:p>
        </w:tc>
      </w:tr>
      <w:tr w:rsidR="000F78F3" w14:paraId="50D01879" w14:textId="77777777" w:rsidTr="005C5372">
        <w:trPr>
          <w:trHeight w:val="415"/>
        </w:trPr>
        <w:tc>
          <w:tcPr>
            <w:tcW w:w="1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E9542F" w14:textId="77777777" w:rsidR="000F78F3" w:rsidRDefault="000F78F3" w:rsidP="005C5372">
            <w:pPr>
              <w:spacing w:line="240" w:lineRule="auto"/>
              <w:jc w:val="center"/>
            </w:pPr>
            <w:r>
              <w:t>Hemisphere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4F57E8" w14:textId="77777777" w:rsidR="000F78F3" w:rsidRDefault="000F78F3" w:rsidP="005C5372">
            <w:pPr>
              <w:spacing w:line="240" w:lineRule="auto"/>
              <w:jc w:val="center"/>
            </w:pPr>
            <w:r>
              <w:t>Region</w:t>
            </w:r>
          </w:p>
        </w:tc>
        <w:tc>
          <w:tcPr>
            <w:tcW w:w="17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EC3F0A" w14:textId="77777777" w:rsidR="000F78F3" w:rsidRDefault="000F78F3" w:rsidP="005C5372">
            <w:pPr>
              <w:spacing w:line="240" w:lineRule="auto"/>
              <w:jc w:val="center"/>
            </w:pPr>
            <w:r>
              <w:t>Stimuli</w:t>
            </w:r>
          </w:p>
        </w:tc>
        <w:tc>
          <w:tcPr>
            <w:tcW w:w="20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3B41B7" w14:textId="77777777" w:rsidR="000F78F3" w:rsidRDefault="000F78F3" w:rsidP="005C5372">
            <w:pPr>
              <w:spacing w:line="240" w:lineRule="auto"/>
              <w:jc w:val="center"/>
            </w:pPr>
            <w:r>
              <w:t>Metabolite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54F694" w14:textId="77777777" w:rsidR="000F78F3" w:rsidRDefault="000F78F3" w:rsidP="005C5372">
            <w:pPr>
              <w:spacing w:line="240" w:lineRule="auto"/>
              <w:jc w:val="center"/>
            </w:pPr>
            <w:r>
              <w:t>Std.</w:t>
            </w:r>
            <w:r>
              <w:rPr>
                <w:color w:val="4D5156"/>
              </w:rPr>
              <w:t xml:space="preserve"> </w:t>
            </w:r>
            <w:r>
              <w:t>β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84513A" w14:textId="77777777" w:rsidR="000F78F3" w:rsidRDefault="000F78F3" w:rsidP="005C5372">
            <w:pPr>
              <w:spacing w:line="240" w:lineRule="auto"/>
              <w:jc w:val="center"/>
            </w:pPr>
            <w:r>
              <w:t>SE</w:t>
            </w:r>
          </w:p>
        </w:tc>
        <w:tc>
          <w:tcPr>
            <w:tcW w:w="7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2CE028" w14:textId="77777777" w:rsidR="000F78F3" w:rsidRDefault="000F78F3" w:rsidP="005C5372">
            <w:pPr>
              <w:spacing w:line="240" w:lineRule="auto"/>
              <w:jc w:val="center"/>
            </w:pPr>
            <w:r>
              <w:t>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A04050" w14:textId="77777777" w:rsidR="000F78F3" w:rsidRDefault="000F78F3" w:rsidP="005C5372">
            <w:pPr>
              <w:spacing w:line="240" w:lineRule="auto"/>
              <w:jc w:val="center"/>
            </w:pPr>
            <w:r>
              <w:t>q</w:t>
            </w:r>
          </w:p>
        </w:tc>
      </w:tr>
      <w:tr w:rsidR="000F78F3" w14:paraId="3A877174" w14:textId="77777777" w:rsidTr="005C5372">
        <w:trPr>
          <w:trHeight w:val="415"/>
        </w:trPr>
        <w:tc>
          <w:tcPr>
            <w:tcW w:w="1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47CADF" w14:textId="77777777" w:rsidR="000F78F3" w:rsidRDefault="000F78F3" w:rsidP="005C5372">
            <w:pPr>
              <w:spacing w:line="240" w:lineRule="auto"/>
              <w:jc w:val="center"/>
            </w:pPr>
            <w:r>
              <w:t>Right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3EC2F4" w14:textId="77777777" w:rsidR="000F78F3" w:rsidRDefault="000F78F3" w:rsidP="005C5372">
            <w:pPr>
              <w:spacing w:line="240" w:lineRule="auto"/>
              <w:jc w:val="center"/>
            </w:pPr>
            <w:r>
              <w:t>Mid-Insula</w:t>
            </w:r>
          </w:p>
        </w:tc>
        <w:tc>
          <w:tcPr>
            <w:tcW w:w="17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C9BA5E" w14:textId="77777777" w:rsidR="000F78F3" w:rsidRDefault="000F78F3" w:rsidP="005C5372">
            <w:pPr>
              <w:spacing w:line="240" w:lineRule="auto"/>
              <w:jc w:val="center"/>
            </w:pPr>
            <w:r>
              <w:t>Object Touch</w:t>
            </w:r>
          </w:p>
        </w:tc>
        <w:tc>
          <w:tcPr>
            <w:tcW w:w="20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FF9D09" w14:textId="77777777" w:rsidR="000F78F3" w:rsidRDefault="000F78F3" w:rsidP="005C5372">
            <w:pPr>
              <w:spacing w:line="240" w:lineRule="auto"/>
              <w:jc w:val="center"/>
            </w:pPr>
            <w:r>
              <w:t>Kynurenate</w:t>
            </w: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3849E6" w14:textId="77777777" w:rsidR="000F78F3" w:rsidRDefault="000F78F3" w:rsidP="005C5372">
            <w:pPr>
              <w:spacing w:line="240" w:lineRule="auto"/>
              <w:jc w:val="center"/>
            </w:pPr>
            <w:r>
              <w:t>-0.713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77B80C" w14:textId="77777777" w:rsidR="000F78F3" w:rsidRDefault="000F78F3" w:rsidP="005C5372">
            <w:pPr>
              <w:spacing w:line="240" w:lineRule="auto"/>
              <w:jc w:val="center"/>
            </w:pPr>
            <w:r>
              <w:t>0.044</w:t>
            </w:r>
          </w:p>
        </w:tc>
        <w:tc>
          <w:tcPr>
            <w:tcW w:w="7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DC86BD" w14:textId="77777777" w:rsidR="000F78F3" w:rsidRDefault="000F78F3" w:rsidP="005C5372">
            <w:pPr>
              <w:spacing w:line="240" w:lineRule="auto"/>
              <w:jc w:val="center"/>
            </w:pPr>
            <w:r>
              <w:t>0.006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29ED75" w14:textId="77777777" w:rsidR="000F78F3" w:rsidRDefault="000F78F3" w:rsidP="005C5372">
            <w:pPr>
              <w:spacing w:line="240" w:lineRule="auto"/>
              <w:jc w:val="center"/>
            </w:pPr>
            <w:r>
              <w:t>0.063</w:t>
            </w:r>
          </w:p>
        </w:tc>
      </w:tr>
    </w:tbl>
    <w:p w14:paraId="791841B5" w14:textId="77777777" w:rsidR="000F78F3" w:rsidRDefault="000F78F3" w:rsidP="000F78F3">
      <w:pPr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Note. Std.</w:t>
      </w:r>
      <w:r>
        <w:rPr>
          <w:color w:val="4D5156"/>
          <w:sz w:val="20"/>
          <w:szCs w:val="20"/>
          <w:highlight w:val="white"/>
        </w:rPr>
        <w:t xml:space="preserve"> </w:t>
      </w:r>
      <w:r>
        <w:rPr>
          <w:sz w:val="20"/>
          <w:szCs w:val="20"/>
          <w:highlight w:val="white"/>
        </w:rPr>
        <w:t>β: Standardized beta;</w:t>
      </w:r>
      <w:r>
        <w:rPr>
          <w:i/>
          <w:sz w:val="20"/>
          <w:szCs w:val="20"/>
          <w:highlight w:val="white"/>
        </w:rPr>
        <w:t xml:space="preserve"> p</w:t>
      </w:r>
      <w:r>
        <w:rPr>
          <w:sz w:val="20"/>
          <w:szCs w:val="20"/>
          <w:highlight w:val="white"/>
        </w:rPr>
        <w:t xml:space="preserve">: p-value: </w:t>
      </w:r>
      <w:r>
        <w:rPr>
          <w:i/>
          <w:sz w:val="20"/>
          <w:szCs w:val="20"/>
          <w:highlight w:val="white"/>
        </w:rPr>
        <w:t xml:space="preserve">q: </w:t>
      </w:r>
      <w:r>
        <w:rPr>
          <w:sz w:val="20"/>
          <w:szCs w:val="20"/>
          <w:highlight w:val="white"/>
        </w:rPr>
        <w:t>FDR value</w:t>
      </w:r>
    </w:p>
    <w:p w14:paraId="329DC367" w14:textId="77777777" w:rsidR="000F78F3" w:rsidRDefault="000F78F3" w:rsidP="000F78F3">
      <w:pPr>
        <w:spacing w:line="480" w:lineRule="auto"/>
        <w:rPr>
          <w:sz w:val="20"/>
          <w:szCs w:val="20"/>
        </w:rPr>
      </w:pPr>
    </w:p>
    <w:p w14:paraId="695E09A0" w14:textId="77777777" w:rsidR="000F78F3" w:rsidRDefault="000F78F3" w:rsidP="000F78F3">
      <w:pPr>
        <w:spacing w:line="480" w:lineRule="auto"/>
        <w:rPr>
          <w:sz w:val="20"/>
          <w:szCs w:val="20"/>
        </w:rPr>
      </w:pPr>
    </w:p>
    <w:p w14:paraId="57A43CB4" w14:textId="77777777" w:rsidR="000F78F3" w:rsidRDefault="000F78F3" w:rsidP="000F78F3">
      <w:pPr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Supplemental Table 7: Metabolite-Behavior Associations in the NT group</w:t>
      </w:r>
    </w:p>
    <w:tbl>
      <w:tblPr>
        <w:tblW w:w="88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2820"/>
        <w:gridCol w:w="405"/>
        <w:gridCol w:w="795"/>
        <w:gridCol w:w="795"/>
        <w:gridCol w:w="840"/>
        <w:gridCol w:w="780"/>
      </w:tblGrid>
      <w:tr w:rsidR="000F78F3" w14:paraId="7D460D53" w14:textId="77777777" w:rsidTr="005C5372">
        <w:trPr>
          <w:trHeight w:val="415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B9AFB7" w14:textId="77777777" w:rsidR="000F78F3" w:rsidRDefault="000F78F3" w:rsidP="005C537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Metabolite</w:t>
            </w:r>
          </w:p>
        </w:tc>
        <w:tc>
          <w:tcPr>
            <w:tcW w:w="2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96CFA8" w14:textId="77777777" w:rsidR="000F78F3" w:rsidRDefault="000F78F3" w:rsidP="005C537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Variable</w:t>
            </w:r>
          </w:p>
        </w:tc>
        <w:tc>
          <w:tcPr>
            <w:tcW w:w="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A92126" w14:textId="77777777" w:rsidR="000F78F3" w:rsidRDefault="000F78F3" w:rsidP="005C537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N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695C5C" w14:textId="77777777" w:rsidR="000F78F3" w:rsidRDefault="000F78F3" w:rsidP="005C537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Std.</w:t>
            </w:r>
            <w:r>
              <w:rPr>
                <w:b/>
                <w:color w:val="4D5156"/>
              </w:rPr>
              <w:t xml:space="preserve"> </w:t>
            </w:r>
            <w:r>
              <w:rPr>
                <w:b/>
              </w:rPr>
              <w:t>β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809200C" w14:textId="77777777" w:rsidR="000F78F3" w:rsidRDefault="000F78F3" w:rsidP="005C537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SE</w:t>
            </w:r>
          </w:p>
        </w:tc>
        <w:tc>
          <w:tcPr>
            <w:tcW w:w="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1F320B" w14:textId="77777777" w:rsidR="000F78F3" w:rsidRDefault="000F78F3" w:rsidP="005C537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p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CFA6FE" w14:textId="77777777" w:rsidR="000F78F3" w:rsidRDefault="000F78F3" w:rsidP="005C537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q</w:t>
            </w:r>
          </w:p>
        </w:tc>
      </w:tr>
      <w:tr w:rsidR="000F78F3" w14:paraId="181DA748" w14:textId="77777777" w:rsidTr="005C5372">
        <w:trPr>
          <w:trHeight w:val="415"/>
        </w:trPr>
        <w:tc>
          <w:tcPr>
            <w:tcW w:w="2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7A2C0E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Tryptophol</w:t>
            </w:r>
          </w:p>
        </w:tc>
        <w:tc>
          <w:tcPr>
            <w:tcW w:w="2820" w:type="dxa"/>
            <w:tcBorders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F8D527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Conners Probability</w:t>
            </w:r>
          </w:p>
        </w:tc>
        <w:tc>
          <w:tcPr>
            <w:tcW w:w="405" w:type="dxa"/>
            <w:tcBorders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15F841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E1D392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0.012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7E53F0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0.028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671E77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&lt;0.001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0893DF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0.002</w:t>
            </w:r>
          </w:p>
        </w:tc>
      </w:tr>
      <w:tr w:rsidR="000F78F3" w14:paraId="785B06DB" w14:textId="77777777" w:rsidTr="005C5372">
        <w:trPr>
          <w:trHeight w:val="415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A743C2" w14:textId="77777777" w:rsidR="000F78F3" w:rsidRDefault="000F78F3" w:rsidP="005C5372">
            <w:pPr>
              <w:spacing w:line="240" w:lineRule="auto"/>
              <w:jc w:val="center"/>
            </w:pPr>
            <w:r>
              <w:t>5-hydroxypicolinic Acid</w:t>
            </w:r>
          </w:p>
        </w:tc>
        <w:tc>
          <w:tcPr>
            <w:tcW w:w="2820" w:type="dxa"/>
            <w:tcBorders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DF31B5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Cesarean Section Delivery</w:t>
            </w:r>
          </w:p>
        </w:tc>
        <w:tc>
          <w:tcPr>
            <w:tcW w:w="405" w:type="dxa"/>
            <w:tcBorders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82CA7E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9F002B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-0.460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D63488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0.294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AA271D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0.002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AB57FA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0.055</w:t>
            </w:r>
          </w:p>
        </w:tc>
      </w:tr>
      <w:tr w:rsidR="000F78F3" w14:paraId="419F2A7A" w14:textId="77777777" w:rsidTr="005C5372">
        <w:trPr>
          <w:trHeight w:val="415"/>
        </w:trPr>
        <w:tc>
          <w:tcPr>
            <w:tcW w:w="2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22F51F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Picolinate</w:t>
            </w:r>
          </w:p>
        </w:tc>
        <w:tc>
          <w:tcPr>
            <w:tcW w:w="2820" w:type="dxa"/>
            <w:tcBorders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227FF3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Cesarean Section Delivery</w:t>
            </w:r>
          </w:p>
        </w:tc>
        <w:tc>
          <w:tcPr>
            <w:tcW w:w="405" w:type="dxa"/>
            <w:tcBorders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937761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577F81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-0.396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C36BB4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0.300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07AB2F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0.007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3F1F43" w14:textId="77777777" w:rsidR="000F78F3" w:rsidRDefault="000F78F3" w:rsidP="005C53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0.093</w:t>
            </w:r>
          </w:p>
        </w:tc>
      </w:tr>
    </w:tbl>
    <w:p w14:paraId="122D5BB2" w14:textId="77777777" w:rsidR="000F78F3" w:rsidRDefault="000F78F3" w:rsidP="000F78F3">
      <w:pPr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Std.</w:t>
      </w:r>
      <w:r>
        <w:rPr>
          <w:color w:val="4D5156"/>
          <w:sz w:val="20"/>
          <w:szCs w:val="20"/>
          <w:highlight w:val="white"/>
        </w:rPr>
        <w:t xml:space="preserve"> </w:t>
      </w:r>
      <w:r>
        <w:rPr>
          <w:sz w:val="20"/>
          <w:szCs w:val="20"/>
          <w:highlight w:val="white"/>
        </w:rPr>
        <w:t>β: Standardized beta;</w:t>
      </w:r>
      <w:r>
        <w:rPr>
          <w:i/>
          <w:sz w:val="20"/>
          <w:szCs w:val="20"/>
          <w:highlight w:val="white"/>
        </w:rPr>
        <w:t xml:space="preserve"> p</w:t>
      </w:r>
      <w:r>
        <w:rPr>
          <w:sz w:val="20"/>
          <w:szCs w:val="20"/>
          <w:highlight w:val="white"/>
        </w:rPr>
        <w:t xml:space="preserve">: p-value: </w:t>
      </w:r>
      <w:r>
        <w:rPr>
          <w:i/>
          <w:sz w:val="20"/>
          <w:szCs w:val="20"/>
          <w:highlight w:val="white"/>
        </w:rPr>
        <w:t xml:space="preserve">q: </w:t>
      </w:r>
      <w:r>
        <w:rPr>
          <w:sz w:val="20"/>
          <w:szCs w:val="20"/>
          <w:highlight w:val="white"/>
        </w:rPr>
        <w:t>FDR value</w:t>
      </w:r>
    </w:p>
    <w:p w14:paraId="1ABB751F" w14:textId="77777777" w:rsidR="006618BD" w:rsidRDefault="006618BD"/>
    <w:sectPr w:rsidR="006618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8F3"/>
    <w:rsid w:val="00014503"/>
    <w:rsid w:val="0002733E"/>
    <w:rsid w:val="00073495"/>
    <w:rsid w:val="00083708"/>
    <w:rsid w:val="000D2EC6"/>
    <w:rsid w:val="000D54A5"/>
    <w:rsid w:val="000F78D2"/>
    <w:rsid w:val="000F78F3"/>
    <w:rsid w:val="00116880"/>
    <w:rsid w:val="001779A3"/>
    <w:rsid w:val="00182300"/>
    <w:rsid w:val="0019652D"/>
    <w:rsid w:val="001A0D05"/>
    <w:rsid w:val="001D0B08"/>
    <w:rsid w:val="002123DC"/>
    <w:rsid w:val="002862B3"/>
    <w:rsid w:val="002B6246"/>
    <w:rsid w:val="002D6D02"/>
    <w:rsid w:val="003255EE"/>
    <w:rsid w:val="0033083F"/>
    <w:rsid w:val="0034263D"/>
    <w:rsid w:val="003B719E"/>
    <w:rsid w:val="003D2EFE"/>
    <w:rsid w:val="003E44F5"/>
    <w:rsid w:val="00430940"/>
    <w:rsid w:val="004411A8"/>
    <w:rsid w:val="004551E0"/>
    <w:rsid w:val="0046215F"/>
    <w:rsid w:val="004E059E"/>
    <w:rsid w:val="00536101"/>
    <w:rsid w:val="00544C45"/>
    <w:rsid w:val="00547AAE"/>
    <w:rsid w:val="00550A59"/>
    <w:rsid w:val="00577CF0"/>
    <w:rsid w:val="00595884"/>
    <w:rsid w:val="005B4B3A"/>
    <w:rsid w:val="005C41AE"/>
    <w:rsid w:val="005D66BD"/>
    <w:rsid w:val="00611FBC"/>
    <w:rsid w:val="0064708C"/>
    <w:rsid w:val="006536C7"/>
    <w:rsid w:val="006618BD"/>
    <w:rsid w:val="006B70B9"/>
    <w:rsid w:val="006C50FE"/>
    <w:rsid w:val="006F26A1"/>
    <w:rsid w:val="00721634"/>
    <w:rsid w:val="00770081"/>
    <w:rsid w:val="007942EF"/>
    <w:rsid w:val="007A0C8B"/>
    <w:rsid w:val="007B0BA5"/>
    <w:rsid w:val="007D2D3F"/>
    <w:rsid w:val="008D31DD"/>
    <w:rsid w:val="00956D1A"/>
    <w:rsid w:val="009B1365"/>
    <w:rsid w:val="009D3051"/>
    <w:rsid w:val="00AE6E00"/>
    <w:rsid w:val="00AF1F74"/>
    <w:rsid w:val="00B04DA5"/>
    <w:rsid w:val="00B050CD"/>
    <w:rsid w:val="00B22F58"/>
    <w:rsid w:val="00B41111"/>
    <w:rsid w:val="00B43CA1"/>
    <w:rsid w:val="00B91C3D"/>
    <w:rsid w:val="00BB4075"/>
    <w:rsid w:val="00C17A50"/>
    <w:rsid w:val="00C228F1"/>
    <w:rsid w:val="00CA283F"/>
    <w:rsid w:val="00CC3271"/>
    <w:rsid w:val="00CE20A8"/>
    <w:rsid w:val="00D00D8C"/>
    <w:rsid w:val="00D17012"/>
    <w:rsid w:val="00D33679"/>
    <w:rsid w:val="00D613AA"/>
    <w:rsid w:val="00D85D93"/>
    <w:rsid w:val="00D93DB1"/>
    <w:rsid w:val="00D94AD7"/>
    <w:rsid w:val="00DA03C6"/>
    <w:rsid w:val="00DF5CC4"/>
    <w:rsid w:val="00DF68FF"/>
    <w:rsid w:val="00E0479A"/>
    <w:rsid w:val="00E14E0A"/>
    <w:rsid w:val="00E1710E"/>
    <w:rsid w:val="00E241C1"/>
    <w:rsid w:val="00E30D38"/>
    <w:rsid w:val="00E37818"/>
    <w:rsid w:val="00E472E7"/>
    <w:rsid w:val="00E85B63"/>
    <w:rsid w:val="00EC5794"/>
    <w:rsid w:val="00F1092E"/>
    <w:rsid w:val="00F33D8B"/>
    <w:rsid w:val="00F4215F"/>
    <w:rsid w:val="00F636B1"/>
    <w:rsid w:val="00F658CC"/>
    <w:rsid w:val="00F6731C"/>
    <w:rsid w:val="00F74708"/>
    <w:rsid w:val="00F91820"/>
    <w:rsid w:val="00FA0E9E"/>
    <w:rsid w:val="00FA5A02"/>
    <w:rsid w:val="00FA796A"/>
    <w:rsid w:val="00FB3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4A161"/>
  <w15:chartTrackingRefBased/>
  <w15:docId w15:val="{7B916EE1-C93E-B946-A133-9FCA19E57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 w:val="22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8F3"/>
    <w:pPr>
      <w:spacing w:line="276" w:lineRule="auto"/>
    </w:pPr>
    <w:rPr>
      <w:rFonts w:eastAsia="Arial" w:cs="Arial"/>
      <w:kern w:val="0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78F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78F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78F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78F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78F3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78F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78F3"/>
    <w:rPr>
      <w:rFonts w:eastAsia="Arial" w:cs="Arial"/>
      <w:kern w:val="0"/>
      <w:sz w:val="40"/>
      <w:szCs w:val="40"/>
      <w:lang w:val="en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78F3"/>
    <w:rPr>
      <w:rFonts w:eastAsia="Arial" w:cs="Arial"/>
      <w:kern w:val="0"/>
      <w:sz w:val="32"/>
      <w:szCs w:val="32"/>
      <w:lang w:val="en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78F3"/>
    <w:rPr>
      <w:rFonts w:eastAsia="Arial" w:cs="Arial"/>
      <w:color w:val="434343"/>
      <w:kern w:val="0"/>
      <w:sz w:val="28"/>
      <w:szCs w:val="28"/>
      <w:lang w:val="en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78F3"/>
    <w:rPr>
      <w:rFonts w:eastAsia="Arial" w:cs="Arial"/>
      <w:color w:val="666666"/>
      <w:kern w:val="0"/>
      <w:sz w:val="24"/>
      <w:lang w:val="en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78F3"/>
    <w:rPr>
      <w:rFonts w:eastAsia="Arial" w:cs="Arial"/>
      <w:color w:val="666666"/>
      <w:kern w:val="0"/>
      <w:szCs w:val="22"/>
      <w:lang w:val="en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78F3"/>
    <w:rPr>
      <w:rFonts w:eastAsia="Arial" w:cs="Arial"/>
      <w:i/>
      <w:color w:val="666666"/>
      <w:kern w:val="0"/>
      <w:szCs w:val="22"/>
      <w:lang w:val="en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0F78F3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F78F3"/>
    <w:rPr>
      <w:rFonts w:eastAsia="Arial" w:cs="Arial"/>
      <w:kern w:val="0"/>
      <w:sz w:val="52"/>
      <w:szCs w:val="52"/>
      <w:lang w:val="en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78F3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0F78F3"/>
    <w:rPr>
      <w:rFonts w:eastAsia="Arial" w:cs="Arial"/>
      <w:color w:val="666666"/>
      <w:kern w:val="0"/>
      <w:sz w:val="30"/>
      <w:szCs w:val="30"/>
      <w:lang w:val="en"/>
      <w14:ligatures w14:val="none"/>
    </w:rPr>
  </w:style>
  <w:style w:type="paragraph" w:customStyle="1" w:styleId="EndNoteBibliographyTitle">
    <w:name w:val="EndNote Bibliography Title"/>
    <w:basedOn w:val="Normal"/>
    <w:link w:val="EndNoteBibliographyTitleChar"/>
    <w:rsid w:val="000F78F3"/>
    <w:pPr>
      <w:jc w:val="center"/>
    </w:pPr>
    <w:rPr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F78F3"/>
    <w:rPr>
      <w:rFonts w:eastAsia="Arial" w:cs="Arial"/>
      <w:kern w:val="0"/>
      <w:szCs w:val="22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0F78F3"/>
    <w:pPr>
      <w:spacing w:line="240" w:lineRule="auto"/>
    </w:pPr>
    <w:rPr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0F78F3"/>
    <w:rPr>
      <w:rFonts w:eastAsia="Arial" w:cs="Arial"/>
      <w:kern w:val="0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0F78F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78F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F78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78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78F3"/>
    <w:rPr>
      <w:rFonts w:eastAsia="Arial" w:cs="Arial"/>
      <w:kern w:val="0"/>
      <w:sz w:val="20"/>
      <w:szCs w:val="20"/>
      <w:lang w:val="en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8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8F3"/>
    <w:rPr>
      <w:rFonts w:eastAsia="Arial" w:cs="Arial"/>
      <w:b/>
      <w:bCs/>
      <w:kern w:val="0"/>
      <w:sz w:val="20"/>
      <w:szCs w:val="20"/>
      <w:lang w:val="en"/>
      <w14:ligatures w14:val="none"/>
    </w:rPr>
  </w:style>
  <w:style w:type="paragraph" w:styleId="Revision">
    <w:name w:val="Revision"/>
    <w:hidden/>
    <w:uiPriority w:val="99"/>
    <w:semiHidden/>
    <w:rsid w:val="000F78F3"/>
    <w:rPr>
      <w:rFonts w:eastAsia="Arial" w:cs="Arial"/>
      <w:kern w:val="0"/>
      <w:szCs w:val="22"/>
      <w:lang w:val="e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4157</Words>
  <Characters>23697</Characters>
  <Application>Microsoft Office Word</Application>
  <DocSecurity>0</DocSecurity>
  <Lines>197</Lines>
  <Paragraphs>55</Paragraphs>
  <ScaleCrop>false</ScaleCrop>
  <Company/>
  <LinksUpToDate>false</LinksUpToDate>
  <CharactersWithSpaces>27799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Sofronia Ringold</cp:lastModifiedBy>
  <cp:revision>1</cp:revision>
  <dcterms:created xsi:type="dcterms:W3CDTF">2024-06-06T22:03:00Z</dcterms:created>
  <dcterms:modified xsi:type="dcterms:W3CDTF">2024-06-06T22:07:00Z</dcterms:modified>
</cp:coreProperties>
</file>