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sz w:val="18"/>
                <w:szCs w:val="18"/>
                <w:lang w:val="en-US" w:eastAsia="zh-CN"/>
              </w:rPr>
            </w:pPr>
            <w:r>
              <w:rPr>
                <w:rFonts w:ascii="Arial" w:hAnsi="Arial" w:cs="Arial"/>
                <w:sz w:val="18"/>
                <w:szCs w:val="18"/>
              </w:rPr>
              <w:t>The report is identified as a</w:t>
            </w:r>
            <w:r>
              <w:rPr>
                <w:rFonts w:hint="eastAsia" w:ascii="Arial" w:hAnsi="Arial" w:cs="Arial"/>
                <w:sz w:val="18"/>
                <w:szCs w:val="18"/>
                <w:lang w:val="en-US" w:eastAsia="zh-CN"/>
              </w:rPr>
              <w:t xml:space="preserve"> </w:t>
            </w:r>
            <w:r>
              <w:rPr>
                <w:rFonts w:ascii="Arial" w:hAnsi="Arial" w:cs="Arial"/>
                <w:sz w:val="18"/>
                <w:szCs w:val="18"/>
              </w:rPr>
              <w:t>systematic review</w:t>
            </w:r>
            <w:r>
              <w:rPr>
                <w:rFonts w:hint="eastAsia" w:ascii="Arial" w:hAnsi="Arial" w:eastAsia="宋体" w:cs="Arial"/>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 figure1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7，figure2，Table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7-8，figure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Table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bookmarkStart w:id="0" w:name="_GoBack"/>
            <w:bookmarkEnd w:id="0"/>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footerReference r:id="rId4"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4"/>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mQ4NmEzZTYwMjNhYTNmNjViMWYzOWE3MGM1ODdiZDU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307A5287"/>
    <w:rsid w:val="30FD78BD"/>
    <w:rsid w:val="34874DE1"/>
    <w:rsid w:val="55812AB5"/>
    <w:rsid w:val="5B5A3F61"/>
    <w:rsid w:val="65F040EE"/>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1125</Words>
  <Characters>6134</Characters>
  <Lines>49</Lines>
  <Paragraphs>14</Paragraphs>
  <TotalTime>2</TotalTime>
  <ScaleCrop>false</ScaleCrop>
  <LinksUpToDate>false</LinksUpToDate>
  <CharactersWithSpaces>7110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吼吼</cp:lastModifiedBy>
  <cp:lastPrinted>2020-11-24T03:02:00Z</cp:lastPrinted>
  <dcterms:modified xsi:type="dcterms:W3CDTF">2023-11-15T02:46:57Z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80BD26A2DED04796A93C5E3700ED8D80_12</vt:lpwstr>
  </property>
</Properties>
</file>