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4C709E" w14:textId="77777777" w:rsidR="00FF3FDE" w:rsidRDefault="00FF3FDE" w:rsidP="00FF3FDE">
      <w:pPr>
        <w:jc w:val="center"/>
        <w:rPr>
          <w:lang w:val="en-GB"/>
        </w:rPr>
      </w:pPr>
      <w:bookmarkStart w:id="0" w:name="_Hlk58570767"/>
      <w:r>
        <w:rPr>
          <w:sz w:val="32"/>
          <w:szCs w:val="32"/>
          <w:lang w:val="en-GB"/>
        </w:rPr>
        <w:t>S</w:t>
      </w:r>
      <w:r w:rsidRPr="00E17906">
        <w:rPr>
          <w:sz w:val="32"/>
          <w:szCs w:val="32"/>
          <w:lang w:val="en-GB"/>
        </w:rPr>
        <w:t xml:space="preserve">ubstitution </w:t>
      </w:r>
      <w:r>
        <w:rPr>
          <w:sz w:val="32"/>
          <w:szCs w:val="32"/>
          <w:lang w:val="en-GB"/>
        </w:rPr>
        <w:t>and carbon storage impacts</w:t>
      </w:r>
      <w:r w:rsidRPr="00E17906">
        <w:rPr>
          <w:sz w:val="32"/>
          <w:szCs w:val="32"/>
          <w:lang w:val="en-GB"/>
        </w:rPr>
        <w:t xml:space="preserve"> </w:t>
      </w:r>
      <w:r>
        <w:rPr>
          <w:sz w:val="32"/>
          <w:szCs w:val="32"/>
          <w:lang w:val="en-GB"/>
        </w:rPr>
        <w:t xml:space="preserve">of harvested wood products - Effects of increased cascading with </w:t>
      </w:r>
      <w:r w:rsidRPr="001D046B">
        <w:rPr>
          <w:sz w:val="32"/>
          <w:szCs w:val="32"/>
          <w:lang w:val="en-GB"/>
        </w:rPr>
        <w:t xml:space="preserve">different market </w:t>
      </w:r>
      <w:proofErr w:type="gramStart"/>
      <w:r w:rsidRPr="001D046B">
        <w:rPr>
          <w:sz w:val="32"/>
          <w:szCs w:val="32"/>
          <w:lang w:val="en-GB"/>
        </w:rPr>
        <w:t>responses</w:t>
      </w:r>
      <w:proofErr w:type="gramEnd"/>
    </w:p>
    <w:p w14:paraId="0B8924BC" w14:textId="77777777" w:rsidR="00FF3FDE" w:rsidRPr="005C736C" w:rsidRDefault="00FF3FDE" w:rsidP="00FF3FDE">
      <w:pPr>
        <w:jc w:val="center"/>
        <w:rPr>
          <w:lang w:val="en-GB"/>
        </w:rPr>
      </w:pPr>
    </w:p>
    <w:p w14:paraId="2752F0C7" w14:textId="77777777" w:rsidR="00FF3FDE" w:rsidRPr="00581FE4" w:rsidRDefault="00FF3FDE" w:rsidP="00FF3FDE">
      <w:pPr>
        <w:rPr>
          <w:vertAlign w:val="superscript"/>
        </w:rPr>
      </w:pPr>
      <w:r w:rsidRPr="00B02C70">
        <w:t>Janni Kunttu</w:t>
      </w:r>
      <w:r w:rsidRPr="00B02C70">
        <w:rPr>
          <w:vertAlign w:val="superscript"/>
        </w:rPr>
        <w:t>1</w:t>
      </w:r>
      <w:r w:rsidRPr="00B02C70">
        <w:t xml:space="preserve">*, </w:t>
      </w:r>
      <w:r>
        <w:t>Elias Hurmekoski</w:t>
      </w:r>
      <w:r>
        <w:rPr>
          <w:vertAlign w:val="superscript"/>
        </w:rPr>
        <w:t>2</w:t>
      </w:r>
      <w:r>
        <w:t>, Tanja Myllyviita</w:t>
      </w:r>
      <w:r>
        <w:rPr>
          <w:vertAlign w:val="superscript"/>
        </w:rPr>
        <w:t>3</w:t>
      </w:r>
      <w:r>
        <w:t>, Antti Kilpeläinen</w:t>
      </w:r>
      <w:r>
        <w:rPr>
          <w:vertAlign w:val="superscript"/>
        </w:rPr>
        <w:t>4,5</w:t>
      </w:r>
    </w:p>
    <w:p w14:paraId="33EBC9C7" w14:textId="77777777" w:rsidR="00FF3FDE" w:rsidRPr="007E5717" w:rsidRDefault="00FF3FDE" w:rsidP="00FF3FDE">
      <w:r w:rsidRPr="007E5717">
        <w:rPr>
          <w:vertAlign w:val="superscript"/>
        </w:rPr>
        <w:t>1</w:t>
      </w:r>
      <w:r w:rsidRPr="007E5717">
        <w:t xml:space="preserve">European Forest Institute, Yliopistokatu 6, 80100, Joensuu, Finland </w:t>
      </w:r>
    </w:p>
    <w:p w14:paraId="77A895B5" w14:textId="77777777" w:rsidR="00FF3FDE" w:rsidRPr="005C685C" w:rsidRDefault="00FF3FDE" w:rsidP="00FF3FDE">
      <w:pPr>
        <w:rPr>
          <w:lang w:val="en-US"/>
        </w:rPr>
      </w:pPr>
      <w:r w:rsidRPr="00CA4BEE">
        <w:rPr>
          <w:vertAlign w:val="superscript"/>
          <w:lang w:val="en-US"/>
        </w:rPr>
        <w:t>2</w:t>
      </w:r>
      <w:r w:rsidRPr="005C685C">
        <w:rPr>
          <w:lang w:val="en-US"/>
        </w:rPr>
        <w:t xml:space="preserve">Department of Forest Sciences, University of Helsinki, </w:t>
      </w:r>
      <w:proofErr w:type="spellStart"/>
      <w:r w:rsidRPr="005C685C">
        <w:rPr>
          <w:lang w:val="en-US"/>
        </w:rPr>
        <w:t>Latokartanonkaari</w:t>
      </w:r>
      <w:proofErr w:type="spellEnd"/>
      <w:r w:rsidRPr="005C685C">
        <w:rPr>
          <w:lang w:val="en-US"/>
        </w:rPr>
        <w:t xml:space="preserve"> 7, 00790, Helsinki, Finland</w:t>
      </w:r>
    </w:p>
    <w:p w14:paraId="1984265C" w14:textId="77777777" w:rsidR="00FF3FDE" w:rsidRPr="00470AC4" w:rsidRDefault="00FF3FDE" w:rsidP="00FF3FDE">
      <w:bookmarkStart w:id="1" w:name="_Hlk66282836"/>
      <w:r w:rsidRPr="00470AC4">
        <w:rPr>
          <w:vertAlign w:val="superscript"/>
        </w:rPr>
        <w:t>3</w:t>
      </w:r>
      <w:r w:rsidRPr="00470AC4">
        <w:t>Finnish Environment Institute, Latokartanonkaari 11, 00790 Helsinki, Finland</w:t>
      </w:r>
    </w:p>
    <w:bookmarkEnd w:id="1"/>
    <w:p w14:paraId="7DC05695" w14:textId="77777777" w:rsidR="00FF3FDE" w:rsidRDefault="00FF3FDE" w:rsidP="00FF3FDE">
      <w:pPr>
        <w:rPr>
          <w:lang w:val="en-US"/>
        </w:rPr>
      </w:pPr>
      <w:r>
        <w:rPr>
          <w:vertAlign w:val="superscript"/>
          <w:lang w:val="en-US"/>
        </w:rPr>
        <w:t>4</w:t>
      </w:r>
      <w:r w:rsidRPr="00CA4BEE">
        <w:rPr>
          <w:lang w:val="en-US"/>
        </w:rPr>
        <w:t xml:space="preserve">School of Forest Sciences, University of Eastern Finland, </w:t>
      </w:r>
      <w:proofErr w:type="spellStart"/>
      <w:r w:rsidRPr="00CA4BEE">
        <w:rPr>
          <w:lang w:val="en-US"/>
        </w:rPr>
        <w:t>Yliopistokatu</w:t>
      </w:r>
      <w:proofErr w:type="spellEnd"/>
      <w:r w:rsidRPr="00CA4BEE">
        <w:rPr>
          <w:lang w:val="en-US"/>
        </w:rPr>
        <w:t xml:space="preserve"> 7, 80100, Joensuu, Finland</w:t>
      </w:r>
    </w:p>
    <w:p w14:paraId="56C6970D" w14:textId="77777777" w:rsidR="00FF3FDE" w:rsidRPr="00CA4BEE" w:rsidRDefault="00FF3FDE" w:rsidP="00FF3FDE">
      <w:pPr>
        <w:rPr>
          <w:lang w:val="en-US"/>
        </w:rPr>
      </w:pPr>
      <w:r w:rsidRPr="00CA4BEE">
        <w:rPr>
          <w:vertAlign w:val="superscript"/>
          <w:lang w:val="en-US"/>
        </w:rPr>
        <w:t>5</w:t>
      </w:r>
      <w:r w:rsidRPr="00CA4BEE">
        <w:rPr>
          <w:lang w:val="en-US"/>
        </w:rPr>
        <w:t xml:space="preserve">Finnish Environment Institute, </w:t>
      </w:r>
      <w:proofErr w:type="spellStart"/>
      <w:r w:rsidRPr="00CA4BEE">
        <w:rPr>
          <w:lang w:val="en-US"/>
        </w:rPr>
        <w:t>Yliopistokatu</w:t>
      </w:r>
      <w:proofErr w:type="spellEnd"/>
      <w:r w:rsidRPr="00CA4BEE">
        <w:rPr>
          <w:lang w:val="en-US"/>
        </w:rPr>
        <w:t xml:space="preserve"> 6 B, 80100 Joensuu, Finland</w:t>
      </w:r>
    </w:p>
    <w:p w14:paraId="1B9DB08E" w14:textId="77777777" w:rsidR="00FF3FDE" w:rsidRDefault="00FF3FDE" w:rsidP="00FF3FDE">
      <w:pPr>
        <w:rPr>
          <w:lang w:val="en-US"/>
        </w:rPr>
      </w:pPr>
      <w:r w:rsidRPr="00B02C70">
        <w:rPr>
          <w:lang w:val="en-US"/>
        </w:rPr>
        <w:t>*Corresponding author email: janni.kunttu@efi.int</w:t>
      </w:r>
      <w:bookmarkEnd w:id="0"/>
    </w:p>
    <w:p w14:paraId="6EC40FD0" w14:textId="77777777" w:rsidR="00FF3FDE" w:rsidRDefault="00FF3FDE">
      <w:pPr>
        <w:rPr>
          <w:rFonts w:ascii="Times New Roman" w:hAnsi="Times New Roman"/>
          <w:sz w:val="28"/>
          <w:szCs w:val="28"/>
          <w:lang w:val="en-US"/>
        </w:rPr>
      </w:pPr>
    </w:p>
    <w:p w14:paraId="69341388" w14:textId="6FD9FF8A" w:rsidR="00CD76DF" w:rsidRPr="00887117" w:rsidRDefault="00887117">
      <w:pPr>
        <w:rPr>
          <w:rFonts w:ascii="Times New Roman" w:hAnsi="Times New Roman"/>
          <w:sz w:val="28"/>
          <w:szCs w:val="28"/>
          <w:lang w:val="en-US"/>
        </w:rPr>
      </w:pPr>
      <w:r w:rsidRPr="00887117">
        <w:rPr>
          <w:rFonts w:ascii="Times New Roman" w:hAnsi="Times New Roman"/>
          <w:sz w:val="28"/>
          <w:szCs w:val="28"/>
          <w:lang w:val="en-US"/>
        </w:rPr>
        <w:t xml:space="preserve">Appendix </w:t>
      </w:r>
      <w:r w:rsidR="00FF3FDE">
        <w:rPr>
          <w:rFonts w:ascii="Times New Roman" w:hAnsi="Times New Roman"/>
          <w:sz w:val="28"/>
          <w:szCs w:val="28"/>
          <w:lang w:val="en-US"/>
        </w:rPr>
        <w:t>B</w:t>
      </w:r>
    </w:p>
    <w:p w14:paraId="0DDE2924" w14:textId="77777777" w:rsidR="00CD76DF" w:rsidRPr="000C21F5" w:rsidRDefault="005D35BA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/>
      </w:r>
    </w:p>
    <w:p w14:paraId="1EDD10AA" w14:textId="77777777" w:rsidR="00CD76DF" w:rsidRPr="000C21F5" w:rsidRDefault="00CD76DF">
      <w:pPr>
        <w:rPr>
          <w:rFonts w:ascii="Times New Roman" w:hAnsi="Times New Roman"/>
          <w:lang w:val="en-US"/>
        </w:rPr>
      </w:pPr>
    </w:p>
    <w:p w14:paraId="21D50148" w14:textId="1CF160C7" w:rsidR="00CD76DF" w:rsidRPr="00F832DA" w:rsidRDefault="005D35BA">
      <w:pPr>
        <w:rPr>
          <w:rFonts w:ascii="Times New Roman" w:hAnsi="Times New Roman"/>
          <w:sz w:val="24"/>
          <w:szCs w:val="24"/>
          <w:lang w:val="en-GB"/>
        </w:rPr>
      </w:pPr>
      <w:r w:rsidRPr="00F832DA">
        <w:rPr>
          <w:rFonts w:ascii="Times New Roman" w:hAnsi="Times New Roman"/>
          <w:b/>
          <w:bCs/>
          <w:sz w:val="24"/>
          <w:szCs w:val="24"/>
          <w:lang w:val="en-GB"/>
        </w:rPr>
        <w:t>Table 1</w:t>
      </w:r>
      <w:r w:rsidRPr="00F832DA">
        <w:rPr>
          <w:rFonts w:ascii="Times New Roman" w:hAnsi="Times New Roman"/>
          <w:sz w:val="24"/>
          <w:szCs w:val="24"/>
          <w:lang w:val="en-GB"/>
        </w:rPr>
        <w:t xml:space="preserve">. </w:t>
      </w:r>
      <w:r w:rsidR="00CD76DF" w:rsidRPr="00F832DA">
        <w:rPr>
          <w:rFonts w:ascii="Times New Roman" w:hAnsi="Times New Roman"/>
          <w:sz w:val="24"/>
          <w:szCs w:val="24"/>
          <w:lang w:val="en-GB"/>
        </w:rPr>
        <w:t>General assumptions</w:t>
      </w:r>
      <w:r w:rsidR="00F832DA" w:rsidRPr="00F832DA">
        <w:rPr>
          <w:rFonts w:ascii="Times New Roman" w:hAnsi="Times New Roman"/>
          <w:sz w:val="24"/>
          <w:szCs w:val="24"/>
          <w:lang w:val="en-GB"/>
        </w:rPr>
        <w:t xml:space="preserve"> for G</w:t>
      </w:r>
      <w:r w:rsidR="00F832DA">
        <w:rPr>
          <w:rFonts w:ascii="Times New Roman" w:hAnsi="Times New Roman"/>
          <w:sz w:val="24"/>
          <w:szCs w:val="24"/>
          <w:lang w:val="en-GB"/>
        </w:rPr>
        <w:t>HG r</w:t>
      </w:r>
      <w:r w:rsidR="00554D5C">
        <w:rPr>
          <w:rFonts w:ascii="Times New Roman" w:hAnsi="Times New Roman"/>
          <w:sz w:val="24"/>
          <w:szCs w:val="24"/>
          <w:lang w:val="en-GB"/>
        </w:rPr>
        <w:t>eductions and product-specific substitution</w:t>
      </w:r>
      <w:r w:rsidR="00772DD9">
        <w:rPr>
          <w:rFonts w:ascii="Times New Roman" w:hAnsi="Times New Roman"/>
          <w:sz w:val="24"/>
          <w:szCs w:val="24"/>
          <w:lang w:val="en-GB"/>
        </w:rPr>
        <w:t xml:space="preserve">. </w:t>
      </w:r>
      <w:r w:rsidR="00772DD9">
        <w:rPr>
          <w:rFonts w:ascii="Times New Roman" w:hAnsi="Times New Roman"/>
          <w:lang w:val="en-US"/>
        </w:rPr>
        <w:t>Table originally presented in the supplementary material of Kunttu et al. 2020 (article IV).</w:t>
      </w:r>
    </w:p>
    <w:p w14:paraId="039EF17D" w14:textId="77777777" w:rsidR="00CD76DF" w:rsidRPr="00F832DA" w:rsidRDefault="00CD76DF">
      <w:pPr>
        <w:rPr>
          <w:rFonts w:ascii="Times New Roman" w:hAnsi="Times New Roman"/>
          <w:lang w:val="en-GB"/>
        </w:rPr>
      </w:pPr>
    </w:p>
    <w:tbl>
      <w:tblPr>
        <w:tblW w:w="105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0"/>
        <w:gridCol w:w="5240"/>
        <w:gridCol w:w="1580"/>
        <w:gridCol w:w="1180"/>
      </w:tblGrid>
      <w:tr w:rsidR="00CD76DF" w:rsidRPr="000C21F5" w14:paraId="5DED0B72" w14:textId="77777777" w:rsidTr="005D35BA">
        <w:trPr>
          <w:trHeight w:val="288"/>
        </w:trPr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30315" w14:textId="77777777" w:rsidR="00CD76DF" w:rsidRPr="00154AAB" w:rsidRDefault="00CD76DF" w:rsidP="00CD76DF">
            <w:pPr>
              <w:rPr>
                <w:rFonts w:ascii="Times New Roman" w:hAnsi="Times New Roman"/>
                <w:b/>
                <w:color w:val="000000"/>
                <w:szCs w:val="22"/>
                <w:lang w:eastAsia="fi-FI"/>
              </w:rPr>
            </w:pPr>
            <w:r w:rsidRPr="00154AAB">
              <w:rPr>
                <w:rFonts w:ascii="Times New Roman" w:hAnsi="Times New Roman"/>
                <w:b/>
                <w:color w:val="000000"/>
                <w:szCs w:val="22"/>
                <w:lang w:eastAsia="fi-FI"/>
              </w:rPr>
              <w:t>Product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B9F8B9" w14:textId="77777777" w:rsidR="00CD76DF" w:rsidRPr="00154AAB" w:rsidRDefault="00CD76DF" w:rsidP="00CD76DF">
            <w:pPr>
              <w:rPr>
                <w:rFonts w:ascii="Times New Roman" w:hAnsi="Times New Roman"/>
                <w:b/>
                <w:color w:val="000000"/>
                <w:szCs w:val="22"/>
                <w:lang w:eastAsia="fi-FI"/>
              </w:rPr>
            </w:pPr>
            <w:r w:rsidRPr="00154AAB">
              <w:rPr>
                <w:rFonts w:ascii="Times New Roman" w:hAnsi="Times New Roman"/>
                <w:b/>
                <w:color w:val="000000"/>
                <w:szCs w:val="22"/>
                <w:lang w:eastAsia="fi-FI"/>
              </w:rPr>
              <w:t>Assumption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879E9C" w14:textId="77777777" w:rsidR="00CD76DF" w:rsidRPr="00154AAB" w:rsidRDefault="00CD76DF" w:rsidP="00CD76DF">
            <w:pPr>
              <w:rPr>
                <w:rFonts w:ascii="Times New Roman" w:hAnsi="Times New Roman"/>
                <w:b/>
                <w:color w:val="000000"/>
                <w:szCs w:val="22"/>
                <w:lang w:eastAsia="fi-FI"/>
              </w:rPr>
            </w:pPr>
            <w:r w:rsidRPr="00154AAB">
              <w:rPr>
                <w:rFonts w:ascii="Times New Roman" w:hAnsi="Times New Roman"/>
                <w:b/>
                <w:color w:val="000000"/>
                <w:szCs w:val="22"/>
                <w:lang w:eastAsia="fi-FI"/>
              </w:rPr>
              <w:t>Source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9280" w14:textId="77777777" w:rsidR="00CD76DF" w:rsidRPr="000C21F5" w:rsidRDefault="00CD76DF" w:rsidP="00CD76DF">
            <w:pPr>
              <w:rPr>
                <w:rFonts w:ascii="Times New Roman" w:hAnsi="Times New Roman"/>
                <w:i/>
                <w:color w:val="000000"/>
                <w:szCs w:val="22"/>
                <w:lang w:eastAsia="fi-FI"/>
              </w:rPr>
            </w:pPr>
            <w:r w:rsidRPr="000C21F5">
              <w:rPr>
                <w:rFonts w:ascii="Times New Roman" w:hAnsi="Times New Roman"/>
                <w:i/>
                <w:color w:val="000000"/>
                <w:szCs w:val="22"/>
                <w:lang w:eastAsia="fi-FI"/>
              </w:rPr>
              <w:t> </w:t>
            </w:r>
          </w:p>
        </w:tc>
      </w:tr>
      <w:tr w:rsidR="00CD76DF" w:rsidRPr="000C21F5" w14:paraId="74AFC827" w14:textId="77777777" w:rsidTr="005D35BA">
        <w:trPr>
          <w:trHeight w:val="585"/>
        </w:trPr>
        <w:tc>
          <w:tcPr>
            <w:tcW w:w="2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CF12C" w14:textId="77777777" w:rsidR="00CD76DF" w:rsidRPr="000C21F5" w:rsidRDefault="00CD76DF" w:rsidP="00CD76DF">
            <w:pPr>
              <w:rPr>
                <w:rFonts w:ascii="Times New Roman" w:hAnsi="Times New Roman"/>
                <w:color w:val="000000"/>
                <w:szCs w:val="22"/>
                <w:lang w:eastAsia="fi-FI"/>
              </w:rPr>
            </w:pPr>
            <w:r w:rsidRPr="000C21F5">
              <w:rPr>
                <w:rFonts w:ascii="Times New Roman" w:hAnsi="Times New Roman"/>
                <w:color w:val="000000"/>
                <w:szCs w:val="22"/>
                <w:lang w:eastAsia="fi-FI"/>
              </w:rPr>
              <w:t>All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1D203D" w14:textId="77777777" w:rsidR="00CD76DF" w:rsidRPr="000C21F5" w:rsidRDefault="00CD76DF" w:rsidP="00CD76DF">
            <w:pPr>
              <w:rPr>
                <w:rFonts w:ascii="Times New Roman" w:hAnsi="Times New Roman"/>
                <w:szCs w:val="22"/>
                <w:lang w:val="en-US" w:eastAsia="fi-FI"/>
              </w:rPr>
            </w:pPr>
            <w:r w:rsidRPr="000C21F5">
              <w:rPr>
                <w:rFonts w:ascii="Times New Roman" w:hAnsi="Times New Roman"/>
                <w:szCs w:val="22"/>
                <w:lang w:val="en-US" w:eastAsia="fi-FI"/>
              </w:rPr>
              <w:t xml:space="preserve">Emissions from energy production will decrease by 80% by 2050 (compared to 2015 levels) 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BCA5" w14:textId="77777777" w:rsidR="00CD76DF" w:rsidRPr="000C21F5" w:rsidRDefault="00CD76DF" w:rsidP="00CD76DF">
            <w:pPr>
              <w:rPr>
                <w:rFonts w:ascii="Times New Roman" w:hAnsi="Times New Roman"/>
                <w:color w:val="000000"/>
                <w:szCs w:val="22"/>
                <w:lang w:eastAsia="fi-FI"/>
              </w:rPr>
            </w:pPr>
            <w:r w:rsidRPr="000C21F5">
              <w:rPr>
                <w:rFonts w:ascii="Times New Roman" w:hAnsi="Times New Roman"/>
                <w:color w:val="000000"/>
                <w:szCs w:val="22"/>
                <w:lang w:eastAsia="fi-FI"/>
              </w:rPr>
              <w:t>Haller et al. 2012</w:t>
            </w:r>
          </w:p>
        </w:tc>
        <w:tc>
          <w:tcPr>
            <w:tcW w:w="11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E2C6" w14:textId="77777777" w:rsidR="00CD76DF" w:rsidRPr="000C21F5" w:rsidRDefault="00CD76DF" w:rsidP="00CD76DF">
            <w:pPr>
              <w:rPr>
                <w:rFonts w:ascii="Times New Roman" w:hAnsi="Times New Roman"/>
                <w:color w:val="000000"/>
                <w:szCs w:val="22"/>
                <w:lang w:eastAsia="fi-FI"/>
              </w:rPr>
            </w:pPr>
          </w:p>
        </w:tc>
      </w:tr>
      <w:tr w:rsidR="00CD76DF" w:rsidRPr="00FF3FDE" w14:paraId="49A27FB7" w14:textId="77777777" w:rsidTr="005D35BA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74AF" w14:textId="77777777" w:rsidR="00CD76DF" w:rsidRPr="000C21F5" w:rsidRDefault="00CD76DF" w:rsidP="00CD76DF">
            <w:pPr>
              <w:rPr>
                <w:rFonts w:ascii="Times New Roman" w:hAnsi="Times New Roman"/>
                <w:color w:val="000000"/>
                <w:szCs w:val="22"/>
                <w:lang w:eastAsia="fi-FI"/>
              </w:rPr>
            </w:pPr>
            <w:r w:rsidRPr="000C21F5">
              <w:rPr>
                <w:rFonts w:ascii="Times New Roman" w:hAnsi="Times New Roman"/>
                <w:color w:val="000000"/>
                <w:szCs w:val="22"/>
                <w:lang w:eastAsia="fi-FI"/>
              </w:rPr>
              <w:t>Wood-concrete hybrid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EF226F" w14:textId="77777777" w:rsidR="00CD76DF" w:rsidRPr="000C21F5" w:rsidRDefault="00CD76DF" w:rsidP="00CD76DF">
            <w:pPr>
              <w:rPr>
                <w:rFonts w:ascii="Times New Roman" w:hAnsi="Times New Roman"/>
                <w:szCs w:val="22"/>
                <w:lang w:val="en-US" w:eastAsia="fi-FI"/>
              </w:rPr>
            </w:pPr>
            <w:r w:rsidRPr="000C21F5">
              <w:rPr>
                <w:rFonts w:ascii="Times New Roman" w:hAnsi="Times New Roman"/>
                <w:szCs w:val="22"/>
                <w:lang w:val="en-US" w:eastAsia="fi-FI"/>
              </w:rPr>
              <w:t>1 t of wood-concrete hybrid substitutes for 0.17 t of concrete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8D365" w14:textId="77777777" w:rsidR="00CD76DF" w:rsidRPr="000C21F5" w:rsidRDefault="00CD76DF" w:rsidP="00CD76DF">
            <w:pPr>
              <w:jc w:val="center"/>
              <w:rPr>
                <w:rFonts w:ascii="Times New Roman" w:hAnsi="Times New Roman"/>
                <w:color w:val="000000"/>
                <w:szCs w:val="22"/>
                <w:lang w:val="en-US" w:eastAsia="fi-FI"/>
              </w:rPr>
            </w:pPr>
          </w:p>
        </w:tc>
      </w:tr>
      <w:tr w:rsidR="00CD76DF" w:rsidRPr="000C21F5" w14:paraId="4298464B" w14:textId="77777777" w:rsidTr="005D35BA">
        <w:trPr>
          <w:trHeight w:val="63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0A67E5" w14:textId="77777777" w:rsidR="00CD76DF" w:rsidRPr="000C21F5" w:rsidRDefault="00CD76DF" w:rsidP="00CD76DF">
            <w:pPr>
              <w:rPr>
                <w:rFonts w:ascii="Times New Roman" w:hAnsi="Times New Roman"/>
                <w:szCs w:val="22"/>
                <w:lang w:eastAsia="fi-FI"/>
              </w:rPr>
            </w:pPr>
            <w:r w:rsidRPr="000C21F5">
              <w:rPr>
                <w:rFonts w:ascii="Times New Roman" w:hAnsi="Times New Roman"/>
                <w:szCs w:val="22"/>
                <w:lang w:eastAsia="fi-FI"/>
              </w:rPr>
              <w:t>Pyrolysis oil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40A2EA" w14:textId="77777777" w:rsidR="00CD76DF" w:rsidRPr="000C21F5" w:rsidRDefault="00CD76DF" w:rsidP="00CD76DF">
            <w:pPr>
              <w:rPr>
                <w:rFonts w:ascii="Times New Roman" w:hAnsi="Times New Roman"/>
                <w:szCs w:val="22"/>
                <w:lang w:val="en-US" w:eastAsia="fi-FI"/>
              </w:rPr>
            </w:pPr>
            <w:r w:rsidRPr="000C21F5">
              <w:rPr>
                <w:rFonts w:ascii="Times New Roman" w:hAnsi="Times New Roman"/>
                <w:szCs w:val="22"/>
                <w:lang w:val="en-US" w:eastAsia="fi-FI"/>
              </w:rPr>
              <w:t>1 t of wood-based pyrolysis oil substitutes for 0.37 t of heavy fuel oil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6EC68" w14:textId="77777777" w:rsidR="00CD76DF" w:rsidRPr="000C21F5" w:rsidRDefault="00CD76DF" w:rsidP="00CD76DF">
            <w:pPr>
              <w:rPr>
                <w:rFonts w:ascii="Times New Roman" w:hAnsi="Times New Roman"/>
                <w:color w:val="000000"/>
                <w:szCs w:val="22"/>
                <w:lang w:eastAsia="fi-FI"/>
              </w:rPr>
            </w:pPr>
            <w:r w:rsidRPr="000C21F5">
              <w:rPr>
                <w:rFonts w:ascii="Times New Roman" w:hAnsi="Times New Roman"/>
                <w:color w:val="000000"/>
                <w:szCs w:val="22"/>
                <w:lang w:eastAsia="fi-FI"/>
              </w:rPr>
              <w:t>Karvonen et al. 2018</w:t>
            </w:r>
          </w:p>
        </w:tc>
      </w:tr>
      <w:tr w:rsidR="00CD76DF" w:rsidRPr="000C21F5" w14:paraId="1B2863DF" w14:textId="77777777" w:rsidTr="005D35BA">
        <w:trPr>
          <w:trHeight w:val="630"/>
        </w:trPr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6CD9664" w14:textId="77777777" w:rsidR="00CD76DF" w:rsidRPr="000C21F5" w:rsidRDefault="00CD76DF" w:rsidP="00CD76DF">
            <w:pPr>
              <w:rPr>
                <w:rFonts w:ascii="Times New Roman" w:hAnsi="Times New Roman"/>
                <w:szCs w:val="22"/>
                <w:lang w:eastAsia="fi-FI"/>
              </w:rPr>
            </w:pPr>
            <w:r w:rsidRPr="000C21F5">
              <w:rPr>
                <w:rFonts w:ascii="Times New Roman" w:hAnsi="Times New Roman"/>
                <w:szCs w:val="22"/>
                <w:lang w:eastAsia="fi-FI"/>
              </w:rPr>
              <w:t>Platform chemical (adipic acid)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0F70C9" w14:textId="77777777" w:rsidR="00CD76DF" w:rsidRPr="000C21F5" w:rsidRDefault="00CD76DF" w:rsidP="00CD76DF">
            <w:pPr>
              <w:rPr>
                <w:rFonts w:ascii="Times New Roman" w:hAnsi="Times New Roman"/>
                <w:szCs w:val="22"/>
                <w:lang w:val="en-US" w:eastAsia="fi-FI"/>
              </w:rPr>
            </w:pPr>
            <w:r w:rsidRPr="000C21F5">
              <w:rPr>
                <w:rFonts w:ascii="Times New Roman" w:hAnsi="Times New Roman"/>
                <w:szCs w:val="22"/>
                <w:lang w:val="en-US" w:eastAsia="fi-FI"/>
              </w:rPr>
              <w:t>1 t of wood-based adipic acid substitutes for 1 t of fossil alternative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366D5E5" w14:textId="77777777" w:rsidR="00CD76DF" w:rsidRPr="000C21F5" w:rsidRDefault="00CD76DF" w:rsidP="005D35BA">
            <w:pPr>
              <w:rPr>
                <w:rFonts w:ascii="Times New Roman" w:hAnsi="Times New Roman"/>
                <w:color w:val="000000"/>
                <w:szCs w:val="22"/>
                <w:lang w:eastAsia="fi-FI"/>
              </w:rPr>
            </w:pPr>
            <w:r w:rsidRPr="000C21F5">
              <w:rPr>
                <w:rFonts w:ascii="Times New Roman" w:hAnsi="Times New Roman"/>
                <w:color w:val="000000"/>
                <w:szCs w:val="22"/>
                <w:lang w:eastAsia="fi-FI"/>
              </w:rPr>
              <w:t xml:space="preserve">Aryapratama </w:t>
            </w:r>
            <w:r w:rsidR="005D35BA">
              <w:rPr>
                <w:rFonts w:ascii="Times New Roman" w:hAnsi="Times New Roman"/>
                <w:color w:val="000000"/>
                <w:szCs w:val="22"/>
                <w:lang w:eastAsia="fi-FI"/>
              </w:rPr>
              <w:t xml:space="preserve">and </w:t>
            </w:r>
            <w:r w:rsidRPr="000C21F5">
              <w:rPr>
                <w:rFonts w:ascii="Times New Roman" w:hAnsi="Times New Roman"/>
                <w:color w:val="000000"/>
                <w:szCs w:val="22"/>
                <w:lang w:eastAsia="fi-FI"/>
              </w:rPr>
              <w:t xml:space="preserve"> Janssen 2017</w:t>
            </w:r>
          </w:p>
        </w:tc>
      </w:tr>
    </w:tbl>
    <w:p w14:paraId="778C25E5" w14:textId="77777777" w:rsidR="00CD76DF" w:rsidRDefault="00CD76DF">
      <w:pPr>
        <w:rPr>
          <w:rFonts w:ascii="Times New Roman" w:hAnsi="Times New Roman"/>
        </w:rPr>
      </w:pPr>
    </w:p>
    <w:p w14:paraId="5696B1C2" w14:textId="77777777" w:rsidR="005D35BA" w:rsidRDefault="005D35BA">
      <w:pPr>
        <w:rPr>
          <w:rFonts w:ascii="Times New Roman" w:hAnsi="Times New Roman"/>
        </w:rPr>
      </w:pPr>
    </w:p>
    <w:p w14:paraId="2AE3CD5D" w14:textId="77777777" w:rsidR="005D35BA" w:rsidRDefault="005D35BA" w:rsidP="005D35BA">
      <w:pPr>
        <w:rPr>
          <w:rFonts w:ascii="Times New Roman" w:hAnsi="Times New Roman"/>
          <w:lang w:val="en-US"/>
        </w:rPr>
      </w:pPr>
    </w:p>
    <w:p w14:paraId="004A3F68" w14:textId="77777777" w:rsidR="005D35BA" w:rsidRDefault="005D35BA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 w:type="page"/>
      </w:r>
    </w:p>
    <w:p w14:paraId="3B6F2B5C" w14:textId="77777777" w:rsidR="005D35BA" w:rsidRPr="005D35BA" w:rsidRDefault="005D35BA" w:rsidP="005D35BA">
      <w:pPr>
        <w:rPr>
          <w:rFonts w:ascii="Times New Roman" w:hAnsi="Times New Roman"/>
          <w:lang w:val="en-US"/>
        </w:rPr>
      </w:pPr>
    </w:p>
    <w:tbl>
      <w:tblPr>
        <w:tblW w:w="1073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77"/>
        <w:gridCol w:w="3953"/>
      </w:tblGrid>
      <w:tr w:rsidR="005D35BA" w:rsidRPr="009F068B" w14:paraId="46E6CDA0" w14:textId="77777777" w:rsidTr="00554D5C">
        <w:trPr>
          <w:trHeight w:val="727"/>
        </w:trPr>
        <w:tc>
          <w:tcPr>
            <w:tcW w:w="677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2AC4D37" w14:textId="77777777" w:rsidR="00554D5C" w:rsidRDefault="00554D5C" w:rsidP="00E973F4">
            <w:pPr>
              <w:rPr>
                <w:rFonts w:ascii="Times New Roman" w:hAnsi="Times New Roman"/>
                <w:b/>
                <w:bCs/>
                <w:color w:val="000000"/>
                <w:szCs w:val="22"/>
                <w:lang w:val="en-US" w:eastAsia="fi-FI"/>
              </w:rPr>
            </w:pPr>
          </w:p>
          <w:p w14:paraId="001FAAFB" w14:textId="77777777" w:rsidR="00554D5C" w:rsidRDefault="00554D5C" w:rsidP="00E973F4">
            <w:pPr>
              <w:rPr>
                <w:rFonts w:ascii="Times New Roman" w:hAnsi="Times New Roman"/>
                <w:b/>
                <w:bCs/>
                <w:color w:val="000000"/>
                <w:szCs w:val="22"/>
                <w:lang w:val="en-US" w:eastAsia="fi-FI"/>
              </w:rPr>
            </w:pPr>
          </w:p>
          <w:p w14:paraId="32DF3334" w14:textId="57259104" w:rsidR="005D35BA" w:rsidRPr="000C21F5" w:rsidRDefault="005D35BA" w:rsidP="00E973F4">
            <w:pPr>
              <w:rPr>
                <w:rFonts w:ascii="Times New Roman" w:hAnsi="Times New Roman"/>
                <w:color w:val="000000"/>
                <w:szCs w:val="22"/>
                <w:lang w:val="en-US" w:eastAsia="fi-FI"/>
              </w:rPr>
            </w:pPr>
          </w:p>
        </w:tc>
        <w:tc>
          <w:tcPr>
            <w:tcW w:w="39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BC1E65" w14:textId="77777777" w:rsidR="005D35BA" w:rsidRPr="005D35BA" w:rsidRDefault="005D35BA" w:rsidP="00E973F4">
            <w:pPr>
              <w:rPr>
                <w:rFonts w:ascii="Times New Roman" w:hAnsi="Times New Roman"/>
                <w:color w:val="000000"/>
                <w:szCs w:val="22"/>
                <w:lang w:val="en-US" w:eastAsia="fi-FI"/>
              </w:rPr>
            </w:pPr>
          </w:p>
        </w:tc>
      </w:tr>
    </w:tbl>
    <w:p w14:paraId="1F6B512A" w14:textId="7631B6F8" w:rsidR="005D35BA" w:rsidRPr="005D35BA" w:rsidRDefault="00554D5C">
      <w:pPr>
        <w:rPr>
          <w:rFonts w:ascii="Times New Roman" w:hAnsi="Times New Roman"/>
          <w:lang w:val="en-US"/>
        </w:rPr>
      </w:pPr>
      <w:r w:rsidRPr="00554D5C">
        <w:rPr>
          <w:rFonts w:ascii="Times New Roman" w:hAnsi="Times New Roman"/>
          <w:b/>
          <w:bCs/>
          <w:color w:val="000000"/>
          <w:szCs w:val="22"/>
          <w:lang w:val="en-US" w:eastAsia="fi-FI"/>
        </w:rPr>
        <w:t>Table 3.</w:t>
      </w:r>
      <w:r>
        <w:rPr>
          <w:rFonts w:ascii="Times New Roman" w:hAnsi="Times New Roman"/>
          <w:color w:val="000000"/>
          <w:szCs w:val="22"/>
          <w:lang w:val="en-US" w:eastAsia="fi-FI"/>
        </w:rPr>
        <w:t xml:space="preserve"> </w:t>
      </w:r>
      <w:r w:rsidR="007F79C6">
        <w:rPr>
          <w:rFonts w:ascii="Times New Roman" w:hAnsi="Times New Roman"/>
          <w:color w:val="000000"/>
          <w:szCs w:val="22"/>
          <w:lang w:val="en-US" w:eastAsia="fi-FI"/>
        </w:rPr>
        <w:t>Indicative d</w:t>
      </w:r>
      <w:r>
        <w:rPr>
          <w:rFonts w:ascii="Times New Roman" w:hAnsi="Times New Roman"/>
          <w:color w:val="000000"/>
          <w:szCs w:val="22"/>
          <w:lang w:val="en-US" w:eastAsia="fi-FI"/>
        </w:rPr>
        <w:t>isplacement factors (DFs) in 2016 and 2050</w:t>
      </w:r>
      <w:r w:rsidR="00772DD9">
        <w:rPr>
          <w:rFonts w:ascii="Times New Roman" w:hAnsi="Times New Roman"/>
          <w:color w:val="000000"/>
          <w:szCs w:val="22"/>
          <w:lang w:val="en-US" w:eastAsia="fi-FI"/>
        </w:rPr>
        <w:t xml:space="preserve">. </w:t>
      </w:r>
      <w:r w:rsidR="00772DD9">
        <w:rPr>
          <w:rFonts w:ascii="Times New Roman" w:hAnsi="Times New Roman"/>
          <w:lang w:val="en-US"/>
        </w:rPr>
        <w:t>Table originally presented in the supplementary material of Kunttu et al. 2020 (article IV).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3"/>
        <w:gridCol w:w="1417"/>
        <w:gridCol w:w="851"/>
        <w:gridCol w:w="593"/>
        <w:gridCol w:w="160"/>
        <w:gridCol w:w="561"/>
        <w:gridCol w:w="896"/>
        <w:gridCol w:w="165"/>
        <w:gridCol w:w="1160"/>
        <w:gridCol w:w="165"/>
        <w:gridCol w:w="724"/>
        <w:gridCol w:w="933"/>
      </w:tblGrid>
      <w:tr w:rsidR="00BA1959" w:rsidRPr="00FF3FDE" w14:paraId="010E1B5A" w14:textId="77777777" w:rsidTr="00E973F4">
        <w:trPr>
          <w:trHeight w:val="288"/>
        </w:trPr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156A2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967FB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D3FD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781E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EA65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29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F953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Share of emission from energy (of total emissions)</w:t>
            </w: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C61B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Carbon storage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br/>
              <w:t>(share of carbon)</w:t>
            </w:r>
          </w:p>
        </w:tc>
      </w:tr>
      <w:tr w:rsidR="00BA1959" w:rsidRPr="005D35BA" w14:paraId="6B136927" w14:textId="77777777" w:rsidTr="00E973F4">
        <w:trPr>
          <w:trHeight w:val="288"/>
        </w:trPr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C0C1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Intermediate product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A7766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End use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76931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6B68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DF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C4F73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4DC0B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Wood product</w:t>
            </w:r>
          </w:p>
        </w:tc>
        <w:tc>
          <w:tcPr>
            <w:tcW w:w="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7195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C4689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Substituted product</w:t>
            </w:r>
          </w:p>
        </w:tc>
        <w:tc>
          <w:tcPr>
            <w:tcW w:w="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E1D7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DFEB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Wood product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51255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Substituted product</w:t>
            </w:r>
          </w:p>
        </w:tc>
      </w:tr>
      <w:tr w:rsidR="00BA1959" w:rsidRPr="005D35BA" w14:paraId="5268DCBB" w14:textId="77777777" w:rsidTr="00E973F4">
        <w:trPr>
          <w:trHeight w:val="288"/>
        </w:trPr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ED7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Sawnwood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92A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Furniture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CE84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658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0.9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1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917F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8D1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0.68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78D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562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0.75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4CB2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341E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0.45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35AA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6DBDCECA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8D0A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143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9C3B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43A5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0.12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045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003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989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5E6A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E54E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2F2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D45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3A03A7EC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1CA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E596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Construction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9DF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C24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1.1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458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26E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0.68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15EF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EFC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0.78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EBD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F15F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062C44BF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DDD7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67BD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AD8B9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932C3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0.82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189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2F3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4483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2594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5AE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F13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8AC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1054A2F6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134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487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Packaging (pallets)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CC33F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0793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1.1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7B6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FE1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0.62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2DD7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711C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0.75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5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18FD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7D8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0.45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9981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4F5C1B32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7A9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56F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0C581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DC6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-0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1CA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A212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64B6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7D4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B6C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D92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EBE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5B08A9E0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C322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6FC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Other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8B5E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74FA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4A73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91E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ADE8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6D78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0A3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D09E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254B5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6B91C83F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D59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965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6B55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9303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D2F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78DA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2A75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CD1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A90F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5AF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6FD5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62FE0443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0A5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Panels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12A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Construction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7E3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BCCE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1.1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F04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1256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0.68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51CA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7DD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0.78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val="en-US"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09F2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5C91F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0.45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8813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5FF4535D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637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BAD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4347B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331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0.74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D6F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D69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1BC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76E5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353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FDA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7257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157B86F2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058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3F7B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Other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01FE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574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D94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240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F30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9FF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F48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FBB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946B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4E9E36C7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9CA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96E2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D72E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EED5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8232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9EE8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9CF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1929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2220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E2D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A8E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5852E828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451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Mechanical pulp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34B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Newsprint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24E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40A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24B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0BC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99B3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7E5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EF5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336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AD60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4401C617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12DC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6370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24F8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09A0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F63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C96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948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525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B62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311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E0D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2912AE83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9315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7311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Graphic paper (WCUC.  WCC)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590A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76A7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A9F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B65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C4E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ACA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819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998E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E8D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0D9205DF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D927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9700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3D6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3F0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F81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0F7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BC3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6B42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B701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673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A33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6C2E7059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040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EFCA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Packaging (carton boards)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350F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6899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1.4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A1D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141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0.62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5A5C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7A9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0.75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val="en-US" w:eastAsia="fi-FI"/>
              </w:rPr>
              <w:t>4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CEA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56F9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0.45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6FCA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1F0C9CB2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E99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F97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0984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DFE7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575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935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D82E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4017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A78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73D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9C2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192658EE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120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Semi-chemical pulp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A88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Packaging (carton boards. sack paper)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5681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5851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1.4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72A3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481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0.62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683B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791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0.75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val="en-US" w:eastAsia="fi-FI"/>
              </w:rPr>
              <w:t>4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517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6A8E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0.45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76EE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66E234A0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612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D67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41E9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67B4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38F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F82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503D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9C9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F60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9A2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D813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47F1F1C3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D9B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Dissolving and kraft pulp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E1A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Graphic papers (WCC. WCF. WCUC. WFUC)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47D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60FF1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636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FC0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9719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4CB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290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954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DDA5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71693312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921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5F4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28448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9954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67F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430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E244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B59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877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0A9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D051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6B6137FE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9331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936C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Hygienic papers (tissue. toilet. etc.)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04F1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87D4C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BAE1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28E4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8550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2488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5473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29E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493A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2D3F7E1E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0A4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1B2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E349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A2BA0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89D9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D5D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879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B5C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A3C6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5D4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742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40FCCCC0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141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E83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Packaging (carton boards. sack paper)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B7FA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EEB9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1.4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279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6AE57" w14:textId="77777777" w:rsidR="00BA1959" w:rsidRPr="005D35BA" w:rsidRDefault="00BA1959" w:rsidP="00E973F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0.62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B269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059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0.75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4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D3F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7218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53970FD7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7A6E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053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4279B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06597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0FA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40DB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E928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FA3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7F50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F61C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32D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6116B455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796D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30AA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Textiles (viscose)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74C1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C4CA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4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5</w:t>
            </w:r>
          </w:p>
        </w:tc>
        <w:tc>
          <w:tcPr>
            <w:tcW w:w="16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4776" w14:textId="77777777" w:rsidR="00BA1959" w:rsidRPr="005D35BA" w:rsidRDefault="00BA1959" w:rsidP="00E973F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sz w:val="18"/>
                <w:szCs w:val="18"/>
                <w:lang w:eastAsia="fi-FI"/>
              </w:rPr>
              <w:t>0.88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37B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D08CA" w14:textId="77777777" w:rsidR="00BA1959" w:rsidRPr="005D35BA" w:rsidRDefault="00BA1959" w:rsidP="00E973F4">
            <w:pPr>
              <w:rPr>
                <w:rFonts w:ascii="Times New Roman" w:hAnsi="Times New Roman"/>
                <w:color w:val="FF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sz w:val="18"/>
                <w:szCs w:val="18"/>
                <w:lang w:eastAsia="fi-FI"/>
              </w:rPr>
              <w:t>0.88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733E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1A60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77B92AA1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10A7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DB5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1C63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ABC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1.2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B26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221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68BD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ECB5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C5AC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302F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CD6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09BBE45B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5B8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FE7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Other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5E137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C77B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AA4F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0F3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CAF9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CC7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5AE1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3D54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3465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5190A029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2C7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581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D898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3D8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072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BD6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03A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81A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D735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E360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B22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573A48B4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2E9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Energy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488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CHP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2B4E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82054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0.7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6</w:t>
            </w:r>
          </w:p>
        </w:tc>
        <w:tc>
          <w:tcPr>
            <w:tcW w:w="17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4448" w14:textId="77777777" w:rsidR="00BA1959" w:rsidRPr="005D35BA" w:rsidRDefault="00BA1959" w:rsidP="00E973F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sz w:val="18"/>
                <w:szCs w:val="18"/>
                <w:lang w:eastAsia="fi-FI"/>
              </w:rPr>
              <w:t>0.90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14B1C" w14:textId="77777777" w:rsidR="00BA1959" w:rsidRPr="005D35BA" w:rsidRDefault="00BA1959" w:rsidP="00E973F4">
            <w:pPr>
              <w:rPr>
                <w:rFonts w:ascii="Times New Roman" w:hAnsi="Times New Roman"/>
                <w:color w:val="FF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sz w:val="18"/>
                <w:szCs w:val="18"/>
                <w:lang w:eastAsia="fi-FI"/>
              </w:rPr>
              <w:t>0.90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B398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C1E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5E15CD3E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40B6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BC2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B5BB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A74B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0.14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B28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B29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E24E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0BD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59FE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6EE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9C2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3DBCF234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BE5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918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Mill energy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DC3C9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CFA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5CF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9EEE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3A7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BEF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FFEB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74A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C66B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0EEECF94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8DF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AEE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89CA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BFB3A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A8A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CF0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466F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D69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B35E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7B1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2CA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5D867219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157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Diesel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5E2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Transport fuel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D5F5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D3C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0.63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7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110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3095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0.95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138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E4D1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0.95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FAC7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9287B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0.45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2ADE8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1F603B3D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41A9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408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C99E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AA49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0.16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7DF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A8FE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0421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B28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242D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B20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AFC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0A705F91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53D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Ethanol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962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Transport fuel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269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1878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0.7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A9FB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0D7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0.5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6797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FE7F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0.38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3892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CE59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0.35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DC8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139453AB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E65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8497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1F3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4C2A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0.52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BB6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6379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F2EC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B9C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F2F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A22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782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3BAC9619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73B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Ethylene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9D2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Packaging (PE, PET)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B60F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560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1.3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1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6E8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2F2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0.62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9932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2567" w14:textId="77777777" w:rsidR="00BA1959" w:rsidRPr="005D35BA" w:rsidRDefault="00BA1959" w:rsidP="00E973F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0.75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4</w:t>
            </w:r>
          </w:p>
          <w:p w14:paraId="6797A43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2DA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E8D7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0.45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5347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24EFC72C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059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2B4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3B6E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0AF5E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0.82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4A32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1E1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A19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D98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F38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241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653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08B35821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B4C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Pyrolysis oil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2A2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Replacing heavy oil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533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3E0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0.33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8</w:t>
            </w:r>
          </w:p>
        </w:tc>
        <w:tc>
          <w:tcPr>
            <w:tcW w:w="17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578D" w14:textId="77777777" w:rsidR="00BA1959" w:rsidRPr="005D35BA" w:rsidRDefault="00BA1959" w:rsidP="00E973F4">
            <w:pPr>
              <w:jc w:val="center"/>
              <w:rPr>
                <w:rFonts w:ascii="Times New Roman" w:hAnsi="Times New Roman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sz w:val="18"/>
                <w:szCs w:val="18"/>
                <w:lang w:eastAsia="fi-FI"/>
              </w:rPr>
              <w:t>0.95</w:t>
            </w:r>
            <w:r w:rsidRPr="005D35BA">
              <w:rPr>
                <w:rFonts w:ascii="Times New Roman" w:hAnsi="Times New Roman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A13A" w14:textId="77777777" w:rsidR="00BA1959" w:rsidRPr="005D35BA" w:rsidRDefault="00BA1959" w:rsidP="00E973F4">
            <w:pPr>
              <w:rPr>
                <w:rFonts w:ascii="Times New Roman" w:hAnsi="Times New Roman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sz w:val="18"/>
                <w:szCs w:val="18"/>
                <w:lang w:eastAsia="fi-FI"/>
              </w:rPr>
              <w:t>0.95</w:t>
            </w:r>
            <w:r w:rsidRPr="005D35BA">
              <w:rPr>
                <w:rFonts w:ascii="Times New Roman" w:hAnsi="Times New Roman"/>
                <w:sz w:val="18"/>
                <w:szCs w:val="18"/>
                <w:vertAlign w:val="superscript"/>
                <w:lang w:eastAsia="fi-FI"/>
              </w:rPr>
              <w:t>2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2023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0.45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BD12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7767443C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9BB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B92E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86D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126A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0.08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A241A" w14:textId="77777777" w:rsidR="00BA1959" w:rsidRPr="005D35BA" w:rsidRDefault="00BA1959" w:rsidP="00E973F4">
            <w:pPr>
              <w:rPr>
                <w:rFonts w:ascii="Times New Roman" w:hAnsi="Times New Roman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F11B" w14:textId="77777777" w:rsidR="00BA1959" w:rsidRPr="005D35BA" w:rsidRDefault="00BA1959" w:rsidP="00E973F4">
            <w:pPr>
              <w:rPr>
                <w:rFonts w:ascii="Times New Roman" w:hAnsi="Times New Roman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75B7" w14:textId="77777777" w:rsidR="00BA1959" w:rsidRPr="005D35BA" w:rsidRDefault="00BA1959" w:rsidP="00E973F4">
            <w:pPr>
              <w:rPr>
                <w:rFonts w:ascii="Times New Roman" w:hAnsi="Times New Roman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F6AE" w14:textId="77777777" w:rsidR="00BA1959" w:rsidRPr="005D35BA" w:rsidRDefault="00BA1959" w:rsidP="00E973F4">
            <w:pPr>
              <w:rPr>
                <w:rFonts w:ascii="Times New Roman" w:hAnsi="Times New Roman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514C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BE10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A5B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3F2C3633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A64F" w14:textId="62FB6A34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Wood-plastic composites</w:t>
            </w:r>
            <w:r w:rsidR="007F79C6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0FE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 xml:space="preserve">Construction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DA7C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400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7.38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7314" w14:textId="77777777" w:rsidR="00BA1959" w:rsidRPr="005D35BA" w:rsidRDefault="00BA1959" w:rsidP="00E973F4">
            <w:pPr>
              <w:rPr>
                <w:rFonts w:ascii="Times New Roman" w:hAnsi="Times New Roman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sz w:val="18"/>
                <w:szCs w:val="18"/>
                <w:vertAlign w:val="superscript"/>
                <w:lang w:eastAsia="fi-FI"/>
              </w:rPr>
              <w:t>9.2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A4C0" w14:textId="04837834" w:rsidR="00BA1959" w:rsidRPr="005D35BA" w:rsidRDefault="00BA1959" w:rsidP="00E973F4">
            <w:pPr>
              <w:rPr>
                <w:rFonts w:ascii="Times New Roman" w:hAnsi="Times New Roman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sz w:val="18"/>
                <w:szCs w:val="18"/>
                <w:lang w:eastAsia="fi-FI"/>
              </w:rPr>
              <w:t>0.73</w:t>
            </w:r>
            <w:r w:rsidRPr="005D35BA">
              <w:rPr>
                <w:rFonts w:ascii="Times New Roman" w:hAnsi="Times New Roman"/>
                <w:sz w:val="18"/>
                <w:szCs w:val="18"/>
                <w:vertAlign w:val="superscript"/>
                <w:lang w:eastAsia="fi-FI"/>
              </w:rPr>
              <w:t>9</w:t>
            </w:r>
            <w:r w:rsidR="00884E75">
              <w:rPr>
                <w:rFonts w:ascii="Times New Roman" w:hAnsi="Times New Roman"/>
                <w:sz w:val="18"/>
                <w:szCs w:val="18"/>
                <w:vertAlign w:val="superscript"/>
                <w:lang w:eastAsia="fi-FI"/>
              </w:rPr>
              <w:t>.11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3577" w14:textId="77777777" w:rsidR="00BA1959" w:rsidRPr="005D35BA" w:rsidRDefault="00BA1959" w:rsidP="00E973F4">
            <w:pPr>
              <w:rPr>
                <w:rFonts w:ascii="Times New Roman" w:hAnsi="Times New Roman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AD64C" w14:textId="77777777" w:rsidR="00BA1959" w:rsidRPr="005D35BA" w:rsidRDefault="00BA1959" w:rsidP="00E973F4">
            <w:pPr>
              <w:rPr>
                <w:rFonts w:ascii="Times New Roman" w:hAnsi="Times New Roman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sz w:val="18"/>
                <w:szCs w:val="18"/>
                <w:lang w:val="en-US" w:eastAsia="fi-FI"/>
              </w:rPr>
              <w:t>0.76</w:t>
            </w:r>
            <w:r w:rsidRPr="005D35BA">
              <w:rPr>
                <w:rFonts w:ascii="Times New Roman" w:hAnsi="Times New Roman"/>
                <w:sz w:val="18"/>
                <w:szCs w:val="18"/>
                <w:vertAlign w:val="superscript"/>
                <w:lang w:val="en-US" w:eastAsia="fi-FI"/>
              </w:rPr>
              <w:t xml:space="preserve"> 2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BE0B3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0.21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80A9E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0</w:t>
            </w:r>
          </w:p>
        </w:tc>
      </w:tr>
      <w:tr w:rsidR="00BA1959" w:rsidRPr="005D35BA" w14:paraId="36C7C418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8247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85D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E4DF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0F55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3.2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254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79F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1DF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EE0D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EDA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ED1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975E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</w:tr>
      <w:tr w:rsidR="00BA1959" w:rsidRPr="005D35BA" w14:paraId="7C8CD852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A97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A89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Plastic components for cars/furniture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07E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6C4C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7.38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AA1E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val="en-US" w:eastAsia="fi-FI"/>
              </w:rPr>
              <w:t>9.2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3CB0" w14:textId="03280E5D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0.71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val="en-US" w:eastAsia="fi-FI"/>
              </w:rPr>
              <w:t>9</w:t>
            </w:r>
            <w:r w:rsidR="00884E75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val="en-US" w:eastAsia="fi-FI"/>
              </w:rPr>
              <w:t>.11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0C11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EA1A" w14:textId="77777777" w:rsidR="00BA1959" w:rsidRPr="005D35BA" w:rsidRDefault="00BA1959" w:rsidP="00E973F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0.75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val="en-US" w:eastAsia="fi-FI"/>
              </w:rPr>
              <w:t>4</w:t>
            </w:r>
          </w:p>
          <w:p w14:paraId="6F07C01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E14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961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0.25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0C687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0</w:t>
            </w:r>
          </w:p>
        </w:tc>
      </w:tr>
      <w:tr w:rsidR="00BA1959" w:rsidRPr="005D35BA" w14:paraId="4E64CFD9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B33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FB89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8A69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9166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  <w:t>3.2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C5C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14752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018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C7A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E29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09B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385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US" w:eastAsia="fi-FI"/>
              </w:rPr>
            </w:pPr>
          </w:p>
        </w:tc>
      </w:tr>
      <w:tr w:rsidR="00BA1959" w:rsidRPr="005D35BA" w14:paraId="7F754598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8FE0" w14:textId="635A6488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Wood-concrete hybrids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A4843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Construction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2FB8C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EF19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1.18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93F4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DB7C" w14:textId="334FB4A4" w:rsidR="00BA1959" w:rsidRPr="00884E75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GB" w:eastAsia="fi-FI"/>
              </w:rPr>
            </w:pPr>
            <w:r w:rsidRPr="00884E75">
              <w:rPr>
                <w:rFonts w:ascii="Times New Roman" w:hAnsi="Times New Roman"/>
                <w:color w:val="000000"/>
                <w:sz w:val="18"/>
                <w:szCs w:val="18"/>
                <w:lang w:val="en-GB" w:eastAsia="fi-FI"/>
              </w:rPr>
              <w:t>0.24</w:t>
            </w:r>
            <w:r w:rsidR="00884E75" w:rsidRPr="00884E75">
              <w:rPr>
                <w:rFonts w:ascii="Times New Roman" w:hAnsi="Times New Roman"/>
                <w:color w:val="000000"/>
                <w:sz w:val="18"/>
                <w:szCs w:val="18"/>
                <w:lang w:val="en-GB" w:eastAsia="fi-FI"/>
              </w:rPr>
              <w:t>*</w:t>
            </w:r>
            <w:r w:rsidR="00884E75" w:rsidRPr="00884E75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val="en-GB" w:eastAsia="fi-FI"/>
              </w:rPr>
              <w:t>Expert estimate based on private company information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FE55" w14:textId="77777777" w:rsidR="00BA1959" w:rsidRPr="00884E75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val="en-GB"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FE5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0.30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F67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6A41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0.13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AF63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74C98F1C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BC457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8272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E6ED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EFC6B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0.9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68B7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DC3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98DA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4CE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F492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74EF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363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  <w:tr w:rsidR="00BA1959" w:rsidRPr="005D35BA" w14:paraId="7891AFF0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413EA" w14:textId="6226491F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Some platform chemicals</w:t>
            </w:r>
            <w:r w:rsidR="007F79C6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E3D5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Adipic acid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248A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2016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FAAE1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47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10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778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E86F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0.95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10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2DB78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48B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0.95</w:t>
            </w:r>
            <w:r w:rsidRPr="005D35B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eastAsia="fi-FI"/>
              </w:rPr>
              <w:t>10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37D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F4F7A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0.49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FEBE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0</w:t>
            </w:r>
          </w:p>
        </w:tc>
      </w:tr>
      <w:tr w:rsidR="00BA1959" w:rsidRPr="005D35BA" w14:paraId="548A0588" w14:textId="77777777" w:rsidTr="00E973F4">
        <w:trPr>
          <w:trHeight w:val="288"/>
        </w:trPr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78034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E01A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2A822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2050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8DDDE" w14:textId="77777777" w:rsidR="00BA1959" w:rsidRPr="005D35BA" w:rsidRDefault="00BA1959" w:rsidP="00E973F4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  <w:r w:rsidRPr="005D35BA"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  <w:t>11.5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946C5C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DCFAD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4F9EA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44639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16C5BB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C8CA6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C7D90" w14:textId="77777777" w:rsidR="00BA1959" w:rsidRPr="005D35BA" w:rsidRDefault="00BA1959" w:rsidP="00E973F4">
            <w:pPr>
              <w:rPr>
                <w:rFonts w:ascii="Times New Roman" w:hAnsi="Times New Roman"/>
                <w:color w:val="000000"/>
                <w:sz w:val="18"/>
                <w:szCs w:val="18"/>
                <w:lang w:eastAsia="fi-FI"/>
              </w:rPr>
            </w:pPr>
          </w:p>
        </w:tc>
      </w:tr>
    </w:tbl>
    <w:p w14:paraId="3A5150BC" w14:textId="2D8C5D68" w:rsidR="007F79C6" w:rsidRPr="007F79C6" w:rsidRDefault="007F79C6" w:rsidP="005D35BA">
      <w:pPr>
        <w:rPr>
          <w:rFonts w:ascii="Times New Roman" w:hAnsi="Times New Roman"/>
          <w:color w:val="000000"/>
          <w:sz w:val="20"/>
          <w:lang w:val="en-GB" w:eastAsia="fi-FI"/>
        </w:rPr>
      </w:pPr>
      <w:r w:rsidRPr="007F79C6">
        <w:rPr>
          <w:rFonts w:ascii="Times New Roman" w:hAnsi="Times New Roman"/>
          <w:color w:val="000000"/>
          <w:sz w:val="20"/>
          <w:lang w:val="en-GB" w:eastAsia="fi-FI"/>
        </w:rPr>
        <w:t>*Chemicals and mixed material composites are assumed to be based on by-products originating from primary production, thus emissions from the begin of the value chain are excluded in those and the DF impact is higher</w:t>
      </w:r>
    </w:p>
    <w:p w14:paraId="4E0314F0" w14:textId="2922E253" w:rsidR="005D35BA" w:rsidRPr="007F79C6" w:rsidRDefault="005D35BA" w:rsidP="005D35BA">
      <w:pPr>
        <w:rPr>
          <w:rFonts w:ascii="Times New Roman" w:hAnsi="Times New Roman"/>
          <w:color w:val="000000"/>
          <w:sz w:val="20"/>
          <w:lang w:val="da-DK" w:eastAsia="fi-FI"/>
        </w:rPr>
      </w:pPr>
      <w:r w:rsidRPr="007F79C6">
        <w:rPr>
          <w:rFonts w:ascii="Times New Roman" w:hAnsi="Times New Roman"/>
          <w:color w:val="000000"/>
          <w:sz w:val="20"/>
          <w:vertAlign w:val="superscript"/>
          <w:lang w:val="da-DK" w:eastAsia="fi-FI"/>
        </w:rPr>
        <w:t xml:space="preserve">1 </w:t>
      </w:r>
      <w:r w:rsidRPr="007F79C6">
        <w:rPr>
          <w:rFonts w:ascii="Times New Roman" w:hAnsi="Times New Roman"/>
          <w:color w:val="000000"/>
          <w:sz w:val="20"/>
          <w:lang w:val="da-DK" w:eastAsia="fi-FI"/>
        </w:rPr>
        <w:t>Knauf et al. 2105</w:t>
      </w:r>
    </w:p>
    <w:p w14:paraId="67470F8E" w14:textId="77777777" w:rsidR="005D35BA" w:rsidRPr="007F79C6" w:rsidRDefault="005D35BA" w:rsidP="005D35BA">
      <w:pPr>
        <w:rPr>
          <w:rFonts w:ascii="Times New Roman" w:hAnsi="Times New Roman"/>
          <w:color w:val="000000"/>
          <w:sz w:val="20"/>
          <w:lang w:val="da-DK" w:eastAsia="fi-FI"/>
        </w:rPr>
      </w:pPr>
      <w:r w:rsidRPr="007F79C6">
        <w:rPr>
          <w:rFonts w:ascii="Times New Roman" w:hAnsi="Times New Roman"/>
          <w:color w:val="000000"/>
          <w:sz w:val="20"/>
          <w:vertAlign w:val="superscript"/>
          <w:lang w:val="da-DK" w:eastAsia="fi-FI"/>
        </w:rPr>
        <w:t>2</w:t>
      </w:r>
      <w:r w:rsidRPr="007F79C6">
        <w:rPr>
          <w:rFonts w:ascii="Times New Roman" w:hAnsi="Times New Roman"/>
          <w:color w:val="000000"/>
          <w:sz w:val="20"/>
          <w:lang w:val="da-DK" w:eastAsia="fi-FI"/>
        </w:rPr>
        <w:t>Ecoinvent</w:t>
      </w:r>
    </w:p>
    <w:p w14:paraId="2C2CA8A8" w14:textId="77777777" w:rsidR="005D35BA" w:rsidRPr="007F79C6" w:rsidRDefault="005D35BA" w:rsidP="005D35BA">
      <w:pPr>
        <w:rPr>
          <w:rFonts w:ascii="Times New Roman" w:hAnsi="Times New Roman"/>
          <w:lang w:val="da-DK"/>
        </w:rPr>
      </w:pPr>
      <w:r w:rsidRPr="007F79C6">
        <w:rPr>
          <w:rFonts w:ascii="Times New Roman" w:hAnsi="Times New Roman"/>
          <w:color w:val="000000"/>
          <w:sz w:val="20"/>
          <w:vertAlign w:val="superscript"/>
          <w:lang w:val="da-DK" w:eastAsia="fi-FI"/>
        </w:rPr>
        <w:t>3</w:t>
      </w:r>
      <w:r w:rsidRPr="007F79C6">
        <w:rPr>
          <w:rFonts w:ascii="Times New Roman" w:hAnsi="Times New Roman"/>
          <w:color w:val="000000"/>
          <w:sz w:val="20"/>
          <w:lang w:val="da-DK" w:eastAsia="fi-FI"/>
        </w:rPr>
        <w:t>Vares et al. 2017.</w:t>
      </w:r>
    </w:p>
    <w:p w14:paraId="484F085A" w14:textId="77777777" w:rsidR="00BA1959" w:rsidRPr="007F79C6" w:rsidRDefault="005D35BA" w:rsidP="005D35BA">
      <w:pPr>
        <w:rPr>
          <w:rFonts w:ascii="Times New Roman" w:hAnsi="Times New Roman"/>
          <w:lang w:val="da-DK"/>
        </w:rPr>
      </w:pPr>
      <w:r w:rsidRPr="007F79C6">
        <w:rPr>
          <w:rFonts w:ascii="Times New Roman" w:hAnsi="Times New Roman"/>
          <w:color w:val="000000"/>
          <w:sz w:val="20"/>
          <w:vertAlign w:val="superscript"/>
          <w:lang w:val="da-DK" w:eastAsia="fi-FI"/>
        </w:rPr>
        <w:t>4</w:t>
      </w:r>
      <w:r w:rsidR="00BA1959" w:rsidRPr="007F79C6">
        <w:rPr>
          <w:rFonts w:ascii="Times New Roman" w:hAnsi="Times New Roman"/>
          <w:lang w:val="da-DK"/>
        </w:rPr>
        <w:t xml:space="preserve"> Material Economics 2018</w:t>
      </w:r>
    </w:p>
    <w:p w14:paraId="1B003DF0" w14:textId="77777777" w:rsidR="005D35BA" w:rsidRPr="007F79C6" w:rsidRDefault="005D35BA" w:rsidP="005D35BA">
      <w:pPr>
        <w:rPr>
          <w:rFonts w:ascii="Times New Roman" w:hAnsi="Times New Roman"/>
          <w:sz w:val="20"/>
          <w:lang w:val="da-DK"/>
        </w:rPr>
      </w:pPr>
      <w:r w:rsidRPr="007F79C6">
        <w:rPr>
          <w:rFonts w:ascii="Times New Roman" w:hAnsi="Times New Roman"/>
          <w:color w:val="000000"/>
          <w:sz w:val="20"/>
          <w:vertAlign w:val="superscript"/>
          <w:lang w:val="da-DK" w:eastAsia="fi-FI"/>
        </w:rPr>
        <w:t>5</w:t>
      </w:r>
      <w:r w:rsidRPr="007F79C6">
        <w:rPr>
          <w:rFonts w:ascii="Times New Roman" w:hAnsi="Times New Roman"/>
          <w:sz w:val="20"/>
          <w:lang w:val="da-DK"/>
        </w:rPr>
        <w:t xml:space="preserve"> Rüter et al. 2016</w:t>
      </w:r>
    </w:p>
    <w:p w14:paraId="7354E079" w14:textId="77777777" w:rsidR="005D35BA" w:rsidRPr="007F79C6" w:rsidRDefault="005D35BA" w:rsidP="005D35BA">
      <w:pPr>
        <w:autoSpaceDE w:val="0"/>
        <w:autoSpaceDN w:val="0"/>
        <w:adjustRightInd w:val="0"/>
        <w:rPr>
          <w:rFonts w:ascii="Times New Roman" w:hAnsi="Times New Roman"/>
          <w:sz w:val="20"/>
          <w:lang w:val="da-DK"/>
        </w:rPr>
      </w:pPr>
      <w:r w:rsidRPr="007F79C6">
        <w:rPr>
          <w:rFonts w:ascii="Times New Roman" w:hAnsi="Times New Roman"/>
          <w:color w:val="000000"/>
          <w:sz w:val="20"/>
          <w:vertAlign w:val="superscript"/>
          <w:lang w:val="da-DK" w:eastAsia="fi-FI"/>
        </w:rPr>
        <w:t>6</w:t>
      </w:r>
      <w:r w:rsidRPr="007F79C6">
        <w:rPr>
          <w:rFonts w:ascii="Times New Roman" w:hAnsi="Times New Roman"/>
          <w:sz w:val="20"/>
          <w:lang w:val="da-DK"/>
        </w:rPr>
        <w:t>Soimakallio et al. 2016</w:t>
      </w:r>
    </w:p>
    <w:p w14:paraId="1A347C51" w14:textId="77777777" w:rsidR="005D35BA" w:rsidRPr="007F79C6" w:rsidRDefault="005D35BA" w:rsidP="005D35BA">
      <w:pPr>
        <w:rPr>
          <w:rFonts w:ascii="Times New Roman" w:hAnsi="Times New Roman"/>
          <w:sz w:val="20"/>
          <w:lang w:val="da-DK"/>
        </w:rPr>
      </w:pPr>
      <w:r w:rsidRPr="007F79C6">
        <w:rPr>
          <w:rFonts w:ascii="Times New Roman" w:hAnsi="Times New Roman"/>
          <w:color w:val="000000"/>
          <w:sz w:val="20"/>
          <w:vertAlign w:val="superscript"/>
          <w:lang w:val="da-DK" w:eastAsia="fi-FI"/>
        </w:rPr>
        <w:t>7</w:t>
      </w:r>
      <w:r w:rsidRPr="007F79C6">
        <w:rPr>
          <w:rFonts w:ascii="Times New Roman" w:hAnsi="Times New Roman"/>
          <w:sz w:val="20"/>
          <w:lang w:val="da-DK"/>
        </w:rPr>
        <w:t>Bright et al. 2010</w:t>
      </w:r>
    </w:p>
    <w:p w14:paraId="6A91FABA" w14:textId="77777777" w:rsidR="005D35BA" w:rsidRPr="007F79C6" w:rsidRDefault="005D35BA" w:rsidP="005D35BA">
      <w:pPr>
        <w:rPr>
          <w:rFonts w:ascii="Times New Roman" w:hAnsi="Times New Roman"/>
          <w:sz w:val="20"/>
          <w:lang w:val="da-DK"/>
        </w:rPr>
      </w:pPr>
      <w:r w:rsidRPr="007F79C6">
        <w:rPr>
          <w:rFonts w:ascii="Times New Roman" w:hAnsi="Times New Roman"/>
          <w:color w:val="000000"/>
          <w:sz w:val="20"/>
          <w:vertAlign w:val="superscript"/>
          <w:lang w:val="da-DK" w:eastAsia="fi-FI"/>
        </w:rPr>
        <w:t>8</w:t>
      </w:r>
      <w:r w:rsidRPr="007F79C6">
        <w:rPr>
          <w:rFonts w:ascii="Times New Roman" w:hAnsi="Times New Roman"/>
          <w:sz w:val="20"/>
          <w:lang w:val="da-DK"/>
        </w:rPr>
        <w:t>Karvonen et al. 2018</w:t>
      </w:r>
    </w:p>
    <w:p w14:paraId="7D4CA076" w14:textId="77777777" w:rsidR="005D35BA" w:rsidRPr="007F79C6" w:rsidRDefault="005D35BA" w:rsidP="005D35BA">
      <w:pPr>
        <w:rPr>
          <w:rFonts w:ascii="Times New Roman" w:hAnsi="Times New Roman"/>
          <w:sz w:val="20"/>
          <w:lang w:val="da-DK"/>
        </w:rPr>
      </w:pPr>
      <w:r w:rsidRPr="007F79C6">
        <w:rPr>
          <w:rFonts w:ascii="Times New Roman" w:hAnsi="Times New Roman"/>
          <w:color w:val="000000"/>
          <w:sz w:val="20"/>
          <w:vertAlign w:val="superscript"/>
          <w:lang w:val="da-DK" w:eastAsia="fi-FI"/>
        </w:rPr>
        <w:t>9</w:t>
      </w:r>
      <w:r w:rsidRPr="007F79C6">
        <w:rPr>
          <w:rFonts w:ascii="Times New Roman" w:hAnsi="Times New Roman"/>
          <w:sz w:val="20"/>
          <w:lang w:val="da-DK"/>
        </w:rPr>
        <w:t xml:space="preserve"> Judl et al. 2016</w:t>
      </w:r>
    </w:p>
    <w:p w14:paraId="7FB4C879" w14:textId="21390896" w:rsidR="005D35BA" w:rsidRPr="007F79C6" w:rsidRDefault="005D35BA" w:rsidP="005D35BA">
      <w:pPr>
        <w:rPr>
          <w:rFonts w:ascii="Times New Roman" w:hAnsi="Times New Roman"/>
          <w:lang w:val="da-DK"/>
        </w:rPr>
      </w:pPr>
      <w:r w:rsidRPr="007F79C6">
        <w:rPr>
          <w:rFonts w:ascii="Times New Roman" w:hAnsi="Times New Roman"/>
          <w:color w:val="000000"/>
          <w:sz w:val="20"/>
          <w:vertAlign w:val="superscript"/>
          <w:lang w:val="da-DK" w:eastAsia="fi-FI"/>
        </w:rPr>
        <w:t>10</w:t>
      </w:r>
      <w:r w:rsidRPr="007F79C6">
        <w:rPr>
          <w:rFonts w:ascii="Times New Roman" w:hAnsi="Times New Roman"/>
          <w:lang w:val="da-DK"/>
        </w:rPr>
        <w:t>Aryapratama and Janssen 2017</w:t>
      </w:r>
    </w:p>
    <w:p w14:paraId="240B15E5" w14:textId="71D00A3E" w:rsidR="00884E75" w:rsidRPr="007F79C6" w:rsidRDefault="00884E75" w:rsidP="005D35BA">
      <w:pPr>
        <w:rPr>
          <w:rFonts w:ascii="Times New Roman" w:hAnsi="Times New Roman"/>
          <w:lang w:val="da-DK"/>
        </w:rPr>
      </w:pPr>
      <w:r w:rsidRPr="007F79C6">
        <w:rPr>
          <w:rFonts w:ascii="Times New Roman" w:hAnsi="Times New Roman"/>
          <w:vertAlign w:val="superscript"/>
          <w:lang w:val="da-DK"/>
        </w:rPr>
        <w:t>11</w:t>
      </w:r>
      <w:r w:rsidRPr="007F79C6">
        <w:rPr>
          <w:rFonts w:ascii="Times New Roman" w:hAnsi="Times New Roman"/>
          <w:lang w:val="da-DK"/>
        </w:rPr>
        <w:t>Ovaskainen 2012</w:t>
      </w:r>
    </w:p>
    <w:p w14:paraId="5525E083" w14:textId="77777777" w:rsidR="007F79C6" w:rsidRPr="007F79C6" w:rsidRDefault="007F79C6" w:rsidP="005D35BA">
      <w:pPr>
        <w:rPr>
          <w:rFonts w:ascii="Times New Roman" w:hAnsi="Times New Roman"/>
          <w:lang w:val="da-DK"/>
        </w:rPr>
      </w:pPr>
    </w:p>
    <w:p w14:paraId="67CA4C03" w14:textId="77777777" w:rsidR="00FE5D37" w:rsidRPr="007F79C6" w:rsidRDefault="00FE5D37">
      <w:pPr>
        <w:rPr>
          <w:rFonts w:ascii="Times New Roman" w:hAnsi="Times New Roman"/>
          <w:lang w:val="da-DK"/>
        </w:rPr>
      </w:pPr>
    </w:p>
    <w:p w14:paraId="78F8EDAF" w14:textId="54EE9011" w:rsidR="00154AAB" w:rsidRPr="00813936" w:rsidRDefault="00554D5C">
      <w:pPr>
        <w:rPr>
          <w:rFonts w:ascii="Times New Roman" w:hAnsi="Times New Roman"/>
          <w:lang w:val="en-US"/>
        </w:rPr>
      </w:pPr>
      <w:r w:rsidRPr="00554D5C">
        <w:rPr>
          <w:rFonts w:ascii="Times New Roman" w:hAnsi="Times New Roman"/>
          <w:b/>
          <w:bCs/>
          <w:lang w:val="en-US"/>
        </w:rPr>
        <w:t>Table 3.</w:t>
      </w:r>
      <w:r>
        <w:rPr>
          <w:rFonts w:ascii="Times New Roman" w:hAnsi="Times New Roman"/>
          <w:lang w:val="en-US"/>
        </w:rPr>
        <w:t xml:space="preserve"> Assumed r</w:t>
      </w:r>
      <w:r w:rsidR="00F2166E" w:rsidRPr="00813936">
        <w:rPr>
          <w:rFonts w:ascii="Times New Roman" w:hAnsi="Times New Roman"/>
          <w:lang w:val="en-US"/>
        </w:rPr>
        <w:t>ecycling targets for raw</w:t>
      </w:r>
      <w:r w:rsidR="005D35BA" w:rsidRPr="00813936">
        <w:rPr>
          <w:rFonts w:ascii="Times New Roman" w:hAnsi="Times New Roman"/>
          <w:lang w:val="en-US"/>
        </w:rPr>
        <w:t xml:space="preserve"> </w:t>
      </w:r>
      <w:r w:rsidR="00F2166E" w:rsidRPr="00813936">
        <w:rPr>
          <w:rFonts w:ascii="Times New Roman" w:hAnsi="Times New Roman"/>
          <w:lang w:val="en-US"/>
        </w:rPr>
        <w:t>materials</w:t>
      </w:r>
      <w:r w:rsidR="0084347A">
        <w:rPr>
          <w:rFonts w:ascii="Times New Roman" w:hAnsi="Times New Roman"/>
          <w:lang w:val="en-US"/>
        </w:rPr>
        <w:t>. Recycling rate indicates the recyclable share of the total production</w:t>
      </w:r>
      <w:r w:rsidR="00772DD9">
        <w:rPr>
          <w:rFonts w:ascii="Times New Roman" w:hAnsi="Times New Roman"/>
          <w:lang w:val="en-US"/>
        </w:rPr>
        <w:t>. Table originally presented in the supplementary material of Kunttu et al. 2020 (article IV).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0"/>
        <w:gridCol w:w="3110"/>
        <w:gridCol w:w="3110"/>
      </w:tblGrid>
      <w:tr w:rsidR="00E97860" w:rsidRPr="00154AAB" w14:paraId="29842918" w14:textId="263BBBF6" w:rsidTr="00056D76">
        <w:trPr>
          <w:trHeight w:val="415"/>
        </w:trPr>
        <w:tc>
          <w:tcPr>
            <w:tcW w:w="3110" w:type="dxa"/>
            <w:tcBorders>
              <w:top w:val="single" w:sz="4" w:space="0" w:color="auto"/>
              <w:bottom w:val="single" w:sz="4" w:space="0" w:color="auto"/>
            </w:tcBorders>
          </w:tcPr>
          <w:p w14:paraId="00C349B7" w14:textId="77777777" w:rsidR="00E97860" w:rsidRDefault="00E97860">
            <w:pPr>
              <w:rPr>
                <w:rFonts w:ascii="Times New Roman" w:hAnsi="Times New Roman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Raw material</w:t>
            </w:r>
          </w:p>
        </w:tc>
        <w:tc>
          <w:tcPr>
            <w:tcW w:w="3110" w:type="dxa"/>
            <w:tcBorders>
              <w:top w:val="single" w:sz="4" w:space="0" w:color="auto"/>
              <w:bottom w:val="single" w:sz="4" w:space="0" w:color="auto"/>
            </w:tcBorders>
          </w:tcPr>
          <w:p w14:paraId="5EEF9DC3" w14:textId="77777777" w:rsidR="00E97860" w:rsidRPr="00F2166E" w:rsidRDefault="00E97860" w:rsidP="00F2166E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Recycled</w:t>
            </w:r>
            <w:r w:rsidRPr="00F2166E">
              <w:rPr>
                <w:rFonts w:ascii="Times New Roman" w:hAnsi="Times New Roman"/>
                <w:lang w:val="en-US"/>
              </w:rPr>
              <w:t xml:space="preserve"> raw material in 2050</w:t>
            </w:r>
          </w:p>
        </w:tc>
        <w:tc>
          <w:tcPr>
            <w:tcW w:w="3110" w:type="dxa"/>
            <w:tcBorders>
              <w:top w:val="single" w:sz="4" w:space="0" w:color="auto"/>
              <w:bottom w:val="single" w:sz="4" w:space="0" w:color="auto"/>
            </w:tcBorders>
          </w:tcPr>
          <w:p w14:paraId="5CA69EB6" w14:textId="5F04AB83" w:rsidR="00E97860" w:rsidRDefault="00E97860" w:rsidP="00F2166E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Assumption</w:t>
            </w:r>
          </w:p>
        </w:tc>
      </w:tr>
      <w:tr w:rsidR="00E97860" w:rsidRPr="00FF3FDE" w14:paraId="0A3D1392" w14:textId="7F239DDB" w:rsidTr="00056D76">
        <w:trPr>
          <w:trHeight w:val="263"/>
        </w:trPr>
        <w:tc>
          <w:tcPr>
            <w:tcW w:w="3110" w:type="dxa"/>
            <w:tcBorders>
              <w:top w:val="single" w:sz="4" w:space="0" w:color="auto"/>
            </w:tcBorders>
          </w:tcPr>
          <w:p w14:paraId="4E294832" w14:textId="77777777" w:rsidR="00E97860" w:rsidRDefault="00E97860">
            <w:pPr>
              <w:rPr>
                <w:rFonts w:ascii="Times New Roman" w:hAnsi="Times New Roman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Glass</w:t>
            </w:r>
          </w:p>
        </w:tc>
        <w:tc>
          <w:tcPr>
            <w:tcW w:w="3110" w:type="dxa"/>
            <w:tcBorders>
              <w:top w:val="single" w:sz="4" w:space="0" w:color="auto"/>
            </w:tcBorders>
          </w:tcPr>
          <w:p w14:paraId="20C39523" w14:textId="77777777" w:rsidR="00E97860" w:rsidRDefault="00E97860" w:rsidP="00F2166E">
            <w:pPr>
              <w:rPr>
                <w:rFonts w:ascii="Times New Roman" w:hAnsi="Times New Roman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88%</w:t>
            </w:r>
          </w:p>
        </w:tc>
        <w:tc>
          <w:tcPr>
            <w:tcW w:w="3110" w:type="dxa"/>
            <w:tcBorders>
              <w:top w:val="single" w:sz="4" w:space="0" w:color="auto"/>
            </w:tcBorders>
          </w:tcPr>
          <w:p w14:paraId="146BD06C" w14:textId="697D36C0" w:rsidR="00E97860" w:rsidRPr="001E5CA8" w:rsidRDefault="00E97860" w:rsidP="00F2166E">
            <w:pPr>
              <w:rPr>
                <w:rFonts w:ascii="Times New Roman" w:hAnsi="Times New Roman"/>
                <w:sz w:val="20"/>
                <w:lang w:val="en-GB"/>
              </w:rPr>
            </w:pPr>
            <w:r w:rsidRPr="001E5CA8">
              <w:rPr>
                <w:rFonts w:ascii="Times New Roman" w:hAnsi="Times New Roman"/>
                <w:sz w:val="20"/>
                <w:lang w:val="en-GB"/>
              </w:rPr>
              <w:t>Assumed to grow linearly from 2018 target presented in article of The Finnish Packaging Association (2018)</w:t>
            </w:r>
          </w:p>
        </w:tc>
      </w:tr>
      <w:tr w:rsidR="00E97860" w:rsidRPr="00FF3FDE" w14:paraId="6E3D7492" w14:textId="07278E70" w:rsidTr="00056D76">
        <w:trPr>
          <w:trHeight w:val="214"/>
        </w:trPr>
        <w:tc>
          <w:tcPr>
            <w:tcW w:w="3110" w:type="dxa"/>
          </w:tcPr>
          <w:p w14:paraId="64246FD3" w14:textId="77777777" w:rsidR="00E97860" w:rsidRDefault="00E97860">
            <w:pPr>
              <w:rPr>
                <w:rFonts w:ascii="Times New Roman" w:hAnsi="Times New Roman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Plastics</w:t>
            </w:r>
          </w:p>
        </w:tc>
        <w:tc>
          <w:tcPr>
            <w:tcW w:w="3110" w:type="dxa"/>
          </w:tcPr>
          <w:p w14:paraId="64E2DCCC" w14:textId="77777777" w:rsidR="00E97860" w:rsidRDefault="00E97860" w:rsidP="00F2166E">
            <w:pPr>
              <w:rPr>
                <w:rFonts w:ascii="Times New Roman" w:hAnsi="Times New Roman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68%</w:t>
            </w:r>
          </w:p>
        </w:tc>
        <w:tc>
          <w:tcPr>
            <w:tcW w:w="3110" w:type="dxa"/>
          </w:tcPr>
          <w:p w14:paraId="139011F1" w14:textId="396AA917" w:rsidR="00E97860" w:rsidRPr="001E5CA8" w:rsidRDefault="00E97860" w:rsidP="00F2166E">
            <w:pPr>
              <w:rPr>
                <w:rFonts w:ascii="Times New Roman" w:hAnsi="Times New Roman"/>
                <w:sz w:val="20"/>
                <w:lang w:val="en-GB"/>
              </w:rPr>
            </w:pPr>
            <w:r w:rsidRPr="001E5CA8">
              <w:rPr>
                <w:rFonts w:ascii="Times New Roman" w:hAnsi="Times New Roman"/>
                <w:sz w:val="20"/>
                <w:lang w:val="en-GB"/>
              </w:rPr>
              <w:t>Assumed to grow linearly from 2018 target presented in article of The Finnish Packaging Association (2018)</w:t>
            </w:r>
          </w:p>
        </w:tc>
      </w:tr>
      <w:tr w:rsidR="00E97860" w:rsidRPr="00FF3FDE" w14:paraId="373E78CE" w14:textId="190D0752" w:rsidTr="00056D76">
        <w:trPr>
          <w:trHeight w:val="207"/>
        </w:trPr>
        <w:tc>
          <w:tcPr>
            <w:tcW w:w="3110" w:type="dxa"/>
          </w:tcPr>
          <w:p w14:paraId="46ADE58C" w14:textId="168BE542" w:rsidR="00E97860" w:rsidRPr="0084347A" w:rsidRDefault="00E97860">
            <w:pPr>
              <w:rPr>
                <w:rFonts w:ascii="Times New Roman" w:hAnsi="Times New Roman"/>
                <w:vertAlign w:val="superscript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Steel</w:t>
            </w:r>
          </w:p>
        </w:tc>
        <w:tc>
          <w:tcPr>
            <w:tcW w:w="3110" w:type="dxa"/>
          </w:tcPr>
          <w:p w14:paraId="184C03E7" w14:textId="77777777" w:rsidR="00E97860" w:rsidRDefault="00E97860">
            <w:r w:rsidRPr="00712512">
              <w:rPr>
                <w:rFonts w:ascii="Times New Roman" w:hAnsi="Times New Roman"/>
                <w:lang w:val="sv-SE"/>
              </w:rPr>
              <w:t>100%</w:t>
            </w:r>
          </w:p>
        </w:tc>
        <w:tc>
          <w:tcPr>
            <w:tcW w:w="3110" w:type="dxa"/>
          </w:tcPr>
          <w:p w14:paraId="23DE942E" w14:textId="7DC179EF" w:rsidR="00E97860" w:rsidRPr="001E5CA8" w:rsidRDefault="00E97860">
            <w:pPr>
              <w:rPr>
                <w:rFonts w:ascii="Times New Roman" w:hAnsi="Times New Roman"/>
                <w:sz w:val="20"/>
                <w:lang w:val="en-GB"/>
              </w:rPr>
            </w:pPr>
            <w:r w:rsidRPr="001E5CA8">
              <w:rPr>
                <w:rFonts w:ascii="Times New Roman" w:hAnsi="Times New Roman"/>
                <w:sz w:val="20"/>
                <w:lang w:val="en-GB"/>
              </w:rPr>
              <w:t>Assumed to be 100% (European Steel Association, 2013)</w:t>
            </w:r>
          </w:p>
        </w:tc>
      </w:tr>
      <w:tr w:rsidR="00E97860" w14:paraId="457BC9FB" w14:textId="2CE775D0" w:rsidTr="00056D76">
        <w:trPr>
          <w:trHeight w:val="207"/>
        </w:trPr>
        <w:tc>
          <w:tcPr>
            <w:tcW w:w="3110" w:type="dxa"/>
          </w:tcPr>
          <w:p w14:paraId="72AD400A" w14:textId="77777777" w:rsidR="00E97860" w:rsidRDefault="00E97860">
            <w:pPr>
              <w:rPr>
                <w:rFonts w:ascii="Times New Roman" w:hAnsi="Times New Roman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Glass wool</w:t>
            </w:r>
          </w:p>
        </w:tc>
        <w:tc>
          <w:tcPr>
            <w:tcW w:w="3110" w:type="dxa"/>
          </w:tcPr>
          <w:p w14:paraId="7B7EAB3A" w14:textId="77777777" w:rsidR="00E97860" w:rsidRDefault="00E97860">
            <w:r w:rsidRPr="00712512">
              <w:rPr>
                <w:rFonts w:ascii="Times New Roman" w:hAnsi="Times New Roman"/>
                <w:lang w:val="sv-SE"/>
              </w:rPr>
              <w:t>100%</w:t>
            </w:r>
          </w:p>
        </w:tc>
        <w:tc>
          <w:tcPr>
            <w:tcW w:w="3110" w:type="dxa"/>
          </w:tcPr>
          <w:p w14:paraId="469F82E1" w14:textId="05CA88F9" w:rsidR="00E97860" w:rsidRPr="001E5CA8" w:rsidRDefault="0082196F">
            <w:pPr>
              <w:rPr>
                <w:rFonts w:ascii="Times New Roman" w:hAnsi="Times New Roman"/>
                <w:sz w:val="20"/>
                <w:lang w:val="sv-SE"/>
              </w:rPr>
            </w:pPr>
            <w:r w:rsidRPr="001E5CA8">
              <w:rPr>
                <w:rFonts w:ascii="Times New Roman" w:hAnsi="Times New Roman"/>
                <w:sz w:val="20"/>
                <w:lang w:val="sv-SE"/>
              </w:rPr>
              <w:t>European Insulation Manufacturers Association (2018)</w:t>
            </w:r>
          </w:p>
        </w:tc>
      </w:tr>
      <w:tr w:rsidR="00E97860" w14:paraId="373D15D4" w14:textId="706CD52A" w:rsidTr="00056D76">
        <w:trPr>
          <w:trHeight w:val="207"/>
        </w:trPr>
        <w:tc>
          <w:tcPr>
            <w:tcW w:w="3110" w:type="dxa"/>
          </w:tcPr>
          <w:p w14:paraId="39006A0A" w14:textId="77777777" w:rsidR="00E97860" w:rsidRDefault="00E97860">
            <w:pPr>
              <w:rPr>
                <w:rFonts w:ascii="Times New Roman" w:hAnsi="Times New Roman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Rock wool</w:t>
            </w:r>
          </w:p>
        </w:tc>
        <w:tc>
          <w:tcPr>
            <w:tcW w:w="3110" w:type="dxa"/>
          </w:tcPr>
          <w:p w14:paraId="5FF0E2E3" w14:textId="77777777" w:rsidR="00E97860" w:rsidRDefault="00E97860" w:rsidP="00813936">
            <w:pPr>
              <w:rPr>
                <w:rFonts w:ascii="Times New Roman" w:hAnsi="Times New Roman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100%</w:t>
            </w:r>
          </w:p>
        </w:tc>
        <w:tc>
          <w:tcPr>
            <w:tcW w:w="3110" w:type="dxa"/>
          </w:tcPr>
          <w:p w14:paraId="1A3AADE3" w14:textId="71B952D3" w:rsidR="00E97860" w:rsidRPr="001E5CA8" w:rsidRDefault="0082196F" w:rsidP="00813936">
            <w:pPr>
              <w:rPr>
                <w:rFonts w:ascii="Times New Roman" w:hAnsi="Times New Roman"/>
                <w:sz w:val="20"/>
                <w:lang w:val="sv-SE"/>
              </w:rPr>
            </w:pPr>
            <w:r w:rsidRPr="001E5CA8">
              <w:rPr>
                <w:rFonts w:ascii="Times New Roman" w:hAnsi="Times New Roman"/>
                <w:sz w:val="20"/>
                <w:lang w:val="sv-SE"/>
              </w:rPr>
              <w:t>European Insulation Manufacturers Association (2018)</w:t>
            </w:r>
          </w:p>
        </w:tc>
      </w:tr>
      <w:tr w:rsidR="00E97860" w:rsidRPr="00FF3FDE" w14:paraId="70187503" w14:textId="582D9A3B" w:rsidTr="00056D76">
        <w:trPr>
          <w:trHeight w:val="307"/>
        </w:trPr>
        <w:tc>
          <w:tcPr>
            <w:tcW w:w="3110" w:type="dxa"/>
          </w:tcPr>
          <w:p w14:paraId="3D7B270E" w14:textId="77777777" w:rsidR="00E97860" w:rsidRDefault="00E97860" w:rsidP="003B4FFA">
            <w:pPr>
              <w:rPr>
                <w:rFonts w:ascii="Times New Roman" w:hAnsi="Times New Roman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P</w:t>
            </w:r>
            <w:r w:rsidRPr="003B4FFA">
              <w:rPr>
                <w:rFonts w:ascii="Times New Roman" w:hAnsi="Times New Roman"/>
                <w:lang w:val="sv-SE"/>
              </w:rPr>
              <w:t>olystyre</w:t>
            </w:r>
            <w:r>
              <w:rPr>
                <w:rFonts w:ascii="Times New Roman" w:hAnsi="Times New Roman"/>
                <w:lang w:val="sv-SE"/>
              </w:rPr>
              <w:t>ne insulation</w:t>
            </w:r>
          </w:p>
        </w:tc>
        <w:tc>
          <w:tcPr>
            <w:tcW w:w="3110" w:type="dxa"/>
          </w:tcPr>
          <w:p w14:paraId="3896110A" w14:textId="77777777" w:rsidR="00E97860" w:rsidRDefault="00E97860">
            <w:pPr>
              <w:rPr>
                <w:rFonts w:ascii="Times New Roman" w:hAnsi="Times New Roman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68%</w:t>
            </w:r>
          </w:p>
        </w:tc>
        <w:tc>
          <w:tcPr>
            <w:tcW w:w="3110" w:type="dxa"/>
          </w:tcPr>
          <w:p w14:paraId="6882AF2F" w14:textId="7EDA8352" w:rsidR="00E97860" w:rsidRPr="001E5CA8" w:rsidRDefault="00E97860">
            <w:pPr>
              <w:rPr>
                <w:rFonts w:ascii="Times New Roman" w:hAnsi="Times New Roman"/>
                <w:sz w:val="20"/>
                <w:lang w:val="en-GB"/>
              </w:rPr>
            </w:pPr>
            <w:r w:rsidRPr="001E5CA8">
              <w:rPr>
                <w:rFonts w:ascii="Times New Roman" w:hAnsi="Times New Roman"/>
                <w:sz w:val="20"/>
                <w:lang w:val="en-GB"/>
              </w:rPr>
              <w:t>Assumed to be in the same level with plastics</w:t>
            </w:r>
          </w:p>
        </w:tc>
      </w:tr>
      <w:tr w:rsidR="00E97860" w:rsidRPr="00FF3FDE" w14:paraId="30FF44AA" w14:textId="78879189" w:rsidTr="00056D76">
        <w:trPr>
          <w:trHeight w:val="75"/>
        </w:trPr>
        <w:tc>
          <w:tcPr>
            <w:tcW w:w="3110" w:type="dxa"/>
          </w:tcPr>
          <w:p w14:paraId="754DDFC2" w14:textId="77777777" w:rsidR="00E97860" w:rsidRDefault="00E97860" w:rsidP="003B4FFA">
            <w:pPr>
              <w:rPr>
                <w:rFonts w:ascii="Times New Roman" w:hAnsi="Times New Roman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Gypsum board</w:t>
            </w:r>
          </w:p>
        </w:tc>
        <w:tc>
          <w:tcPr>
            <w:tcW w:w="3110" w:type="dxa"/>
          </w:tcPr>
          <w:p w14:paraId="478E166E" w14:textId="77777777" w:rsidR="00E97860" w:rsidRDefault="00E97860">
            <w:pPr>
              <w:rPr>
                <w:rFonts w:ascii="Times New Roman" w:hAnsi="Times New Roman"/>
                <w:lang w:val="sv-SE"/>
              </w:rPr>
            </w:pPr>
            <w:r>
              <w:rPr>
                <w:rFonts w:ascii="Times New Roman" w:hAnsi="Times New Roman"/>
                <w:lang w:val="sv-SE"/>
              </w:rPr>
              <w:t>100%</w:t>
            </w:r>
          </w:p>
        </w:tc>
        <w:tc>
          <w:tcPr>
            <w:tcW w:w="3110" w:type="dxa"/>
          </w:tcPr>
          <w:p w14:paraId="03E73174" w14:textId="7BF57D5B" w:rsidR="00E97860" w:rsidRPr="001E5CA8" w:rsidRDefault="001E5CA8">
            <w:pPr>
              <w:rPr>
                <w:rFonts w:ascii="Times New Roman" w:hAnsi="Times New Roman"/>
                <w:sz w:val="20"/>
                <w:lang w:val="en-GB"/>
              </w:rPr>
            </w:pPr>
            <w:r w:rsidRPr="001E5CA8">
              <w:rPr>
                <w:rFonts w:ascii="Times New Roman" w:hAnsi="Times New Roman"/>
                <w:sz w:val="20"/>
                <w:lang w:val="en-GB"/>
              </w:rPr>
              <w:t xml:space="preserve">New technologies assumed to be adopted by 2020, which enable 100% recycling rate (MTV </w:t>
            </w:r>
            <w:proofErr w:type="spellStart"/>
            <w:r w:rsidRPr="001E5CA8">
              <w:rPr>
                <w:rFonts w:ascii="Times New Roman" w:hAnsi="Times New Roman"/>
                <w:sz w:val="20"/>
                <w:lang w:val="en-GB"/>
              </w:rPr>
              <w:t>Uutiset</w:t>
            </w:r>
            <w:proofErr w:type="spellEnd"/>
            <w:r w:rsidRPr="001E5CA8">
              <w:rPr>
                <w:rFonts w:ascii="Times New Roman" w:hAnsi="Times New Roman"/>
                <w:sz w:val="20"/>
                <w:lang w:val="en-GB"/>
              </w:rPr>
              <w:t>, 2015)</w:t>
            </w:r>
          </w:p>
        </w:tc>
      </w:tr>
    </w:tbl>
    <w:p w14:paraId="250E3B09" w14:textId="379B7C5A" w:rsidR="00F61830" w:rsidRPr="0082196F" w:rsidRDefault="00F61830">
      <w:pPr>
        <w:rPr>
          <w:rFonts w:ascii="Times New Roman" w:hAnsi="Times New Roman"/>
          <w:lang w:val="en-GB"/>
        </w:rPr>
      </w:pPr>
      <w:bookmarkStart w:id="2" w:name="_Hlk30420451"/>
    </w:p>
    <w:bookmarkEnd w:id="2"/>
    <w:p w14:paraId="26032653" w14:textId="61E20914" w:rsidR="00F61830" w:rsidRPr="0082196F" w:rsidRDefault="00F61830">
      <w:pPr>
        <w:rPr>
          <w:rFonts w:ascii="Times New Roman" w:hAnsi="Times New Roman"/>
          <w:lang w:val="en-GB"/>
        </w:rPr>
      </w:pPr>
    </w:p>
    <w:p w14:paraId="378336AF" w14:textId="3FD59910" w:rsidR="00F61830" w:rsidRPr="0082196F" w:rsidRDefault="00F61830">
      <w:pPr>
        <w:rPr>
          <w:rFonts w:ascii="Times New Roman" w:hAnsi="Times New Roman"/>
          <w:lang w:val="en-GB"/>
        </w:rPr>
      </w:pPr>
    </w:p>
    <w:p w14:paraId="005DCB37" w14:textId="2949ACA3" w:rsidR="00F61830" w:rsidRPr="0082196F" w:rsidRDefault="00F61830">
      <w:pPr>
        <w:rPr>
          <w:rFonts w:ascii="Times New Roman" w:hAnsi="Times New Roman"/>
          <w:lang w:val="en-GB"/>
        </w:rPr>
      </w:pPr>
    </w:p>
    <w:p w14:paraId="0A70B0C7" w14:textId="203A6FB4" w:rsidR="00F61830" w:rsidRPr="0082196F" w:rsidRDefault="00F61830">
      <w:pPr>
        <w:rPr>
          <w:rFonts w:ascii="Times New Roman" w:hAnsi="Times New Roman"/>
          <w:lang w:val="en-GB"/>
        </w:rPr>
      </w:pPr>
    </w:p>
    <w:p w14:paraId="7CDC02B6" w14:textId="1F60F469" w:rsidR="00F61830" w:rsidRPr="0082196F" w:rsidRDefault="00F61830">
      <w:pPr>
        <w:rPr>
          <w:rFonts w:ascii="Times New Roman" w:hAnsi="Times New Roman"/>
          <w:lang w:val="en-GB"/>
        </w:rPr>
      </w:pPr>
    </w:p>
    <w:p w14:paraId="658D1006" w14:textId="6FAC92A3" w:rsidR="00F61830" w:rsidRPr="0082196F" w:rsidRDefault="00F61830">
      <w:pPr>
        <w:rPr>
          <w:rFonts w:ascii="Times New Roman" w:hAnsi="Times New Roman"/>
          <w:lang w:val="en-GB"/>
        </w:rPr>
      </w:pPr>
    </w:p>
    <w:p w14:paraId="4A827CF6" w14:textId="0B00CC0D" w:rsidR="00F61830" w:rsidRPr="0082196F" w:rsidRDefault="00F61830">
      <w:pPr>
        <w:rPr>
          <w:rFonts w:ascii="Times New Roman" w:hAnsi="Times New Roman"/>
          <w:lang w:val="en-GB"/>
        </w:rPr>
      </w:pPr>
    </w:p>
    <w:p w14:paraId="38A0CAAB" w14:textId="0B8BC197" w:rsidR="00F61830" w:rsidRPr="0082196F" w:rsidRDefault="00F61830">
      <w:pPr>
        <w:rPr>
          <w:rFonts w:ascii="Times New Roman" w:hAnsi="Times New Roman"/>
          <w:lang w:val="en-GB"/>
        </w:rPr>
      </w:pPr>
    </w:p>
    <w:p w14:paraId="0B8E6B91" w14:textId="71C14582" w:rsidR="00F61830" w:rsidRPr="0082196F" w:rsidRDefault="00F61830">
      <w:pPr>
        <w:rPr>
          <w:rFonts w:ascii="Times New Roman" w:hAnsi="Times New Roman"/>
          <w:lang w:val="en-GB"/>
        </w:rPr>
      </w:pPr>
    </w:p>
    <w:p w14:paraId="1E947009" w14:textId="3F9ABAA6" w:rsidR="00F61830" w:rsidRPr="0082196F" w:rsidRDefault="00F61830">
      <w:pPr>
        <w:rPr>
          <w:rFonts w:ascii="Times New Roman" w:hAnsi="Times New Roman"/>
          <w:lang w:val="en-GB"/>
        </w:rPr>
      </w:pPr>
    </w:p>
    <w:p w14:paraId="2DF740AE" w14:textId="01792CE7" w:rsidR="00F61830" w:rsidRPr="0082196F" w:rsidRDefault="00F61830">
      <w:pPr>
        <w:rPr>
          <w:rFonts w:ascii="Times New Roman" w:hAnsi="Times New Roman"/>
          <w:lang w:val="en-GB"/>
        </w:rPr>
      </w:pPr>
    </w:p>
    <w:p w14:paraId="20BC5DA8" w14:textId="7561B14C" w:rsidR="00F61830" w:rsidRPr="0082196F" w:rsidRDefault="00F61830">
      <w:pPr>
        <w:rPr>
          <w:rFonts w:ascii="Times New Roman" w:hAnsi="Times New Roman"/>
          <w:lang w:val="en-GB"/>
        </w:rPr>
      </w:pPr>
    </w:p>
    <w:p w14:paraId="3FDBAFF3" w14:textId="69F9DEC2" w:rsidR="00F61830" w:rsidRPr="0082196F" w:rsidRDefault="00F61830">
      <w:pPr>
        <w:rPr>
          <w:rFonts w:ascii="Times New Roman" w:hAnsi="Times New Roman"/>
          <w:lang w:val="en-GB"/>
        </w:rPr>
      </w:pPr>
    </w:p>
    <w:p w14:paraId="31E39E61" w14:textId="043FCA48" w:rsidR="00F61830" w:rsidRPr="0082196F" w:rsidRDefault="00F61830">
      <w:pPr>
        <w:rPr>
          <w:rFonts w:ascii="Times New Roman" w:hAnsi="Times New Roman"/>
          <w:lang w:val="en-GB"/>
        </w:rPr>
      </w:pPr>
    </w:p>
    <w:p w14:paraId="1E3FD3DF" w14:textId="11AFCFD5" w:rsidR="00F61830" w:rsidRPr="0082196F" w:rsidRDefault="00F61830">
      <w:pPr>
        <w:rPr>
          <w:rFonts w:ascii="Times New Roman" w:hAnsi="Times New Roman"/>
          <w:lang w:val="en-GB"/>
        </w:rPr>
      </w:pPr>
    </w:p>
    <w:p w14:paraId="20C4CC3D" w14:textId="38DBF9EE" w:rsidR="00F61830" w:rsidRPr="0082196F" w:rsidRDefault="00F61830">
      <w:pPr>
        <w:rPr>
          <w:rFonts w:ascii="Times New Roman" w:hAnsi="Times New Roman"/>
          <w:lang w:val="en-GB"/>
        </w:rPr>
      </w:pPr>
    </w:p>
    <w:p w14:paraId="6A0FFB05" w14:textId="77777777" w:rsidR="00F61830" w:rsidRPr="0082196F" w:rsidRDefault="00F61830">
      <w:pPr>
        <w:rPr>
          <w:rFonts w:ascii="Times New Roman" w:hAnsi="Times New Roman"/>
          <w:lang w:val="en-GB"/>
        </w:rPr>
      </w:pPr>
    </w:p>
    <w:p w14:paraId="5861BDA5" w14:textId="77777777" w:rsidR="00AA33A0" w:rsidRPr="0082196F" w:rsidRDefault="00AA33A0">
      <w:pPr>
        <w:rPr>
          <w:rFonts w:ascii="Times New Roman" w:hAnsi="Times New Roman"/>
          <w:b/>
          <w:sz w:val="28"/>
          <w:szCs w:val="28"/>
          <w:lang w:val="en-GB"/>
        </w:rPr>
      </w:pPr>
      <w:r w:rsidRPr="0082196F">
        <w:rPr>
          <w:rFonts w:ascii="Times New Roman" w:hAnsi="Times New Roman"/>
          <w:b/>
          <w:sz w:val="28"/>
          <w:szCs w:val="28"/>
          <w:lang w:val="en-GB"/>
        </w:rPr>
        <w:t>References</w:t>
      </w:r>
    </w:p>
    <w:p w14:paraId="38B54386" w14:textId="77777777" w:rsidR="00391EE4" w:rsidRPr="0082196F" w:rsidRDefault="00391EE4">
      <w:pPr>
        <w:rPr>
          <w:rFonts w:ascii="Times New Roman" w:hAnsi="Times New Roman"/>
          <w:lang w:val="en-GB"/>
        </w:rPr>
      </w:pPr>
    </w:p>
    <w:p w14:paraId="1CEC4AB1" w14:textId="77777777" w:rsidR="00F210EC" w:rsidRPr="000C21F5" w:rsidRDefault="00F210EC" w:rsidP="00F210EC">
      <w:pPr>
        <w:rPr>
          <w:rFonts w:ascii="Times New Roman" w:hAnsi="Times New Roman"/>
          <w:lang w:val="en-US"/>
        </w:rPr>
      </w:pPr>
      <w:proofErr w:type="spellStart"/>
      <w:r w:rsidRPr="000C21F5">
        <w:rPr>
          <w:rFonts w:ascii="Times New Roman" w:hAnsi="Times New Roman"/>
          <w:lang w:val="en-US"/>
        </w:rPr>
        <w:t>Aryapratama</w:t>
      </w:r>
      <w:proofErr w:type="spellEnd"/>
      <w:r w:rsidR="009B6DA7">
        <w:rPr>
          <w:rFonts w:ascii="Times New Roman" w:hAnsi="Times New Roman"/>
          <w:lang w:val="en-US"/>
        </w:rPr>
        <w:t>,</w:t>
      </w:r>
      <w:r w:rsidR="000C21F5" w:rsidRPr="000C21F5">
        <w:rPr>
          <w:rFonts w:ascii="Times New Roman" w:hAnsi="Times New Roman"/>
          <w:lang w:val="en-US"/>
        </w:rPr>
        <w:t xml:space="preserve"> R.</w:t>
      </w:r>
      <w:r w:rsidR="005D35BA">
        <w:rPr>
          <w:rFonts w:ascii="Times New Roman" w:hAnsi="Times New Roman"/>
          <w:lang w:val="en-US"/>
        </w:rPr>
        <w:t>,</w:t>
      </w:r>
      <w:r w:rsidR="000C21F5" w:rsidRPr="000C21F5">
        <w:rPr>
          <w:rFonts w:ascii="Times New Roman" w:hAnsi="Times New Roman"/>
          <w:lang w:val="en-US"/>
        </w:rPr>
        <w:t xml:space="preserve"> </w:t>
      </w:r>
      <w:r w:rsidRPr="000C21F5">
        <w:rPr>
          <w:rFonts w:ascii="Times New Roman" w:hAnsi="Times New Roman"/>
          <w:lang w:val="en-US"/>
        </w:rPr>
        <w:t>Janssen</w:t>
      </w:r>
      <w:r w:rsidR="009B6DA7">
        <w:rPr>
          <w:rFonts w:ascii="Times New Roman" w:hAnsi="Times New Roman"/>
          <w:lang w:val="en-US"/>
        </w:rPr>
        <w:t>,</w:t>
      </w:r>
      <w:r w:rsidR="000C21F5" w:rsidRPr="000C21F5">
        <w:rPr>
          <w:rFonts w:ascii="Times New Roman" w:hAnsi="Times New Roman"/>
          <w:lang w:val="en-US"/>
        </w:rPr>
        <w:t xml:space="preserve"> M. 2017. </w:t>
      </w:r>
      <w:r w:rsidRPr="000C21F5">
        <w:rPr>
          <w:rFonts w:ascii="Times New Roman" w:hAnsi="Times New Roman"/>
          <w:lang w:val="en-US"/>
        </w:rPr>
        <w:t>Prospective life cycle assessment of bio-based adipic acid production from forest residues</w:t>
      </w:r>
      <w:r w:rsidR="000C21F5">
        <w:rPr>
          <w:rFonts w:ascii="Times New Roman" w:hAnsi="Times New Roman"/>
          <w:lang w:val="en-US"/>
        </w:rPr>
        <w:t>.</w:t>
      </w:r>
      <w:r w:rsidR="000C21F5" w:rsidRPr="000C21F5">
        <w:rPr>
          <w:rFonts w:ascii="Times New Roman" w:hAnsi="Times New Roman"/>
          <w:lang w:val="en-US"/>
        </w:rPr>
        <w:t xml:space="preserve"> </w:t>
      </w:r>
      <w:r w:rsidRPr="000C21F5">
        <w:rPr>
          <w:rFonts w:ascii="Times New Roman" w:hAnsi="Times New Roman"/>
          <w:lang w:val="en-US"/>
        </w:rPr>
        <w:t>Journal of Cleaner Production</w:t>
      </w:r>
      <w:r w:rsidR="000C21F5">
        <w:rPr>
          <w:rFonts w:ascii="Times New Roman" w:hAnsi="Times New Roman"/>
          <w:lang w:val="en-US"/>
        </w:rPr>
        <w:t>.</w:t>
      </w:r>
      <w:r w:rsidR="000C21F5" w:rsidRPr="000C21F5">
        <w:rPr>
          <w:rFonts w:ascii="Times New Roman" w:hAnsi="Times New Roman"/>
          <w:lang w:val="en-US"/>
        </w:rPr>
        <w:t xml:space="preserve">164; </w:t>
      </w:r>
      <w:r w:rsidRPr="000C21F5">
        <w:rPr>
          <w:rFonts w:ascii="Times New Roman" w:hAnsi="Times New Roman"/>
          <w:lang w:val="en-US"/>
        </w:rPr>
        <w:t>434-443</w:t>
      </w:r>
      <w:r w:rsidR="000C21F5" w:rsidRPr="000C21F5">
        <w:rPr>
          <w:rFonts w:ascii="Times New Roman" w:hAnsi="Times New Roman"/>
          <w:lang w:val="en-US"/>
        </w:rPr>
        <w:t>.</w:t>
      </w:r>
    </w:p>
    <w:p w14:paraId="2FFA2811" w14:textId="77777777" w:rsidR="00F210EC" w:rsidRPr="000C21F5" w:rsidRDefault="00F210EC" w:rsidP="00F210EC">
      <w:pPr>
        <w:rPr>
          <w:rFonts w:ascii="Times New Roman" w:hAnsi="Times New Roman"/>
          <w:lang w:val="en-US"/>
        </w:rPr>
      </w:pPr>
    </w:p>
    <w:p w14:paraId="2ADFDDC2" w14:textId="2DAF5F11" w:rsidR="00391EE4" w:rsidRDefault="00391EE4">
      <w:pPr>
        <w:rPr>
          <w:rStyle w:val="Hyperlink"/>
          <w:rFonts w:ascii="Times New Roman" w:hAnsi="Times New Roman"/>
          <w:lang w:val="en-US"/>
        </w:rPr>
      </w:pPr>
      <w:r w:rsidRPr="000C21F5">
        <w:rPr>
          <w:rFonts w:ascii="Times New Roman" w:hAnsi="Times New Roman"/>
          <w:lang w:val="en-US"/>
        </w:rPr>
        <w:t>Bright</w:t>
      </w:r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R. M.</w:t>
      </w:r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</w:t>
      </w:r>
      <w:proofErr w:type="spellStart"/>
      <w:r w:rsidRPr="000C21F5">
        <w:rPr>
          <w:rFonts w:ascii="Times New Roman" w:hAnsi="Times New Roman"/>
          <w:lang w:val="en-US"/>
        </w:rPr>
        <w:t>Strømman</w:t>
      </w:r>
      <w:proofErr w:type="spellEnd"/>
      <w:r w:rsidR="000C21F5">
        <w:rPr>
          <w:rFonts w:ascii="Times New Roman" w:hAnsi="Times New Roman"/>
          <w:lang w:val="en-US"/>
        </w:rPr>
        <w:t>.</w:t>
      </w:r>
      <w:r w:rsidRPr="000C21F5">
        <w:rPr>
          <w:rFonts w:ascii="Times New Roman" w:hAnsi="Times New Roman"/>
          <w:lang w:val="en-US"/>
        </w:rPr>
        <w:t xml:space="preserve"> A. H.</w:t>
      </w:r>
      <w:r w:rsidR="005D35BA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Hawkins</w:t>
      </w:r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T. R. 2010</w:t>
      </w:r>
      <w:r w:rsidR="000C21F5">
        <w:rPr>
          <w:rFonts w:ascii="Times New Roman" w:hAnsi="Times New Roman"/>
          <w:lang w:val="en-US"/>
        </w:rPr>
        <w:t>.</w:t>
      </w:r>
      <w:r w:rsidRPr="000C21F5">
        <w:rPr>
          <w:rFonts w:ascii="Times New Roman" w:hAnsi="Times New Roman"/>
          <w:lang w:val="en-US"/>
        </w:rPr>
        <w:t xml:space="preserve"> Environmental Assessment of Wood</w:t>
      </w:r>
      <w:r w:rsidRPr="000C21F5">
        <w:rPr>
          <w:rFonts w:ascii="Cambria Math" w:hAnsi="Cambria Math" w:cs="Cambria Math"/>
          <w:lang w:val="en-US"/>
        </w:rPr>
        <w:t>‐</w:t>
      </w:r>
      <w:r w:rsidRPr="000C21F5">
        <w:rPr>
          <w:rFonts w:ascii="Times New Roman" w:hAnsi="Times New Roman"/>
          <w:lang w:val="en-US"/>
        </w:rPr>
        <w:t>Based Biofuel Production and Consumption Scenarios in Norway. Journal of Industrial Ecology</w:t>
      </w:r>
      <w:r w:rsidR="000C21F5">
        <w:rPr>
          <w:rFonts w:ascii="Times New Roman" w:hAnsi="Times New Roman"/>
          <w:lang w:val="en-US"/>
        </w:rPr>
        <w:t>.</w:t>
      </w:r>
      <w:r w:rsidRPr="000C21F5">
        <w:rPr>
          <w:rFonts w:ascii="Times New Roman" w:hAnsi="Times New Roman"/>
          <w:lang w:val="en-US"/>
        </w:rPr>
        <w:t xml:space="preserve"> 14: 422-439. doi:</w:t>
      </w:r>
      <w:hyperlink r:id="rId5" w:history="1">
        <w:r w:rsidRPr="000C21F5">
          <w:rPr>
            <w:rStyle w:val="Hyperlink"/>
            <w:rFonts w:ascii="Times New Roman" w:hAnsi="Times New Roman"/>
            <w:lang w:val="en-US"/>
          </w:rPr>
          <w:t>10.1111/j.1530-9290.</w:t>
        </w:r>
        <w:proofErr w:type="gramStart"/>
        <w:r w:rsidRPr="000C21F5">
          <w:rPr>
            <w:rStyle w:val="Hyperlink"/>
            <w:rFonts w:ascii="Times New Roman" w:hAnsi="Times New Roman"/>
            <w:lang w:val="en-US"/>
          </w:rPr>
          <w:t>2010.00249.x</w:t>
        </w:r>
        <w:proofErr w:type="gramEnd"/>
      </w:hyperlink>
    </w:p>
    <w:p w14:paraId="3BDEDC47" w14:textId="2DCF6DCF" w:rsidR="00B2379C" w:rsidRDefault="00B2379C">
      <w:pPr>
        <w:rPr>
          <w:rStyle w:val="Hyperlink"/>
          <w:rFonts w:ascii="Times New Roman" w:hAnsi="Times New Roman"/>
          <w:lang w:val="en-US"/>
        </w:rPr>
      </w:pPr>
    </w:p>
    <w:p w14:paraId="206ACA86" w14:textId="77777777" w:rsidR="00B2379C" w:rsidRPr="0082196F" w:rsidRDefault="00B2379C" w:rsidP="00B2379C">
      <w:pPr>
        <w:rPr>
          <w:rFonts w:ascii="Times New Roman" w:hAnsi="Times New Roman"/>
          <w:lang w:val="en-GB"/>
        </w:rPr>
      </w:pPr>
      <w:r w:rsidRPr="00B2379C">
        <w:rPr>
          <w:rFonts w:ascii="Times New Roman" w:hAnsi="Times New Roman"/>
          <w:lang w:val="en-GB"/>
        </w:rPr>
        <w:t>European Insulation Manufacturers Association. (2018). Insulation: Infinitely Recyclable. Retrieved January 20, 2020, from https://www.eurima.org/sustainable-construction/recycling.html</w:t>
      </w:r>
    </w:p>
    <w:p w14:paraId="09B46CE1" w14:textId="77777777" w:rsidR="00B2379C" w:rsidRPr="00B2379C" w:rsidRDefault="00B2379C">
      <w:pPr>
        <w:rPr>
          <w:rStyle w:val="Hyperlink"/>
          <w:rFonts w:ascii="Times New Roman" w:hAnsi="Times New Roman"/>
          <w:lang w:val="en-GB"/>
        </w:rPr>
      </w:pPr>
    </w:p>
    <w:p w14:paraId="1D1B239B" w14:textId="1DCE69E3" w:rsidR="00B2379C" w:rsidRPr="00B2379C" w:rsidRDefault="00B2379C">
      <w:pPr>
        <w:rPr>
          <w:rStyle w:val="Hyperlink"/>
          <w:rFonts w:ascii="Times New Roman" w:hAnsi="Times New Roman"/>
          <w:color w:val="auto"/>
          <w:u w:val="none"/>
          <w:lang w:val="en-GB"/>
        </w:rPr>
      </w:pPr>
      <w:r w:rsidRPr="0084347A">
        <w:rPr>
          <w:rFonts w:ascii="Times New Roman" w:hAnsi="Times New Roman"/>
          <w:lang w:val="en-GB"/>
        </w:rPr>
        <w:t xml:space="preserve">European Steel Association. (2013). A Steel Roadmap for A Low Carbon Europe. </w:t>
      </w:r>
      <w:proofErr w:type="spellStart"/>
      <w:r w:rsidRPr="0082196F">
        <w:rPr>
          <w:rFonts w:ascii="Times New Roman" w:hAnsi="Times New Roman"/>
          <w:lang w:val="en-GB"/>
        </w:rPr>
        <w:t>Eurofer</w:t>
      </w:r>
      <w:proofErr w:type="spellEnd"/>
      <w:r w:rsidRPr="0082196F">
        <w:rPr>
          <w:rFonts w:ascii="Times New Roman" w:hAnsi="Times New Roman"/>
          <w:lang w:val="en-GB"/>
        </w:rPr>
        <w:t xml:space="preserve">. Brussels. Retrieved from </w:t>
      </w:r>
      <w:hyperlink r:id="rId6" w:history="1">
        <w:r w:rsidRPr="0082196F">
          <w:rPr>
            <w:rStyle w:val="Hyperlink"/>
            <w:rFonts w:ascii="Times New Roman" w:hAnsi="Times New Roman"/>
            <w:lang w:val="en-GB"/>
          </w:rPr>
          <w:t>http://www.nocarbonnation.net/docs/roadmaps/2013-Steel_Roadmap.pdf</w:t>
        </w:r>
      </w:hyperlink>
    </w:p>
    <w:p w14:paraId="68B9A30C" w14:textId="77777777" w:rsidR="00554D5C" w:rsidRDefault="00554D5C">
      <w:pPr>
        <w:rPr>
          <w:rFonts w:ascii="Times New Roman" w:hAnsi="Times New Roman"/>
          <w:lang w:val="en-US"/>
        </w:rPr>
      </w:pPr>
    </w:p>
    <w:p w14:paraId="62B0A9F3" w14:textId="4F9EE544" w:rsidR="00554D5C" w:rsidRPr="000C21F5" w:rsidRDefault="00554D5C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(</w:t>
      </w:r>
      <w:r w:rsidRPr="00554D5C">
        <w:rPr>
          <w:rFonts w:ascii="Times New Roman" w:hAnsi="Times New Roman"/>
          <w:lang w:val="en-US"/>
        </w:rPr>
        <w:t>IPCC</w:t>
      </w:r>
      <w:r>
        <w:rPr>
          <w:rFonts w:ascii="Times New Roman" w:hAnsi="Times New Roman"/>
          <w:lang w:val="en-US"/>
        </w:rPr>
        <w:t xml:space="preserve">) </w:t>
      </w:r>
      <w:proofErr w:type="spellStart"/>
      <w:r w:rsidRPr="00554D5C">
        <w:rPr>
          <w:rFonts w:ascii="Times New Roman" w:hAnsi="Times New Roman"/>
          <w:lang w:val="en-US"/>
        </w:rPr>
        <w:t>Pingoud</w:t>
      </w:r>
      <w:proofErr w:type="spellEnd"/>
      <w:r w:rsidRPr="00554D5C">
        <w:rPr>
          <w:rFonts w:ascii="Times New Roman" w:hAnsi="Times New Roman"/>
          <w:lang w:val="en-US"/>
        </w:rPr>
        <w:t xml:space="preserve">, K., Skog, K.E., Martino, D.L., </w:t>
      </w:r>
      <w:proofErr w:type="spellStart"/>
      <w:r w:rsidRPr="00554D5C">
        <w:rPr>
          <w:rFonts w:ascii="Times New Roman" w:hAnsi="Times New Roman"/>
          <w:lang w:val="en-US"/>
        </w:rPr>
        <w:t>Tonosaki</w:t>
      </w:r>
      <w:proofErr w:type="spellEnd"/>
      <w:r w:rsidRPr="00554D5C">
        <w:rPr>
          <w:rFonts w:ascii="Times New Roman" w:hAnsi="Times New Roman"/>
          <w:lang w:val="en-US"/>
        </w:rPr>
        <w:t xml:space="preserve">, M., </w:t>
      </w:r>
      <w:proofErr w:type="spellStart"/>
      <w:r w:rsidRPr="00554D5C">
        <w:rPr>
          <w:rFonts w:ascii="Times New Roman" w:hAnsi="Times New Roman"/>
          <w:lang w:val="en-US"/>
        </w:rPr>
        <w:t>Xiaoquan</w:t>
      </w:r>
      <w:proofErr w:type="spellEnd"/>
      <w:r w:rsidRPr="00554D5C">
        <w:rPr>
          <w:rFonts w:ascii="Times New Roman" w:hAnsi="Times New Roman"/>
          <w:lang w:val="en-US"/>
        </w:rPr>
        <w:t>, Z., Ford-Robertson, J., 2006. IPCC Guidelines for National Greenhouse Gas Inventories: Volume 4 Agriculture, Forestry and Other Land Use.</w:t>
      </w:r>
    </w:p>
    <w:p w14:paraId="694B1D30" w14:textId="77777777" w:rsidR="006B4707" w:rsidRDefault="006B4707">
      <w:pPr>
        <w:rPr>
          <w:rFonts w:ascii="Times New Roman" w:hAnsi="Times New Roman"/>
          <w:lang w:val="en-US"/>
        </w:rPr>
      </w:pPr>
    </w:p>
    <w:p w14:paraId="01AB9FBF" w14:textId="77777777" w:rsidR="00BA1959" w:rsidRDefault="00BA1959" w:rsidP="00BA1959">
      <w:pPr>
        <w:rPr>
          <w:rFonts w:ascii="Times New Roman" w:hAnsi="Times New Roman"/>
          <w:lang w:val="en-US"/>
        </w:rPr>
      </w:pPr>
      <w:r w:rsidRPr="00BA1959">
        <w:rPr>
          <w:rFonts w:ascii="Times New Roman" w:hAnsi="Times New Roman"/>
          <w:lang w:val="en-US"/>
        </w:rPr>
        <w:t>Material Economics</w:t>
      </w:r>
      <w:r>
        <w:rPr>
          <w:rFonts w:ascii="Times New Roman" w:hAnsi="Times New Roman"/>
          <w:lang w:val="en-US"/>
        </w:rPr>
        <w:t xml:space="preserve"> 2018. </w:t>
      </w:r>
      <w:r w:rsidRPr="00BA1959">
        <w:rPr>
          <w:rFonts w:ascii="Times New Roman" w:hAnsi="Times New Roman"/>
          <w:lang w:val="en-US"/>
        </w:rPr>
        <w:t>The Circular Economy</w:t>
      </w:r>
      <w:r>
        <w:rPr>
          <w:rFonts w:ascii="Times New Roman" w:hAnsi="Times New Roman"/>
          <w:lang w:val="en-US"/>
        </w:rPr>
        <w:t xml:space="preserve"> </w:t>
      </w:r>
      <w:r w:rsidRPr="00BA1959">
        <w:rPr>
          <w:rFonts w:ascii="Times New Roman" w:hAnsi="Times New Roman"/>
          <w:lang w:val="en-US"/>
        </w:rPr>
        <w:t>a Powerful Force for Climate Mitigation</w:t>
      </w:r>
      <w:r>
        <w:rPr>
          <w:rFonts w:ascii="Times New Roman" w:hAnsi="Times New Roman"/>
          <w:lang w:val="en-US"/>
        </w:rPr>
        <w:t xml:space="preserve"> </w:t>
      </w:r>
      <w:r w:rsidRPr="00BA1959">
        <w:rPr>
          <w:rFonts w:ascii="Times New Roman" w:hAnsi="Times New Roman"/>
          <w:lang w:val="en-US"/>
        </w:rPr>
        <w:t>Transformative innovation for prosperous</w:t>
      </w:r>
      <w:r>
        <w:rPr>
          <w:rFonts w:ascii="Times New Roman" w:hAnsi="Times New Roman"/>
          <w:lang w:val="en-US"/>
        </w:rPr>
        <w:t xml:space="preserve"> </w:t>
      </w:r>
      <w:r w:rsidRPr="00BA1959">
        <w:rPr>
          <w:rFonts w:ascii="Times New Roman" w:hAnsi="Times New Roman"/>
          <w:lang w:val="en-US"/>
        </w:rPr>
        <w:t>and low-carbon industry</w:t>
      </w:r>
    </w:p>
    <w:p w14:paraId="301C05AE" w14:textId="795A7661" w:rsidR="00BA1959" w:rsidRDefault="00FF3FDE" w:rsidP="00BA1959">
      <w:pPr>
        <w:rPr>
          <w:rStyle w:val="Hyperlink"/>
          <w:rFonts w:ascii="Times New Roman" w:hAnsi="Times New Roman"/>
          <w:lang w:val="en-US"/>
        </w:rPr>
      </w:pPr>
      <w:hyperlink r:id="rId7" w:history="1">
        <w:r w:rsidR="00BA1959" w:rsidRPr="00C16E37">
          <w:rPr>
            <w:rStyle w:val="Hyperlink"/>
            <w:rFonts w:ascii="Times New Roman" w:hAnsi="Times New Roman"/>
            <w:lang w:val="en-US"/>
          </w:rPr>
          <w:t>https://www.sitra.fi/julkaisut/circular-economy-powerful-force-climate-mitigation/</w:t>
        </w:r>
      </w:hyperlink>
    </w:p>
    <w:p w14:paraId="1E7C6FD6" w14:textId="26DB1D51" w:rsidR="00B2379C" w:rsidRDefault="00B2379C" w:rsidP="00BA1959">
      <w:pPr>
        <w:rPr>
          <w:rStyle w:val="Hyperlink"/>
          <w:rFonts w:ascii="Times New Roman" w:hAnsi="Times New Roman"/>
          <w:lang w:val="en-US"/>
        </w:rPr>
      </w:pPr>
    </w:p>
    <w:p w14:paraId="3F006539" w14:textId="6180F037" w:rsidR="00B2379C" w:rsidRPr="00B2379C" w:rsidRDefault="00B2379C" w:rsidP="00BA1959">
      <w:pPr>
        <w:rPr>
          <w:rFonts w:ascii="Times New Roman" w:hAnsi="Times New Roman"/>
          <w:lang w:val="en-GB"/>
        </w:rPr>
      </w:pPr>
      <w:r w:rsidRPr="00B2379C">
        <w:rPr>
          <w:rFonts w:ascii="Times New Roman" w:hAnsi="Times New Roman"/>
        </w:rPr>
        <w:t xml:space="preserve">(MTV Uutiset) Mäki-Petäjä, P. (2015, February 25). </w:t>
      </w:r>
      <w:proofErr w:type="spellStart"/>
      <w:r w:rsidRPr="0082196F">
        <w:rPr>
          <w:rFonts w:ascii="Times New Roman" w:hAnsi="Times New Roman"/>
          <w:lang w:val="en-GB"/>
        </w:rPr>
        <w:t>Kipsilevyille</w:t>
      </w:r>
      <w:proofErr w:type="spellEnd"/>
      <w:r w:rsidRPr="0082196F">
        <w:rPr>
          <w:rFonts w:ascii="Times New Roman" w:hAnsi="Times New Roman"/>
          <w:lang w:val="en-GB"/>
        </w:rPr>
        <w:t xml:space="preserve"> </w:t>
      </w:r>
      <w:proofErr w:type="spellStart"/>
      <w:r w:rsidRPr="0082196F">
        <w:rPr>
          <w:rFonts w:ascii="Times New Roman" w:hAnsi="Times New Roman"/>
          <w:lang w:val="en-GB"/>
        </w:rPr>
        <w:t>uusi</w:t>
      </w:r>
      <w:proofErr w:type="spellEnd"/>
      <w:r w:rsidRPr="0082196F">
        <w:rPr>
          <w:rFonts w:ascii="Times New Roman" w:hAnsi="Times New Roman"/>
          <w:lang w:val="en-GB"/>
        </w:rPr>
        <w:t xml:space="preserve"> </w:t>
      </w:r>
      <w:proofErr w:type="spellStart"/>
      <w:r w:rsidRPr="0082196F">
        <w:rPr>
          <w:rFonts w:ascii="Times New Roman" w:hAnsi="Times New Roman"/>
          <w:lang w:val="en-GB"/>
        </w:rPr>
        <w:t>kierrätysmenetelmä</w:t>
      </w:r>
      <w:proofErr w:type="spellEnd"/>
      <w:r w:rsidRPr="0082196F">
        <w:rPr>
          <w:rFonts w:ascii="Times New Roman" w:hAnsi="Times New Roman"/>
          <w:lang w:val="en-GB"/>
        </w:rPr>
        <w:t xml:space="preserve"> - </w:t>
      </w:r>
      <w:proofErr w:type="spellStart"/>
      <w:r w:rsidRPr="0082196F">
        <w:rPr>
          <w:rFonts w:ascii="Times New Roman" w:hAnsi="Times New Roman"/>
          <w:lang w:val="en-GB"/>
        </w:rPr>
        <w:t>keräysjärjestelmä</w:t>
      </w:r>
      <w:proofErr w:type="spellEnd"/>
      <w:r w:rsidRPr="0082196F">
        <w:rPr>
          <w:rFonts w:ascii="Times New Roman" w:hAnsi="Times New Roman"/>
          <w:lang w:val="en-GB"/>
        </w:rPr>
        <w:t xml:space="preserve"> </w:t>
      </w:r>
      <w:proofErr w:type="spellStart"/>
      <w:r w:rsidRPr="0082196F">
        <w:rPr>
          <w:rFonts w:ascii="Times New Roman" w:hAnsi="Times New Roman"/>
          <w:lang w:val="en-GB"/>
        </w:rPr>
        <w:t>puuttuu</w:t>
      </w:r>
      <w:proofErr w:type="spellEnd"/>
      <w:r w:rsidRPr="0082196F">
        <w:rPr>
          <w:rFonts w:ascii="Times New Roman" w:hAnsi="Times New Roman"/>
          <w:lang w:val="en-GB"/>
        </w:rPr>
        <w:t xml:space="preserve"> [A new recycling method for gypsum board - The waste collection system is missing]. Retrieved January 20, 2020, from https://www.mtvuutiset.fi/artikkeli/kipsilevyille-uusi-kierratysmenetelma-keraysjarjestelma-puuttuu/4819450#gs.t196bj</w:t>
      </w:r>
    </w:p>
    <w:p w14:paraId="3E12ACE5" w14:textId="77777777" w:rsidR="00BA1959" w:rsidRPr="000C21F5" w:rsidRDefault="00BA1959" w:rsidP="00BA1959">
      <w:pPr>
        <w:rPr>
          <w:rFonts w:ascii="Times New Roman" w:hAnsi="Times New Roman"/>
          <w:lang w:val="en-US"/>
        </w:rPr>
      </w:pPr>
    </w:p>
    <w:p w14:paraId="6D7F9F03" w14:textId="77777777" w:rsidR="006B4707" w:rsidRPr="000C21F5" w:rsidRDefault="006B4707" w:rsidP="006B4707">
      <w:pPr>
        <w:pStyle w:val="Bibliography"/>
        <w:rPr>
          <w:rFonts w:ascii="Times New Roman" w:hAnsi="Times New Roman"/>
          <w:lang w:val="en-US"/>
        </w:rPr>
      </w:pPr>
      <w:proofErr w:type="spellStart"/>
      <w:r w:rsidRPr="000C21F5">
        <w:rPr>
          <w:rFonts w:ascii="Times New Roman" w:hAnsi="Times New Roman"/>
          <w:lang w:val="en-US"/>
        </w:rPr>
        <w:t>Frischknecht</w:t>
      </w:r>
      <w:proofErr w:type="spellEnd"/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R.</w:t>
      </w:r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</w:t>
      </w:r>
      <w:proofErr w:type="spellStart"/>
      <w:r w:rsidRPr="000C21F5">
        <w:rPr>
          <w:rFonts w:ascii="Times New Roman" w:hAnsi="Times New Roman"/>
          <w:lang w:val="en-US"/>
        </w:rPr>
        <w:t>Jungbluth</w:t>
      </w:r>
      <w:proofErr w:type="spellEnd"/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</w:t>
      </w:r>
      <w:r w:rsidRPr="009B6DA7">
        <w:rPr>
          <w:rFonts w:ascii="Times New Roman" w:hAnsi="Times New Roman"/>
          <w:lang w:val="en-US"/>
        </w:rPr>
        <w:t>N.</w:t>
      </w:r>
      <w:r w:rsidR="009B6DA7" w:rsidRPr="009B6DA7">
        <w:rPr>
          <w:rFonts w:ascii="Times New Roman" w:hAnsi="Times New Roman"/>
          <w:lang w:val="en-US"/>
        </w:rPr>
        <w:t>,</w:t>
      </w:r>
      <w:r w:rsidRPr="009B6DA7">
        <w:rPr>
          <w:rFonts w:ascii="Times New Roman" w:hAnsi="Times New Roman"/>
          <w:lang w:val="en-US"/>
        </w:rPr>
        <w:t xml:space="preserve"> Althaus</w:t>
      </w:r>
      <w:r w:rsidR="009B6DA7">
        <w:rPr>
          <w:rFonts w:ascii="Times New Roman" w:hAnsi="Times New Roman"/>
          <w:lang w:val="en-US"/>
        </w:rPr>
        <w:t xml:space="preserve">, </w:t>
      </w:r>
      <w:r w:rsidRPr="009B6DA7">
        <w:rPr>
          <w:rFonts w:ascii="Times New Roman" w:hAnsi="Times New Roman"/>
          <w:lang w:val="en-US"/>
        </w:rPr>
        <w:t>H.J.</w:t>
      </w:r>
      <w:r w:rsidR="009B6DA7">
        <w:rPr>
          <w:rFonts w:ascii="Times New Roman" w:hAnsi="Times New Roman"/>
          <w:lang w:val="en-US"/>
        </w:rPr>
        <w:t>,</w:t>
      </w:r>
      <w:r w:rsidRPr="009B6DA7">
        <w:rPr>
          <w:rFonts w:ascii="Times New Roman" w:hAnsi="Times New Roman"/>
          <w:lang w:val="en-US"/>
        </w:rPr>
        <w:t xml:space="preserve"> Doka</w:t>
      </w:r>
      <w:r w:rsidR="009B6DA7">
        <w:rPr>
          <w:rFonts w:ascii="Times New Roman" w:hAnsi="Times New Roman"/>
          <w:lang w:val="en-US"/>
        </w:rPr>
        <w:t>,</w:t>
      </w:r>
      <w:r w:rsidRPr="009B6DA7">
        <w:rPr>
          <w:rFonts w:ascii="Times New Roman" w:hAnsi="Times New Roman"/>
          <w:lang w:val="en-US"/>
        </w:rPr>
        <w:t xml:space="preserve"> G.</w:t>
      </w:r>
      <w:r w:rsidR="009B6DA7">
        <w:rPr>
          <w:rFonts w:ascii="Times New Roman" w:hAnsi="Times New Roman"/>
          <w:lang w:val="en-US"/>
        </w:rPr>
        <w:t>,</w:t>
      </w:r>
      <w:r w:rsidRPr="009B6DA7">
        <w:rPr>
          <w:rFonts w:ascii="Times New Roman" w:hAnsi="Times New Roman"/>
          <w:lang w:val="en-US"/>
        </w:rPr>
        <w:t xml:space="preserve"> </w:t>
      </w:r>
      <w:proofErr w:type="spellStart"/>
      <w:r w:rsidRPr="000C21F5">
        <w:rPr>
          <w:rFonts w:ascii="Times New Roman" w:hAnsi="Times New Roman"/>
          <w:lang w:val="en-US"/>
        </w:rPr>
        <w:t>Dones</w:t>
      </w:r>
      <w:proofErr w:type="spellEnd"/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R.</w:t>
      </w:r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Heck</w:t>
      </w:r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T.</w:t>
      </w:r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Hellweg</w:t>
      </w:r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S.</w:t>
      </w:r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</w:t>
      </w:r>
      <w:proofErr w:type="spellStart"/>
      <w:proofErr w:type="gramStart"/>
      <w:r w:rsidRPr="000C21F5">
        <w:rPr>
          <w:rFonts w:ascii="Times New Roman" w:hAnsi="Times New Roman"/>
          <w:lang w:val="en-US"/>
        </w:rPr>
        <w:t>Hischier</w:t>
      </w:r>
      <w:proofErr w:type="spellEnd"/>
      <w:r w:rsidR="009B6DA7">
        <w:rPr>
          <w:rFonts w:ascii="Times New Roman" w:hAnsi="Times New Roman"/>
          <w:lang w:val="en-US"/>
        </w:rPr>
        <w:t>,</w:t>
      </w:r>
      <w:r w:rsidR="000C21F5">
        <w:rPr>
          <w:rFonts w:ascii="Times New Roman" w:hAnsi="Times New Roman"/>
          <w:lang w:val="en-US"/>
        </w:rPr>
        <w:t>.</w:t>
      </w:r>
      <w:proofErr w:type="gramEnd"/>
      <w:r w:rsidRPr="000C21F5">
        <w:rPr>
          <w:rFonts w:ascii="Times New Roman" w:hAnsi="Times New Roman"/>
          <w:lang w:val="en-US"/>
        </w:rPr>
        <w:t xml:space="preserve"> R.</w:t>
      </w:r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</w:t>
      </w:r>
      <w:proofErr w:type="spellStart"/>
      <w:r w:rsidRPr="000C21F5">
        <w:rPr>
          <w:rFonts w:ascii="Times New Roman" w:hAnsi="Times New Roman"/>
          <w:lang w:val="en-US"/>
        </w:rPr>
        <w:t>Nemecek</w:t>
      </w:r>
      <w:proofErr w:type="spellEnd"/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T.</w:t>
      </w:r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 xml:space="preserve"> </w:t>
      </w:r>
      <w:proofErr w:type="spellStart"/>
      <w:proofErr w:type="gramStart"/>
      <w:r w:rsidRPr="000C21F5">
        <w:rPr>
          <w:rFonts w:ascii="Times New Roman" w:hAnsi="Times New Roman"/>
          <w:lang w:val="en-US"/>
        </w:rPr>
        <w:t>Rebitzer</w:t>
      </w:r>
      <w:r w:rsidR="009B6DA7">
        <w:rPr>
          <w:rFonts w:ascii="Times New Roman" w:hAnsi="Times New Roman"/>
          <w:lang w:val="en-US"/>
        </w:rPr>
        <w:t>,</w:t>
      </w:r>
      <w:r w:rsidRPr="000C21F5">
        <w:rPr>
          <w:rFonts w:ascii="Times New Roman" w:hAnsi="Times New Roman"/>
          <w:lang w:val="en-US"/>
        </w:rPr>
        <w:t>G</w:t>
      </w:r>
      <w:proofErr w:type="spellEnd"/>
      <w:r w:rsidR="009B6DA7">
        <w:rPr>
          <w:rFonts w:ascii="Times New Roman" w:hAnsi="Times New Roman"/>
          <w:lang w:val="en-US"/>
        </w:rPr>
        <w:t>.</w:t>
      </w:r>
      <w:proofErr w:type="gramEnd"/>
      <w:r w:rsidR="009B6DA7">
        <w:rPr>
          <w:rFonts w:ascii="Times New Roman" w:hAnsi="Times New Roman"/>
          <w:lang w:val="en-US"/>
        </w:rPr>
        <w:t xml:space="preserve"> et al.</w:t>
      </w:r>
      <w:r w:rsidR="000C21F5">
        <w:rPr>
          <w:rFonts w:ascii="Times New Roman" w:hAnsi="Times New Roman"/>
          <w:lang w:val="en-US"/>
        </w:rPr>
        <w:t>.</w:t>
      </w:r>
      <w:r w:rsidRPr="000C21F5">
        <w:rPr>
          <w:rFonts w:ascii="Times New Roman" w:hAnsi="Times New Roman"/>
          <w:lang w:val="en-US"/>
        </w:rPr>
        <w:t xml:space="preserve"> 2005. The </w:t>
      </w:r>
      <w:proofErr w:type="spellStart"/>
      <w:r w:rsidR="009B6DA7">
        <w:rPr>
          <w:rFonts w:ascii="Times New Roman" w:hAnsi="Times New Roman"/>
          <w:lang w:val="en-US"/>
        </w:rPr>
        <w:t>E</w:t>
      </w:r>
      <w:r w:rsidRPr="000C21F5">
        <w:rPr>
          <w:rFonts w:ascii="Times New Roman" w:hAnsi="Times New Roman"/>
          <w:lang w:val="en-US"/>
        </w:rPr>
        <w:t>coinvent</w:t>
      </w:r>
      <w:proofErr w:type="spellEnd"/>
      <w:r w:rsidRPr="000C21F5">
        <w:rPr>
          <w:rFonts w:ascii="Times New Roman" w:hAnsi="Times New Roman"/>
          <w:lang w:val="en-US"/>
        </w:rPr>
        <w:t xml:space="preserve"> Database: Overview and Methodological Framework (7 pp). Int. J. Life Cycle Assess. 10</w:t>
      </w:r>
      <w:r w:rsidR="000C21F5">
        <w:rPr>
          <w:rFonts w:ascii="Times New Roman" w:hAnsi="Times New Roman"/>
          <w:lang w:val="en-US"/>
        </w:rPr>
        <w:t>.</w:t>
      </w:r>
      <w:r w:rsidRPr="000C21F5">
        <w:rPr>
          <w:rFonts w:ascii="Times New Roman" w:hAnsi="Times New Roman"/>
          <w:lang w:val="en-US"/>
        </w:rPr>
        <w:t xml:space="preserve"> 3–9.</w:t>
      </w:r>
    </w:p>
    <w:p w14:paraId="54041D6A" w14:textId="77777777" w:rsidR="00B458ED" w:rsidRPr="000C21F5" w:rsidRDefault="00B458ED" w:rsidP="00B458ED">
      <w:pPr>
        <w:rPr>
          <w:rFonts w:ascii="Times New Roman" w:hAnsi="Times New Roman"/>
          <w:lang w:val="en-US"/>
        </w:rPr>
      </w:pPr>
    </w:p>
    <w:p w14:paraId="3CE957EE" w14:textId="77777777" w:rsidR="00B458ED" w:rsidRPr="000C21F5" w:rsidRDefault="00B458ED" w:rsidP="00B458ED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0C21F5">
        <w:rPr>
          <w:rFonts w:ascii="Times New Roman" w:hAnsi="Times New Roman"/>
          <w:sz w:val="24"/>
          <w:szCs w:val="24"/>
          <w:lang w:val="en-US"/>
        </w:rPr>
        <w:t>Judl</w:t>
      </w:r>
      <w:proofErr w:type="spellEnd"/>
      <w:r w:rsidR="00946BD5">
        <w:rPr>
          <w:rFonts w:ascii="Times New Roman" w:hAnsi="Times New Roman"/>
          <w:sz w:val="24"/>
          <w:szCs w:val="24"/>
          <w:lang w:val="en-US"/>
        </w:rPr>
        <w:t>,</w:t>
      </w:r>
      <w:r w:rsidRPr="000C21F5">
        <w:rPr>
          <w:rFonts w:ascii="Times New Roman" w:hAnsi="Times New Roman"/>
          <w:sz w:val="24"/>
          <w:szCs w:val="24"/>
          <w:lang w:val="en-US"/>
        </w:rPr>
        <w:t xml:space="preserve"> J.</w:t>
      </w:r>
      <w:r w:rsidR="00946BD5">
        <w:rPr>
          <w:rFonts w:ascii="Times New Roman" w:hAnsi="Times New Roman"/>
          <w:sz w:val="24"/>
          <w:szCs w:val="24"/>
          <w:lang w:val="en-US"/>
        </w:rPr>
        <w:t>,</w:t>
      </w:r>
      <w:r w:rsidRPr="000C21F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D35BA">
        <w:rPr>
          <w:rFonts w:ascii="Times New Roman" w:hAnsi="Times New Roman"/>
          <w:sz w:val="24"/>
          <w:szCs w:val="24"/>
          <w:lang w:val="en-US"/>
        </w:rPr>
        <w:t>Manninen</w:t>
      </w:r>
      <w:r w:rsidR="000C21F5" w:rsidRPr="005D35BA">
        <w:rPr>
          <w:rFonts w:ascii="Times New Roman" w:hAnsi="Times New Roman"/>
          <w:sz w:val="24"/>
          <w:szCs w:val="24"/>
          <w:lang w:val="en-US"/>
        </w:rPr>
        <w:t>.</w:t>
      </w:r>
      <w:r w:rsidRPr="005D35BA">
        <w:rPr>
          <w:rFonts w:ascii="Times New Roman" w:hAnsi="Times New Roman"/>
          <w:sz w:val="24"/>
          <w:szCs w:val="24"/>
          <w:lang w:val="en-US"/>
        </w:rPr>
        <w:t xml:space="preserve"> K.</w:t>
      </w:r>
      <w:r w:rsidR="00946BD5" w:rsidRPr="005D35BA">
        <w:rPr>
          <w:rFonts w:ascii="Times New Roman" w:hAnsi="Times New Roman"/>
          <w:sz w:val="24"/>
          <w:szCs w:val="24"/>
          <w:lang w:val="en-US"/>
        </w:rPr>
        <w:t>,</w:t>
      </w:r>
      <w:r w:rsidRPr="005D35BA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5D35BA">
        <w:rPr>
          <w:rFonts w:ascii="Times New Roman" w:hAnsi="Times New Roman"/>
          <w:sz w:val="24"/>
          <w:szCs w:val="24"/>
          <w:lang w:val="en-US"/>
        </w:rPr>
        <w:t>Dahlbo</w:t>
      </w:r>
      <w:proofErr w:type="spellEnd"/>
      <w:r w:rsidR="005D35BA" w:rsidRPr="005D35BA">
        <w:rPr>
          <w:rFonts w:ascii="Times New Roman" w:hAnsi="Times New Roman"/>
          <w:sz w:val="24"/>
          <w:szCs w:val="24"/>
          <w:lang w:val="en-US"/>
        </w:rPr>
        <w:t>,</w:t>
      </w:r>
      <w:r w:rsidRPr="005D35B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46BD5">
        <w:rPr>
          <w:rFonts w:ascii="Times New Roman" w:hAnsi="Times New Roman"/>
          <w:sz w:val="24"/>
          <w:szCs w:val="24"/>
          <w:lang w:val="en-US"/>
        </w:rPr>
        <w:t>H.</w:t>
      </w:r>
      <w:r w:rsidR="00946BD5" w:rsidRPr="00946BD5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Pr="00946BD5">
        <w:rPr>
          <w:rFonts w:ascii="Times New Roman" w:hAnsi="Times New Roman"/>
          <w:sz w:val="24"/>
          <w:szCs w:val="24"/>
          <w:lang w:val="en-US"/>
        </w:rPr>
        <w:t>Väntsi</w:t>
      </w:r>
      <w:proofErr w:type="spellEnd"/>
      <w:r w:rsidR="00946BD5" w:rsidRPr="00946BD5">
        <w:rPr>
          <w:rFonts w:ascii="Times New Roman" w:hAnsi="Times New Roman"/>
          <w:sz w:val="24"/>
          <w:szCs w:val="24"/>
          <w:lang w:val="en-US"/>
        </w:rPr>
        <w:t>,</w:t>
      </w:r>
      <w:r w:rsidRPr="00946BD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C21F5">
        <w:rPr>
          <w:rFonts w:ascii="Times New Roman" w:hAnsi="Times New Roman"/>
          <w:sz w:val="24"/>
          <w:szCs w:val="24"/>
          <w:lang w:val="en-US"/>
        </w:rPr>
        <w:t>O. 2016 Wood-polymer composites: a step towards</w:t>
      </w:r>
    </w:p>
    <w:p w14:paraId="5EDF18EE" w14:textId="77777777" w:rsidR="00B458ED" w:rsidRPr="000C21F5" w:rsidRDefault="00B458ED" w:rsidP="00B458ED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en-US"/>
        </w:rPr>
      </w:pPr>
      <w:r w:rsidRPr="000C21F5">
        <w:rPr>
          <w:rFonts w:ascii="Times New Roman" w:hAnsi="Times New Roman"/>
          <w:sz w:val="24"/>
          <w:szCs w:val="24"/>
          <w:lang w:val="en-US"/>
        </w:rPr>
        <w:t>circular economy? SUM 2016 – 3rd Symposium on Urban Mining and Circular Economy</w:t>
      </w:r>
    </w:p>
    <w:p w14:paraId="2FCC49A3" w14:textId="77777777" w:rsidR="00B458ED" w:rsidRPr="000C21F5" w:rsidRDefault="00B458ED" w:rsidP="00B458ED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en-US"/>
        </w:rPr>
      </w:pPr>
      <w:r w:rsidRPr="000C21F5">
        <w:rPr>
          <w:rFonts w:ascii="Times New Roman" w:hAnsi="Times New Roman"/>
          <w:sz w:val="24"/>
          <w:szCs w:val="24"/>
          <w:lang w:val="en-US"/>
        </w:rPr>
        <w:t>24th May</w:t>
      </w:r>
    </w:p>
    <w:p w14:paraId="4B31D0A0" w14:textId="77777777" w:rsidR="00B458ED" w:rsidRPr="000C21F5" w:rsidRDefault="00B458ED" w:rsidP="00B458ED">
      <w:pPr>
        <w:rPr>
          <w:rFonts w:ascii="Times New Roman" w:hAnsi="Times New Roman"/>
          <w:lang w:val="en-US"/>
        </w:rPr>
      </w:pPr>
      <w:r w:rsidRPr="000C21F5">
        <w:rPr>
          <w:rFonts w:ascii="Times New Roman" w:hAnsi="Times New Roman"/>
          <w:sz w:val="24"/>
          <w:szCs w:val="24"/>
          <w:lang w:val="en-US"/>
        </w:rPr>
        <w:t>2016 Available at: http://arvifinalreport.fi/content/plastic-recycling</w:t>
      </w:r>
    </w:p>
    <w:p w14:paraId="511D5EDE" w14:textId="77777777" w:rsidR="00AA33A0" w:rsidRPr="000C21F5" w:rsidRDefault="00AA33A0">
      <w:pPr>
        <w:rPr>
          <w:rFonts w:ascii="Times New Roman" w:hAnsi="Times New Roman"/>
          <w:lang w:val="en-US"/>
        </w:rPr>
      </w:pPr>
    </w:p>
    <w:p w14:paraId="6ECD5532" w14:textId="192D322B" w:rsidR="00AA33A0" w:rsidRDefault="006B4707">
      <w:pPr>
        <w:rPr>
          <w:rFonts w:ascii="Times New Roman" w:hAnsi="Times New Roman"/>
          <w:lang w:val="en-US"/>
        </w:rPr>
      </w:pPr>
      <w:r w:rsidRPr="000C21F5">
        <w:rPr>
          <w:rFonts w:ascii="Times New Roman" w:hAnsi="Times New Roman"/>
        </w:rPr>
        <w:t>Karvonen</w:t>
      </w:r>
      <w:r w:rsidR="009B6DA7">
        <w:rPr>
          <w:rFonts w:ascii="Times New Roman" w:hAnsi="Times New Roman"/>
        </w:rPr>
        <w:t>,</w:t>
      </w:r>
      <w:r w:rsidRPr="000C21F5">
        <w:rPr>
          <w:rFonts w:ascii="Times New Roman" w:hAnsi="Times New Roman"/>
        </w:rPr>
        <w:t xml:space="preserve"> J</w:t>
      </w:r>
      <w:r w:rsidR="000C21F5">
        <w:rPr>
          <w:rFonts w:ascii="Times New Roman" w:hAnsi="Times New Roman"/>
        </w:rPr>
        <w:t>.</w:t>
      </w:r>
      <w:r w:rsidR="009B6DA7">
        <w:rPr>
          <w:rFonts w:ascii="Times New Roman" w:hAnsi="Times New Roman"/>
        </w:rPr>
        <w:t>,</w:t>
      </w:r>
      <w:r w:rsidRPr="000C21F5">
        <w:rPr>
          <w:rFonts w:ascii="Times New Roman" w:hAnsi="Times New Roman"/>
        </w:rPr>
        <w:t xml:space="preserve"> Kunttu</w:t>
      </w:r>
      <w:r w:rsidR="009B6DA7">
        <w:rPr>
          <w:rFonts w:ascii="Times New Roman" w:hAnsi="Times New Roman"/>
        </w:rPr>
        <w:t>,</w:t>
      </w:r>
      <w:r w:rsidRPr="000C21F5">
        <w:rPr>
          <w:rFonts w:ascii="Times New Roman" w:hAnsi="Times New Roman"/>
        </w:rPr>
        <w:t xml:space="preserve"> J</w:t>
      </w:r>
      <w:r w:rsidR="000C21F5">
        <w:rPr>
          <w:rFonts w:ascii="Times New Roman" w:hAnsi="Times New Roman"/>
        </w:rPr>
        <w:t>.</w:t>
      </w:r>
      <w:r w:rsidR="005D35BA">
        <w:rPr>
          <w:rFonts w:ascii="Times New Roman" w:hAnsi="Times New Roman"/>
        </w:rPr>
        <w:t>,</w:t>
      </w:r>
      <w:r w:rsidRPr="000C21F5">
        <w:rPr>
          <w:rFonts w:ascii="Times New Roman" w:hAnsi="Times New Roman"/>
        </w:rPr>
        <w:t xml:space="preserve"> Suominen</w:t>
      </w:r>
      <w:r w:rsidR="005D35BA">
        <w:rPr>
          <w:rFonts w:ascii="Times New Roman" w:hAnsi="Times New Roman"/>
        </w:rPr>
        <w:t>,</w:t>
      </w:r>
      <w:r w:rsidRPr="000C21F5">
        <w:rPr>
          <w:rFonts w:ascii="Times New Roman" w:hAnsi="Times New Roman"/>
        </w:rPr>
        <w:t xml:space="preserve"> T</w:t>
      </w:r>
      <w:r w:rsidR="000C21F5">
        <w:rPr>
          <w:rFonts w:ascii="Times New Roman" w:hAnsi="Times New Roman"/>
        </w:rPr>
        <w:t>.</w:t>
      </w:r>
      <w:r w:rsidR="005D35BA">
        <w:rPr>
          <w:rFonts w:ascii="Times New Roman" w:hAnsi="Times New Roman"/>
        </w:rPr>
        <w:t>,</w:t>
      </w:r>
      <w:r w:rsidRPr="000C21F5">
        <w:rPr>
          <w:rFonts w:ascii="Times New Roman" w:hAnsi="Times New Roman"/>
        </w:rPr>
        <w:t xml:space="preserve"> Kangas</w:t>
      </w:r>
      <w:r w:rsidR="005D35BA">
        <w:rPr>
          <w:rFonts w:ascii="Times New Roman" w:hAnsi="Times New Roman"/>
        </w:rPr>
        <w:t>,</w:t>
      </w:r>
      <w:r w:rsidRPr="000C21F5">
        <w:rPr>
          <w:rFonts w:ascii="Times New Roman" w:hAnsi="Times New Roman"/>
        </w:rPr>
        <w:t xml:space="preserve"> J</w:t>
      </w:r>
      <w:r w:rsidR="000C21F5">
        <w:rPr>
          <w:rFonts w:ascii="Times New Roman" w:hAnsi="Times New Roman"/>
        </w:rPr>
        <w:t>.</w:t>
      </w:r>
      <w:r w:rsidR="00946BD5">
        <w:rPr>
          <w:rFonts w:ascii="Times New Roman" w:hAnsi="Times New Roman"/>
        </w:rPr>
        <w:t>,</w:t>
      </w:r>
      <w:r w:rsidRPr="000C21F5">
        <w:rPr>
          <w:rFonts w:ascii="Times New Roman" w:hAnsi="Times New Roman"/>
        </w:rPr>
        <w:t xml:space="preserve"> Leskinen</w:t>
      </w:r>
      <w:r w:rsidR="005D35BA">
        <w:rPr>
          <w:rFonts w:ascii="Times New Roman" w:hAnsi="Times New Roman"/>
        </w:rPr>
        <w:t>,</w:t>
      </w:r>
      <w:r w:rsidRPr="000C21F5">
        <w:rPr>
          <w:rFonts w:ascii="Times New Roman" w:hAnsi="Times New Roman"/>
        </w:rPr>
        <w:t xml:space="preserve"> P</w:t>
      </w:r>
      <w:r w:rsidR="000C21F5">
        <w:rPr>
          <w:rFonts w:ascii="Times New Roman" w:hAnsi="Times New Roman"/>
        </w:rPr>
        <w:t>.</w:t>
      </w:r>
      <w:r w:rsidR="005D35BA">
        <w:rPr>
          <w:rFonts w:ascii="Times New Roman" w:hAnsi="Times New Roman"/>
        </w:rPr>
        <w:t>,</w:t>
      </w:r>
      <w:r w:rsidRPr="000C21F5">
        <w:rPr>
          <w:rFonts w:ascii="Times New Roman" w:hAnsi="Times New Roman"/>
        </w:rPr>
        <w:t xml:space="preserve"> Judl</w:t>
      </w:r>
      <w:r w:rsidR="005D35BA">
        <w:rPr>
          <w:rFonts w:ascii="Times New Roman" w:hAnsi="Times New Roman"/>
        </w:rPr>
        <w:t>,</w:t>
      </w:r>
      <w:r w:rsidRPr="000C21F5">
        <w:rPr>
          <w:rFonts w:ascii="Times New Roman" w:hAnsi="Times New Roman"/>
        </w:rPr>
        <w:t xml:space="preserve"> J. 2018.  </w:t>
      </w:r>
      <w:r w:rsidRPr="000C21F5">
        <w:rPr>
          <w:rFonts w:ascii="Times New Roman" w:hAnsi="Times New Roman"/>
          <w:lang w:val="en-US"/>
        </w:rPr>
        <w:t>Integrating fast pyrolysis reactor with combined heat and power plant improves environmental and energy efficiency in bio-oil production. Journal of Cleaner Production 183: 143-152.</w:t>
      </w:r>
    </w:p>
    <w:p w14:paraId="75EA57C9" w14:textId="3A36B4C1" w:rsidR="00FF3FDE" w:rsidRDefault="00FF3FDE">
      <w:pPr>
        <w:rPr>
          <w:rFonts w:ascii="Times New Roman" w:hAnsi="Times New Roman"/>
          <w:lang w:val="en-US"/>
        </w:rPr>
      </w:pPr>
    </w:p>
    <w:p w14:paraId="5FC117F8" w14:textId="0B27DDB5" w:rsidR="00FF3FDE" w:rsidRPr="000C21F5" w:rsidRDefault="00FF3FDE">
      <w:pPr>
        <w:rPr>
          <w:rFonts w:ascii="Times New Roman" w:hAnsi="Times New Roman"/>
          <w:lang w:val="en-US"/>
        </w:rPr>
      </w:pPr>
      <w:r w:rsidRPr="00FF3FDE">
        <w:rPr>
          <w:rFonts w:ascii="Times New Roman" w:hAnsi="Times New Roman"/>
          <w:lang w:val="en-US"/>
        </w:rPr>
        <w:t xml:space="preserve">Kunttu J. Wood utilization scenarios and their sustainability impacts in Finland. </w:t>
      </w:r>
      <w:proofErr w:type="spellStart"/>
      <w:r w:rsidRPr="00FF3FDE">
        <w:rPr>
          <w:rFonts w:ascii="Times New Roman" w:hAnsi="Times New Roman"/>
          <w:lang w:val="en-US"/>
        </w:rPr>
        <w:t>Sciece</w:t>
      </w:r>
      <w:proofErr w:type="spellEnd"/>
      <w:r w:rsidRPr="00FF3FDE">
        <w:rPr>
          <w:rFonts w:ascii="Times New Roman" w:hAnsi="Times New Roman"/>
          <w:lang w:val="en-US"/>
        </w:rPr>
        <w:t xml:space="preserve"> FS of F, editor. Diss. For. </w:t>
      </w:r>
      <w:proofErr w:type="spellStart"/>
      <w:r w:rsidRPr="00FF3FDE">
        <w:rPr>
          <w:rFonts w:ascii="Times New Roman" w:hAnsi="Times New Roman"/>
          <w:lang w:val="en-US"/>
        </w:rPr>
        <w:t>Finnnish</w:t>
      </w:r>
      <w:proofErr w:type="spellEnd"/>
      <w:r w:rsidRPr="00FF3FDE">
        <w:rPr>
          <w:rFonts w:ascii="Times New Roman" w:hAnsi="Times New Roman"/>
          <w:lang w:val="en-US"/>
        </w:rPr>
        <w:t xml:space="preserve"> Society of Forest </w:t>
      </w:r>
      <w:proofErr w:type="spellStart"/>
      <w:r w:rsidRPr="00FF3FDE">
        <w:rPr>
          <w:rFonts w:ascii="Times New Roman" w:hAnsi="Times New Roman"/>
          <w:lang w:val="en-US"/>
        </w:rPr>
        <w:t>Sciece</w:t>
      </w:r>
      <w:proofErr w:type="spellEnd"/>
      <w:r w:rsidRPr="00FF3FDE">
        <w:rPr>
          <w:rFonts w:ascii="Times New Roman" w:hAnsi="Times New Roman"/>
          <w:lang w:val="en-US"/>
        </w:rPr>
        <w:t>; 2020.</w:t>
      </w:r>
    </w:p>
    <w:p w14:paraId="564A443E" w14:textId="77777777" w:rsidR="006B4707" w:rsidRPr="000C21F5" w:rsidRDefault="006B4707">
      <w:pPr>
        <w:rPr>
          <w:rFonts w:ascii="Times New Roman" w:hAnsi="Times New Roman"/>
          <w:lang w:val="en-US"/>
        </w:rPr>
      </w:pPr>
    </w:p>
    <w:p w14:paraId="7A28D9B5" w14:textId="77777777" w:rsidR="006B4707" w:rsidRPr="000C21F5" w:rsidRDefault="006B4707" w:rsidP="006B4707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en-US"/>
        </w:rPr>
      </w:pPr>
      <w:r w:rsidRPr="000C21F5">
        <w:rPr>
          <w:rFonts w:ascii="Times New Roman" w:hAnsi="Times New Roman"/>
          <w:sz w:val="24"/>
          <w:szCs w:val="24"/>
          <w:lang w:val="en-US"/>
        </w:rPr>
        <w:t>Knauf</w:t>
      </w:r>
      <w:r w:rsidR="009B6DA7">
        <w:rPr>
          <w:rFonts w:ascii="Times New Roman" w:hAnsi="Times New Roman"/>
          <w:sz w:val="24"/>
          <w:szCs w:val="24"/>
          <w:lang w:val="en-US"/>
        </w:rPr>
        <w:t>,</w:t>
      </w:r>
      <w:r w:rsidRPr="000C21F5">
        <w:rPr>
          <w:rFonts w:ascii="Times New Roman" w:hAnsi="Times New Roman"/>
          <w:sz w:val="24"/>
          <w:szCs w:val="24"/>
          <w:lang w:val="en-US"/>
        </w:rPr>
        <w:t xml:space="preserve"> M.</w:t>
      </w:r>
      <w:r w:rsidR="009B6DA7">
        <w:rPr>
          <w:rFonts w:ascii="Times New Roman" w:hAnsi="Times New Roman"/>
          <w:sz w:val="24"/>
          <w:szCs w:val="24"/>
          <w:lang w:val="en-US"/>
        </w:rPr>
        <w:t>,</w:t>
      </w:r>
      <w:r w:rsidRPr="000C21F5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0C21F5">
        <w:rPr>
          <w:rFonts w:ascii="Times New Roman" w:hAnsi="Times New Roman"/>
          <w:sz w:val="24"/>
          <w:szCs w:val="24"/>
          <w:lang w:val="en-US"/>
        </w:rPr>
        <w:t>Köhl</w:t>
      </w:r>
      <w:proofErr w:type="spellEnd"/>
      <w:r w:rsidR="009B6DA7">
        <w:rPr>
          <w:rFonts w:ascii="Times New Roman" w:hAnsi="Times New Roman"/>
          <w:sz w:val="24"/>
          <w:szCs w:val="24"/>
          <w:lang w:val="en-US"/>
        </w:rPr>
        <w:t>,</w:t>
      </w:r>
      <w:r w:rsidRPr="000C21F5">
        <w:rPr>
          <w:rFonts w:ascii="Times New Roman" w:hAnsi="Times New Roman"/>
          <w:sz w:val="24"/>
          <w:szCs w:val="24"/>
          <w:lang w:val="en-US"/>
        </w:rPr>
        <w:t xml:space="preserve"> V.</w:t>
      </w:r>
      <w:r w:rsidR="005D35BA">
        <w:rPr>
          <w:rFonts w:ascii="Times New Roman" w:hAnsi="Times New Roman"/>
          <w:sz w:val="24"/>
          <w:szCs w:val="24"/>
          <w:lang w:val="en-US"/>
        </w:rPr>
        <w:t>,</w:t>
      </w:r>
      <w:r w:rsidRPr="000C21F5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0C21F5">
        <w:rPr>
          <w:rFonts w:ascii="Times New Roman" w:hAnsi="Times New Roman"/>
          <w:sz w:val="24"/>
          <w:szCs w:val="24"/>
          <w:lang w:val="en-US"/>
        </w:rPr>
        <w:t>Mues</w:t>
      </w:r>
      <w:proofErr w:type="spellEnd"/>
      <w:r w:rsidR="009B6DA7">
        <w:rPr>
          <w:rFonts w:ascii="Times New Roman" w:hAnsi="Times New Roman"/>
          <w:sz w:val="24"/>
          <w:szCs w:val="24"/>
          <w:lang w:val="en-US"/>
        </w:rPr>
        <w:t>,</w:t>
      </w:r>
      <w:r w:rsidRPr="000C21F5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gramStart"/>
      <w:r w:rsidRPr="000C21F5">
        <w:rPr>
          <w:rFonts w:ascii="Times New Roman" w:hAnsi="Times New Roman"/>
          <w:sz w:val="24"/>
          <w:szCs w:val="24"/>
          <w:lang w:val="en-US"/>
        </w:rPr>
        <w:t>K</w:t>
      </w:r>
      <w:r w:rsidR="00864FD2">
        <w:rPr>
          <w:rFonts w:ascii="Times New Roman" w:hAnsi="Times New Roman"/>
          <w:sz w:val="24"/>
          <w:szCs w:val="24"/>
          <w:lang w:val="en-US"/>
        </w:rPr>
        <w:t>,</w:t>
      </w:r>
      <w:r w:rsidRPr="000C21F5">
        <w:rPr>
          <w:rFonts w:ascii="Times New Roman" w:hAnsi="Times New Roman"/>
          <w:sz w:val="24"/>
          <w:szCs w:val="24"/>
          <w:lang w:val="en-US"/>
        </w:rPr>
        <w:t>.</w:t>
      </w:r>
      <w:proofErr w:type="gramEnd"/>
      <w:r w:rsidRPr="000C21F5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0C21F5">
        <w:rPr>
          <w:rFonts w:ascii="Times New Roman" w:hAnsi="Times New Roman"/>
          <w:sz w:val="24"/>
          <w:szCs w:val="24"/>
          <w:lang w:val="en-US"/>
        </w:rPr>
        <w:t>Olschofsky</w:t>
      </w:r>
      <w:proofErr w:type="spellEnd"/>
      <w:r w:rsidR="009B6DA7">
        <w:rPr>
          <w:rFonts w:ascii="Times New Roman" w:hAnsi="Times New Roman"/>
          <w:sz w:val="24"/>
          <w:szCs w:val="24"/>
          <w:lang w:val="en-US"/>
        </w:rPr>
        <w:t>,</w:t>
      </w:r>
      <w:r w:rsidRPr="000C21F5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5D35BA">
        <w:rPr>
          <w:rFonts w:ascii="Times New Roman" w:hAnsi="Times New Roman"/>
          <w:sz w:val="24"/>
          <w:szCs w:val="24"/>
          <w:lang w:val="en-US"/>
        </w:rPr>
        <w:t>Frühwald</w:t>
      </w:r>
      <w:proofErr w:type="spellEnd"/>
      <w:r w:rsidR="005D35BA">
        <w:rPr>
          <w:rFonts w:ascii="Times New Roman" w:hAnsi="Times New Roman"/>
          <w:sz w:val="24"/>
          <w:szCs w:val="24"/>
          <w:lang w:val="en-US"/>
        </w:rPr>
        <w:t xml:space="preserve">, A. </w:t>
      </w:r>
      <w:r w:rsidRPr="000C21F5">
        <w:rPr>
          <w:rFonts w:ascii="Times New Roman" w:hAnsi="Times New Roman"/>
          <w:sz w:val="24"/>
          <w:szCs w:val="24"/>
          <w:lang w:val="en-US"/>
        </w:rPr>
        <w:t xml:space="preserve"> 2015. Modeling the CO 2-effects</w:t>
      </w:r>
    </w:p>
    <w:p w14:paraId="0C34F722" w14:textId="77777777" w:rsidR="006B4707" w:rsidRPr="000C21F5" w:rsidRDefault="006B4707" w:rsidP="006B4707">
      <w:pPr>
        <w:autoSpaceDE w:val="0"/>
        <w:autoSpaceDN w:val="0"/>
        <w:adjustRightInd w:val="0"/>
        <w:rPr>
          <w:rFonts w:ascii="Times New Roman" w:hAnsi="Times New Roman"/>
          <w:i/>
          <w:iCs/>
          <w:sz w:val="24"/>
          <w:szCs w:val="24"/>
          <w:lang w:val="en-US"/>
        </w:rPr>
      </w:pPr>
      <w:r w:rsidRPr="000C21F5">
        <w:rPr>
          <w:rFonts w:ascii="Times New Roman" w:hAnsi="Times New Roman"/>
          <w:sz w:val="24"/>
          <w:szCs w:val="24"/>
          <w:lang w:val="en-US"/>
        </w:rPr>
        <w:t>of forest management and wood usage on a regional basis.</w:t>
      </w:r>
      <w:r w:rsidRPr="009B6DA7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B6DA7">
        <w:rPr>
          <w:rFonts w:ascii="Times New Roman" w:hAnsi="Times New Roman"/>
          <w:iCs/>
          <w:sz w:val="24"/>
          <w:szCs w:val="24"/>
          <w:lang w:val="en-US"/>
        </w:rPr>
        <w:t>Carbon Balance and Management</w:t>
      </w:r>
    </w:p>
    <w:p w14:paraId="66F988EC" w14:textId="2098A736" w:rsidR="006B4707" w:rsidRDefault="006B4707" w:rsidP="006B4707">
      <w:pPr>
        <w:rPr>
          <w:rFonts w:ascii="Times New Roman" w:hAnsi="Times New Roman"/>
          <w:sz w:val="24"/>
          <w:szCs w:val="24"/>
          <w:lang w:val="en-US"/>
        </w:rPr>
      </w:pPr>
      <w:r w:rsidRPr="000C21F5">
        <w:rPr>
          <w:rFonts w:ascii="Times New Roman" w:hAnsi="Times New Roman"/>
          <w:sz w:val="24"/>
          <w:szCs w:val="24"/>
          <w:lang w:val="en-US"/>
        </w:rPr>
        <w:t>10(1): 13.</w:t>
      </w:r>
    </w:p>
    <w:p w14:paraId="1B53787E" w14:textId="6C424440" w:rsidR="00884E75" w:rsidRDefault="00884E75" w:rsidP="006B4707">
      <w:pPr>
        <w:rPr>
          <w:rFonts w:ascii="Times New Roman" w:hAnsi="Times New Roman"/>
          <w:sz w:val="24"/>
          <w:szCs w:val="24"/>
          <w:lang w:val="en-US"/>
        </w:rPr>
      </w:pPr>
    </w:p>
    <w:p w14:paraId="45413A38" w14:textId="115266A8" w:rsidR="00884E75" w:rsidRPr="000C21F5" w:rsidRDefault="00884E75" w:rsidP="006B4707">
      <w:pPr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884E75">
        <w:rPr>
          <w:rFonts w:ascii="Times New Roman" w:hAnsi="Times New Roman"/>
          <w:sz w:val="24"/>
          <w:szCs w:val="24"/>
          <w:lang w:val="en-US"/>
        </w:rPr>
        <w:lastRenderedPageBreak/>
        <w:t>Ovaskainen</w:t>
      </w:r>
      <w:proofErr w:type="spellEnd"/>
      <w:r w:rsidRPr="00884E75">
        <w:rPr>
          <w:rFonts w:ascii="Times New Roman" w:hAnsi="Times New Roman"/>
          <w:sz w:val="24"/>
          <w:szCs w:val="24"/>
          <w:lang w:val="en-US"/>
        </w:rPr>
        <w:t xml:space="preserve">, M. (2012). Carbon Footprint Assessment of UPM </w:t>
      </w:r>
      <w:proofErr w:type="spellStart"/>
      <w:r w:rsidRPr="00884E75">
        <w:rPr>
          <w:rFonts w:ascii="Times New Roman" w:hAnsi="Times New Roman"/>
          <w:sz w:val="24"/>
          <w:szCs w:val="24"/>
          <w:lang w:val="en-US"/>
        </w:rPr>
        <w:t>Formi</w:t>
      </w:r>
      <w:proofErr w:type="spellEnd"/>
      <w:r w:rsidRPr="00884E75">
        <w:rPr>
          <w:rFonts w:ascii="Times New Roman" w:hAnsi="Times New Roman"/>
          <w:sz w:val="24"/>
          <w:szCs w:val="24"/>
          <w:lang w:val="en-US"/>
        </w:rPr>
        <w:t>. VTT Research Report VTT-R-04983-12. Retrieved from https://www.upmformi.com/siteassets/documents/formi/upm-formi-lca-handout-en.pdf</w:t>
      </w:r>
    </w:p>
    <w:p w14:paraId="0E06C112" w14:textId="77777777" w:rsidR="00B458ED" w:rsidRPr="000C21F5" w:rsidRDefault="00B458ED" w:rsidP="006B4707">
      <w:pPr>
        <w:rPr>
          <w:rFonts w:ascii="Times New Roman" w:hAnsi="Times New Roman"/>
          <w:sz w:val="24"/>
          <w:szCs w:val="24"/>
          <w:lang w:val="en-US"/>
        </w:rPr>
      </w:pPr>
    </w:p>
    <w:p w14:paraId="34298244" w14:textId="77777777" w:rsidR="00B458ED" w:rsidRPr="000C21F5" w:rsidRDefault="00B458ED" w:rsidP="00B458ED">
      <w:pPr>
        <w:rPr>
          <w:rFonts w:ascii="Times New Roman" w:hAnsi="Times New Roman"/>
          <w:sz w:val="24"/>
          <w:szCs w:val="24"/>
          <w:lang w:val="en-US"/>
        </w:rPr>
      </w:pPr>
      <w:r w:rsidRPr="00DC7FD7">
        <w:rPr>
          <w:rFonts w:ascii="Times New Roman" w:hAnsi="Times New Roman"/>
          <w:sz w:val="24"/>
          <w:szCs w:val="24"/>
          <w:lang w:val="nb-NO"/>
        </w:rPr>
        <w:t>Rüter</w:t>
      </w:r>
      <w:r w:rsidR="00BA1959" w:rsidRPr="00DC7FD7">
        <w:rPr>
          <w:rFonts w:ascii="Times New Roman" w:hAnsi="Times New Roman"/>
          <w:sz w:val="24"/>
          <w:szCs w:val="24"/>
          <w:lang w:val="nb-NO"/>
        </w:rPr>
        <w:t>,</w:t>
      </w:r>
      <w:r w:rsidRPr="00DC7FD7">
        <w:rPr>
          <w:rFonts w:ascii="Times New Roman" w:hAnsi="Times New Roman"/>
          <w:sz w:val="24"/>
          <w:szCs w:val="24"/>
          <w:lang w:val="nb-NO"/>
        </w:rPr>
        <w:t xml:space="preserve"> S.</w:t>
      </w:r>
      <w:r w:rsidR="00BA1959" w:rsidRPr="00DC7FD7">
        <w:rPr>
          <w:rFonts w:ascii="Times New Roman" w:hAnsi="Times New Roman"/>
          <w:sz w:val="24"/>
          <w:szCs w:val="24"/>
          <w:lang w:val="nb-NO"/>
        </w:rPr>
        <w:t>,</w:t>
      </w:r>
      <w:r w:rsidRPr="00DC7FD7">
        <w:rPr>
          <w:rFonts w:ascii="Times New Roman" w:hAnsi="Times New Roman"/>
          <w:sz w:val="24"/>
          <w:szCs w:val="24"/>
          <w:lang w:val="nb-NO"/>
        </w:rPr>
        <w:t xml:space="preserve"> Werner</w:t>
      </w:r>
      <w:r w:rsidR="00BA1959" w:rsidRPr="00DC7FD7">
        <w:rPr>
          <w:rFonts w:ascii="Times New Roman" w:hAnsi="Times New Roman"/>
          <w:sz w:val="24"/>
          <w:szCs w:val="24"/>
          <w:lang w:val="nb-NO"/>
        </w:rPr>
        <w:t>,</w:t>
      </w:r>
      <w:r w:rsidRPr="00DC7FD7">
        <w:rPr>
          <w:rFonts w:ascii="Times New Roman" w:hAnsi="Times New Roman"/>
          <w:sz w:val="24"/>
          <w:szCs w:val="24"/>
          <w:lang w:val="nb-NO"/>
        </w:rPr>
        <w:t xml:space="preserve"> F.</w:t>
      </w:r>
      <w:r w:rsidR="00BA1959" w:rsidRPr="00DC7FD7">
        <w:rPr>
          <w:rFonts w:ascii="Times New Roman" w:hAnsi="Times New Roman"/>
          <w:sz w:val="24"/>
          <w:szCs w:val="24"/>
          <w:lang w:val="nb-NO"/>
        </w:rPr>
        <w:t>,</w:t>
      </w:r>
      <w:r w:rsidRPr="00DC7FD7">
        <w:rPr>
          <w:rFonts w:ascii="Times New Roman" w:hAnsi="Times New Roman"/>
          <w:sz w:val="24"/>
          <w:szCs w:val="24"/>
          <w:lang w:val="nb-NO"/>
        </w:rPr>
        <w:t xml:space="preserve"> Forsell</w:t>
      </w:r>
      <w:r w:rsidR="00BA1959" w:rsidRPr="00DC7FD7">
        <w:rPr>
          <w:rFonts w:ascii="Times New Roman" w:hAnsi="Times New Roman"/>
          <w:sz w:val="24"/>
          <w:szCs w:val="24"/>
          <w:lang w:val="nb-NO"/>
        </w:rPr>
        <w:t>,</w:t>
      </w:r>
      <w:r w:rsidRPr="00DC7FD7">
        <w:rPr>
          <w:rFonts w:ascii="Times New Roman" w:hAnsi="Times New Roman"/>
          <w:sz w:val="24"/>
          <w:szCs w:val="24"/>
          <w:lang w:val="nb-NO"/>
        </w:rPr>
        <w:t xml:space="preserve"> N.</w:t>
      </w:r>
      <w:r w:rsidR="00BA1959" w:rsidRPr="00DC7FD7">
        <w:rPr>
          <w:rFonts w:ascii="Times New Roman" w:hAnsi="Times New Roman"/>
          <w:sz w:val="24"/>
          <w:szCs w:val="24"/>
          <w:lang w:val="nb-NO"/>
        </w:rPr>
        <w:t>,</w:t>
      </w:r>
      <w:r w:rsidRPr="00DC7FD7">
        <w:rPr>
          <w:rFonts w:ascii="Times New Roman" w:hAnsi="Times New Roman"/>
          <w:sz w:val="24"/>
          <w:szCs w:val="24"/>
          <w:lang w:val="nb-NO"/>
        </w:rPr>
        <w:t xml:space="preserve"> Prins</w:t>
      </w:r>
      <w:r w:rsidR="000C21F5" w:rsidRPr="00DC7FD7">
        <w:rPr>
          <w:rFonts w:ascii="Times New Roman" w:hAnsi="Times New Roman"/>
          <w:sz w:val="24"/>
          <w:szCs w:val="24"/>
          <w:lang w:val="nb-NO"/>
        </w:rPr>
        <w:t>.</w:t>
      </w:r>
      <w:r w:rsidRPr="00DC7FD7">
        <w:rPr>
          <w:rFonts w:ascii="Times New Roman" w:hAnsi="Times New Roman"/>
          <w:sz w:val="24"/>
          <w:szCs w:val="24"/>
          <w:lang w:val="nb-NO"/>
        </w:rPr>
        <w:t xml:space="preserve"> C.</w:t>
      </w:r>
      <w:r w:rsidR="00BA1959" w:rsidRPr="00DC7FD7">
        <w:rPr>
          <w:rFonts w:ascii="Times New Roman" w:hAnsi="Times New Roman"/>
          <w:sz w:val="24"/>
          <w:szCs w:val="24"/>
          <w:lang w:val="nb-NO"/>
        </w:rPr>
        <w:t>,</w:t>
      </w:r>
      <w:r w:rsidRPr="00DC7FD7">
        <w:rPr>
          <w:rFonts w:ascii="Times New Roman" w:hAnsi="Times New Roman"/>
          <w:sz w:val="24"/>
          <w:szCs w:val="24"/>
          <w:lang w:val="nb-NO"/>
        </w:rPr>
        <w:t xml:space="preserve"> Via</w:t>
      </w:r>
      <w:r w:rsidR="00BA1959" w:rsidRPr="00DC7FD7">
        <w:rPr>
          <w:rFonts w:ascii="Times New Roman" w:hAnsi="Times New Roman"/>
          <w:sz w:val="24"/>
          <w:szCs w:val="24"/>
          <w:lang w:val="nb-NO"/>
        </w:rPr>
        <w:t>,</w:t>
      </w:r>
      <w:r w:rsidRPr="00DC7FD7">
        <w:rPr>
          <w:rFonts w:ascii="Times New Roman" w:hAnsi="Times New Roman"/>
          <w:sz w:val="24"/>
          <w:szCs w:val="24"/>
          <w:lang w:val="nb-NO"/>
        </w:rPr>
        <w:t xml:space="preserve"> E.</w:t>
      </w:r>
      <w:r w:rsidR="00BA1959" w:rsidRPr="00DC7FD7">
        <w:rPr>
          <w:rFonts w:ascii="Times New Roman" w:hAnsi="Times New Roman"/>
          <w:sz w:val="24"/>
          <w:szCs w:val="24"/>
          <w:lang w:val="nb-NO"/>
        </w:rPr>
        <w:t>,</w:t>
      </w:r>
      <w:r w:rsidRPr="00DC7FD7">
        <w:rPr>
          <w:rFonts w:ascii="Times New Roman" w:hAnsi="Times New Roman"/>
          <w:sz w:val="24"/>
          <w:szCs w:val="24"/>
          <w:lang w:val="nb-NO"/>
        </w:rPr>
        <w:t xml:space="preserve"> Levet</w:t>
      </w:r>
      <w:r w:rsidR="00BA1959" w:rsidRPr="00DC7FD7">
        <w:rPr>
          <w:rFonts w:ascii="Times New Roman" w:hAnsi="Times New Roman"/>
          <w:sz w:val="24"/>
          <w:szCs w:val="24"/>
          <w:lang w:val="nb-NO"/>
        </w:rPr>
        <w:t>,</w:t>
      </w:r>
      <w:r w:rsidR="000C21F5" w:rsidRPr="00DC7FD7">
        <w:rPr>
          <w:rFonts w:ascii="Times New Roman" w:hAnsi="Times New Roman"/>
          <w:sz w:val="24"/>
          <w:szCs w:val="24"/>
          <w:lang w:val="nb-NO"/>
        </w:rPr>
        <w:t>.</w:t>
      </w:r>
      <w:r w:rsidRPr="00DC7FD7">
        <w:rPr>
          <w:rFonts w:ascii="Times New Roman" w:hAnsi="Times New Roman"/>
          <w:sz w:val="24"/>
          <w:szCs w:val="24"/>
          <w:lang w:val="nb-NO"/>
        </w:rPr>
        <w:t xml:space="preserve"> </w:t>
      </w:r>
      <w:r w:rsidRPr="00772DD9">
        <w:rPr>
          <w:rFonts w:ascii="Times New Roman" w:hAnsi="Times New Roman"/>
          <w:sz w:val="24"/>
          <w:szCs w:val="24"/>
        </w:rPr>
        <w:t>A.</w:t>
      </w:r>
      <w:r w:rsidR="00BA1959" w:rsidRPr="00772DD9">
        <w:rPr>
          <w:rFonts w:ascii="Times New Roman" w:hAnsi="Times New Roman"/>
          <w:sz w:val="24"/>
          <w:szCs w:val="24"/>
        </w:rPr>
        <w:t xml:space="preserve"> L. </w:t>
      </w:r>
      <w:r w:rsidRPr="00772DD9">
        <w:rPr>
          <w:rFonts w:ascii="Times New Roman" w:hAnsi="Times New Roman"/>
          <w:sz w:val="24"/>
          <w:szCs w:val="24"/>
        </w:rPr>
        <w:t>2016</w:t>
      </w:r>
      <w:r w:rsidR="00BA1959" w:rsidRPr="00772DD9">
        <w:rPr>
          <w:rFonts w:ascii="Times New Roman" w:hAnsi="Times New Roman"/>
          <w:sz w:val="24"/>
          <w:szCs w:val="24"/>
        </w:rPr>
        <w:t xml:space="preserve">. </w:t>
      </w:r>
      <w:r w:rsidRPr="000C21F5">
        <w:rPr>
          <w:rFonts w:ascii="Times New Roman" w:hAnsi="Times New Roman"/>
          <w:sz w:val="24"/>
          <w:szCs w:val="24"/>
          <w:lang w:val="en-US"/>
        </w:rPr>
        <w:t>ClimWood2030</w:t>
      </w:r>
      <w:r w:rsidR="000C21F5">
        <w:rPr>
          <w:rFonts w:ascii="Times New Roman" w:hAnsi="Times New Roman"/>
          <w:sz w:val="24"/>
          <w:szCs w:val="24"/>
          <w:lang w:val="en-US"/>
        </w:rPr>
        <w:t>.</w:t>
      </w:r>
      <w:r w:rsidRPr="000C21F5">
        <w:rPr>
          <w:rFonts w:ascii="Times New Roman" w:hAnsi="Times New Roman"/>
          <w:sz w:val="24"/>
          <w:szCs w:val="24"/>
          <w:lang w:val="en-US"/>
        </w:rPr>
        <w:t xml:space="preserve"> Climate benefits of material substitution by forest</w:t>
      </w:r>
      <w:r w:rsidR="00BA195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C21F5">
        <w:rPr>
          <w:rFonts w:ascii="Times New Roman" w:hAnsi="Times New Roman"/>
          <w:sz w:val="24"/>
          <w:szCs w:val="24"/>
          <w:lang w:val="en-US"/>
        </w:rPr>
        <w:t>biomass and harvested wood products: Perspective 2030 - Final</w:t>
      </w:r>
    </w:p>
    <w:p w14:paraId="3777436B" w14:textId="77777777" w:rsidR="00B458ED" w:rsidRPr="000C21F5" w:rsidRDefault="00B458ED" w:rsidP="00B458ED">
      <w:pPr>
        <w:rPr>
          <w:rFonts w:ascii="Times New Roman" w:hAnsi="Times New Roman"/>
          <w:sz w:val="24"/>
          <w:szCs w:val="24"/>
          <w:lang w:val="en-US"/>
        </w:rPr>
      </w:pPr>
      <w:r w:rsidRPr="000C21F5">
        <w:rPr>
          <w:rFonts w:ascii="Times New Roman" w:hAnsi="Times New Roman"/>
          <w:sz w:val="24"/>
          <w:szCs w:val="24"/>
          <w:lang w:val="en-US"/>
        </w:rPr>
        <w:t>Report</w:t>
      </w:r>
      <w:r w:rsidR="000C21F5">
        <w:rPr>
          <w:rFonts w:ascii="Times New Roman" w:hAnsi="Times New Roman"/>
          <w:sz w:val="24"/>
          <w:szCs w:val="24"/>
          <w:lang w:val="en-US"/>
        </w:rPr>
        <w:t>.</w:t>
      </w:r>
      <w:r w:rsidRPr="000C21F5">
        <w:rPr>
          <w:rFonts w:ascii="Times New Roman" w:hAnsi="Times New Roman"/>
          <w:sz w:val="24"/>
          <w:szCs w:val="24"/>
          <w:lang w:val="en-US"/>
        </w:rPr>
        <w:t xml:space="preserve"> p. 142</w:t>
      </w:r>
      <w:r w:rsidR="000C21F5">
        <w:rPr>
          <w:rFonts w:ascii="Times New Roman" w:hAnsi="Times New Roman"/>
          <w:sz w:val="24"/>
          <w:szCs w:val="24"/>
          <w:lang w:val="en-US"/>
        </w:rPr>
        <w:t>.</w:t>
      </w:r>
      <w:r w:rsidRPr="000C21F5">
        <w:rPr>
          <w:rFonts w:ascii="Times New Roman" w:hAnsi="Times New Roman"/>
          <w:sz w:val="24"/>
          <w:szCs w:val="24"/>
          <w:lang w:val="en-US"/>
        </w:rPr>
        <w:t xml:space="preserve"> Braunschweig: Johann Heinrich von </w:t>
      </w:r>
      <w:proofErr w:type="spellStart"/>
      <w:r w:rsidRPr="000C21F5">
        <w:rPr>
          <w:rFonts w:ascii="Times New Roman" w:hAnsi="Times New Roman"/>
          <w:sz w:val="24"/>
          <w:szCs w:val="24"/>
          <w:lang w:val="en-US"/>
        </w:rPr>
        <w:t>Thünen-Institut</w:t>
      </w:r>
      <w:proofErr w:type="spellEnd"/>
      <w:r w:rsidRPr="000C21F5">
        <w:rPr>
          <w:rFonts w:ascii="Times New Roman" w:hAnsi="Times New Roman"/>
          <w:sz w:val="24"/>
          <w:szCs w:val="24"/>
          <w:lang w:val="en-US"/>
        </w:rPr>
        <w:t>.</w:t>
      </w:r>
    </w:p>
    <w:p w14:paraId="75623C1B" w14:textId="77777777" w:rsidR="00391EE4" w:rsidRPr="000C21F5" w:rsidRDefault="00391EE4" w:rsidP="00B458ED">
      <w:pPr>
        <w:rPr>
          <w:rFonts w:ascii="Times New Roman" w:hAnsi="Times New Roman"/>
          <w:sz w:val="24"/>
          <w:szCs w:val="24"/>
          <w:lang w:val="en-US"/>
        </w:rPr>
      </w:pPr>
    </w:p>
    <w:p w14:paraId="54A8C8A6" w14:textId="77777777" w:rsidR="00391EE4" w:rsidRPr="000C21F5" w:rsidRDefault="00391EE4" w:rsidP="00391EE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en-US"/>
        </w:rPr>
      </w:pPr>
      <w:r w:rsidRPr="00772DD9">
        <w:rPr>
          <w:rFonts w:ascii="Times New Roman" w:hAnsi="Times New Roman"/>
          <w:sz w:val="24"/>
          <w:szCs w:val="24"/>
        </w:rPr>
        <w:t>Soimakallio</w:t>
      </w:r>
      <w:r w:rsidR="000C21F5" w:rsidRPr="00772DD9">
        <w:rPr>
          <w:rFonts w:ascii="Times New Roman" w:hAnsi="Times New Roman"/>
          <w:sz w:val="24"/>
          <w:szCs w:val="24"/>
        </w:rPr>
        <w:t>.</w:t>
      </w:r>
      <w:r w:rsidRPr="00772DD9">
        <w:rPr>
          <w:rFonts w:ascii="Times New Roman" w:hAnsi="Times New Roman"/>
          <w:sz w:val="24"/>
          <w:szCs w:val="24"/>
        </w:rPr>
        <w:t xml:space="preserve"> </w:t>
      </w:r>
      <w:r w:rsidRPr="009F068B">
        <w:rPr>
          <w:rFonts w:ascii="Times New Roman" w:hAnsi="Times New Roman"/>
          <w:sz w:val="24"/>
          <w:szCs w:val="24"/>
        </w:rPr>
        <w:t>S.</w:t>
      </w:r>
      <w:r w:rsidR="0083257E" w:rsidRPr="009F068B">
        <w:rPr>
          <w:rFonts w:ascii="Times New Roman" w:hAnsi="Times New Roman"/>
          <w:sz w:val="24"/>
          <w:szCs w:val="24"/>
        </w:rPr>
        <w:t>,</w:t>
      </w:r>
      <w:r w:rsidRPr="009F068B">
        <w:rPr>
          <w:rFonts w:ascii="Times New Roman" w:hAnsi="Times New Roman"/>
          <w:sz w:val="24"/>
          <w:szCs w:val="24"/>
        </w:rPr>
        <w:t xml:space="preserve"> Saikku</w:t>
      </w:r>
      <w:r w:rsidR="00BA1959" w:rsidRPr="009F068B">
        <w:rPr>
          <w:rFonts w:ascii="Times New Roman" w:hAnsi="Times New Roman"/>
          <w:sz w:val="24"/>
          <w:szCs w:val="24"/>
        </w:rPr>
        <w:t>,</w:t>
      </w:r>
      <w:r w:rsidRPr="009F068B">
        <w:rPr>
          <w:rFonts w:ascii="Times New Roman" w:hAnsi="Times New Roman"/>
          <w:sz w:val="24"/>
          <w:szCs w:val="24"/>
        </w:rPr>
        <w:t xml:space="preserve"> L.</w:t>
      </w:r>
      <w:r w:rsidR="00BA1959" w:rsidRPr="009F068B">
        <w:rPr>
          <w:rFonts w:ascii="Times New Roman" w:hAnsi="Times New Roman"/>
          <w:sz w:val="24"/>
          <w:szCs w:val="24"/>
        </w:rPr>
        <w:t>,</w:t>
      </w:r>
      <w:r w:rsidRPr="009F068B">
        <w:rPr>
          <w:rFonts w:ascii="Times New Roman" w:hAnsi="Times New Roman"/>
          <w:sz w:val="24"/>
          <w:szCs w:val="24"/>
        </w:rPr>
        <w:t xml:space="preserve"> Valsta</w:t>
      </w:r>
      <w:r w:rsidR="00BA1959" w:rsidRPr="009F068B">
        <w:rPr>
          <w:rFonts w:ascii="Times New Roman" w:hAnsi="Times New Roman"/>
          <w:sz w:val="24"/>
          <w:szCs w:val="24"/>
        </w:rPr>
        <w:t xml:space="preserve">, L., Pingoud, K. </w:t>
      </w:r>
      <w:r w:rsidRPr="009F068B">
        <w:rPr>
          <w:rFonts w:ascii="Times New Roman" w:hAnsi="Times New Roman"/>
          <w:sz w:val="24"/>
          <w:szCs w:val="24"/>
        </w:rPr>
        <w:t xml:space="preserve">2016. </w:t>
      </w:r>
      <w:r w:rsidRPr="000C21F5">
        <w:rPr>
          <w:rFonts w:ascii="Times New Roman" w:hAnsi="Times New Roman"/>
          <w:sz w:val="24"/>
          <w:szCs w:val="24"/>
          <w:lang w:val="en-US"/>
        </w:rPr>
        <w:t>Climate Change Mitigation Challenge</w:t>
      </w:r>
    </w:p>
    <w:p w14:paraId="6A26776C" w14:textId="77777777" w:rsidR="00391EE4" w:rsidRPr="000C21F5" w:rsidRDefault="00391EE4" w:rsidP="00391EE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en-US"/>
        </w:rPr>
      </w:pPr>
      <w:r w:rsidRPr="000C21F5">
        <w:rPr>
          <w:rFonts w:ascii="Times New Roman" w:hAnsi="Times New Roman"/>
          <w:sz w:val="24"/>
          <w:szCs w:val="24"/>
          <w:lang w:val="en-US"/>
        </w:rPr>
        <w:t xml:space="preserve">746 for Wood Utilization. The Case of Finland. </w:t>
      </w:r>
      <w:r w:rsidRPr="000C21F5">
        <w:rPr>
          <w:rFonts w:ascii="Times New Roman" w:hAnsi="Times New Roman"/>
          <w:iCs/>
          <w:sz w:val="24"/>
          <w:szCs w:val="24"/>
          <w:lang w:val="en-US"/>
        </w:rPr>
        <w:t>Environmental Science &amp; Technology</w:t>
      </w:r>
      <w:r w:rsidRPr="000C21F5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Pr="000C21F5">
        <w:rPr>
          <w:rFonts w:ascii="Times New Roman" w:hAnsi="Times New Roman"/>
          <w:sz w:val="24"/>
          <w:szCs w:val="24"/>
          <w:lang w:val="en-US"/>
        </w:rPr>
        <w:t>50(10):</w:t>
      </w:r>
    </w:p>
    <w:p w14:paraId="60C05262" w14:textId="534C2D98" w:rsidR="00391EE4" w:rsidRPr="00884E75" w:rsidRDefault="00391EE4" w:rsidP="00391EE4">
      <w:pPr>
        <w:rPr>
          <w:rFonts w:ascii="Times New Roman" w:hAnsi="Times New Roman"/>
          <w:sz w:val="24"/>
          <w:szCs w:val="24"/>
          <w:lang w:val="en-GB"/>
        </w:rPr>
      </w:pPr>
      <w:r w:rsidRPr="00884E75">
        <w:rPr>
          <w:rFonts w:ascii="Times New Roman" w:hAnsi="Times New Roman"/>
          <w:sz w:val="24"/>
          <w:szCs w:val="24"/>
          <w:lang w:val="en-GB"/>
        </w:rPr>
        <w:t>747 5127–5134.</w:t>
      </w:r>
    </w:p>
    <w:p w14:paraId="332C1DFE" w14:textId="77777777" w:rsidR="00B2379C" w:rsidRPr="00B2379C" w:rsidRDefault="00B2379C" w:rsidP="00391EE4">
      <w:pPr>
        <w:rPr>
          <w:rFonts w:ascii="Times New Roman" w:hAnsi="Times New Roman"/>
          <w:sz w:val="24"/>
          <w:szCs w:val="24"/>
          <w:lang w:val="en-GB"/>
        </w:rPr>
      </w:pPr>
    </w:p>
    <w:p w14:paraId="0B7020A8" w14:textId="41D0A5D6" w:rsidR="00B2379C" w:rsidRPr="00B2379C" w:rsidRDefault="00B2379C" w:rsidP="00391EE4">
      <w:pPr>
        <w:rPr>
          <w:rFonts w:ascii="Times New Roman" w:hAnsi="Times New Roman"/>
          <w:sz w:val="24"/>
          <w:szCs w:val="24"/>
          <w:lang w:val="en-GB"/>
        </w:rPr>
      </w:pPr>
      <w:r w:rsidRPr="00B2379C">
        <w:rPr>
          <w:rFonts w:ascii="Times New Roman" w:hAnsi="Times New Roman"/>
          <w:sz w:val="24"/>
          <w:szCs w:val="24"/>
          <w:lang w:val="en-GB"/>
        </w:rPr>
        <w:t xml:space="preserve">The Finnish Packaging Association. (2018). </w:t>
      </w:r>
      <w:proofErr w:type="spellStart"/>
      <w:r w:rsidRPr="00B2379C">
        <w:rPr>
          <w:rFonts w:ascii="Times New Roman" w:hAnsi="Times New Roman"/>
          <w:sz w:val="24"/>
          <w:szCs w:val="24"/>
          <w:lang w:val="en-GB"/>
        </w:rPr>
        <w:t>Kierrätystavoitteet</w:t>
      </w:r>
      <w:proofErr w:type="spellEnd"/>
      <w:r w:rsidRPr="00B2379C"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 w:rsidRPr="00B2379C">
        <w:rPr>
          <w:rFonts w:ascii="Times New Roman" w:hAnsi="Times New Roman"/>
          <w:sz w:val="24"/>
          <w:szCs w:val="24"/>
          <w:lang w:val="en-GB"/>
        </w:rPr>
        <w:t>kasvavat</w:t>
      </w:r>
      <w:proofErr w:type="spellEnd"/>
      <w:r w:rsidRPr="00B2379C">
        <w:rPr>
          <w:rFonts w:ascii="Times New Roman" w:hAnsi="Times New Roman"/>
          <w:sz w:val="24"/>
          <w:szCs w:val="24"/>
          <w:lang w:val="en-GB"/>
        </w:rPr>
        <w:t xml:space="preserve"> [The recycling targets are growing]. Retrieved January 20, 2020, from </w:t>
      </w:r>
      <w:hyperlink r:id="rId8" w:history="1">
        <w:r w:rsidRPr="00B2379C">
          <w:rPr>
            <w:rStyle w:val="Hyperlink"/>
            <w:rFonts w:ascii="Times New Roman" w:hAnsi="Times New Roman"/>
            <w:sz w:val="24"/>
            <w:szCs w:val="24"/>
            <w:lang w:val="en-GB"/>
          </w:rPr>
          <w:t>https://www.pakkaus.com/kierratystavoitteet-kasvavat/</w:t>
        </w:r>
      </w:hyperlink>
      <w:r w:rsidRPr="00B2379C">
        <w:rPr>
          <w:rFonts w:ascii="Times New Roman" w:hAnsi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/>
          <w:sz w:val="24"/>
          <w:szCs w:val="24"/>
          <w:lang w:val="en-GB"/>
        </w:rPr>
        <w:t xml:space="preserve">Originally published in </w:t>
      </w:r>
      <w:proofErr w:type="spellStart"/>
      <w:r w:rsidRPr="00B2379C">
        <w:rPr>
          <w:rFonts w:ascii="Times New Roman" w:hAnsi="Times New Roman"/>
          <w:sz w:val="24"/>
          <w:szCs w:val="24"/>
          <w:lang w:val="en-GB"/>
        </w:rPr>
        <w:t>P</w:t>
      </w:r>
      <w:r>
        <w:rPr>
          <w:rFonts w:ascii="Times New Roman" w:hAnsi="Times New Roman"/>
          <w:sz w:val="24"/>
          <w:szCs w:val="24"/>
          <w:lang w:val="en-GB"/>
        </w:rPr>
        <w:t>akkaus-lehti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2018/2.</w:t>
      </w:r>
    </w:p>
    <w:p w14:paraId="4D2565DF" w14:textId="77777777" w:rsidR="00B458ED" w:rsidRPr="00B2379C" w:rsidRDefault="00B458ED" w:rsidP="006B4707">
      <w:pPr>
        <w:rPr>
          <w:rFonts w:ascii="Times New Roman" w:hAnsi="Times New Roman"/>
          <w:sz w:val="24"/>
          <w:szCs w:val="24"/>
          <w:lang w:val="en-GB"/>
        </w:rPr>
      </w:pPr>
    </w:p>
    <w:p w14:paraId="2EC207E9" w14:textId="77777777" w:rsidR="00B458ED" w:rsidRPr="000C21F5" w:rsidRDefault="00B458ED" w:rsidP="00B458ED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F068B">
        <w:rPr>
          <w:rFonts w:ascii="Times New Roman" w:hAnsi="Times New Roman"/>
          <w:sz w:val="24"/>
          <w:szCs w:val="24"/>
        </w:rPr>
        <w:t>Vares</w:t>
      </w:r>
      <w:r w:rsidR="005D35BA" w:rsidRPr="009F068B">
        <w:rPr>
          <w:rFonts w:ascii="Times New Roman" w:hAnsi="Times New Roman"/>
          <w:sz w:val="24"/>
          <w:szCs w:val="24"/>
        </w:rPr>
        <w:t>,</w:t>
      </w:r>
      <w:r w:rsidRPr="009F068B">
        <w:rPr>
          <w:rFonts w:ascii="Times New Roman" w:hAnsi="Times New Roman"/>
          <w:sz w:val="24"/>
          <w:szCs w:val="24"/>
        </w:rPr>
        <w:t xml:space="preserve"> S</w:t>
      </w:r>
      <w:r w:rsidR="005D35BA" w:rsidRPr="009F068B">
        <w:rPr>
          <w:rFonts w:ascii="Times New Roman" w:hAnsi="Times New Roman"/>
          <w:sz w:val="24"/>
          <w:szCs w:val="24"/>
        </w:rPr>
        <w:t>.</w:t>
      </w:r>
      <w:r w:rsidRPr="009F068B">
        <w:rPr>
          <w:rFonts w:ascii="Times New Roman" w:hAnsi="Times New Roman"/>
          <w:sz w:val="24"/>
          <w:szCs w:val="24"/>
        </w:rPr>
        <w:t xml:space="preserve"> T.</w:t>
      </w:r>
      <w:r w:rsidR="005D35BA" w:rsidRPr="009F068B">
        <w:rPr>
          <w:rFonts w:ascii="Times New Roman" w:hAnsi="Times New Roman"/>
          <w:sz w:val="24"/>
          <w:szCs w:val="24"/>
        </w:rPr>
        <w:t>,</w:t>
      </w:r>
      <w:r w:rsidRPr="009F068B">
        <w:rPr>
          <w:rFonts w:ascii="Times New Roman" w:hAnsi="Times New Roman"/>
          <w:sz w:val="24"/>
          <w:szCs w:val="24"/>
        </w:rPr>
        <w:t xml:space="preserve"> Häkkinen</w:t>
      </w:r>
      <w:r w:rsidR="005D35BA" w:rsidRPr="009F068B">
        <w:rPr>
          <w:rFonts w:ascii="Times New Roman" w:hAnsi="Times New Roman"/>
          <w:sz w:val="24"/>
          <w:szCs w:val="24"/>
        </w:rPr>
        <w:t>, S.,</w:t>
      </w:r>
      <w:r w:rsidRPr="009F068B">
        <w:rPr>
          <w:rFonts w:ascii="Times New Roman" w:hAnsi="Times New Roman"/>
          <w:sz w:val="24"/>
          <w:szCs w:val="24"/>
        </w:rPr>
        <w:t xml:space="preserve"> Vainio</w:t>
      </w:r>
      <w:r w:rsidR="005D35BA" w:rsidRPr="009F068B">
        <w:rPr>
          <w:rFonts w:ascii="Times New Roman" w:hAnsi="Times New Roman"/>
          <w:sz w:val="24"/>
          <w:szCs w:val="24"/>
        </w:rPr>
        <w:t>, T</w:t>
      </w:r>
      <w:r w:rsidRPr="009F068B">
        <w:rPr>
          <w:rFonts w:ascii="Times New Roman" w:hAnsi="Times New Roman"/>
          <w:sz w:val="24"/>
          <w:szCs w:val="24"/>
        </w:rPr>
        <w:t xml:space="preserve">. 2017. </w:t>
      </w:r>
      <w:r w:rsidRPr="000C21F5">
        <w:rPr>
          <w:rFonts w:ascii="Times New Roman" w:hAnsi="Times New Roman"/>
          <w:iCs/>
          <w:sz w:val="24"/>
          <w:szCs w:val="24"/>
        </w:rPr>
        <w:t>Rakentamisen hiilivarasto</w:t>
      </w:r>
      <w:r w:rsidRPr="000C21F5">
        <w:rPr>
          <w:rFonts w:ascii="Times New Roman" w:hAnsi="Times New Roman"/>
          <w:sz w:val="24"/>
          <w:szCs w:val="24"/>
        </w:rPr>
        <w:t>.</w:t>
      </w:r>
    </w:p>
    <w:p w14:paraId="64B63EB3" w14:textId="77777777" w:rsidR="00B458ED" w:rsidRPr="000C21F5" w:rsidRDefault="00B458ED" w:rsidP="00B458ED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0C21F5">
        <w:rPr>
          <w:rFonts w:ascii="Times New Roman" w:hAnsi="Times New Roman"/>
          <w:sz w:val="24"/>
          <w:szCs w:val="24"/>
        </w:rPr>
        <w:t>759 http://www.ym.fi/download/noname/%7B2859F537-ECD2-479D-A62B-</w:t>
      </w:r>
    </w:p>
    <w:p w14:paraId="3E9036B0" w14:textId="77777777" w:rsidR="00B458ED" w:rsidRPr="000C21F5" w:rsidRDefault="00B458ED" w:rsidP="00B458ED">
      <w:pPr>
        <w:rPr>
          <w:rFonts w:ascii="Times New Roman" w:hAnsi="Times New Roman"/>
          <w:lang w:val="en-US"/>
        </w:rPr>
      </w:pPr>
      <w:r w:rsidRPr="000C21F5">
        <w:rPr>
          <w:rFonts w:ascii="Times New Roman" w:hAnsi="Times New Roman"/>
          <w:sz w:val="24"/>
          <w:szCs w:val="24"/>
        </w:rPr>
        <w:t>760 F13AD75403F2%7D/136827</w:t>
      </w:r>
    </w:p>
    <w:p w14:paraId="3D8ED9BA" w14:textId="77777777" w:rsidR="006B4707" w:rsidRPr="000C21F5" w:rsidRDefault="006B4707">
      <w:pPr>
        <w:rPr>
          <w:rFonts w:ascii="Times New Roman" w:hAnsi="Times New Roman"/>
          <w:lang w:val="en-US"/>
        </w:rPr>
      </w:pPr>
    </w:p>
    <w:p w14:paraId="2C437B9B" w14:textId="77777777" w:rsidR="006B4707" w:rsidRPr="000C21F5" w:rsidRDefault="006B4707">
      <w:pPr>
        <w:rPr>
          <w:rFonts w:ascii="Times New Roman" w:hAnsi="Times New Roman"/>
          <w:lang w:val="en-US"/>
        </w:rPr>
      </w:pPr>
    </w:p>
    <w:sectPr w:rsidR="006B4707" w:rsidRPr="000C21F5" w:rsidSect="00D52A1F">
      <w:pgSz w:w="11906" w:h="16838" w:code="9"/>
      <w:pgMar w:top="567" w:right="567" w:bottom="567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6DF"/>
    <w:rsid w:val="000C21F5"/>
    <w:rsid w:val="000D3FB1"/>
    <w:rsid w:val="001378F1"/>
    <w:rsid w:val="00154AAB"/>
    <w:rsid w:val="001707E9"/>
    <w:rsid w:val="00193252"/>
    <w:rsid w:val="00195DA0"/>
    <w:rsid w:val="001E5CA8"/>
    <w:rsid w:val="002B3B6A"/>
    <w:rsid w:val="002E3159"/>
    <w:rsid w:val="002F16A7"/>
    <w:rsid w:val="00391EE4"/>
    <w:rsid w:val="003B4FFA"/>
    <w:rsid w:val="0044569E"/>
    <w:rsid w:val="00554D5C"/>
    <w:rsid w:val="0058159E"/>
    <w:rsid w:val="005D35BA"/>
    <w:rsid w:val="005D734F"/>
    <w:rsid w:val="0060370B"/>
    <w:rsid w:val="00605FC5"/>
    <w:rsid w:val="006634D8"/>
    <w:rsid w:val="00684D98"/>
    <w:rsid w:val="006B4707"/>
    <w:rsid w:val="00752E23"/>
    <w:rsid w:val="00772DD9"/>
    <w:rsid w:val="007A2184"/>
    <w:rsid w:val="007F79C6"/>
    <w:rsid w:val="00813936"/>
    <w:rsid w:val="0082196F"/>
    <w:rsid w:val="0083257E"/>
    <w:rsid w:val="0084347A"/>
    <w:rsid w:val="00864FD2"/>
    <w:rsid w:val="00871679"/>
    <w:rsid w:val="00884E75"/>
    <w:rsid w:val="00887117"/>
    <w:rsid w:val="00946BD5"/>
    <w:rsid w:val="00955D55"/>
    <w:rsid w:val="009B6DA7"/>
    <w:rsid w:val="009F068B"/>
    <w:rsid w:val="00A8003C"/>
    <w:rsid w:val="00AA33A0"/>
    <w:rsid w:val="00B2379C"/>
    <w:rsid w:val="00B26503"/>
    <w:rsid w:val="00B458ED"/>
    <w:rsid w:val="00B45E52"/>
    <w:rsid w:val="00B60BB3"/>
    <w:rsid w:val="00BA1959"/>
    <w:rsid w:val="00CD76DF"/>
    <w:rsid w:val="00D52A1F"/>
    <w:rsid w:val="00D55785"/>
    <w:rsid w:val="00DC7FD7"/>
    <w:rsid w:val="00E82E09"/>
    <w:rsid w:val="00E97860"/>
    <w:rsid w:val="00ED3910"/>
    <w:rsid w:val="00EE1380"/>
    <w:rsid w:val="00F210EC"/>
    <w:rsid w:val="00F2166E"/>
    <w:rsid w:val="00F61830"/>
    <w:rsid w:val="00F832DA"/>
    <w:rsid w:val="00F976E2"/>
    <w:rsid w:val="00FE5D37"/>
    <w:rsid w:val="00FF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00FC3"/>
  <w15:docId w15:val="{21237772-3589-4460-A01D-B491562FD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Times New Roman" w:hAnsi="Arial" w:cs="Times New Roman"/>
        <w:sz w:val="22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37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semiHidden/>
    <w:unhideWhenUsed/>
    <w:rsid w:val="006B4707"/>
  </w:style>
  <w:style w:type="character" w:styleId="Hyperlink">
    <w:name w:val="Hyperlink"/>
    <w:basedOn w:val="DefaultParagraphFont"/>
    <w:uiPriority w:val="99"/>
    <w:unhideWhenUsed/>
    <w:rsid w:val="00391EE4"/>
    <w:rPr>
      <w:color w:val="0000FF"/>
      <w:u w:val="single"/>
    </w:rPr>
  </w:style>
  <w:style w:type="table" w:styleId="TableGrid">
    <w:name w:val="Table Grid"/>
    <w:basedOn w:val="TableNormal"/>
    <w:uiPriority w:val="59"/>
    <w:rsid w:val="00F21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06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068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219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0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9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akkaus.com/kierratystavoitteet-kasvava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itra.fi/julkaisut/circular-economy-powerful-force-climate-mitigatio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nocarbonnation.net/docs/roadmaps/2013-Steel_Roadmap.pdf" TargetMode="External"/><Relationship Id="rId5" Type="http://schemas.openxmlformats.org/officeDocument/2006/relationships/hyperlink" Target="https://doi.org/10.1111/j.1530-9290.2010.00249.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B4960C-C917-4FC8-9256-4AF37CCCF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1351</Words>
  <Characters>7706</Characters>
  <Application>Microsoft Office Word</Application>
  <DocSecurity>0</DocSecurity>
  <Lines>64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Janni</dc:creator>
  <cp:lastModifiedBy>Janni Kunttu</cp:lastModifiedBy>
  <cp:revision>2</cp:revision>
  <dcterms:created xsi:type="dcterms:W3CDTF">2021-03-18T10:48:00Z</dcterms:created>
  <dcterms:modified xsi:type="dcterms:W3CDTF">2021-03-18T10:48:00Z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http://www.zotero.org/styles/american-sociological-association</vt:lpwstr>
  </property>
  <property fmtid="{D5CDD505-2E9C-101B-9397-08002B2CF9AE}" pid="3" name="Mendeley Recent Style Name 0_1">
    <vt:lpwstr>American Sociological Association</vt:lpwstr>
  </property>
  <property fmtid="{D5CDD505-2E9C-101B-9397-08002B2CF9AE}" pid="4" name="Mendeley Recent Style Id 1_1">
    <vt:lpwstr>http://www.zotero.org/styles/chicago-author-date</vt:lpwstr>
  </property>
  <property fmtid="{D5CDD505-2E9C-101B-9397-08002B2CF9AE}" pid="5" name="Mendeley Recent Style Name 1_1">
    <vt:lpwstr>Chicago Manual of Style 17th edition (author-date)</vt:lpwstr>
  </property>
  <property fmtid="{D5CDD505-2E9C-101B-9397-08002B2CF9AE}" pid="6" name="Mendeley Recent Style Id 2_1">
    <vt:lpwstr>http://www.zotero.org/styles/forest-policy-and-economics</vt:lpwstr>
  </property>
  <property fmtid="{D5CDD505-2E9C-101B-9397-08002B2CF9AE}" pid="7" name="Mendeley Recent Style Name 2_1">
    <vt:lpwstr>Forest Policy and Economics</vt:lpwstr>
  </property>
  <property fmtid="{D5CDD505-2E9C-101B-9397-08002B2CF9AE}" pid="8" name="Mendeley Recent Style Id 3_1">
    <vt:lpwstr>http://www.zotero.org/styles/futures</vt:lpwstr>
  </property>
  <property fmtid="{D5CDD505-2E9C-101B-9397-08002B2CF9AE}" pid="9" name="Mendeley Recent Style Name 3_1">
    <vt:lpwstr>Futures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http://www.zotero.org/styles/journal-of-cleaner-production</vt:lpwstr>
  </property>
  <property fmtid="{D5CDD505-2E9C-101B-9397-08002B2CF9AE}" pid="15" name="Mendeley Recent Style Name 6_1">
    <vt:lpwstr>Journal of Cleaner Production</vt:lpwstr>
  </property>
  <property fmtid="{D5CDD505-2E9C-101B-9397-08002B2CF9AE}" pid="16" name="Mendeley Recent Style Id 7_1">
    <vt:lpwstr>http://www.zotero.org/styles/scandinavian-journal-of-forest-research</vt:lpwstr>
  </property>
  <property fmtid="{D5CDD505-2E9C-101B-9397-08002B2CF9AE}" pid="17" name="Mendeley Recent Style Name 7_1">
    <vt:lpwstr>Scandinavian Journal of Forest Research</vt:lpwstr>
  </property>
  <property fmtid="{D5CDD505-2E9C-101B-9397-08002B2CF9AE}" pid="18" name="Mendeley Recent Style Id 8_1">
    <vt:lpwstr>http://www.zotero.org/styles/technological-forecasting-and-social-change</vt:lpwstr>
  </property>
  <property fmtid="{D5CDD505-2E9C-101B-9397-08002B2CF9AE}" pid="19" name="Mendeley Recent Style Name 8_1">
    <vt:lpwstr>Technological Forecasting &amp; Social Change</vt:lpwstr>
  </property>
  <property fmtid="{D5CDD505-2E9C-101B-9397-08002B2CF9AE}" pid="20" name="Mendeley Recent Style Id 9_1">
    <vt:lpwstr>http://www.zotero.org/styles/harvard-university-of-cape-town</vt:lpwstr>
  </property>
  <property fmtid="{D5CDD505-2E9C-101B-9397-08002B2CF9AE}" pid="21" name="Mendeley Recent Style Name 9_1">
    <vt:lpwstr>University of Cape Town - Harvard</vt:lpwstr>
  </property>
</Properties>
</file>