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47B193" w14:textId="41FD9827" w:rsidR="00106F99" w:rsidRDefault="00106F99" w:rsidP="00B07FD1">
      <w:pPr>
        <w:spacing w:line="360" w:lineRule="auto"/>
        <w:contextualSpacing/>
        <w:jc w:val="both"/>
        <w:rPr>
          <w:rFonts w:ascii="Times New Roman" w:eastAsia="Times New Roman" w:hAnsi="Times New Roman" w:cs="Times New Roman"/>
          <w:b/>
          <w:bCs/>
          <w:kern w:val="28"/>
          <w:sz w:val="32"/>
          <w:szCs w:val="32"/>
          <w:lang w:eastAsia="en-US"/>
        </w:rPr>
      </w:pPr>
      <w:r w:rsidRPr="00106F99">
        <w:rPr>
          <w:rFonts w:ascii="Times New Roman" w:eastAsia="Times New Roman" w:hAnsi="Times New Roman" w:cs="Times New Roman"/>
          <w:b/>
          <w:bCs/>
          <w:kern w:val="28"/>
          <w:sz w:val="32"/>
          <w:szCs w:val="32"/>
          <w:lang w:eastAsia="en-US"/>
        </w:rPr>
        <w:t>Mapping of absolute stresses around two California earthquakes reveals a very weak crust</w:t>
      </w:r>
    </w:p>
    <w:p w14:paraId="53273C79" w14:textId="675EF0C5" w:rsidR="00755C4C" w:rsidRPr="00B07FD1" w:rsidRDefault="00755C4C" w:rsidP="00B07FD1">
      <w:pPr>
        <w:spacing w:line="360" w:lineRule="auto"/>
        <w:contextualSpacing/>
        <w:jc w:val="both"/>
        <w:rPr>
          <w:rFonts w:ascii="Times New Roman" w:eastAsia="Times New Roman" w:hAnsi="Times New Roman" w:cs="Times New Roman"/>
          <w:b/>
          <w:bCs/>
          <w:kern w:val="28"/>
          <w:sz w:val="32"/>
          <w:szCs w:val="32"/>
          <w:lang w:eastAsia="en-US"/>
        </w:rPr>
      </w:pPr>
      <w:r w:rsidRPr="00B07FD1">
        <w:rPr>
          <w:rFonts w:ascii="Times New Roman" w:eastAsia="Times New Roman" w:hAnsi="Times New Roman" w:cs="Times New Roman"/>
          <w:b/>
          <w:bCs/>
          <w:kern w:val="28"/>
          <w:sz w:val="32"/>
          <w:szCs w:val="32"/>
          <w:lang w:eastAsia="en-US"/>
        </w:rPr>
        <w:t>Supplementary information</w:t>
      </w:r>
    </w:p>
    <w:p w14:paraId="4C084AA0" w14:textId="77777777" w:rsidR="00755C4C" w:rsidRDefault="00755C4C" w:rsidP="00755C4C">
      <w:pPr>
        <w:spacing w:line="360" w:lineRule="auto"/>
        <w:contextualSpacing/>
        <w:rPr>
          <w:rFonts w:ascii="Times New Roman" w:eastAsia="Times New Roman" w:hAnsi="Times New Roman" w:cs="Times New Roman"/>
          <w:b/>
          <w:bCs/>
          <w:kern w:val="28"/>
          <w:lang w:eastAsia="en-US"/>
        </w:rPr>
      </w:pPr>
    </w:p>
    <w:p w14:paraId="5EFF4E95" w14:textId="77777777" w:rsidR="00755C4C" w:rsidRPr="00755C4C" w:rsidRDefault="00755C4C" w:rsidP="00755C4C">
      <w:pPr>
        <w:spacing w:line="360" w:lineRule="auto"/>
        <w:jc w:val="both"/>
        <w:rPr>
          <w:rFonts w:ascii="Times New Roman" w:eastAsia="Calibri" w:hAnsi="Times New Roman" w:cs="Times New Roman"/>
        </w:rPr>
      </w:pPr>
      <w:r w:rsidRPr="00755C4C">
        <w:rPr>
          <w:rFonts w:ascii="Times New Roman" w:eastAsia="Calibri" w:hAnsi="Times New Roman" w:cs="Times New Roman"/>
          <w:b/>
        </w:rPr>
        <w:t>Contents of this file</w:t>
      </w:r>
    </w:p>
    <w:p w14:paraId="76833DD0" w14:textId="60787224" w:rsidR="00755C4C" w:rsidRDefault="00755C4C" w:rsidP="00755C4C">
      <w:pPr>
        <w:spacing w:line="360" w:lineRule="auto"/>
        <w:ind w:left="720"/>
        <w:jc w:val="both"/>
        <w:rPr>
          <w:rFonts w:ascii="Times New Roman" w:eastAsia="Calibri" w:hAnsi="Times New Roman" w:cs="Times New Roman"/>
        </w:rPr>
      </w:pPr>
      <w:r w:rsidRPr="00755C4C">
        <w:rPr>
          <w:rFonts w:ascii="Times New Roman" w:eastAsia="Calibri" w:hAnsi="Times New Roman" w:cs="Times New Roman"/>
        </w:rPr>
        <w:t>Table</w:t>
      </w:r>
      <w:r>
        <w:rPr>
          <w:rFonts w:ascii="Times New Roman" w:eastAsia="Calibri" w:hAnsi="Times New Roman" w:cs="Times New Roman"/>
        </w:rPr>
        <w:t>s</w:t>
      </w:r>
      <w:r w:rsidRPr="00755C4C">
        <w:rPr>
          <w:rFonts w:ascii="Times New Roman" w:eastAsia="Calibri" w:hAnsi="Times New Roman" w:cs="Times New Roman"/>
        </w:rPr>
        <w:t xml:space="preserve"> S1</w:t>
      </w:r>
      <w:r>
        <w:rPr>
          <w:rFonts w:ascii="Times New Roman" w:eastAsia="Calibri" w:hAnsi="Times New Roman" w:cs="Times New Roman"/>
        </w:rPr>
        <w:t xml:space="preserve"> to S2</w:t>
      </w:r>
    </w:p>
    <w:p w14:paraId="713BEF99" w14:textId="231DC435" w:rsidR="00755C4C" w:rsidRPr="00755C4C" w:rsidRDefault="00755C4C" w:rsidP="00755C4C">
      <w:pPr>
        <w:spacing w:line="360" w:lineRule="auto"/>
        <w:ind w:left="720"/>
        <w:jc w:val="both"/>
        <w:rPr>
          <w:rFonts w:ascii="Times New Roman" w:eastAsia="Calibri" w:hAnsi="Times New Roman" w:cs="Times New Roman"/>
        </w:rPr>
      </w:pPr>
      <w:r>
        <w:rPr>
          <w:rFonts w:ascii="Times New Roman" w:eastAsia="Calibri" w:hAnsi="Times New Roman" w:cs="Times New Roman"/>
        </w:rPr>
        <w:t>Text</w:t>
      </w:r>
      <w:r w:rsidRPr="00755C4C">
        <w:rPr>
          <w:rFonts w:ascii="Times New Roman" w:eastAsia="Calibri" w:hAnsi="Times New Roman" w:cs="Times New Roman"/>
        </w:rPr>
        <w:t xml:space="preserve"> S1</w:t>
      </w:r>
    </w:p>
    <w:p w14:paraId="46421C13" w14:textId="372DD12D" w:rsidR="00755C4C" w:rsidRPr="00755C4C" w:rsidRDefault="00755C4C" w:rsidP="00755C4C">
      <w:pPr>
        <w:spacing w:line="360" w:lineRule="auto"/>
        <w:ind w:left="720"/>
        <w:jc w:val="both"/>
        <w:rPr>
          <w:rFonts w:ascii="Times New Roman" w:eastAsia="Calibri" w:hAnsi="Times New Roman" w:cs="Times New Roman"/>
        </w:rPr>
      </w:pPr>
      <w:r>
        <w:rPr>
          <w:rFonts w:ascii="Times New Roman" w:eastAsia="Calibri" w:hAnsi="Times New Roman" w:cs="Times New Roman"/>
        </w:rPr>
        <w:t>Figures</w:t>
      </w:r>
      <w:r w:rsidRPr="00755C4C">
        <w:rPr>
          <w:rFonts w:ascii="Times New Roman" w:eastAsia="Calibri" w:hAnsi="Times New Roman" w:cs="Times New Roman"/>
        </w:rPr>
        <w:t xml:space="preserve"> S1 to S</w:t>
      </w:r>
      <w:r>
        <w:rPr>
          <w:rFonts w:ascii="Times New Roman" w:eastAsia="Calibri" w:hAnsi="Times New Roman" w:cs="Times New Roman"/>
        </w:rPr>
        <w:t>11</w:t>
      </w:r>
    </w:p>
    <w:p w14:paraId="4224C80E" w14:textId="310BC7E3" w:rsidR="00755C4C" w:rsidRDefault="00755C4C" w:rsidP="00B07FD1">
      <w:pPr>
        <w:spacing w:line="360" w:lineRule="auto"/>
        <w:ind w:left="720"/>
        <w:jc w:val="both"/>
        <w:rPr>
          <w:rFonts w:ascii="Times New Roman" w:eastAsia="Calibri" w:hAnsi="Times New Roman" w:cs="Times New Roman"/>
        </w:rPr>
      </w:pPr>
      <w:r w:rsidRPr="00755C4C">
        <w:rPr>
          <w:rFonts w:ascii="Times New Roman" w:eastAsia="Calibri" w:hAnsi="Times New Roman" w:cs="Times New Roman"/>
        </w:rPr>
        <w:t>References</w:t>
      </w:r>
      <w:r>
        <w:rPr>
          <w:rFonts w:ascii="Times New Roman" w:eastAsia="Calibri" w:hAnsi="Times New Roman" w:cs="Times New Roman"/>
        </w:rPr>
        <w:br w:type="page"/>
      </w:r>
    </w:p>
    <w:p w14:paraId="62A2E07C" w14:textId="1320B253" w:rsidR="007150D9" w:rsidRDefault="007150D9" w:rsidP="007150D9">
      <w:pPr>
        <w:spacing w:line="276" w:lineRule="auto"/>
        <w:jc w:val="both"/>
        <w:rPr>
          <w:rFonts w:ascii="Times New Roman" w:hAnsi="Times New Roman" w:cs="Times New Roman"/>
          <w:shd w:val="clear" w:color="auto" w:fill="FFFFFF"/>
        </w:rPr>
      </w:pPr>
      <w:r w:rsidRPr="00FB3533">
        <w:rPr>
          <w:rFonts w:ascii="Times New Roman" w:hAnsi="Times New Roman" w:cs="Times New Roman"/>
          <w:b/>
          <w:bCs/>
          <w:shd w:val="clear" w:color="auto" w:fill="FFFFFF"/>
        </w:rPr>
        <w:lastRenderedPageBreak/>
        <w:t xml:space="preserve">Table </w:t>
      </w:r>
      <w:r w:rsidR="007D161F">
        <w:rPr>
          <w:rFonts w:ascii="Times New Roman" w:hAnsi="Times New Roman" w:cs="Times New Roman"/>
          <w:b/>
          <w:bCs/>
          <w:shd w:val="clear" w:color="auto" w:fill="FFFFFF"/>
        </w:rPr>
        <w:t>S</w:t>
      </w:r>
      <w:r w:rsidRPr="00FB3533">
        <w:rPr>
          <w:rFonts w:ascii="Times New Roman" w:hAnsi="Times New Roman" w:cs="Times New Roman"/>
          <w:b/>
          <w:bCs/>
          <w:shd w:val="clear" w:color="auto" w:fill="FFFFFF"/>
        </w:rPr>
        <w:t>1</w:t>
      </w:r>
      <w:r>
        <w:rPr>
          <w:rFonts w:ascii="Times New Roman" w:hAnsi="Times New Roman" w:cs="Times New Roman"/>
          <w:shd w:val="clear" w:color="auto" w:fill="FFFFFF"/>
        </w:rPr>
        <w:t>. Number of focal mechanisms</w:t>
      </w:r>
      <w:r w:rsidR="00A65B7C">
        <w:rPr>
          <w:rFonts w:ascii="Times New Roman" w:hAnsi="Times New Roman" w:cs="Times New Roman"/>
          <w:shd w:val="clear" w:color="auto" w:fill="FFFFFF"/>
        </w:rPr>
        <w:t xml:space="preserve"> used</w:t>
      </w:r>
      <w:r>
        <w:rPr>
          <w:rFonts w:ascii="Times New Roman" w:hAnsi="Times New Roman" w:cs="Times New Roman"/>
          <w:shd w:val="clear" w:color="auto" w:fill="FFFFFF"/>
        </w:rPr>
        <w:t xml:space="preserve"> in each </w:t>
      </w:r>
      <w:r w:rsidR="007A08A4">
        <w:rPr>
          <w:rFonts w:ascii="Times New Roman" w:hAnsi="Times New Roman" w:cs="Times New Roman"/>
          <w:shd w:val="clear" w:color="auto" w:fill="FFFFFF"/>
        </w:rPr>
        <w:t>block</w:t>
      </w:r>
      <w:r>
        <w:rPr>
          <w:rFonts w:ascii="Times New Roman" w:hAnsi="Times New Roman" w:cs="Times New Roman"/>
          <w:shd w:val="clear" w:color="auto" w:fill="FFFFFF"/>
        </w:rPr>
        <w:t xml:space="preserve"> and their average uncertainties.</w:t>
      </w:r>
    </w:p>
    <w:tbl>
      <w:tblPr>
        <w:tblStyle w:val="TableGrid"/>
        <w:tblW w:w="0" w:type="auto"/>
        <w:tblBorders>
          <w:left w:val="none" w:sz="0" w:space="0" w:color="auto"/>
          <w:right w:val="none" w:sz="0" w:space="0" w:color="auto"/>
        </w:tblBorders>
        <w:tblLook w:val="04A0" w:firstRow="1" w:lastRow="0" w:firstColumn="1" w:lastColumn="0" w:noHBand="0" w:noVBand="1"/>
      </w:tblPr>
      <w:tblGrid>
        <w:gridCol w:w="1163"/>
        <w:gridCol w:w="2025"/>
        <w:gridCol w:w="2073"/>
        <w:gridCol w:w="2025"/>
        <w:gridCol w:w="2074"/>
      </w:tblGrid>
      <w:tr w:rsidR="007150D9" w14:paraId="13844DE8" w14:textId="77777777" w:rsidTr="007150D9">
        <w:tc>
          <w:tcPr>
            <w:tcW w:w="1125" w:type="dxa"/>
            <w:vMerge w:val="restart"/>
            <w:tcBorders>
              <w:top w:val="single" w:sz="18" w:space="0" w:color="auto"/>
            </w:tcBorders>
            <w:vAlign w:val="center"/>
          </w:tcPr>
          <w:p w14:paraId="1D8AE67E" w14:textId="32508E1E" w:rsidR="007150D9" w:rsidRDefault="007A08A4"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Block</w:t>
            </w:r>
            <w:r w:rsidR="007150D9">
              <w:rPr>
                <w:rFonts w:ascii="Times New Roman" w:hAnsi="Times New Roman" w:cs="Times New Roman"/>
                <w:shd w:val="clear" w:color="auto" w:fill="FFFFFF"/>
              </w:rPr>
              <w:t xml:space="preserve"> index</w:t>
            </w:r>
            <w:r w:rsidR="00E330AC">
              <w:rPr>
                <w:rFonts w:ascii="Times New Roman" w:hAnsi="Times New Roman" w:cs="Times New Roman"/>
                <w:shd w:val="clear" w:color="auto" w:fill="FFFFFF"/>
                <w:vertAlign w:val="superscript"/>
              </w:rPr>
              <w:t>*</w:t>
            </w:r>
          </w:p>
        </w:tc>
        <w:tc>
          <w:tcPr>
            <w:tcW w:w="4117" w:type="dxa"/>
            <w:gridSpan w:val="2"/>
            <w:tcBorders>
              <w:top w:val="single" w:sz="18" w:space="0" w:color="auto"/>
            </w:tcBorders>
            <w:vAlign w:val="center"/>
          </w:tcPr>
          <w:p w14:paraId="74B92365" w14:textId="77777777" w:rsidR="007150D9" w:rsidRDefault="007150D9"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Before Mw6.4</w:t>
            </w:r>
          </w:p>
        </w:tc>
        <w:tc>
          <w:tcPr>
            <w:tcW w:w="4118" w:type="dxa"/>
            <w:gridSpan w:val="2"/>
            <w:tcBorders>
              <w:top w:val="single" w:sz="18" w:space="0" w:color="auto"/>
            </w:tcBorders>
            <w:vAlign w:val="center"/>
          </w:tcPr>
          <w:p w14:paraId="7D8FDFA9" w14:textId="77777777" w:rsidR="007150D9" w:rsidRDefault="007150D9"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After Mw7.1</w:t>
            </w:r>
          </w:p>
        </w:tc>
      </w:tr>
      <w:tr w:rsidR="007150D9" w14:paraId="74DE6810" w14:textId="77777777" w:rsidTr="007150D9">
        <w:tc>
          <w:tcPr>
            <w:tcW w:w="1125" w:type="dxa"/>
            <w:vMerge/>
            <w:tcBorders>
              <w:bottom w:val="single" w:sz="18" w:space="0" w:color="auto"/>
            </w:tcBorders>
            <w:vAlign w:val="center"/>
          </w:tcPr>
          <w:p w14:paraId="55AD8C54" w14:textId="77777777" w:rsidR="007150D9" w:rsidRDefault="007150D9" w:rsidP="003906D5">
            <w:pPr>
              <w:spacing w:line="276" w:lineRule="auto"/>
              <w:jc w:val="center"/>
              <w:rPr>
                <w:rFonts w:ascii="Times New Roman" w:hAnsi="Times New Roman" w:cs="Times New Roman"/>
                <w:shd w:val="clear" w:color="auto" w:fill="FFFFFF"/>
              </w:rPr>
            </w:pPr>
          </w:p>
        </w:tc>
        <w:tc>
          <w:tcPr>
            <w:tcW w:w="2036" w:type="dxa"/>
            <w:tcBorders>
              <w:bottom w:val="single" w:sz="18" w:space="0" w:color="auto"/>
            </w:tcBorders>
            <w:vAlign w:val="center"/>
          </w:tcPr>
          <w:p w14:paraId="7DED648E" w14:textId="77777777" w:rsidR="007150D9" w:rsidRDefault="007150D9"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Number of events</w:t>
            </w:r>
          </w:p>
        </w:tc>
        <w:tc>
          <w:tcPr>
            <w:tcW w:w="2081" w:type="dxa"/>
            <w:tcBorders>
              <w:bottom w:val="single" w:sz="18" w:space="0" w:color="auto"/>
            </w:tcBorders>
            <w:vAlign w:val="center"/>
          </w:tcPr>
          <w:p w14:paraId="173786F6" w14:textId="77777777" w:rsidR="007150D9" w:rsidRDefault="007150D9"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Mean uncertainty</w:t>
            </w:r>
          </w:p>
        </w:tc>
        <w:tc>
          <w:tcPr>
            <w:tcW w:w="2036" w:type="dxa"/>
            <w:tcBorders>
              <w:bottom w:val="single" w:sz="18" w:space="0" w:color="auto"/>
            </w:tcBorders>
            <w:vAlign w:val="center"/>
          </w:tcPr>
          <w:p w14:paraId="48414A15" w14:textId="77777777" w:rsidR="007150D9" w:rsidRDefault="007150D9"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Number of events</w:t>
            </w:r>
          </w:p>
        </w:tc>
        <w:tc>
          <w:tcPr>
            <w:tcW w:w="2082" w:type="dxa"/>
            <w:tcBorders>
              <w:bottom w:val="single" w:sz="18" w:space="0" w:color="auto"/>
            </w:tcBorders>
            <w:vAlign w:val="center"/>
          </w:tcPr>
          <w:p w14:paraId="0BC3E2BF" w14:textId="77777777" w:rsidR="007150D9" w:rsidRDefault="007150D9"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Mean uncertainty</w:t>
            </w:r>
          </w:p>
        </w:tc>
      </w:tr>
      <w:tr w:rsidR="007150D9" w14:paraId="33A02FF2" w14:textId="77777777" w:rsidTr="007150D9">
        <w:tc>
          <w:tcPr>
            <w:tcW w:w="1125" w:type="dxa"/>
            <w:tcBorders>
              <w:top w:val="single" w:sz="18" w:space="0" w:color="auto"/>
            </w:tcBorders>
            <w:vAlign w:val="center"/>
          </w:tcPr>
          <w:p w14:paraId="134B343D" w14:textId="77777777" w:rsidR="007150D9" w:rsidRDefault="007150D9"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1</w:t>
            </w:r>
          </w:p>
        </w:tc>
        <w:tc>
          <w:tcPr>
            <w:tcW w:w="2036" w:type="dxa"/>
            <w:tcBorders>
              <w:top w:val="single" w:sz="18" w:space="0" w:color="auto"/>
            </w:tcBorders>
            <w:vAlign w:val="center"/>
          </w:tcPr>
          <w:p w14:paraId="471FB664" w14:textId="77777777" w:rsidR="007150D9" w:rsidRDefault="007150D9"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50</w:t>
            </w:r>
          </w:p>
        </w:tc>
        <w:tc>
          <w:tcPr>
            <w:tcW w:w="2081" w:type="dxa"/>
            <w:tcBorders>
              <w:top w:val="single" w:sz="18" w:space="0" w:color="auto"/>
            </w:tcBorders>
            <w:vAlign w:val="center"/>
          </w:tcPr>
          <w:p w14:paraId="26A4F6F1" w14:textId="77777777" w:rsidR="007150D9" w:rsidRDefault="007150D9"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17.46º</w:t>
            </w:r>
          </w:p>
        </w:tc>
        <w:tc>
          <w:tcPr>
            <w:tcW w:w="2036" w:type="dxa"/>
            <w:tcBorders>
              <w:top w:val="single" w:sz="18" w:space="0" w:color="auto"/>
            </w:tcBorders>
            <w:vAlign w:val="center"/>
          </w:tcPr>
          <w:p w14:paraId="21A24283" w14:textId="77777777" w:rsidR="007150D9" w:rsidRDefault="007150D9"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50</w:t>
            </w:r>
          </w:p>
        </w:tc>
        <w:tc>
          <w:tcPr>
            <w:tcW w:w="2082" w:type="dxa"/>
            <w:tcBorders>
              <w:top w:val="single" w:sz="18" w:space="0" w:color="auto"/>
            </w:tcBorders>
            <w:vAlign w:val="center"/>
          </w:tcPr>
          <w:p w14:paraId="68DE4F97" w14:textId="77777777" w:rsidR="007150D9" w:rsidRDefault="007150D9"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11.66º</w:t>
            </w:r>
          </w:p>
        </w:tc>
      </w:tr>
      <w:tr w:rsidR="007150D9" w14:paraId="5D80A343" w14:textId="77777777" w:rsidTr="007150D9">
        <w:tc>
          <w:tcPr>
            <w:tcW w:w="1125" w:type="dxa"/>
            <w:vAlign w:val="center"/>
          </w:tcPr>
          <w:p w14:paraId="235C1375" w14:textId="77777777" w:rsidR="007150D9" w:rsidRDefault="007150D9"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2</w:t>
            </w:r>
          </w:p>
        </w:tc>
        <w:tc>
          <w:tcPr>
            <w:tcW w:w="2036" w:type="dxa"/>
            <w:vAlign w:val="center"/>
          </w:tcPr>
          <w:p w14:paraId="1E63405B" w14:textId="77777777" w:rsidR="007150D9" w:rsidRDefault="007150D9"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50</w:t>
            </w:r>
          </w:p>
        </w:tc>
        <w:tc>
          <w:tcPr>
            <w:tcW w:w="2081" w:type="dxa"/>
            <w:vAlign w:val="center"/>
          </w:tcPr>
          <w:p w14:paraId="60A89628" w14:textId="67869868" w:rsidR="007150D9" w:rsidRDefault="007150D9"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23.00º</w:t>
            </w:r>
          </w:p>
        </w:tc>
        <w:tc>
          <w:tcPr>
            <w:tcW w:w="2036" w:type="dxa"/>
            <w:vAlign w:val="center"/>
          </w:tcPr>
          <w:p w14:paraId="3E957817" w14:textId="77777777" w:rsidR="007150D9" w:rsidRDefault="007150D9"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50</w:t>
            </w:r>
          </w:p>
        </w:tc>
        <w:tc>
          <w:tcPr>
            <w:tcW w:w="2082" w:type="dxa"/>
            <w:vAlign w:val="center"/>
          </w:tcPr>
          <w:p w14:paraId="072CD1FE" w14:textId="094B6CF1" w:rsidR="007150D9" w:rsidRDefault="007150D9"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19.26º</w:t>
            </w:r>
          </w:p>
        </w:tc>
      </w:tr>
      <w:tr w:rsidR="007150D9" w14:paraId="26292F32" w14:textId="77777777" w:rsidTr="007150D9">
        <w:tc>
          <w:tcPr>
            <w:tcW w:w="1125" w:type="dxa"/>
            <w:vAlign w:val="center"/>
          </w:tcPr>
          <w:p w14:paraId="2B041EB4" w14:textId="77777777" w:rsidR="007150D9" w:rsidRDefault="007150D9"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3</w:t>
            </w:r>
          </w:p>
        </w:tc>
        <w:tc>
          <w:tcPr>
            <w:tcW w:w="2036" w:type="dxa"/>
            <w:vAlign w:val="center"/>
          </w:tcPr>
          <w:p w14:paraId="581A9F4E" w14:textId="79FDE437" w:rsidR="007150D9" w:rsidRDefault="007150D9"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22</w:t>
            </w:r>
          </w:p>
        </w:tc>
        <w:tc>
          <w:tcPr>
            <w:tcW w:w="2081" w:type="dxa"/>
            <w:vAlign w:val="center"/>
          </w:tcPr>
          <w:p w14:paraId="105E4ADB" w14:textId="4F3138CB" w:rsidR="007150D9" w:rsidRDefault="007150D9"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25.59º</w:t>
            </w:r>
          </w:p>
        </w:tc>
        <w:tc>
          <w:tcPr>
            <w:tcW w:w="2036" w:type="dxa"/>
            <w:vAlign w:val="center"/>
          </w:tcPr>
          <w:p w14:paraId="0C6A6D08" w14:textId="77777777" w:rsidR="007150D9" w:rsidRDefault="007150D9"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50</w:t>
            </w:r>
          </w:p>
        </w:tc>
        <w:tc>
          <w:tcPr>
            <w:tcW w:w="2082" w:type="dxa"/>
            <w:vAlign w:val="center"/>
          </w:tcPr>
          <w:p w14:paraId="69E58B98" w14:textId="0ECC24B6" w:rsidR="007150D9" w:rsidRDefault="007150D9"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18.62º</w:t>
            </w:r>
          </w:p>
        </w:tc>
      </w:tr>
      <w:tr w:rsidR="007150D9" w14:paraId="0A10D8C9" w14:textId="77777777" w:rsidTr="007150D9">
        <w:tc>
          <w:tcPr>
            <w:tcW w:w="1125" w:type="dxa"/>
            <w:vAlign w:val="center"/>
          </w:tcPr>
          <w:p w14:paraId="15045700" w14:textId="77777777" w:rsidR="007150D9" w:rsidRDefault="007150D9"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4</w:t>
            </w:r>
          </w:p>
        </w:tc>
        <w:tc>
          <w:tcPr>
            <w:tcW w:w="2036" w:type="dxa"/>
            <w:vAlign w:val="center"/>
          </w:tcPr>
          <w:p w14:paraId="628A5990" w14:textId="5E1119DA" w:rsidR="007150D9" w:rsidRDefault="007150D9"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12</w:t>
            </w:r>
          </w:p>
        </w:tc>
        <w:tc>
          <w:tcPr>
            <w:tcW w:w="2081" w:type="dxa"/>
            <w:vAlign w:val="center"/>
          </w:tcPr>
          <w:p w14:paraId="709ADCD9" w14:textId="1AB0E589" w:rsidR="007150D9" w:rsidRDefault="007150D9"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25.33º</w:t>
            </w:r>
          </w:p>
        </w:tc>
        <w:tc>
          <w:tcPr>
            <w:tcW w:w="2036" w:type="dxa"/>
            <w:vAlign w:val="center"/>
          </w:tcPr>
          <w:p w14:paraId="0017747C" w14:textId="3602A308" w:rsidR="007150D9" w:rsidRDefault="007150D9"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33</w:t>
            </w:r>
          </w:p>
        </w:tc>
        <w:tc>
          <w:tcPr>
            <w:tcW w:w="2082" w:type="dxa"/>
            <w:vAlign w:val="center"/>
          </w:tcPr>
          <w:p w14:paraId="1EDC7212" w14:textId="52C9542A" w:rsidR="007150D9" w:rsidRDefault="007150D9"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23.48º</w:t>
            </w:r>
          </w:p>
        </w:tc>
      </w:tr>
      <w:tr w:rsidR="007150D9" w14:paraId="4BBDFBAE" w14:textId="77777777" w:rsidTr="007150D9">
        <w:tc>
          <w:tcPr>
            <w:tcW w:w="1125" w:type="dxa"/>
            <w:vAlign w:val="center"/>
          </w:tcPr>
          <w:p w14:paraId="435959A2" w14:textId="77777777" w:rsidR="007150D9" w:rsidRDefault="007150D9"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5</w:t>
            </w:r>
          </w:p>
        </w:tc>
        <w:tc>
          <w:tcPr>
            <w:tcW w:w="2036" w:type="dxa"/>
            <w:vAlign w:val="center"/>
          </w:tcPr>
          <w:p w14:paraId="55D061AF" w14:textId="1366F2D9" w:rsidR="007150D9" w:rsidRDefault="007150D9"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12</w:t>
            </w:r>
          </w:p>
        </w:tc>
        <w:tc>
          <w:tcPr>
            <w:tcW w:w="2081" w:type="dxa"/>
            <w:vAlign w:val="center"/>
          </w:tcPr>
          <w:p w14:paraId="36405B81" w14:textId="2FC202B9" w:rsidR="007150D9" w:rsidRDefault="007150D9"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26.25º</w:t>
            </w:r>
          </w:p>
        </w:tc>
        <w:tc>
          <w:tcPr>
            <w:tcW w:w="2036" w:type="dxa"/>
            <w:vAlign w:val="center"/>
          </w:tcPr>
          <w:p w14:paraId="5E03310A" w14:textId="77777777" w:rsidR="007150D9" w:rsidRDefault="007150D9"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50</w:t>
            </w:r>
          </w:p>
        </w:tc>
        <w:tc>
          <w:tcPr>
            <w:tcW w:w="2082" w:type="dxa"/>
            <w:vAlign w:val="center"/>
          </w:tcPr>
          <w:p w14:paraId="3B7D29EB" w14:textId="6F092226" w:rsidR="007150D9" w:rsidRDefault="007150D9"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11.18º</w:t>
            </w:r>
          </w:p>
        </w:tc>
      </w:tr>
      <w:tr w:rsidR="007150D9" w14:paraId="7464BECB" w14:textId="77777777" w:rsidTr="007150D9">
        <w:tc>
          <w:tcPr>
            <w:tcW w:w="1125" w:type="dxa"/>
            <w:vAlign w:val="center"/>
          </w:tcPr>
          <w:p w14:paraId="526D1DD9" w14:textId="77777777" w:rsidR="007150D9" w:rsidRDefault="007150D9"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6</w:t>
            </w:r>
          </w:p>
        </w:tc>
        <w:tc>
          <w:tcPr>
            <w:tcW w:w="2036" w:type="dxa"/>
            <w:vAlign w:val="center"/>
          </w:tcPr>
          <w:p w14:paraId="3F1EED4B" w14:textId="6B025779" w:rsidR="007150D9" w:rsidRDefault="007150D9"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42</w:t>
            </w:r>
          </w:p>
        </w:tc>
        <w:tc>
          <w:tcPr>
            <w:tcW w:w="2081" w:type="dxa"/>
            <w:vAlign w:val="center"/>
          </w:tcPr>
          <w:p w14:paraId="20821976" w14:textId="75418DA1" w:rsidR="007150D9" w:rsidRDefault="007150D9"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24.88º</w:t>
            </w:r>
          </w:p>
        </w:tc>
        <w:tc>
          <w:tcPr>
            <w:tcW w:w="2036" w:type="dxa"/>
            <w:vAlign w:val="center"/>
          </w:tcPr>
          <w:p w14:paraId="3A1774B9" w14:textId="77777777" w:rsidR="007150D9" w:rsidRDefault="007150D9"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50</w:t>
            </w:r>
          </w:p>
        </w:tc>
        <w:tc>
          <w:tcPr>
            <w:tcW w:w="2082" w:type="dxa"/>
            <w:vAlign w:val="center"/>
          </w:tcPr>
          <w:p w14:paraId="30E5A12B" w14:textId="73C6439B" w:rsidR="007150D9" w:rsidRDefault="007150D9"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14.64º</w:t>
            </w:r>
          </w:p>
        </w:tc>
      </w:tr>
      <w:tr w:rsidR="007150D9" w14:paraId="29B54027" w14:textId="77777777" w:rsidTr="007150D9">
        <w:tc>
          <w:tcPr>
            <w:tcW w:w="1125" w:type="dxa"/>
            <w:vAlign w:val="center"/>
          </w:tcPr>
          <w:p w14:paraId="416D1842" w14:textId="59E9694A" w:rsidR="007150D9" w:rsidRDefault="007150D9" w:rsidP="007150D9">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7</w:t>
            </w:r>
          </w:p>
        </w:tc>
        <w:tc>
          <w:tcPr>
            <w:tcW w:w="2036" w:type="dxa"/>
            <w:vAlign w:val="center"/>
          </w:tcPr>
          <w:p w14:paraId="11487764" w14:textId="3C20C3D6" w:rsidR="007150D9" w:rsidRDefault="007150D9" w:rsidP="007150D9">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50</w:t>
            </w:r>
          </w:p>
        </w:tc>
        <w:tc>
          <w:tcPr>
            <w:tcW w:w="2081" w:type="dxa"/>
            <w:vAlign w:val="center"/>
          </w:tcPr>
          <w:p w14:paraId="241901E2" w14:textId="6EE35A4A" w:rsidR="007150D9" w:rsidRDefault="007150D9" w:rsidP="007150D9">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17.26º</w:t>
            </w:r>
          </w:p>
        </w:tc>
        <w:tc>
          <w:tcPr>
            <w:tcW w:w="2036" w:type="dxa"/>
            <w:vAlign w:val="center"/>
          </w:tcPr>
          <w:p w14:paraId="6E6A0AAC" w14:textId="1D81D12C" w:rsidR="007150D9" w:rsidRDefault="007150D9" w:rsidP="007150D9">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50</w:t>
            </w:r>
          </w:p>
        </w:tc>
        <w:tc>
          <w:tcPr>
            <w:tcW w:w="2082" w:type="dxa"/>
            <w:vAlign w:val="center"/>
          </w:tcPr>
          <w:p w14:paraId="752864F0" w14:textId="0588B60C" w:rsidR="007150D9" w:rsidRDefault="007150D9" w:rsidP="007150D9">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14.70º</w:t>
            </w:r>
          </w:p>
        </w:tc>
      </w:tr>
      <w:tr w:rsidR="007150D9" w14:paraId="10FA50C1" w14:textId="77777777" w:rsidTr="007150D9">
        <w:tc>
          <w:tcPr>
            <w:tcW w:w="1125" w:type="dxa"/>
            <w:vAlign w:val="center"/>
          </w:tcPr>
          <w:p w14:paraId="296AE07A" w14:textId="3B7E8E5E" w:rsidR="007150D9" w:rsidRDefault="007150D9" w:rsidP="007150D9">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8</w:t>
            </w:r>
          </w:p>
        </w:tc>
        <w:tc>
          <w:tcPr>
            <w:tcW w:w="2036" w:type="dxa"/>
            <w:vAlign w:val="center"/>
          </w:tcPr>
          <w:p w14:paraId="043266AA" w14:textId="05579EB7" w:rsidR="007150D9" w:rsidRDefault="007150D9" w:rsidP="007150D9">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50</w:t>
            </w:r>
          </w:p>
        </w:tc>
        <w:tc>
          <w:tcPr>
            <w:tcW w:w="2081" w:type="dxa"/>
            <w:vAlign w:val="center"/>
          </w:tcPr>
          <w:p w14:paraId="1C994008" w14:textId="30393F70" w:rsidR="007150D9" w:rsidRDefault="007150D9" w:rsidP="007150D9">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20.80º</w:t>
            </w:r>
          </w:p>
        </w:tc>
        <w:tc>
          <w:tcPr>
            <w:tcW w:w="2036" w:type="dxa"/>
            <w:vAlign w:val="center"/>
          </w:tcPr>
          <w:p w14:paraId="3E3A3631" w14:textId="1842511D" w:rsidR="007150D9" w:rsidRDefault="007150D9" w:rsidP="007150D9">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50</w:t>
            </w:r>
          </w:p>
        </w:tc>
        <w:tc>
          <w:tcPr>
            <w:tcW w:w="2082" w:type="dxa"/>
            <w:vAlign w:val="center"/>
          </w:tcPr>
          <w:p w14:paraId="5A3DD3FC" w14:textId="5AF74BBD" w:rsidR="007150D9" w:rsidRDefault="007150D9" w:rsidP="007150D9">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19.08º</w:t>
            </w:r>
          </w:p>
        </w:tc>
      </w:tr>
      <w:tr w:rsidR="007150D9" w14:paraId="568739B4" w14:textId="77777777" w:rsidTr="007150D9">
        <w:tc>
          <w:tcPr>
            <w:tcW w:w="1125" w:type="dxa"/>
            <w:vAlign w:val="center"/>
          </w:tcPr>
          <w:p w14:paraId="68408FC7" w14:textId="01286E9D" w:rsidR="007150D9" w:rsidRDefault="007150D9" w:rsidP="007150D9">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9</w:t>
            </w:r>
          </w:p>
        </w:tc>
        <w:tc>
          <w:tcPr>
            <w:tcW w:w="2036" w:type="dxa"/>
            <w:vAlign w:val="center"/>
          </w:tcPr>
          <w:p w14:paraId="0FD8B1DE" w14:textId="2EDE900D" w:rsidR="007150D9" w:rsidRDefault="007150D9" w:rsidP="007150D9">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50</w:t>
            </w:r>
          </w:p>
        </w:tc>
        <w:tc>
          <w:tcPr>
            <w:tcW w:w="2081" w:type="dxa"/>
            <w:vAlign w:val="center"/>
          </w:tcPr>
          <w:p w14:paraId="072C4CB2" w14:textId="1D71433A" w:rsidR="007150D9" w:rsidRDefault="007150D9" w:rsidP="007150D9">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16.64º</w:t>
            </w:r>
          </w:p>
        </w:tc>
        <w:tc>
          <w:tcPr>
            <w:tcW w:w="2036" w:type="dxa"/>
            <w:vAlign w:val="center"/>
          </w:tcPr>
          <w:p w14:paraId="4987013C" w14:textId="432E8DFE" w:rsidR="007150D9" w:rsidRDefault="007150D9" w:rsidP="007150D9">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50</w:t>
            </w:r>
          </w:p>
        </w:tc>
        <w:tc>
          <w:tcPr>
            <w:tcW w:w="2082" w:type="dxa"/>
            <w:vAlign w:val="center"/>
          </w:tcPr>
          <w:p w14:paraId="5B4739F4" w14:textId="0A2A90CE" w:rsidR="007150D9" w:rsidRDefault="007150D9" w:rsidP="007150D9">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24.96º</w:t>
            </w:r>
          </w:p>
        </w:tc>
      </w:tr>
      <w:tr w:rsidR="007150D9" w14:paraId="61F41131" w14:textId="77777777" w:rsidTr="007150D9">
        <w:tc>
          <w:tcPr>
            <w:tcW w:w="1125" w:type="dxa"/>
            <w:vAlign w:val="center"/>
          </w:tcPr>
          <w:p w14:paraId="6B2BDDBD" w14:textId="2C837BA2" w:rsidR="007150D9" w:rsidRDefault="007150D9" w:rsidP="007150D9">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10</w:t>
            </w:r>
          </w:p>
        </w:tc>
        <w:tc>
          <w:tcPr>
            <w:tcW w:w="2036" w:type="dxa"/>
            <w:vAlign w:val="center"/>
          </w:tcPr>
          <w:p w14:paraId="0CE67CEC" w14:textId="2C640E4F" w:rsidR="007150D9" w:rsidRDefault="007150D9" w:rsidP="007150D9">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50</w:t>
            </w:r>
          </w:p>
        </w:tc>
        <w:tc>
          <w:tcPr>
            <w:tcW w:w="2081" w:type="dxa"/>
            <w:vAlign w:val="center"/>
          </w:tcPr>
          <w:p w14:paraId="0153145F" w14:textId="3AC18134" w:rsidR="007150D9" w:rsidRDefault="007150D9" w:rsidP="007150D9">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15.14º</w:t>
            </w:r>
          </w:p>
        </w:tc>
        <w:tc>
          <w:tcPr>
            <w:tcW w:w="2036" w:type="dxa"/>
            <w:vAlign w:val="center"/>
          </w:tcPr>
          <w:p w14:paraId="6B41418C" w14:textId="6C0A158C" w:rsidR="007150D9" w:rsidRDefault="007150D9" w:rsidP="007150D9">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50</w:t>
            </w:r>
          </w:p>
        </w:tc>
        <w:tc>
          <w:tcPr>
            <w:tcW w:w="2082" w:type="dxa"/>
            <w:vAlign w:val="center"/>
          </w:tcPr>
          <w:p w14:paraId="417C8B2D" w14:textId="7C0BEE9B" w:rsidR="007150D9" w:rsidRDefault="007150D9" w:rsidP="007150D9">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12.16º</w:t>
            </w:r>
          </w:p>
        </w:tc>
      </w:tr>
      <w:tr w:rsidR="007150D9" w14:paraId="1B075F16" w14:textId="77777777" w:rsidTr="007150D9">
        <w:tc>
          <w:tcPr>
            <w:tcW w:w="1125" w:type="dxa"/>
            <w:vAlign w:val="center"/>
          </w:tcPr>
          <w:p w14:paraId="57F85939" w14:textId="63D2BFAC" w:rsidR="007150D9" w:rsidRDefault="007150D9" w:rsidP="007150D9">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11</w:t>
            </w:r>
          </w:p>
        </w:tc>
        <w:tc>
          <w:tcPr>
            <w:tcW w:w="2036" w:type="dxa"/>
            <w:vAlign w:val="center"/>
          </w:tcPr>
          <w:p w14:paraId="6D83B3B3" w14:textId="77777777" w:rsidR="007150D9" w:rsidRDefault="007150D9" w:rsidP="007150D9">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50</w:t>
            </w:r>
          </w:p>
        </w:tc>
        <w:tc>
          <w:tcPr>
            <w:tcW w:w="2081" w:type="dxa"/>
            <w:vAlign w:val="center"/>
          </w:tcPr>
          <w:p w14:paraId="7091CB9E" w14:textId="4633A298" w:rsidR="007150D9" w:rsidRDefault="007150D9" w:rsidP="007150D9">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17.92º</w:t>
            </w:r>
          </w:p>
        </w:tc>
        <w:tc>
          <w:tcPr>
            <w:tcW w:w="2036" w:type="dxa"/>
            <w:vAlign w:val="center"/>
          </w:tcPr>
          <w:p w14:paraId="243D5453" w14:textId="77777777" w:rsidR="007150D9" w:rsidRDefault="007150D9" w:rsidP="007150D9">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50</w:t>
            </w:r>
          </w:p>
        </w:tc>
        <w:tc>
          <w:tcPr>
            <w:tcW w:w="2082" w:type="dxa"/>
            <w:vAlign w:val="center"/>
          </w:tcPr>
          <w:p w14:paraId="5FD8CB98" w14:textId="5222763B" w:rsidR="007150D9" w:rsidRDefault="007150D9" w:rsidP="007150D9">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18.64º</w:t>
            </w:r>
          </w:p>
        </w:tc>
      </w:tr>
      <w:tr w:rsidR="007150D9" w14:paraId="6954D7B3" w14:textId="77777777" w:rsidTr="00F61313">
        <w:tc>
          <w:tcPr>
            <w:tcW w:w="1125" w:type="dxa"/>
            <w:vAlign w:val="center"/>
          </w:tcPr>
          <w:p w14:paraId="04D792CE" w14:textId="0B48B5DC" w:rsidR="007150D9" w:rsidRDefault="007150D9" w:rsidP="007150D9">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12</w:t>
            </w:r>
          </w:p>
        </w:tc>
        <w:tc>
          <w:tcPr>
            <w:tcW w:w="2036" w:type="dxa"/>
            <w:vAlign w:val="center"/>
          </w:tcPr>
          <w:p w14:paraId="5D27AB12" w14:textId="77777777" w:rsidR="007150D9" w:rsidRDefault="007150D9" w:rsidP="007150D9">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50</w:t>
            </w:r>
          </w:p>
        </w:tc>
        <w:tc>
          <w:tcPr>
            <w:tcW w:w="2081" w:type="dxa"/>
            <w:vAlign w:val="center"/>
          </w:tcPr>
          <w:p w14:paraId="55DAC142" w14:textId="2652CFEE" w:rsidR="007150D9" w:rsidRDefault="007150D9" w:rsidP="007150D9">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23.98º</w:t>
            </w:r>
          </w:p>
        </w:tc>
        <w:tc>
          <w:tcPr>
            <w:tcW w:w="2036" w:type="dxa"/>
            <w:vAlign w:val="center"/>
          </w:tcPr>
          <w:p w14:paraId="4434D426" w14:textId="77777777" w:rsidR="007150D9" w:rsidRDefault="007150D9" w:rsidP="007150D9">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50</w:t>
            </w:r>
          </w:p>
        </w:tc>
        <w:tc>
          <w:tcPr>
            <w:tcW w:w="2082" w:type="dxa"/>
            <w:vAlign w:val="center"/>
          </w:tcPr>
          <w:p w14:paraId="39BB811C" w14:textId="51B016B1" w:rsidR="007150D9" w:rsidRDefault="005A312C" w:rsidP="007150D9">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22</w:t>
            </w:r>
            <w:r w:rsidR="007150D9">
              <w:rPr>
                <w:rFonts w:ascii="Times New Roman" w:hAnsi="Times New Roman" w:cs="Times New Roman"/>
                <w:shd w:val="clear" w:color="auto" w:fill="FFFFFF"/>
              </w:rPr>
              <w:t>.</w:t>
            </w:r>
            <w:r>
              <w:rPr>
                <w:rFonts w:ascii="Times New Roman" w:hAnsi="Times New Roman" w:cs="Times New Roman"/>
                <w:shd w:val="clear" w:color="auto" w:fill="FFFFFF"/>
              </w:rPr>
              <w:t>62</w:t>
            </w:r>
            <w:r w:rsidR="007150D9">
              <w:rPr>
                <w:rFonts w:ascii="Times New Roman" w:hAnsi="Times New Roman" w:cs="Times New Roman"/>
                <w:shd w:val="clear" w:color="auto" w:fill="FFFFFF"/>
              </w:rPr>
              <w:t>º</w:t>
            </w:r>
          </w:p>
        </w:tc>
      </w:tr>
      <w:tr w:rsidR="00F61313" w14:paraId="7DB8F434" w14:textId="77777777" w:rsidTr="007150D9">
        <w:tc>
          <w:tcPr>
            <w:tcW w:w="1125" w:type="dxa"/>
            <w:tcBorders>
              <w:bottom w:val="single" w:sz="18" w:space="0" w:color="auto"/>
            </w:tcBorders>
            <w:vAlign w:val="center"/>
          </w:tcPr>
          <w:p w14:paraId="24F2700F" w14:textId="681D1A7A" w:rsidR="00F61313" w:rsidRDefault="007D161F" w:rsidP="007150D9">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Ensemble</w:t>
            </w:r>
          </w:p>
        </w:tc>
        <w:tc>
          <w:tcPr>
            <w:tcW w:w="2036" w:type="dxa"/>
            <w:tcBorders>
              <w:bottom w:val="single" w:sz="18" w:space="0" w:color="auto"/>
            </w:tcBorders>
            <w:vAlign w:val="center"/>
          </w:tcPr>
          <w:p w14:paraId="03C1C818" w14:textId="7B47F5C3" w:rsidR="00F61313" w:rsidRDefault="00F61313" w:rsidP="007150D9">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60</w:t>
            </w:r>
          </w:p>
        </w:tc>
        <w:tc>
          <w:tcPr>
            <w:tcW w:w="2081" w:type="dxa"/>
            <w:tcBorders>
              <w:bottom w:val="single" w:sz="18" w:space="0" w:color="auto"/>
            </w:tcBorders>
            <w:vAlign w:val="center"/>
          </w:tcPr>
          <w:p w14:paraId="3C25EFA0" w14:textId="0253053E" w:rsidR="00F61313" w:rsidRDefault="001F4FE6" w:rsidP="007150D9">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15.62º</w:t>
            </w:r>
          </w:p>
        </w:tc>
        <w:tc>
          <w:tcPr>
            <w:tcW w:w="2036" w:type="dxa"/>
            <w:tcBorders>
              <w:bottom w:val="single" w:sz="18" w:space="0" w:color="auto"/>
            </w:tcBorders>
            <w:vAlign w:val="center"/>
          </w:tcPr>
          <w:p w14:paraId="16669BBA" w14:textId="77777777" w:rsidR="00F61313" w:rsidRDefault="00F61313" w:rsidP="007150D9">
            <w:pPr>
              <w:spacing w:line="276" w:lineRule="auto"/>
              <w:jc w:val="center"/>
              <w:rPr>
                <w:rFonts w:ascii="Times New Roman" w:hAnsi="Times New Roman" w:cs="Times New Roman"/>
                <w:shd w:val="clear" w:color="auto" w:fill="FFFFFF"/>
              </w:rPr>
            </w:pPr>
          </w:p>
        </w:tc>
        <w:tc>
          <w:tcPr>
            <w:tcW w:w="2082" w:type="dxa"/>
            <w:tcBorders>
              <w:bottom w:val="single" w:sz="18" w:space="0" w:color="auto"/>
            </w:tcBorders>
            <w:vAlign w:val="center"/>
          </w:tcPr>
          <w:p w14:paraId="7970F6CC" w14:textId="77777777" w:rsidR="00F61313" w:rsidRDefault="00F61313" w:rsidP="007150D9">
            <w:pPr>
              <w:spacing w:line="276" w:lineRule="auto"/>
              <w:jc w:val="center"/>
              <w:rPr>
                <w:rFonts w:ascii="Times New Roman" w:hAnsi="Times New Roman" w:cs="Times New Roman"/>
                <w:shd w:val="clear" w:color="auto" w:fill="FFFFFF"/>
              </w:rPr>
            </w:pPr>
          </w:p>
        </w:tc>
      </w:tr>
    </w:tbl>
    <w:p w14:paraId="76E3E7A2" w14:textId="5866751F" w:rsidR="007150D9" w:rsidRDefault="00E330AC" w:rsidP="00E330AC">
      <w:pPr>
        <w:spacing w:line="276" w:lineRule="auto"/>
        <w:jc w:val="both"/>
        <w:rPr>
          <w:rFonts w:ascii="Times New Roman" w:hAnsi="Times New Roman" w:cs="Times New Roman"/>
          <w:shd w:val="clear" w:color="auto" w:fill="FFFFFF"/>
        </w:rPr>
      </w:pPr>
      <w:r w:rsidRPr="00E40BE1">
        <w:rPr>
          <w:rFonts w:ascii="Times New Roman" w:hAnsi="Times New Roman" w:cs="Times New Roman"/>
          <w:shd w:val="clear" w:color="auto" w:fill="FFFFFF"/>
          <w:vertAlign w:val="superscript"/>
        </w:rPr>
        <w:t>*</w:t>
      </w:r>
      <w:r w:rsidRPr="00E40BE1">
        <w:rPr>
          <w:rFonts w:ascii="Times New Roman" w:hAnsi="Times New Roman" w:cs="Times New Roman"/>
          <w:shd w:val="clear" w:color="auto" w:fill="FFFFFF"/>
        </w:rPr>
        <w:t xml:space="preserve">We selected 12 </w:t>
      </w:r>
      <w:r w:rsidR="007A08A4" w:rsidRPr="00E40BE1">
        <w:rPr>
          <w:rFonts w:ascii="Times New Roman" w:hAnsi="Times New Roman" w:cs="Times New Roman"/>
          <w:shd w:val="clear" w:color="auto" w:fill="FFFFFF"/>
        </w:rPr>
        <w:t>block</w:t>
      </w:r>
      <w:r w:rsidRPr="00E40BE1">
        <w:rPr>
          <w:rFonts w:ascii="Times New Roman" w:hAnsi="Times New Roman" w:cs="Times New Roman"/>
          <w:shd w:val="clear" w:color="auto" w:fill="FFFFFF"/>
        </w:rPr>
        <w:t xml:space="preserve">s in the study area based on the earthquake distribution and the coseismic stress change. Each </w:t>
      </w:r>
      <w:r w:rsidR="007A08A4" w:rsidRPr="00E40BE1">
        <w:rPr>
          <w:rFonts w:ascii="Times New Roman" w:hAnsi="Times New Roman" w:cs="Times New Roman"/>
          <w:shd w:val="clear" w:color="auto" w:fill="FFFFFF"/>
        </w:rPr>
        <w:t>block</w:t>
      </w:r>
      <w:r w:rsidRPr="00E40BE1">
        <w:rPr>
          <w:rFonts w:ascii="Times New Roman" w:hAnsi="Times New Roman" w:cs="Times New Roman"/>
          <w:shd w:val="clear" w:color="auto" w:fill="FFFFFF"/>
        </w:rPr>
        <w:t xml:space="preserve"> was further divided into pre- and post-event time bins. We treated the 12 pre-event </w:t>
      </w:r>
      <w:r w:rsidR="007A08A4" w:rsidRPr="00E40BE1">
        <w:rPr>
          <w:rFonts w:ascii="Times New Roman" w:hAnsi="Times New Roman" w:cs="Times New Roman"/>
          <w:shd w:val="clear" w:color="auto" w:fill="FFFFFF"/>
        </w:rPr>
        <w:t>block</w:t>
      </w:r>
      <w:r w:rsidRPr="00E40BE1">
        <w:rPr>
          <w:rFonts w:ascii="Times New Roman" w:hAnsi="Times New Roman" w:cs="Times New Roman"/>
          <w:shd w:val="clear" w:color="auto" w:fill="FFFFFF"/>
        </w:rPr>
        <w:t>s as an ensemble and listed the mean uncertainty of its 60 focal mechanisms.</w:t>
      </w:r>
    </w:p>
    <w:p w14:paraId="2DEE4C3F" w14:textId="77777777" w:rsidR="00E330AC" w:rsidRPr="00E330AC" w:rsidRDefault="00E330AC" w:rsidP="007150D9">
      <w:pPr>
        <w:spacing w:line="360" w:lineRule="auto"/>
        <w:jc w:val="both"/>
        <w:rPr>
          <w:rFonts w:ascii="Times New Roman" w:hAnsi="Times New Roman" w:cs="Times New Roman"/>
          <w:shd w:val="clear" w:color="auto" w:fill="FFFFFF"/>
        </w:rPr>
      </w:pPr>
    </w:p>
    <w:p w14:paraId="3BC63EC1" w14:textId="10CA4520" w:rsidR="007D161F" w:rsidRDefault="007D161F" w:rsidP="007D161F">
      <w:pPr>
        <w:spacing w:line="276" w:lineRule="auto"/>
        <w:jc w:val="both"/>
        <w:rPr>
          <w:rFonts w:ascii="Times New Roman" w:hAnsi="Times New Roman" w:cs="Times New Roman"/>
          <w:shd w:val="clear" w:color="auto" w:fill="FFFFFF"/>
        </w:rPr>
      </w:pPr>
      <w:r w:rsidRPr="001B1DDB">
        <w:rPr>
          <w:rFonts w:ascii="Times New Roman" w:hAnsi="Times New Roman" w:cs="Times New Roman"/>
          <w:b/>
          <w:bCs/>
          <w:shd w:val="clear" w:color="auto" w:fill="FFFFFF"/>
        </w:rPr>
        <w:t>Table S2</w:t>
      </w:r>
      <w:r w:rsidRPr="001B1DDB">
        <w:rPr>
          <w:rFonts w:ascii="Times New Roman" w:hAnsi="Times New Roman" w:cs="Times New Roman"/>
          <w:shd w:val="clear" w:color="auto" w:fill="FFFFFF"/>
        </w:rPr>
        <w:t xml:space="preserve">. </w:t>
      </w:r>
      <w:r w:rsidR="00F053B2" w:rsidRPr="001B1DDB">
        <w:rPr>
          <w:rFonts w:ascii="Times New Roman" w:hAnsi="Times New Roman" w:cs="Times New Roman"/>
          <w:shd w:val="clear" w:color="auto" w:fill="FFFFFF"/>
        </w:rPr>
        <w:t xml:space="preserve">Stress rotations. </w:t>
      </w:r>
      <w:r w:rsidR="00272E74" w:rsidRPr="001B1DDB">
        <w:rPr>
          <w:rFonts w:ascii="Times New Roman" w:hAnsi="Times New Roman" w:cs="Times New Roman"/>
          <w:shd w:val="clear" w:color="auto" w:fill="FFFFFF"/>
        </w:rPr>
        <w:t xml:space="preserve">Kagan angles between pre-event and post-event stress </w:t>
      </w:r>
      <w:r w:rsidR="00133B0F" w:rsidRPr="001B1DDB">
        <w:rPr>
          <w:rFonts w:ascii="Times New Roman" w:hAnsi="Times New Roman" w:cs="Times New Roman"/>
          <w:shd w:val="clear" w:color="auto" w:fill="FFFFFF"/>
        </w:rPr>
        <w:t>tensors</w:t>
      </w:r>
      <w:r w:rsidR="001B1DDB" w:rsidRPr="001B1DDB">
        <w:rPr>
          <w:rFonts w:ascii="Times New Roman" w:hAnsi="Times New Roman" w:cs="Times New Roman"/>
          <w:shd w:val="clear" w:color="auto" w:fill="FFFFFF"/>
        </w:rPr>
        <w:t>.</w:t>
      </w:r>
    </w:p>
    <w:tbl>
      <w:tblPr>
        <w:tblStyle w:val="TableGrid"/>
        <w:tblW w:w="0" w:type="auto"/>
        <w:tblBorders>
          <w:left w:val="none" w:sz="0" w:space="0" w:color="auto"/>
          <w:right w:val="none" w:sz="0" w:space="0" w:color="auto"/>
        </w:tblBorders>
        <w:tblLook w:val="04A0" w:firstRow="1" w:lastRow="0" w:firstColumn="1" w:lastColumn="0" w:noHBand="0" w:noVBand="1"/>
      </w:tblPr>
      <w:tblGrid>
        <w:gridCol w:w="1125"/>
        <w:gridCol w:w="4117"/>
        <w:gridCol w:w="4118"/>
      </w:tblGrid>
      <w:tr w:rsidR="007D161F" w14:paraId="71049F7E" w14:textId="77777777" w:rsidTr="003906D5">
        <w:tc>
          <w:tcPr>
            <w:tcW w:w="1125" w:type="dxa"/>
            <w:vMerge w:val="restart"/>
            <w:tcBorders>
              <w:top w:val="single" w:sz="18" w:space="0" w:color="auto"/>
            </w:tcBorders>
            <w:vAlign w:val="center"/>
          </w:tcPr>
          <w:p w14:paraId="3F6254DE" w14:textId="656B6553" w:rsidR="007D161F" w:rsidRDefault="007A08A4"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Block</w:t>
            </w:r>
            <w:r w:rsidR="007D161F">
              <w:rPr>
                <w:rFonts w:ascii="Times New Roman" w:hAnsi="Times New Roman" w:cs="Times New Roman"/>
                <w:shd w:val="clear" w:color="auto" w:fill="FFFFFF"/>
              </w:rPr>
              <w:t xml:space="preserve"> index</w:t>
            </w:r>
          </w:p>
        </w:tc>
        <w:tc>
          <w:tcPr>
            <w:tcW w:w="4117" w:type="dxa"/>
            <w:tcBorders>
              <w:top w:val="single" w:sz="18" w:space="0" w:color="auto"/>
            </w:tcBorders>
            <w:vAlign w:val="center"/>
          </w:tcPr>
          <w:p w14:paraId="3A5EB1EC" w14:textId="17A6AFAA" w:rsidR="007D161F" w:rsidRDefault="00272E74"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Uniform pre-event stress orientation</w:t>
            </w:r>
          </w:p>
        </w:tc>
        <w:tc>
          <w:tcPr>
            <w:tcW w:w="4118" w:type="dxa"/>
            <w:tcBorders>
              <w:top w:val="single" w:sz="18" w:space="0" w:color="auto"/>
            </w:tcBorders>
            <w:vAlign w:val="center"/>
          </w:tcPr>
          <w:p w14:paraId="5DDC8C70" w14:textId="35E9AEF1" w:rsidR="007D161F" w:rsidRDefault="00272E74"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Individual pre-event stress orientation</w:t>
            </w:r>
          </w:p>
        </w:tc>
      </w:tr>
      <w:tr w:rsidR="00272E74" w14:paraId="37DE5764" w14:textId="77777777" w:rsidTr="009058A8">
        <w:tc>
          <w:tcPr>
            <w:tcW w:w="1125" w:type="dxa"/>
            <w:vMerge/>
            <w:tcBorders>
              <w:bottom w:val="single" w:sz="18" w:space="0" w:color="auto"/>
            </w:tcBorders>
            <w:vAlign w:val="center"/>
          </w:tcPr>
          <w:p w14:paraId="596799CF" w14:textId="77777777" w:rsidR="00272E74" w:rsidRDefault="00272E74" w:rsidP="003906D5">
            <w:pPr>
              <w:spacing w:line="276" w:lineRule="auto"/>
              <w:jc w:val="center"/>
              <w:rPr>
                <w:rFonts w:ascii="Times New Roman" w:hAnsi="Times New Roman" w:cs="Times New Roman"/>
                <w:shd w:val="clear" w:color="auto" w:fill="FFFFFF"/>
              </w:rPr>
            </w:pPr>
          </w:p>
        </w:tc>
        <w:tc>
          <w:tcPr>
            <w:tcW w:w="4117" w:type="dxa"/>
            <w:tcBorders>
              <w:bottom w:val="single" w:sz="18" w:space="0" w:color="auto"/>
            </w:tcBorders>
            <w:vAlign w:val="center"/>
          </w:tcPr>
          <w:p w14:paraId="568C0574" w14:textId="088F2588" w:rsidR="00272E74" w:rsidRDefault="00272E74"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Kagan angle</w:t>
            </w:r>
          </w:p>
        </w:tc>
        <w:tc>
          <w:tcPr>
            <w:tcW w:w="4118" w:type="dxa"/>
            <w:tcBorders>
              <w:bottom w:val="single" w:sz="18" w:space="0" w:color="auto"/>
            </w:tcBorders>
            <w:vAlign w:val="center"/>
          </w:tcPr>
          <w:p w14:paraId="01F53AD3" w14:textId="252CDC0E" w:rsidR="00272E74" w:rsidRDefault="00272E74"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Kagan angle</w:t>
            </w:r>
          </w:p>
        </w:tc>
      </w:tr>
      <w:tr w:rsidR="00272E74" w14:paraId="5D97C3CA" w14:textId="77777777" w:rsidTr="00AA4F16">
        <w:tc>
          <w:tcPr>
            <w:tcW w:w="1125" w:type="dxa"/>
            <w:tcBorders>
              <w:top w:val="single" w:sz="18" w:space="0" w:color="auto"/>
            </w:tcBorders>
            <w:vAlign w:val="center"/>
          </w:tcPr>
          <w:p w14:paraId="67CB6DA5" w14:textId="77777777" w:rsidR="00272E74" w:rsidRDefault="00272E74"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1</w:t>
            </w:r>
          </w:p>
        </w:tc>
        <w:tc>
          <w:tcPr>
            <w:tcW w:w="4117" w:type="dxa"/>
            <w:tcBorders>
              <w:top w:val="single" w:sz="18" w:space="0" w:color="auto"/>
            </w:tcBorders>
            <w:vAlign w:val="center"/>
          </w:tcPr>
          <w:p w14:paraId="11B72E13" w14:textId="4A16AE41" w:rsidR="00272E74" w:rsidRDefault="00272E74"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15.04º</w:t>
            </w:r>
          </w:p>
        </w:tc>
        <w:tc>
          <w:tcPr>
            <w:tcW w:w="4118" w:type="dxa"/>
            <w:tcBorders>
              <w:top w:val="single" w:sz="18" w:space="0" w:color="auto"/>
            </w:tcBorders>
            <w:vAlign w:val="center"/>
          </w:tcPr>
          <w:p w14:paraId="37D0BAB7" w14:textId="40B81961" w:rsidR="00272E74" w:rsidRDefault="00272E74"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1</w:t>
            </w:r>
            <w:r w:rsidR="002F6828">
              <w:rPr>
                <w:rFonts w:ascii="Times New Roman" w:hAnsi="Times New Roman" w:cs="Times New Roman"/>
                <w:shd w:val="clear" w:color="auto" w:fill="FFFFFF"/>
              </w:rPr>
              <w:t>3.71</w:t>
            </w:r>
            <w:r>
              <w:rPr>
                <w:rFonts w:ascii="Times New Roman" w:hAnsi="Times New Roman" w:cs="Times New Roman"/>
                <w:shd w:val="clear" w:color="auto" w:fill="FFFFFF"/>
              </w:rPr>
              <w:t>º</w:t>
            </w:r>
          </w:p>
        </w:tc>
      </w:tr>
      <w:tr w:rsidR="00272E74" w14:paraId="2DCE1DEF" w14:textId="77777777" w:rsidTr="005B6D36">
        <w:tc>
          <w:tcPr>
            <w:tcW w:w="1125" w:type="dxa"/>
            <w:vAlign w:val="center"/>
          </w:tcPr>
          <w:p w14:paraId="223EF6E6" w14:textId="77777777" w:rsidR="00272E74" w:rsidRDefault="00272E74"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2</w:t>
            </w:r>
          </w:p>
        </w:tc>
        <w:tc>
          <w:tcPr>
            <w:tcW w:w="4117" w:type="dxa"/>
            <w:vAlign w:val="center"/>
          </w:tcPr>
          <w:p w14:paraId="670CADA4" w14:textId="5DC9ABA5" w:rsidR="00272E74" w:rsidRDefault="00272E74"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33.29º</w:t>
            </w:r>
          </w:p>
        </w:tc>
        <w:tc>
          <w:tcPr>
            <w:tcW w:w="4118" w:type="dxa"/>
            <w:vAlign w:val="center"/>
          </w:tcPr>
          <w:p w14:paraId="6213D48D" w14:textId="7C7F78D2" w:rsidR="00272E74" w:rsidRDefault="002F6828"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33.72</w:t>
            </w:r>
            <w:r w:rsidR="00272E74">
              <w:rPr>
                <w:rFonts w:ascii="Times New Roman" w:hAnsi="Times New Roman" w:cs="Times New Roman"/>
                <w:shd w:val="clear" w:color="auto" w:fill="FFFFFF"/>
              </w:rPr>
              <w:t>º</w:t>
            </w:r>
          </w:p>
        </w:tc>
      </w:tr>
      <w:tr w:rsidR="00272E74" w14:paraId="5CE61063" w14:textId="77777777" w:rsidTr="00937E5B">
        <w:tc>
          <w:tcPr>
            <w:tcW w:w="1125" w:type="dxa"/>
            <w:vAlign w:val="center"/>
          </w:tcPr>
          <w:p w14:paraId="575F2533" w14:textId="77777777" w:rsidR="00272E74" w:rsidRDefault="00272E74"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3</w:t>
            </w:r>
          </w:p>
        </w:tc>
        <w:tc>
          <w:tcPr>
            <w:tcW w:w="4117" w:type="dxa"/>
            <w:vAlign w:val="center"/>
          </w:tcPr>
          <w:p w14:paraId="7378CA73" w14:textId="25A2A0D8" w:rsidR="00272E74" w:rsidRDefault="00272E74"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13.50º</w:t>
            </w:r>
          </w:p>
        </w:tc>
        <w:tc>
          <w:tcPr>
            <w:tcW w:w="4118" w:type="dxa"/>
            <w:vAlign w:val="center"/>
          </w:tcPr>
          <w:p w14:paraId="7DD48458" w14:textId="2BB082B3" w:rsidR="00272E74" w:rsidRDefault="002F6828"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12.55</w:t>
            </w:r>
            <w:r w:rsidR="00272E74">
              <w:rPr>
                <w:rFonts w:ascii="Times New Roman" w:hAnsi="Times New Roman" w:cs="Times New Roman"/>
                <w:shd w:val="clear" w:color="auto" w:fill="FFFFFF"/>
              </w:rPr>
              <w:t>º</w:t>
            </w:r>
          </w:p>
        </w:tc>
      </w:tr>
      <w:tr w:rsidR="00272E74" w14:paraId="59A1B3F1" w14:textId="77777777" w:rsidTr="00CB474E">
        <w:tc>
          <w:tcPr>
            <w:tcW w:w="1125" w:type="dxa"/>
            <w:vAlign w:val="center"/>
          </w:tcPr>
          <w:p w14:paraId="010F9FE1" w14:textId="77777777" w:rsidR="00272E74" w:rsidRDefault="00272E74"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4</w:t>
            </w:r>
          </w:p>
        </w:tc>
        <w:tc>
          <w:tcPr>
            <w:tcW w:w="4117" w:type="dxa"/>
            <w:vAlign w:val="center"/>
          </w:tcPr>
          <w:p w14:paraId="5AC604D2" w14:textId="252BEA6C" w:rsidR="00272E74" w:rsidRDefault="00272E74"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9.85º</w:t>
            </w:r>
          </w:p>
        </w:tc>
        <w:tc>
          <w:tcPr>
            <w:tcW w:w="4118" w:type="dxa"/>
            <w:vAlign w:val="center"/>
          </w:tcPr>
          <w:p w14:paraId="01C76606" w14:textId="69C3E95E" w:rsidR="00272E74" w:rsidRDefault="002F6828"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14.74</w:t>
            </w:r>
            <w:r w:rsidR="00272E74">
              <w:rPr>
                <w:rFonts w:ascii="Times New Roman" w:hAnsi="Times New Roman" w:cs="Times New Roman"/>
                <w:shd w:val="clear" w:color="auto" w:fill="FFFFFF"/>
              </w:rPr>
              <w:t>º</w:t>
            </w:r>
          </w:p>
        </w:tc>
      </w:tr>
      <w:tr w:rsidR="00272E74" w14:paraId="0B4A4745" w14:textId="77777777" w:rsidTr="00955362">
        <w:tc>
          <w:tcPr>
            <w:tcW w:w="1125" w:type="dxa"/>
            <w:vAlign w:val="center"/>
          </w:tcPr>
          <w:p w14:paraId="2B81147F" w14:textId="77777777" w:rsidR="00272E74" w:rsidRDefault="00272E74"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5</w:t>
            </w:r>
          </w:p>
        </w:tc>
        <w:tc>
          <w:tcPr>
            <w:tcW w:w="4117" w:type="dxa"/>
            <w:vAlign w:val="center"/>
          </w:tcPr>
          <w:p w14:paraId="111E9B6F" w14:textId="2F4DD515" w:rsidR="00272E74" w:rsidRDefault="00272E74"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16.58º</w:t>
            </w:r>
          </w:p>
        </w:tc>
        <w:tc>
          <w:tcPr>
            <w:tcW w:w="4118" w:type="dxa"/>
            <w:vAlign w:val="center"/>
          </w:tcPr>
          <w:p w14:paraId="015A9672" w14:textId="43BF16FA" w:rsidR="00272E74" w:rsidRDefault="00272E74"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1</w:t>
            </w:r>
            <w:r w:rsidR="002F6828">
              <w:rPr>
                <w:rFonts w:ascii="Times New Roman" w:hAnsi="Times New Roman" w:cs="Times New Roman"/>
                <w:shd w:val="clear" w:color="auto" w:fill="FFFFFF"/>
              </w:rPr>
              <w:t>3.06</w:t>
            </w:r>
            <w:r>
              <w:rPr>
                <w:rFonts w:ascii="Times New Roman" w:hAnsi="Times New Roman" w:cs="Times New Roman"/>
                <w:shd w:val="clear" w:color="auto" w:fill="FFFFFF"/>
              </w:rPr>
              <w:t>º</w:t>
            </w:r>
          </w:p>
        </w:tc>
      </w:tr>
      <w:tr w:rsidR="00272E74" w14:paraId="46A04087" w14:textId="77777777" w:rsidTr="003D0CDE">
        <w:tc>
          <w:tcPr>
            <w:tcW w:w="1125" w:type="dxa"/>
            <w:vAlign w:val="center"/>
          </w:tcPr>
          <w:p w14:paraId="3B9CC9DB" w14:textId="77777777" w:rsidR="00272E74" w:rsidRDefault="00272E74"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6</w:t>
            </w:r>
          </w:p>
        </w:tc>
        <w:tc>
          <w:tcPr>
            <w:tcW w:w="4117" w:type="dxa"/>
            <w:vAlign w:val="center"/>
          </w:tcPr>
          <w:p w14:paraId="46258B41" w14:textId="2C0FBC9E" w:rsidR="00272E74" w:rsidRDefault="00272E74"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8.96º</w:t>
            </w:r>
          </w:p>
        </w:tc>
        <w:tc>
          <w:tcPr>
            <w:tcW w:w="4118" w:type="dxa"/>
            <w:vAlign w:val="center"/>
          </w:tcPr>
          <w:p w14:paraId="4B8BA0AF" w14:textId="0E205B9E" w:rsidR="00272E74" w:rsidRDefault="002F6828"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14.52</w:t>
            </w:r>
            <w:r w:rsidR="00272E74">
              <w:rPr>
                <w:rFonts w:ascii="Times New Roman" w:hAnsi="Times New Roman" w:cs="Times New Roman"/>
                <w:shd w:val="clear" w:color="auto" w:fill="FFFFFF"/>
              </w:rPr>
              <w:t>º</w:t>
            </w:r>
          </w:p>
        </w:tc>
      </w:tr>
      <w:tr w:rsidR="00272E74" w14:paraId="0C7F88A1" w14:textId="77777777" w:rsidTr="00630D04">
        <w:tc>
          <w:tcPr>
            <w:tcW w:w="1125" w:type="dxa"/>
            <w:vAlign w:val="center"/>
          </w:tcPr>
          <w:p w14:paraId="0CD8448D" w14:textId="77777777" w:rsidR="00272E74" w:rsidRDefault="00272E74"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7</w:t>
            </w:r>
          </w:p>
        </w:tc>
        <w:tc>
          <w:tcPr>
            <w:tcW w:w="4117" w:type="dxa"/>
            <w:vAlign w:val="center"/>
          </w:tcPr>
          <w:p w14:paraId="7901E027" w14:textId="4E5CB7D2" w:rsidR="00272E74" w:rsidRDefault="00272E74"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46.67º</w:t>
            </w:r>
          </w:p>
        </w:tc>
        <w:tc>
          <w:tcPr>
            <w:tcW w:w="4118" w:type="dxa"/>
            <w:vAlign w:val="center"/>
          </w:tcPr>
          <w:p w14:paraId="3F6122C4" w14:textId="0BFAC3F5" w:rsidR="00272E74" w:rsidRDefault="002F6828"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52.99</w:t>
            </w:r>
            <w:r w:rsidR="00272E74">
              <w:rPr>
                <w:rFonts w:ascii="Times New Roman" w:hAnsi="Times New Roman" w:cs="Times New Roman"/>
                <w:shd w:val="clear" w:color="auto" w:fill="FFFFFF"/>
              </w:rPr>
              <w:t>º</w:t>
            </w:r>
          </w:p>
        </w:tc>
      </w:tr>
      <w:tr w:rsidR="00272E74" w14:paraId="6033FEEC" w14:textId="77777777" w:rsidTr="005F31CE">
        <w:tc>
          <w:tcPr>
            <w:tcW w:w="1125" w:type="dxa"/>
            <w:vAlign w:val="center"/>
          </w:tcPr>
          <w:p w14:paraId="13A950A6" w14:textId="77777777" w:rsidR="00272E74" w:rsidRDefault="00272E74"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8</w:t>
            </w:r>
          </w:p>
        </w:tc>
        <w:tc>
          <w:tcPr>
            <w:tcW w:w="4117" w:type="dxa"/>
            <w:vAlign w:val="center"/>
          </w:tcPr>
          <w:p w14:paraId="2B2D26A2" w14:textId="50680D44" w:rsidR="00272E74" w:rsidRDefault="00272E74"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24.31º</w:t>
            </w:r>
          </w:p>
        </w:tc>
        <w:tc>
          <w:tcPr>
            <w:tcW w:w="4118" w:type="dxa"/>
            <w:vAlign w:val="center"/>
          </w:tcPr>
          <w:p w14:paraId="0C66D632" w14:textId="1E9B997F" w:rsidR="00272E74" w:rsidRDefault="00272E74"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1</w:t>
            </w:r>
            <w:r w:rsidR="002F6828">
              <w:rPr>
                <w:rFonts w:ascii="Times New Roman" w:hAnsi="Times New Roman" w:cs="Times New Roman"/>
                <w:shd w:val="clear" w:color="auto" w:fill="FFFFFF"/>
              </w:rPr>
              <w:t>9.07</w:t>
            </w:r>
            <w:r>
              <w:rPr>
                <w:rFonts w:ascii="Times New Roman" w:hAnsi="Times New Roman" w:cs="Times New Roman"/>
                <w:shd w:val="clear" w:color="auto" w:fill="FFFFFF"/>
              </w:rPr>
              <w:t>º</w:t>
            </w:r>
          </w:p>
        </w:tc>
      </w:tr>
      <w:tr w:rsidR="00272E74" w14:paraId="0857CEC6" w14:textId="77777777" w:rsidTr="002D4858">
        <w:tc>
          <w:tcPr>
            <w:tcW w:w="1125" w:type="dxa"/>
            <w:vAlign w:val="center"/>
          </w:tcPr>
          <w:p w14:paraId="45C79DDE" w14:textId="77777777" w:rsidR="00272E74" w:rsidRDefault="00272E74"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9</w:t>
            </w:r>
          </w:p>
        </w:tc>
        <w:tc>
          <w:tcPr>
            <w:tcW w:w="4117" w:type="dxa"/>
            <w:vAlign w:val="center"/>
          </w:tcPr>
          <w:p w14:paraId="1F64F32C" w14:textId="168D2783" w:rsidR="00272E74" w:rsidRDefault="00272E74"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16.13º</w:t>
            </w:r>
          </w:p>
        </w:tc>
        <w:tc>
          <w:tcPr>
            <w:tcW w:w="4118" w:type="dxa"/>
            <w:vAlign w:val="center"/>
          </w:tcPr>
          <w:p w14:paraId="486290BF" w14:textId="15BF37A2" w:rsidR="00272E74" w:rsidRDefault="002F6828"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13.02</w:t>
            </w:r>
            <w:r w:rsidR="00272E74">
              <w:rPr>
                <w:rFonts w:ascii="Times New Roman" w:hAnsi="Times New Roman" w:cs="Times New Roman"/>
                <w:shd w:val="clear" w:color="auto" w:fill="FFFFFF"/>
              </w:rPr>
              <w:t>º</w:t>
            </w:r>
          </w:p>
        </w:tc>
      </w:tr>
      <w:tr w:rsidR="00272E74" w14:paraId="27065A57" w14:textId="77777777" w:rsidTr="00624C01">
        <w:tc>
          <w:tcPr>
            <w:tcW w:w="1125" w:type="dxa"/>
            <w:vAlign w:val="center"/>
          </w:tcPr>
          <w:p w14:paraId="2BA43E2C" w14:textId="77777777" w:rsidR="00272E74" w:rsidRDefault="00272E74"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10</w:t>
            </w:r>
          </w:p>
        </w:tc>
        <w:tc>
          <w:tcPr>
            <w:tcW w:w="4117" w:type="dxa"/>
            <w:vAlign w:val="center"/>
          </w:tcPr>
          <w:p w14:paraId="1BF6A8BD" w14:textId="7DFA15B7" w:rsidR="00272E74" w:rsidRDefault="00272E74"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5.67º</w:t>
            </w:r>
          </w:p>
        </w:tc>
        <w:tc>
          <w:tcPr>
            <w:tcW w:w="4118" w:type="dxa"/>
            <w:vAlign w:val="center"/>
          </w:tcPr>
          <w:p w14:paraId="7B632EC6" w14:textId="0C67EE47" w:rsidR="00272E74" w:rsidRDefault="00272E74"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1</w:t>
            </w:r>
            <w:r w:rsidR="002F6828">
              <w:rPr>
                <w:rFonts w:ascii="Times New Roman" w:hAnsi="Times New Roman" w:cs="Times New Roman"/>
                <w:shd w:val="clear" w:color="auto" w:fill="FFFFFF"/>
              </w:rPr>
              <w:t>8.09</w:t>
            </w:r>
            <w:r>
              <w:rPr>
                <w:rFonts w:ascii="Times New Roman" w:hAnsi="Times New Roman" w:cs="Times New Roman"/>
                <w:shd w:val="clear" w:color="auto" w:fill="FFFFFF"/>
              </w:rPr>
              <w:t>º</w:t>
            </w:r>
          </w:p>
        </w:tc>
      </w:tr>
      <w:tr w:rsidR="00272E74" w14:paraId="06D0706A" w14:textId="77777777" w:rsidTr="00A60EC7">
        <w:tc>
          <w:tcPr>
            <w:tcW w:w="1125" w:type="dxa"/>
            <w:vAlign w:val="center"/>
          </w:tcPr>
          <w:p w14:paraId="39C4918D" w14:textId="77777777" w:rsidR="00272E74" w:rsidRDefault="00272E74"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11</w:t>
            </w:r>
          </w:p>
        </w:tc>
        <w:tc>
          <w:tcPr>
            <w:tcW w:w="4117" w:type="dxa"/>
            <w:vAlign w:val="center"/>
          </w:tcPr>
          <w:p w14:paraId="27438B12" w14:textId="77099C58" w:rsidR="00272E74" w:rsidRDefault="00272E74"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33.56º</w:t>
            </w:r>
          </w:p>
        </w:tc>
        <w:tc>
          <w:tcPr>
            <w:tcW w:w="4118" w:type="dxa"/>
            <w:vAlign w:val="center"/>
          </w:tcPr>
          <w:p w14:paraId="20876F95" w14:textId="59F38870" w:rsidR="00272E74" w:rsidRDefault="002F6828"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34.50</w:t>
            </w:r>
            <w:r w:rsidR="00272E74">
              <w:rPr>
                <w:rFonts w:ascii="Times New Roman" w:hAnsi="Times New Roman" w:cs="Times New Roman"/>
                <w:shd w:val="clear" w:color="auto" w:fill="FFFFFF"/>
              </w:rPr>
              <w:t>º</w:t>
            </w:r>
          </w:p>
        </w:tc>
      </w:tr>
      <w:tr w:rsidR="00272E74" w14:paraId="185F27C1" w14:textId="77777777" w:rsidTr="00BE6038">
        <w:tc>
          <w:tcPr>
            <w:tcW w:w="1125" w:type="dxa"/>
            <w:tcBorders>
              <w:bottom w:val="single" w:sz="18" w:space="0" w:color="auto"/>
            </w:tcBorders>
            <w:vAlign w:val="center"/>
          </w:tcPr>
          <w:p w14:paraId="19E1BBD7" w14:textId="62B77603" w:rsidR="00272E74" w:rsidRDefault="00272E74"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12</w:t>
            </w:r>
          </w:p>
        </w:tc>
        <w:tc>
          <w:tcPr>
            <w:tcW w:w="4117" w:type="dxa"/>
            <w:tcBorders>
              <w:bottom w:val="single" w:sz="18" w:space="0" w:color="auto"/>
            </w:tcBorders>
            <w:vAlign w:val="center"/>
          </w:tcPr>
          <w:p w14:paraId="257022FB" w14:textId="0856F9D7" w:rsidR="00272E74" w:rsidRDefault="00272E74"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3</w:t>
            </w:r>
            <w:r w:rsidR="005A312C">
              <w:rPr>
                <w:rFonts w:ascii="Times New Roman" w:hAnsi="Times New Roman" w:cs="Times New Roman"/>
                <w:shd w:val="clear" w:color="auto" w:fill="FFFFFF"/>
              </w:rPr>
              <w:t>0</w:t>
            </w:r>
            <w:r>
              <w:rPr>
                <w:rFonts w:ascii="Times New Roman" w:hAnsi="Times New Roman" w:cs="Times New Roman"/>
                <w:shd w:val="clear" w:color="auto" w:fill="FFFFFF"/>
              </w:rPr>
              <w:t>.</w:t>
            </w:r>
            <w:r w:rsidR="005A312C">
              <w:rPr>
                <w:rFonts w:ascii="Times New Roman" w:hAnsi="Times New Roman" w:cs="Times New Roman"/>
                <w:shd w:val="clear" w:color="auto" w:fill="FFFFFF"/>
              </w:rPr>
              <w:t>74</w:t>
            </w:r>
            <w:r>
              <w:rPr>
                <w:rFonts w:ascii="Times New Roman" w:hAnsi="Times New Roman" w:cs="Times New Roman"/>
                <w:shd w:val="clear" w:color="auto" w:fill="FFFFFF"/>
              </w:rPr>
              <w:t>º</w:t>
            </w:r>
          </w:p>
        </w:tc>
        <w:tc>
          <w:tcPr>
            <w:tcW w:w="4118" w:type="dxa"/>
            <w:tcBorders>
              <w:bottom w:val="single" w:sz="18" w:space="0" w:color="auto"/>
            </w:tcBorders>
            <w:vAlign w:val="center"/>
          </w:tcPr>
          <w:p w14:paraId="046E5929" w14:textId="3C7B884D" w:rsidR="00272E74" w:rsidRDefault="005A312C" w:rsidP="003906D5">
            <w:pPr>
              <w:spacing w:line="276" w:lineRule="auto"/>
              <w:jc w:val="center"/>
              <w:rPr>
                <w:rFonts w:ascii="Times New Roman" w:hAnsi="Times New Roman" w:cs="Times New Roman"/>
                <w:shd w:val="clear" w:color="auto" w:fill="FFFFFF"/>
              </w:rPr>
            </w:pPr>
            <w:r>
              <w:rPr>
                <w:rFonts w:ascii="Times New Roman" w:hAnsi="Times New Roman" w:cs="Times New Roman"/>
                <w:shd w:val="clear" w:color="auto" w:fill="FFFFFF"/>
              </w:rPr>
              <w:t>22.08</w:t>
            </w:r>
            <w:r w:rsidR="00272E74">
              <w:rPr>
                <w:rFonts w:ascii="Times New Roman" w:hAnsi="Times New Roman" w:cs="Times New Roman"/>
                <w:shd w:val="clear" w:color="auto" w:fill="FFFFFF"/>
              </w:rPr>
              <w:t>º</w:t>
            </w:r>
          </w:p>
        </w:tc>
      </w:tr>
    </w:tbl>
    <w:p w14:paraId="16A170CC" w14:textId="77777777" w:rsidR="00755C4C" w:rsidRDefault="00755C4C">
      <w:pPr>
        <w:spacing w:after="160" w:line="278" w:lineRule="auto"/>
        <w:rPr>
          <w:rFonts w:ascii="Times New Roman" w:hAnsi="Times New Roman" w:cs="Times New Roman"/>
          <w:shd w:val="clear" w:color="auto" w:fill="FFFFFF"/>
        </w:rPr>
      </w:pPr>
      <w:r>
        <w:rPr>
          <w:rFonts w:ascii="Times New Roman" w:hAnsi="Times New Roman" w:cs="Times New Roman"/>
          <w:shd w:val="clear" w:color="auto" w:fill="FFFFFF"/>
        </w:rPr>
        <w:br w:type="page"/>
      </w:r>
    </w:p>
    <w:p w14:paraId="44AC4544" w14:textId="26459DF5" w:rsidR="00F14227" w:rsidRPr="0070708B" w:rsidRDefault="00121B8B" w:rsidP="00F14227">
      <w:pPr>
        <w:keepNext/>
        <w:spacing w:before="240" w:after="120"/>
        <w:jc w:val="both"/>
        <w:outlineLvl w:val="0"/>
        <w:rPr>
          <w:rFonts w:ascii="Times New Roman" w:eastAsia="Times New Roman" w:hAnsi="Times New Roman" w:cs="Times New Roman"/>
          <w:b/>
          <w:bCs/>
          <w:kern w:val="28"/>
          <w:lang w:eastAsia="en-US"/>
        </w:rPr>
      </w:pPr>
      <w:r>
        <w:rPr>
          <w:rFonts w:ascii="Times New Roman" w:eastAsia="Times New Roman" w:hAnsi="Times New Roman" w:cs="Times New Roman"/>
          <w:b/>
          <w:bCs/>
          <w:kern w:val="28"/>
          <w:lang w:eastAsia="en-US"/>
        </w:rPr>
        <w:lastRenderedPageBreak/>
        <w:t xml:space="preserve">Text S1. </w:t>
      </w:r>
      <w:r w:rsidR="00F14227">
        <w:rPr>
          <w:rFonts w:ascii="Times New Roman" w:eastAsia="Times New Roman" w:hAnsi="Times New Roman" w:cs="Times New Roman"/>
          <w:b/>
          <w:bCs/>
          <w:kern w:val="28"/>
          <w:lang w:eastAsia="en-US"/>
        </w:rPr>
        <w:t xml:space="preserve">Generating noisy solutions based on the uncertainty of each focal </w:t>
      </w:r>
      <w:proofErr w:type="gramStart"/>
      <w:r w:rsidR="00F14227">
        <w:rPr>
          <w:rFonts w:ascii="Times New Roman" w:eastAsia="Times New Roman" w:hAnsi="Times New Roman" w:cs="Times New Roman"/>
          <w:b/>
          <w:bCs/>
          <w:kern w:val="28"/>
          <w:lang w:eastAsia="en-US"/>
        </w:rPr>
        <w:t>mechanism</w:t>
      </w:r>
      <w:proofErr w:type="gramEnd"/>
    </w:p>
    <w:p w14:paraId="69F4A218" w14:textId="68E3D84F" w:rsidR="0011201A" w:rsidRPr="001B1DDB" w:rsidRDefault="0011201A" w:rsidP="00F14227">
      <w:pPr>
        <w:spacing w:line="360" w:lineRule="auto"/>
        <w:ind w:firstLine="720"/>
        <w:jc w:val="both"/>
        <w:rPr>
          <w:rFonts w:ascii="Times New Roman" w:hAnsi="Times New Roman" w:cs="Times New Roman"/>
        </w:rPr>
      </w:pPr>
      <w:r w:rsidRPr="001B1DDB">
        <w:rPr>
          <w:rFonts w:ascii="Times New Roman" w:hAnsi="Times New Roman" w:cs="Times New Roman"/>
        </w:rPr>
        <w:t xml:space="preserve">The focal mechanism uncertainty given in the </w:t>
      </w:r>
      <w:r w:rsidR="003E3B6B" w:rsidRPr="001B1DDB">
        <w:rPr>
          <w:rFonts w:ascii="Times New Roman" w:hAnsi="Times New Roman" w:cs="Times New Roman"/>
        </w:rPr>
        <w:t xml:space="preserve">HASH </w:t>
      </w:r>
      <w:r w:rsidRPr="001B1DDB">
        <w:rPr>
          <w:rFonts w:ascii="Times New Roman" w:hAnsi="Times New Roman" w:cs="Times New Roman"/>
        </w:rPr>
        <w:t>catalog is defined as the mean angular difference (minimum rotation, namely the Kagan angle) of acceptable solutions</w:t>
      </w:r>
      <w:r w:rsidR="001B1DDB" w:rsidRPr="001B1DDB">
        <w:rPr>
          <w:rFonts w:ascii="Times New Roman" w:hAnsi="Times New Roman" w:cs="Times New Roman"/>
        </w:rPr>
        <w:t xml:space="preserve"> (</w:t>
      </w:r>
      <w:r w:rsidR="00F8468C">
        <w:rPr>
          <w:rFonts w:ascii="Times New Roman" w:hAnsi="Times New Roman" w:cs="Times New Roman"/>
        </w:rPr>
        <w:t>ref. 1</w:t>
      </w:r>
      <w:r w:rsidR="001B1DDB" w:rsidRPr="001B1DDB">
        <w:rPr>
          <w:rFonts w:ascii="Times New Roman" w:hAnsi="Times New Roman" w:cs="Times New Roman"/>
        </w:rPr>
        <w:t>)</w:t>
      </w:r>
      <w:r w:rsidRPr="001B1DDB">
        <w:rPr>
          <w:rFonts w:ascii="Times New Roman" w:hAnsi="Times New Roman" w:cs="Times New Roman"/>
        </w:rPr>
        <w:t xml:space="preserve">. However, the original </w:t>
      </w:r>
      <w:r w:rsidR="003E3B6B" w:rsidRPr="001B1DDB">
        <w:rPr>
          <w:rFonts w:ascii="Times New Roman" w:hAnsi="Times New Roman" w:cs="Times New Roman"/>
        </w:rPr>
        <w:t xml:space="preserve">inversion </w:t>
      </w:r>
      <w:r w:rsidRPr="001B1DDB">
        <w:rPr>
          <w:rFonts w:ascii="Times New Roman" w:hAnsi="Times New Roman" w:cs="Times New Roman"/>
        </w:rPr>
        <w:t>package</w:t>
      </w:r>
      <w:r w:rsidR="003E3B6B" w:rsidRPr="001B1DDB">
        <w:rPr>
          <w:rFonts w:ascii="Times New Roman" w:hAnsi="Times New Roman" w:cs="Times New Roman"/>
        </w:rPr>
        <w:t xml:space="preserve"> for stress orient</w:t>
      </w:r>
      <w:r w:rsidR="001B1DDB" w:rsidRPr="001B1DDB">
        <w:rPr>
          <w:rFonts w:ascii="Times New Roman" w:hAnsi="Times New Roman" w:cs="Times New Roman"/>
        </w:rPr>
        <w:t>at</w:t>
      </w:r>
      <w:r w:rsidR="003E3B6B" w:rsidRPr="001B1DDB">
        <w:rPr>
          <w:rFonts w:ascii="Times New Roman" w:hAnsi="Times New Roman" w:cs="Times New Roman"/>
        </w:rPr>
        <w:t>ions (</w:t>
      </w:r>
      <w:r w:rsidR="00F8468C">
        <w:rPr>
          <w:rFonts w:ascii="Times New Roman" w:hAnsi="Times New Roman" w:cs="Times New Roman"/>
        </w:rPr>
        <w:t>ref. 2</w:t>
      </w:r>
      <w:r w:rsidR="003E3B6B" w:rsidRPr="001B1DDB">
        <w:rPr>
          <w:rFonts w:ascii="Times New Roman" w:hAnsi="Times New Roman" w:cs="Times New Roman"/>
        </w:rPr>
        <w:t>)</w:t>
      </w:r>
      <w:r w:rsidRPr="001B1DDB">
        <w:rPr>
          <w:rFonts w:ascii="Times New Roman" w:hAnsi="Times New Roman" w:cs="Times New Roman"/>
        </w:rPr>
        <w:t xml:space="preserve"> assumes a uniform noise level and generates noisy solutions in a way not directly related to the measurement of focal mechanism uncertainty. This </w:t>
      </w:r>
      <w:r w:rsidR="003E3B6B" w:rsidRPr="001B1DDB">
        <w:rPr>
          <w:rFonts w:ascii="Times New Roman" w:hAnsi="Times New Roman" w:cs="Times New Roman"/>
        </w:rPr>
        <w:t xml:space="preserve">sometimes </w:t>
      </w:r>
      <w:r w:rsidRPr="001B1DDB">
        <w:rPr>
          <w:rFonts w:ascii="Times New Roman" w:hAnsi="Times New Roman" w:cs="Times New Roman"/>
        </w:rPr>
        <w:t xml:space="preserve">leads to a poor distribution of noisy solutions, with the </w:t>
      </w:r>
      <w:r w:rsidR="007542C8" w:rsidRPr="001B1DDB">
        <w:rPr>
          <w:rFonts w:ascii="Times New Roman" w:hAnsi="Times New Roman" w:cs="Times New Roman"/>
        </w:rPr>
        <w:t xml:space="preserve">optimal solution </w:t>
      </w:r>
      <w:r w:rsidRPr="001B1DDB">
        <w:rPr>
          <w:rFonts w:ascii="Times New Roman" w:hAnsi="Times New Roman" w:cs="Times New Roman"/>
        </w:rPr>
        <w:t>on the edge of the noisy ones.</w:t>
      </w:r>
    </w:p>
    <w:p w14:paraId="431D10C6" w14:textId="419AD4B7" w:rsidR="00F14227" w:rsidRDefault="0011201A" w:rsidP="00F14227">
      <w:pPr>
        <w:spacing w:line="360" w:lineRule="auto"/>
        <w:ind w:firstLine="720"/>
        <w:jc w:val="both"/>
        <w:rPr>
          <w:rFonts w:ascii="Times New Roman" w:hAnsi="Times New Roman" w:cs="Times New Roman"/>
        </w:rPr>
      </w:pPr>
      <w:r w:rsidRPr="001B1DDB">
        <w:rPr>
          <w:rFonts w:ascii="Times New Roman" w:hAnsi="Times New Roman" w:cs="Times New Roman"/>
        </w:rPr>
        <w:t>To address this,</w:t>
      </w:r>
      <w:r>
        <w:rPr>
          <w:rFonts w:ascii="Times New Roman" w:hAnsi="Times New Roman" w:cs="Times New Roman"/>
        </w:rPr>
        <w:t xml:space="preserve"> w</w:t>
      </w:r>
      <w:r w:rsidR="00F14227">
        <w:rPr>
          <w:rFonts w:ascii="Times New Roman" w:hAnsi="Times New Roman" w:cs="Times New Roman"/>
        </w:rPr>
        <w:t>e assume that the Kagan angle between the focal mechanism and its noisy solution is normally distributed with a mean value of 0 and a standard deviation of its uncertaint</w:t>
      </w:r>
      <w:r w:rsidR="00121B8B">
        <w:rPr>
          <w:rFonts w:ascii="Times New Roman" w:hAnsi="Times New Roman" w:cs="Times New Roman"/>
        </w:rPr>
        <w:t>y,</w:t>
      </w:r>
    </w:p>
    <w:p w14:paraId="49BD5694" w14:textId="58518152" w:rsidR="00121B8B" w:rsidRPr="0070708B" w:rsidRDefault="00121B8B" w:rsidP="00121B8B">
      <w:pPr>
        <w:tabs>
          <w:tab w:val="center" w:pos="4820"/>
          <w:tab w:val="right" w:pos="9639"/>
        </w:tabs>
        <w:spacing w:line="276" w:lineRule="auto"/>
        <w:jc w:val="both"/>
        <w:rPr>
          <w:rFonts w:ascii="Times New Roman" w:hAnsi="Times New Roman" w:cs="Times New Roman"/>
        </w:rPr>
      </w:pPr>
      <w:r>
        <w:rPr>
          <w:rFonts w:ascii="Times New Roman" w:hAnsi="Times New Roman" w:cs="Times New Roman"/>
        </w:rPr>
        <w:tab/>
      </w:r>
      <m:oMath>
        <m:sSub>
          <m:sSubPr>
            <m:ctrlPr>
              <w:rPr>
                <w:rFonts w:ascii="Cambria Math" w:hAnsi="Cambria Math" w:cs="Times New Roman"/>
                <w:i/>
              </w:rPr>
            </m:ctrlPr>
          </m:sSubPr>
          <m:e>
            <m:r>
              <w:rPr>
                <w:rFonts w:ascii="Cambria Math" w:hAnsi="Cambria Math" w:cs="Times New Roman"/>
              </w:rPr>
              <m:t>f</m:t>
            </m:r>
          </m:e>
          <m:sub>
            <m:r>
              <w:rPr>
                <w:rFonts w:ascii="Cambria Math" w:hAnsi="Cambria Math" w:cs="Times New Roman"/>
              </w:rPr>
              <m:t>KA</m:t>
            </m:r>
          </m:sub>
        </m:sSub>
        <m:r>
          <w:rPr>
            <w:rFonts w:ascii="Cambria Math" w:hAnsi="Cambria Math" w:cs="Times New Roman"/>
          </w:rPr>
          <m:t>(KA)∝</m:t>
        </m:r>
        <m:r>
          <m:rPr>
            <m:sty m:val="p"/>
          </m:rPr>
          <w:rPr>
            <w:rFonts w:ascii="Cambria Math" w:hAnsi="Cambria Math" w:cs="Times New Roman"/>
          </w:rPr>
          <m:t>exp⁡</m:t>
        </m:r>
        <m:r>
          <w:rPr>
            <w:rFonts w:ascii="Cambria Math" w:hAnsi="Cambria Math" w:cs="Times New Roman"/>
          </w:rPr>
          <m:t>(-</m:t>
        </m:r>
        <m:f>
          <m:fPr>
            <m:ctrlPr>
              <w:rPr>
                <w:rFonts w:ascii="Cambria Math" w:hAnsi="Cambria Math" w:cs="Times New Roman"/>
                <w:i/>
              </w:rPr>
            </m:ctrlPr>
          </m:fPr>
          <m:num>
            <m:sSup>
              <m:sSupPr>
                <m:ctrlPr>
                  <w:rPr>
                    <w:rFonts w:ascii="Cambria Math" w:hAnsi="Cambria Math" w:cs="Times New Roman"/>
                    <w:i/>
                  </w:rPr>
                </m:ctrlPr>
              </m:sSupPr>
              <m:e>
                <m:r>
                  <w:rPr>
                    <w:rFonts w:ascii="Cambria Math" w:hAnsi="Cambria Math" w:cs="Times New Roman"/>
                  </w:rPr>
                  <m:t>KA</m:t>
                </m:r>
              </m:e>
              <m:sup>
                <m:r>
                  <w:rPr>
                    <w:rFonts w:ascii="Cambria Math" w:hAnsi="Cambria Math" w:cs="Times New Roman"/>
                  </w:rPr>
                  <m:t>2</m:t>
                </m:r>
              </m:sup>
            </m:sSup>
          </m:num>
          <m:den>
            <m:sSup>
              <m:sSupPr>
                <m:ctrlPr>
                  <w:rPr>
                    <w:rFonts w:ascii="Cambria Math" w:hAnsi="Cambria Math" w:cs="Times New Roman"/>
                    <w:i/>
                  </w:rPr>
                </m:ctrlPr>
              </m:sSupPr>
              <m:e>
                <m:r>
                  <w:rPr>
                    <w:rFonts w:ascii="Cambria Math" w:hAnsi="Cambria Math" w:cs="Times New Roman"/>
                  </w:rPr>
                  <m:t>2*unc</m:t>
                </m:r>
              </m:e>
              <m:sup>
                <m:r>
                  <w:rPr>
                    <w:rFonts w:ascii="Cambria Math" w:hAnsi="Cambria Math" w:cs="Times New Roman"/>
                  </w:rPr>
                  <m:t>2</m:t>
                </m:r>
              </m:sup>
            </m:sSup>
          </m:den>
        </m:f>
        <m:r>
          <w:rPr>
            <w:rFonts w:ascii="Cambria Math" w:hAnsi="Cambria Math" w:cs="Times New Roman"/>
          </w:rPr>
          <m:t>)[H</m:t>
        </m:r>
        <m:d>
          <m:dPr>
            <m:ctrlPr>
              <w:rPr>
                <w:rFonts w:ascii="Cambria Math" w:hAnsi="Cambria Math" w:cs="Times New Roman"/>
                <w:i/>
              </w:rPr>
            </m:ctrlPr>
          </m:dPr>
          <m:e>
            <m:r>
              <w:rPr>
                <w:rFonts w:ascii="Cambria Math" w:hAnsi="Cambria Math" w:cs="Times New Roman"/>
              </w:rPr>
              <m:t>KA</m:t>
            </m:r>
          </m:e>
        </m:d>
        <m:r>
          <w:rPr>
            <w:rFonts w:ascii="Cambria Math" w:hAnsi="Cambria Math" w:cs="Times New Roman"/>
          </w:rPr>
          <m:t>-H</m:t>
        </m:r>
        <m:d>
          <m:dPr>
            <m:ctrlPr>
              <w:rPr>
                <w:rFonts w:ascii="Cambria Math" w:hAnsi="Cambria Math" w:cs="Times New Roman"/>
                <w:i/>
              </w:rPr>
            </m:ctrlPr>
          </m:dPr>
          <m:e>
            <m:r>
              <w:rPr>
                <w:rFonts w:ascii="Cambria Math" w:hAnsi="Cambria Math" w:cs="Times New Roman"/>
              </w:rPr>
              <m:t>KA-120</m:t>
            </m:r>
          </m:e>
        </m:d>
        <m:r>
          <w:rPr>
            <w:rFonts w:ascii="Cambria Math" w:hAnsi="Cambria Math" w:cs="Times New Roman"/>
          </w:rPr>
          <m:t>]</m:t>
        </m:r>
      </m:oMath>
      <w:r w:rsidRPr="0070708B">
        <w:rPr>
          <w:rFonts w:ascii="Times New Roman" w:hAnsi="Times New Roman" w:cs="Times New Roman"/>
          <w:noProof/>
        </w:rPr>
        <w:t>,</w:t>
      </w:r>
      <w:r>
        <w:rPr>
          <w:rFonts w:ascii="Times New Roman" w:hAnsi="Times New Roman" w:cs="Times New Roman"/>
          <w:noProof/>
        </w:rPr>
        <w:tab/>
      </w:r>
      <w:r w:rsidRPr="0070708B">
        <w:rPr>
          <w:rFonts w:ascii="Times New Roman" w:hAnsi="Times New Roman" w:cs="Times New Roman"/>
          <w:noProof/>
        </w:rPr>
        <w:t>(</w:t>
      </w:r>
      <w:r>
        <w:rPr>
          <w:rFonts w:ascii="Times New Roman" w:hAnsi="Times New Roman" w:cs="Times New Roman"/>
          <w:noProof/>
        </w:rPr>
        <w:t>S</w:t>
      </w:r>
      <w:r w:rsidRPr="0070708B">
        <w:rPr>
          <w:rFonts w:ascii="Times New Roman" w:hAnsi="Times New Roman" w:cs="Times New Roman"/>
          <w:noProof/>
        </w:rPr>
        <w:t>1)</w:t>
      </w:r>
    </w:p>
    <w:p w14:paraId="3DCE20F2" w14:textId="787386EE" w:rsidR="00C77DDD" w:rsidRPr="00C3549F" w:rsidRDefault="00121B8B" w:rsidP="00951BC8">
      <w:pPr>
        <w:spacing w:line="360" w:lineRule="auto"/>
        <w:jc w:val="both"/>
        <w:rPr>
          <w:rFonts w:ascii="Times New Roman" w:hAnsi="Times New Roman" w:cs="Times New Roman"/>
        </w:rPr>
      </w:pPr>
      <w:r>
        <w:rPr>
          <w:rFonts w:ascii="Times New Roman" w:hAnsi="Times New Roman" w:cs="Times New Roman"/>
        </w:rPr>
        <w:t>where the Kagan angle (</w:t>
      </w:r>
      <m:oMath>
        <m:r>
          <w:rPr>
            <w:rFonts w:ascii="Cambria Math" w:hAnsi="Cambria Math" w:cs="Times New Roman"/>
          </w:rPr>
          <m:t>KA</m:t>
        </m:r>
      </m:oMath>
      <w:r>
        <w:rPr>
          <w:rFonts w:ascii="Times New Roman" w:hAnsi="Times New Roman" w:cs="Times New Roman"/>
        </w:rPr>
        <w:t>) ranges from 0º to 120º, denoted by the Heaviside function.</w:t>
      </w:r>
      <w:r w:rsidR="00264614">
        <w:rPr>
          <w:rFonts w:ascii="Times New Roman" w:hAnsi="Times New Roman" w:cs="Times New Roman"/>
        </w:rPr>
        <w:t xml:space="preserve"> We use three angles to quantify the relative rotation between the noisy solution (represented by the three principal axes </w:t>
      </w:r>
      <m:oMath>
        <m:sSup>
          <m:sSupPr>
            <m:ctrlPr>
              <w:rPr>
                <w:rFonts w:ascii="Cambria Math" w:hAnsi="Cambria Math" w:cs="Times New Roman"/>
                <w:b/>
                <w:bCs/>
                <w:i/>
              </w:rPr>
            </m:ctrlPr>
          </m:sSupPr>
          <m:e>
            <m:r>
              <m:rPr>
                <m:sty m:val="bi"/>
              </m:rPr>
              <w:rPr>
                <w:rFonts w:ascii="Cambria Math" w:hAnsi="Cambria Math" w:cs="Times New Roman"/>
              </w:rPr>
              <m:t>t</m:t>
            </m:r>
          </m:e>
          <m:sup>
            <m:r>
              <w:rPr>
                <w:rFonts w:ascii="Cambria Math" w:hAnsi="Cambria Math" w:cs="Times New Roman"/>
              </w:rPr>
              <m:t>'</m:t>
            </m:r>
          </m:sup>
        </m:sSup>
        <m:r>
          <m:rPr>
            <m:sty m:val="bi"/>
          </m:rPr>
          <w:rPr>
            <w:rFonts w:ascii="Cambria Math" w:hAnsi="Cambria Math" w:cs="Times New Roman"/>
          </w:rPr>
          <m:t>-</m:t>
        </m:r>
        <m:sSup>
          <m:sSupPr>
            <m:ctrlPr>
              <w:rPr>
                <w:rFonts w:ascii="Cambria Math" w:hAnsi="Cambria Math" w:cs="Times New Roman"/>
                <w:b/>
                <w:bCs/>
                <w:i/>
              </w:rPr>
            </m:ctrlPr>
          </m:sSupPr>
          <m:e>
            <m:r>
              <m:rPr>
                <m:sty m:val="bi"/>
              </m:rPr>
              <w:rPr>
                <w:rFonts w:ascii="Cambria Math" w:hAnsi="Cambria Math" w:cs="Times New Roman"/>
              </w:rPr>
              <m:t>p</m:t>
            </m:r>
          </m:e>
          <m:sup>
            <m:r>
              <w:rPr>
                <w:rFonts w:ascii="Cambria Math" w:hAnsi="Cambria Math" w:cs="Times New Roman"/>
              </w:rPr>
              <m:t>'</m:t>
            </m:r>
          </m:sup>
        </m:sSup>
        <m:r>
          <m:rPr>
            <m:sty m:val="bi"/>
          </m:rPr>
          <w:rPr>
            <w:rFonts w:ascii="Cambria Math" w:hAnsi="Cambria Math" w:cs="Times New Roman"/>
          </w:rPr>
          <m:t>-b</m:t>
        </m:r>
        <m:r>
          <w:rPr>
            <w:rFonts w:ascii="Cambria Math" w:hAnsi="Cambria Math" w:cs="Times New Roman"/>
          </w:rPr>
          <m:t>'</m:t>
        </m:r>
      </m:oMath>
      <w:r w:rsidR="00264614">
        <w:rPr>
          <w:rFonts w:ascii="Times New Roman" w:hAnsi="Times New Roman" w:cs="Times New Roman"/>
        </w:rPr>
        <w:t>) and the reference focal mechanism (</w:t>
      </w:r>
      <m:oMath>
        <m:sSub>
          <m:sSubPr>
            <m:ctrlPr>
              <w:rPr>
                <w:rFonts w:ascii="Cambria Math" w:hAnsi="Cambria Math" w:cs="Times New Roman"/>
                <w:i/>
              </w:rPr>
            </m:ctrlPr>
          </m:sSubPr>
          <m:e>
            <m:r>
              <m:rPr>
                <m:sty m:val="bi"/>
              </m:rPr>
              <w:rPr>
                <w:rFonts w:ascii="Cambria Math" w:hAnsi="Cambria Math" w:cs="Times New Roman"/>
              </w:rPr>
              <m:t>t</m:t>
            </m:r>
          </m:e>
          <m:sub>
            <m:r>
              <w:rPr>
                <w:rFonts w:ascii="Cambria Math" w:hAnsi="Cambria Math" w:cs="Times New Roman"/>
              </w:rPr>
              <m:t>0</m:t>
            </m:r>
          </m:sub>
        </m:sSub>
        <m:r>
          <w:rPr>
            <w:rFonts w:ascii="Cambria Math" w:hAnsi="Cambria Math" w:cs="Times New Roman"/>
          </w:rPr>
          <m:t>-</m:t>
        </m:r>
        <m:sSub>
          <m:sSubPr>
            <m:ctrlPr>
              <w:rPr>
                <w:rFonts w:ascii="Cambria Math" w:hAnsi="Cambria Math" w:cs="Times New Roman"/>
                <w:i/>
              </w:rPr>
            </m:ctrlPr>
          </m:sSubPr>
          <m:e>
            <m:r>
              <m:rPr>
                <m:sty m:val="bi"/>
              </m:rPr>
              <w:rPr>
                <w:rFonts w:ascii="Cambria Math" w:hAnsi="Cambria Math" w:cs="Times New Roman"/>
              </w:rPr>
              <m:t>p</m:t>
            </m:r>
          </m:e>
          <m:sub>
            <m:r>
              <w:rPr>
                <w:rFonts w:ascii="Cambria Math" w:hAnsi="Cambria Math" w:cs="Times New Roman"/>
              </w:rPr>
              <m:t>0</m:t>
            </m:r>
          </m:sub>
        </m:sSub>
        <m:r>
          <w:rPr>
            <w:rFonts w:ascii="Cambria Math" w:hAnsi="Cambria Math" w:cs="Times New Roman"/>
          </w:rPr>
          <m:t>-</m:t>
        </m:r>
        <m:sSub>
          <m:sSubPr>
            <m:ctrlPr>
              <w:rPr>
                <w:rFonts w:ascii="Cambria Math" w:hAnsi="Cambria Math" w:cs="Times New Roman"/>
                <w:i/>
              </w:rPr>
            </m:ctrlPr>
          </m:sSubPr>
          <m:e>
            <m:r>
              <m:rPr>
                <m:sty m:val="bi"/>
              </m:rPr>
              <w:rPr>
                <w:rFonts w:ascii="Cambria Math" w:hAnsi="Cambria Math" w:cs="Times New Roman"/>
              </w:rPr>
              <m:t>b</m:t>
            </m:r>
          </m:e>
          <m:sub>
            <m:r>
              <w:rPr>
                <w:rFonts w:ascii="Cambria Math" w:hAnsi="Cambria Math" w:cs="Times New Roman"/>
              </w:rPr>
              <m:t>0</m:t>
            </m:r>
          </m:sub>
        </m:sSub>
      </m:oMath>
      <w:r w:rsidR="00264614">
        <w:rPr>
          <w:rFonts w:ascii="Times New Roman" w:hAnsi="Times New Roman" w:cs="Times New Roman"/>
        </w:rPr>
        <w:t>). First,</w:t>
      </w:r>
      <w:r w:rsidR="00264614" w:rsidRPr="00C3549F">
        <w:rPr>
          <w:rFonts w:ascii="Times New Roman" w:hAnsi="Times New Roman" w:cs="Times New Roman"/>
        </w:rPr>
        <w:t xml:space="preserve"> </w:t>
      </w:r>
      <w:r w:rsidR="00C3549F">
        <w:rPr>
          <w:rFonts w:ascii="Times New Roman" w:hAnsi="Times New Roman" w:cs="Times New Roman"/>
        </w:rPr>
        <w:t xml:space="preserve">angles </w:t>
      </w:r>
      <m:oMath>
        <m:r>
          <w:rPr>
            <w:rFonts w:ascii="Cambria Math" w:hAnsi="Cambria Math" w:cs="Times New Roman"/>
          </w:rPr>
          <m:t>α</m:t>
        </m:r>
      </m:oMath>
      <w:r w:rsidR="00C3549F" w:rsidRPr="00C3549F">
        <w:rPr>
          <w:rFonts w:ascii="Times New Roman" w:hAnsi="Times New Roman" w:cs="Times New Roman"/>
        </w:rPr>
        <w:t xml:space="preserve"> </w:t>
      </w:r>
      <w:r w:rsidR="00C3549F">
        <w:rPr>
          <w:rFonts w:ascii="Times New Roman" w:hAnsi="Times New Roman" w:cs="Times New Roman"/>
        </w:rPr>
        <w:t xml:space="preserve">and </w:t>
      </w:r>
      <m:oMath>
        <m:r>
          <w:rPr>
            <w:rFonts w:ascii="Cambria Math" w:hAnsi="Cambria Math" w:cs="Times New Roman"/>
          </w:rPr>
          <m:t>β</m:t>
        </m:r>
      </m:oMath>
      <w:r w:rsidR="00C3549F">
        <w:rPr>
          <w:rFonts w:ascii="Times New Roman" w:hAnsi="Times New Roman" w:cs="Times New Roman"/>
        </w:rPr>
        <w:t xml:space="preserve"> can be used to describe the direction of the new tensional axis (Fig</w:t>
      </w:r>
      <w:r w:rsidR="00755C4C">
        <w:rPr>
          <w:rFonts w:ascii="Times New Roman" w:hAnsi="Times New Roman" w:cs="Times New Roman"/>
        </w:rPr>
        <w:t>.</w:t>
      </w:r>
      <w:r w:rsidR="00C3549F">
        <w:rPr>
          <w:rFonts w:ascii="Times New Roman" w:hAnsi="Times New Roman" w:cs="Times New Roman"/>
        </w:rPr>
        <w:t xml:space="preserve"> S1a),</w:t>
      </w:r>
    </w:p>
    <w:p w14:paraId="6B84D30B" w14:textId="14DDB49B" w:rsidR="00C3549F" w:rsidRDefault="00C3549F" w:rsidP="00951BC8">
      <w:pPr>
        <w:tabs>
          <w:tab w:val="center" w:pos="4820"/>
          <w:tab w:val="right" w:pos="9639"/>
        </w:tabs>
        <w:spacing w:line="360" w:lineRule="auto"/>
        <w:jc w:val="both"/>
        <w:rPr>
          <w:rFonts w:ascii="Times New Roman" w:hAnsi="Times New Roman" w:cs="Times New Roman"/>
          <w:noProof/>
        </w:rPr>
      </w:pPr>
      <w:r>
        <w:rPr>
          <w:rFonts w:ascii="Times New Roman" w:hAnsi="Times New Roman" w:cs="Times New Roman"/>
        </w:rPr>
        <w:tab/>
      </w:r>
      <m:oMath>
        <m:sSup>
          <m:sSupPr>
            <m:ctrlPr>
              <w:rPr>
                <w:rFonts w:ascii="Cambria Math" w:hAnsi="Cambria Math" w:cs="Times New Roman"/>
                <w:b/>
                <w:bCs/>
                <w:i/>
              </w:rPr>
            </m:ctrlPr>
          </m:sSupPr>
          <m:e>
            <m:r>
              <m:rPr>
                <m:sty m:val="bi"/>
              </m:rPr>
              <w:rPr>
                <w:rFonts w:ascii="Cambria Math" w:hAnsi="Cambria Math" w:cs="Times New Roman"/>
              </w:rPr>
              <m:t>t</m:t>
            </m:r>
          </m:e>
          <m:sup>
            <m:r>
              <w:rPr>
                <w:rFonts w:ascii="Cambria Math" w:hAnsi="Cambria Math" w:cs="Times New Roman"/>
              </w:rPr>
              <m:t>'</m:t>
            </m:r>
          </m:sup>
        </m:sSup>
        <m:r>
          <m:rPr>
            <m:sty m:val="bi"/>
          </m:rPr>
          <w:rPr>
            <w:rFonts w:ascii="Cambria Math" w:hAnsi="Cambria Math" w:cs="Times New Roman"/>
          </w:rPr>
          <m:t>=</m:t>
        </m:r>
        <m:f>
          <m:fPr>
            <m:ctrlPr>
              <w:rPr>
                <w:rFonts w:ascii="Cambria Math" w:hAnsi="Cambria Math" w:cs="Times New Roman"/>
                <w:i/>
              </w:rPr>
            </m:ctrlPr>
          </m:fPr>
          <m:num>
            <m:sSub>
              <m:sSubPr>
                <m:ctrlPr>
                  <w:rPr>
                    <w:rFonts w:ascii="Cambria Math" w:hAnsi="Cambria Math" w:cs="Times New Roman"/>
                    <w:b/>
                    <w:bCs/>
                    <w:i/>
                  </w:rPr>
                </m:ctrlPr>
              </m:sSubPr>
              <m:e>
                <m:r>
                  <m:rPr>
                    <m:sty m:val="bi"/>
                  </m:rPr>
                  <w:rPr>
                    <w:rFonts w:ascii="Cambria Math" w:hAnsi="Cambria Math" w:cs="Times New Roman"/>
                  </w:rPr>
                  <m:t>t</m:t>
                </m:r>
              </m:e>
              <m:sub>
                <m:r>
                  <m:rPr>
                    <m:sty m:val="bi"/>
                  </m:rPr>
                  <w:rPr>
                    <w:rFonts w:ascii="Cambria Math" w:hAnsi="Cambria Math" w:cs="Times New Roman"/>
                  </w:rPr>
                  <m:t>1</m:t>
                </m:r>
              </m:sub>
            </m:sSub>
            <m:ctrlPr>
              <w:rPr>
                <w:rFonts w:ascii="Cambria Math" w:hAnsi="Cambria Math" w:cs="Times New Roman"/>
                <w:b/>
                <w:bCs/>
                <w:i/>
              </w:rPr>
            </m:ctrlPr>
          </m:num>
          <m:den>
            <m:d>
              <m:dPr>
                <m:begChr m:val="|"/>
                <m:endChr m:val="|"/>
                <m:ctrlPr>
                  <w:rPr>
                    <w:rFonts w:ascii="Cambria Math" w:hAnsi="Cambria Math" w:cs="Times New Roman"/>
                    <w:i/>
                  </w:rPr>
                </m:ctrlPr>
              </m:dPr>
              <m:e>
                <m:sSub>
                  <m:sSubPr>
                    <m:ctrlPr>
                      <w:rPr>
                        <w:rFonts w:ascii="Cambria Math" w:hAnsi="Cambria Math" w:cs="Times New Roman"/>
                        <w:b/>
                        <w:bCs/>
                        <w:i/>
                      </w:rPr>
                    </m:ctrlPr>
                  </m:sSubPr>
                  <m:e>
                    <m:r>
                      <m:rPr>
                        <m:sty m:val="bi"/>
                      </m:rPr>
                      <w:rPr>
                        <w:rFonts w:ascii="Cambria Math" w:hAnsi="Cambria Math" w:cs="Times New Roman"/>
                      </w:rPr>
                      <m:t>t</m:t>
                    </m:r>
                  </m:e>
                  <m:sub>
                    <m:r>
                      <m:rPr>
                        <m:sty m:val="bi"/>
                      </m:rPr>
                      <w:rPr>
                        <w:rFonts w:ascii="Cambria Math" w:hAnsi="Cambria Math" w:cs="Times New Roman"/>
                      </w:rPr>
                      <m:t>1</m:t>
                    </m:r>
                  </m:sub>
                </m:sSub>
              </m:e>
            </m:d>
          </m:den>
        </m:f>
        <m:r>
          <w:rPr>
            <w:rFonts w:ascii="Cambria Math" w:hAnsi="Cambria Math" w:cs="Times New Roman"/>
          </w:rPr>
          <m:t>=</m:t>
        </m:r>
        <m:f>
          <m:fPr>
            <m:ctrlPr>
              <w:rPr>
                <w:rFonts w:ascii="Cambria Math" w:hAnsi="Cambria Math" w:cs="Times New Roman"/>
                <w:i/>
              </w:rPr>
            </m:ctrlPr>
          </m:fPr>
          <m:num>
            <m:sSub>
              <m:sSubPr>
                <m:ctrlPr>
                  <w:rPr>
                    <w:rFonts w:ascii="Cambria Math" w:hAnsi="Cambria Math" w:cs="Times New Roman"/>
                    <w:i/>
                  </w:rPr>
                </m:ctrlPr>
              </m:sSubPr>
              <m:e>
                <m:r>
                  <m:rPr>
                    <m:sty m:val="bi"/>
                  </m:rPr>
                  <w:rPr>
                    <w:rFonts w:ascii="Cambria Math" w:hAnsi="Cambria Math" w:cs="Times New Roman"/>
                  </w:rPr>
                  <m:t>t</m:t>
                </m:r>
              </m:e>
              <m:sub>
                <m:r>
                  <w:rPr>
                    <w:rFonts w:ascii="Cambria Math" w:hAnsi="Cambria Math" w:cs="Times New Roman"/>
                  </w:rPr>
                  <m:t>0</m:t>
                </m:r>
              </m:sub>
            </m:sSub>
            <m:r>
              <w:rPr>
                <w:rFonts w:ascii="Cambria Math" w:hAnsi="Cambria Math" w:cs="Times New Roman"/>
              </w:rPr>
              <m:t>+</m:t>
            </m:r>
            <m:d>
              <m:dPr>
                <m:ctrlPr>
                  <w:rPr>
                    <w:rFonts w:ascii="Cambria Math" w:hAnsi="Cambria Math" w:cs="Times New Roman"/>
                    <w:i/>
                  </w:rPr>
                </m:ctrlPr>
              </m:dPr>
              <m:e>
                <m:sSub>
                  <m:sSubPr>
                    <m:ctrlPr>
                      <w:rPr>
                        <w:rFonts w:ascii="Cambria Math" w:hAnsi="Cambria Math" w:cs="Times New Roman"/>
                        <w:i/>
                      </w:rPr>
                    </m:ctrlPr>
                  </m:sSubPr>
                  <m:e>
                    <m:r>
                      <m:rPr>
                        <m:sty m:val="bi"/>
                      </m:rPr>
                      <w:rPr>
                        <w:rFonts w:ascii="Cambria Math" w:hAnsi="Cambria Math" w:cs="Times New Roman"/>
                      </w:rPr>
                      <m:t>p</m:t>
                    </m:r>
                  </m:e>
                  <m:sub>
                    <m:r>
                      <w:rPr>
                        <w:rFonts w:ascii="Cambria Math" w:hAnsi="Cambria Math" w:cs="Times New Roman"/>
                      </w:rPr>
                      <m:t>0</m:t>
                    </m:r>
                  </m:sub>
                </m:sSub>
                <m:r>
                  <w:rPr>
                    <w:rFonts w:ascii="Cambria Math" w:hAnsi="Cambria Math" w:cs="Times New Roman"/>
                  </w:rPr>
                  <m:t>cosα+</m:t>
                </m:r>
                <m:sSub>
                  <m:sSubPr>
                    <m:ctrlPr>
                      <w:rPr>
                        <w:rFonts w:ascii="Cambria Math" w:hAnsi="Cambria Math" w:cs="Times New Roman"/>
                        <w:i/>
                      </w:rPr>
                    </m:ctrlPr>
                  </m:sSubPr>
                  <m:e>
                    <m:r>
                      <m:rPr>
                        <m:sty m:val="bi"/>
                      </m:rPr>
                      <w:rPr>
                        <w:rFonts w:ascii="Cambria Math" w:hAnsi="Cambria Math" w:cs="Times New Roman"/>
                      </w:rPr>
                      <m:t>b</m:t>
                    </m:r>
                  </m:e>
                  <m:sub>
                    <m:r>
                      <w:rPr>
                        <w:rFonts w:ascii="Cambria Math" w:hAnsi="Cambria Math" w:cs="Times New Roman"/>
                      </w:rPr>
                      <m:t>0</m:t>
                    </m:r>
                  </m:sub>
                </m:sSub>
                <m:r>
                  <w:rPr>
                    <w:rFonts w:ascii="Cambria Math" w:hAnsi="Cambria Math" w:cs="Times New Roman"/>
                  </w:rPr>
                  <m:t>sinα</m:t>
                </m:r>
              </m:e>
            </m:d>
            <m:r>
              <w:rPr>
                <w:rFonts w:ascii="Cambria Math" w:hAnsi="Cambria Math" w:cs="Times New Roman"/>
              </w:rPr>
              <m:t>tanβ</m:t>
            </m:r>
          </m:num>
          <m:den>
            <m:d>
              <m:dPr>
                <m:begChr m:val="|"/>
                <m:endChr m:val="|"/>
                <m:ctrlPr>
                  <w:rPr>
                    <w:rFonts w:ascii="Cambria Math" w:hAnsi="Cambria Math" w:cs="Times New Roman"/>
                    <w:i/>
                  </w:rPr>
                </m:ctrlPr>
              </m:dPr>
              <m:e>
                <m:sSub>
                  <m:sSubPr>
                    <m:ctrlPr>
                      <w:rPr>
                        <w:rFonts w:ascii="Cambria Math" w:hAnsi="Cambria Math" w:cs="Times New Roman"/>
                        <w:b/>
                        <w:bCs/>
                        <w:i/>
                      </w:rPr>
                    </m:ctrlPr>
                  </m:sSubPr>
                  <m:e>
                    <m:r>
                      <m:rPr>
                        <m:sty m:val="bi"/>
                      </m:rPr>
                      <w:rPr>
                        <w:rFonts w:ascii="Cambria Math" w:hAnsi="Cambria Math" w:cs="Times New Roman"/>
                      </w:rPr>
                      <m:t>t</m:t>
                    </m:r>
                  </m:e>
                  <m:sub>
                    <m:r>
                      <m:rPr>
                        <m:sty m:val="bi"/>
                      </m:rPr>
                      <w:rPr>
                        <w:rFonts w:ascii="Cambria Math" w:hAnsi="Cambria Math" w:cs="Times New Roman"/>
                      </w:rPr>
                      <m:t>1</m:t>
                    </m:r>
                  </m:sub>
                </m:sSub>
              </m:e>
            </m:d>
          </m:den>
        </m:f>
        <m:r>
          <w:rPr>
            <w:rFonts w:ascii="Cambria Math" w:hAnsi="Cambria Math" w:cs="Times New Roman"/>
          </w:rPr>
          <m:t>=</m:t>
        </m:r>
        <m:sSub>
          <m:sSubPr>
            <m:ctrlPr>
              <w:rPr>
                <w:rFonts w:ascii="Cambria Math" w:hAnsi="Cambria Math" w:cs="Times New Roman"/>
                <w:i/>
              </w:rPr>
            </m:ctrlPr>
          </m:sSubPr>
          <m:e>
            <m:r>
              <m:rPr>
                <m:sty m:val="bi"/>
              </m:rPr>
              <w:rPr>
                <w:rFonts w:ascii="Cambria Math" w:hAnsi="Cambria Math" w:cs="Times New Roman"/>
              </w:rPr>
              <m:t>t</m:t>
            </m:r>
          </m:e>
          <m:sub>
            <m:r>
              <w:rPr>
                <w:rFonts w:ascii="Cambria Math" w:hAnsi="Cambria Math" w:cs="Times New Roman"/>
              </w:rPr>
              <m:t>0</m:t>
            </m:r>
          </m:sub>
        </m:sSub>
        <m:r>
          <w:rPr>
            <w:rFonts w:ascii="Cambria Math" w:hAnsi="Cambria Math" w:cs="Times New Roman"/>
          </w:rPr>
          <m:t>cosβ+</m:t>
        </m:r>
        <m:d>
          <m:dPr>
            <m:ctrlPr>
              <w:rPr>
                <w:rFonts w:ascii="Cambria Math" w:hAnsi="Cambria Math" w:cs="Times New Roman"/>
                <w:i/>
              </w:rPr>
            </m:ctrlPr>
          </m:dPr>
          <m:e>
            <m:sSub>
              <m:sSubPr>
                <m:ctrlPr>
                  <w:rPr>
                    <w:rFonts w:ascii="Cambria Math" w:hAnsi="Cambria Math" w:cs="Times New Roman"/>
                    <w:i/>
                  </w:rPr>
                </m:ctrlPr>
              </m:sSubPr>
              <m:e>
                <m:r>
                  <m:rPr>
                    <m:sty m:val="bi"/>
                  </m:rPr>
                  <w:rPr>
                    <w:rFonts w:ascii="Cambria Math" w:hAnsi="Cambria Math" w:cs="Times New Roman"/>
                  </w:rPr>
                  <m:t>p</m:t>
                </m:r>
              </m:e>
              <m:sub>
                <m:r>
                  <w:rPr>
                    <w:rFonts w:ascii="Cambria Math" w:hAnsi="Cambria Math" w:cs="Times New Roman"/>
                  </w:rPr>
                  <m:t>0</m:t>
                </m:r>
              </m:sub>
            </m:sSub>
            <m:r>
              <w:rPr>
                <w:rFonts w:ascii="Cambria Math" w:hAnsi="Cambria Math" w:cs="Times New Roman"/>
              </w:rPr>
              <m:t>cosα+</m:t>
            </m:r>
            <m:sSub>
              <m:sSubPr>
                <m:ctrlPr>
                  <w:rPr>
                    <w:rFonts w:ascii="Cambria Math" w:hAnsi="Cambria Math" w:cs="Times New Roman"/>
                    <w:i/>
                  </w:rPr>
                </m:ctrlPr>
              </m:sSubPr>
              <m:e>
                <m:r>
                  <m:rPr>
                    <m:sty m:val="bi"/>
                  </m:rPr>
                  <w:rPr>
                    <w:rFonts w:ascii="Cambria Math" w:hAnsi="Cambria Math" w:cs="Times New Roman"/>
                  </w:rPr>
                  <m:t>b</m:t>
                </m:r>
              </m:e>
              <m:sub>
                <m:r>
                  <w:rPr>
                    <w:rFonts w:ascii="Cambria Math" w:hAnsi="Cambria Math" w:cs="Times New Roman"/>
                  </w:rPr>
                  <m:t>0</m:t>
                </m:r>
              </m:sub>
            </m:sSub>
            <m:r>
              <w:rPr>
                <w:rFonts w:ascii="Cambria Math" w:hAnsi="Cambria Math" w:cs="Times New Roman"/>
              </w:rPr>
              <m:t>sinα</m:t>
            </m:r>
          </m:e>
        </m:d>
        <m:r>
          <w:rPr>
            <w:rFonts w:ascii="Cambria Math" w:hAnsi="Cambria Math" w:cs="Times New Roman"/>
          </w:rPr>
          <m:t>sinβ</m:t>
        </m:r>
      </m:oMath>
      <w:r>
        <w:rPr>
          <w:rFonts w:ascii="Times New Roman" w:hAnsi="Times New Roman" w:cs="Times New Roman"/>
          <w:noProof/>
        </w:rPr>
        <w:t>.</w:t>
      </w:r>
      <w:r>
        <w:rPr>
          <w:rFonts w:ascii="Times New Roman" w:hAnsi="Times New Roman" w:cs="Times New Roman"/>
          <w:noProof/>
        </w:rPr>
        <w:tab/>
      </w:r>
      <w:r w:rsidRPr="0070708B">
        <w:rPr>
          <w:rFonts w:ascii="Times New Roman" w:hAnsi="Times New Roman" w:cs="Times New Roman"/>
          <w:noProof/>
        </w:rPr>
        <w:t>(</w:t>
      </w:r>
      <w:r>
        <w:rPr>
          <w:rFonts w:ascii="Times New Roman" w:hAnsi="Times New Roman" w:cs="Times New Roman"/>
          <w:noProof/>
        </w:rPr>
        <w:t>S2</w:t>
      </w:r>
      <w:r w:rsidRPr="0070708B">
        <w:rPr>
          <w:rFonts w:ascii="Times New Roman" w:hAnsi="Times New Roman" w:cs="Times New Roman"/>
          <w:noProof/>
        </w:rPr>
        <w:t>)</w:t>
      </w:r>
    </w:p>
    <w:p w14:paraId="79E58BC0" w14:textId="7C8DB3E3" w:rsidR="002C265F" w:rsidRPr="003E54B5" w:rsidRDefault="002C265F" w:rsidP="00951BC8">
      <w:pPr>
        <w:tabs>
          <w:tab w:val="center" w:pos="4820"/>
          <w:tab w:val="right" w:pos="9639"/>
        </w:tabs>
        <w:spacing w:line="360" w:lineRule="auto"/>
        <w:jc w:val="both"/>
        <w:rPr>
          <w:rFonts w:ascii="Times New Roman" w:hAnsi="Times New Roman" w:cs="Times New Roman"/>
          <w:noProof/>
        </w:rPr>
      </w:pPr>
      <w:r>
        <w:rPr>
          <w:rFonts w:ascii="Times New Roman" w:hAnsi="Times New Roman" w:cs="Times New Roman"/>
          <w:noProof/>
        </w:rPr>
        <w:t xml:space="preserve">The plane of the other two axes is perpendicular to </w:t>
      </w:r>
      <m:oMath>
        <m:sSup>
          <m:sSupPr>
            <m:ctrlPr>
              <w:rPr>
                <w:rFonts w:ascii="Cambria Math" w:hAnsi="Cambria Math" w:cs="Times New Roman"/>
                <w:b/>
                <w:bCs/>
                <w:i/>
              </w:rPr>
            </m:ctrlPr>
          </m:sSupPr>
          <m:e>
            <m:r>
              <m:rPr>
                <m:sty m:val="bi"/>
              </m:rPr>
              <w:rPr>
                <w:rFonts w:ascii="Cambria Math" w:hAnsi="Cambria Math" w:cs="Times New Roman"/>
              </w:rPr>
              <m:t>t</m:t>
            </m:r>
          </m:e>
          <m:sup>
            <m:r>
              <w:rPr>
                <w:rFonts w:ascii="Cambria Math" w:hAnsi="Cambria Math" w:cs="Times New Roman"/>
              </w:rPr>
              <m:t>'</m:t>
            </m:r>
          </m:sup>
        </m:sSup>
      </m:oMath>
      <w:r>
        <w:rPr>
          <w:rFonts w:ascii="Times New Roman" w:hAnsi="Times New Roman" w:cs="Times New Roman"/>
          <w:noProof/>
        </w:rPr>
        <w:t xml:space="preserve">, and we can find two reference unit vectors on this plane which are nearest to the orginal </w:t>
      </w:r>
      <m:oMath>
        <m:sSub>
          <m:sSubPr>
            <m:ctrlPr>
              <w:rPr>
                <w:rFonts w:ascii="Cambria Math" w:hAnsi="Cambria Math" w:cs="Times New Roman"/>
                <w:i/>
              </w:rPr>
            </m:ctrlPr>
          </m:sSubPr>
          <m:e>
            <m:r>
              <m:rPr>
                <m:sty m:val="bi"/>
              </m:rPr>
              <w:rPr>
                <w:rFonts w:ascii="Cambria Math" w:hAnsi="Cambria Math" w:cs="Times New Roman"/>
              </w:rPr>
              <m:t>p</m:t>
            </m:r>
          </m:e>
          <m:sub>
            <m:r>
              <w:rPr>
                <w:rFonts w:ascii="Cambria Math" w:hAnsi="Cambria Math" w:cs="Times New Roman"/>
              </w:rPr>
              <m:t>0</m:t>
            </m:r>
          </m:sub>
        </m:sSub>
      </m:oMath>
      <w:r>
        <w:rPr>
          <w:rFonts w:ascii="Times New Roman" w:hAnsi="Times New Roman" w:cs="Times New Roman"/>
          <w:noProof/>
        </w:rPr>
        <w:t xml:space="preserve"> and </w:t>
      </w:r>
      <m:oMath>
        <m:sSub>
          <m:sSubPr>
            <m:ctrlPr>
              <w:rPr>
                <w:rFonts w:ascii="Cambria Math" w:hAnsi="Cambria Math" w:cs="Times New Roman"/>
                <w:i/>
              </w:rPr>
            </m:ctrlPr>
          </m:sSubPr>
          <m:e>
            <m:r>
              <m:rPr>
                <m:sty m:val="bi"/>
              </m:rPr>
              <w:rPr>
                <w:rFonts w:ascii="Cambria Math" w:hAnsi="Cambria Math" w:cs="Times New Roman"/>
              </w:rPr>
              <m:t>b</m:t>
            </m:r>
          </m:e>
          <m:sub>
            <m:r>
              <w:rPr>
                <w:rFonts w:ascii="Cambria Math" w:hAnsi="Cambria Math" w:cs="Times New Roman"/>
              </w:rPr>
              <m:t>0</m:t>
            </m:r>
          </m:sub>
        </m:sSub>
      </m:oMath>
      <w:r>
        <w:rPr>
          <w:rFonts w:ascii="Times New Roman" w:hAnsi="Times New Roman" w:cs="Times New Roman"/>
          <w:noProof/>
        </w:rPr>
        <w:t xml:space="preserve"> (</w:t>
      </w:r>
      <w:r w:rsidR="00755C4C">
        <w:rPr>
          <w:rFonts w:ascii="Times New Roman" w:hAnsi="Times New Roman" w:cs="Times New Roman"/>
          <w:noProof/>
        </w:rPr>
        <w:t>Fig.</w:t>
      </w:r>
      <w:r>
        <w:rPr>
          <w:rFonts w:ascii="Times New Roman" w:hAnsi="Times New Roman" w:cs="Times New Roman"/>
          <w:noProof/>
        </w:rPr>
        <w:t xml:space="preserve"> S1b). By solving</w:t>
      </w:r>
      <w:r w:rsidR="003E54B5">
        <w:rPr>
          <w:rFonts w:ascii="Times New Roman" w:hAnsi="Times New Roman" w:cs="Times New Roman"/>
          <w:noProof/>
        </w:rPr>
        <w:t xml:space="preserve"> </w:t>
      </w:r>
      <m:oMath>
        <m:d>
          <m:dPr>
            <m:ctrlPr>
              <w:rPr>
                <w:rFonts w:ascii="Cambria Math" w:hAnsi="Cambria Math" w:cs="Times New Roman"/>
                <w:i/>
              </w:rPr>
            </m:ctrlPr>
          </m:dPr>
          <m:e>
            <m:sSub>
              <m:sSubPr>
                <m:ctrlPr>
                  <w:rPr>
                    <w:rFonts w:ascii="Cambria Math" w:hAnsi="Cambria Math" w:cs="Times New Roman"/>
                    <w:i/>
                  </w:rPr>
                </m:ctrlPr>
              </m:sSubPr>
              <m:e>
                <m:r>
                  <m:rPr>
                    <m:sty m:val="bi"/>
                  </m:rPr>
                  <w:rPr>
                    <w:rFonts w:ascii="Cambria Math" w:hAnsi="Cambria Math" w:cs="Times New Roman"/>
                  </w:rPr>
                  <m:t>p</m:t>
                </m:r>
              </m:e>
              <m:sub>
                <m:r>
                  <w:rPr>
                    <w:rFonts w:ascii="Cambria Math" w:hAnsi="Cambria Math" w:cs="Times New Roman"/>
                  </w:rPr>
                  <m:t>0</m:t>
                </m:r>
              </m:sub>
            </m:sSub>
            <m:r>
              <w:rPr>
                <w:rFonts w:ascii="Cambria Math" w:hAnsi="Cambria Math" w:cs="Times New Roman"/>
              </w:rPr>
              <m:t>+∆</m:t>
            </m:r>
            <m:r>
              <m:rPr>
                <m:sty m:val="bi"/>
              </m:rPr>
              <w:rPr>
                <w:rFonts w:ascii="Cambria Math" w:hAnsi="Cambria Math" w:cs="Times New Roman"/>
              </w:rPr>
              <m:t>p</m:t>
            </m:r>
            <m:ctrlPr>
              <w:rPr>
                <w:rFonts w:ascii="Cambria Math" w:hAnsi="Cambria Math" w:cs="Times New Roman"/>
                <w:b/>
                <w:bCs/>
                <w:i/>
              </w:rPr>
            </m:ctrlPr>
          </m:e>
        </m:d>
        <m:r>
          <m:rPr>
            <m:sty m:val="bi"/>
          </m:rPr>
          <w:rPr>
            <w:rFonts w:ascii="Cambria Math" w:hAnsi="Cambria Math" w:cs="Times New Roman"/>
          </w:rPr>
          <m:t>∙</m:t>
        </m:r>
        <m:sSup>
          <m:sSupPr>
            <m:ctrlPr>
              <w:rPr>
                <w:rFonts w:ascii="Cambria Math" w:hAnsi="Cambria Math" w:cs="Times New Roman"/>
                <w:b/>
                <w:bCs/>
                <w:i/>
              </w:rPr>
            </m:ctrlPr>
          </m:sSupPr>
          <m:e>
            <m:r>
              <m:rPr>
                <m:sty m:val="bi"/>
              </m:rPr>
              <w:rPr>
                <w:rFonts w:ascii="Cambria Math" w:hAnsi="Cambria Math" w:cs="Times New Roman"/>
              </w:rPr>
              <m:t>t</m:t>
            </m:r>
          </m:e>
          <m:sup>
            <m:r>
              <w:rPr>
                <w:rFonts w:ascii="Cambria Math" w:hAnsi="Cambria Math" w:cs="Times New Roman"/>
              </w:rPr>
              <m:t>'</m:t>
            </m:r>
          </m:sup>
        </m:sSup>
        <m:r>
          <m:rPr>
            <m:sty m:val="bi"/>
          </m:rPr>
          <w:rPr>
            <w:rFonts w:ascii="Cambria Math" w:hAnsi="Cambria Math" w:cs="Times New Roman"/>
          </w:rPr>
          <m:t>=0</m:t>
        </m:r>
      </m:oMath>
      <w:r w:rsidR="003E54B5">
        <w:rPr>
          <w:rFonts w:ascii="Times New Roman" w:hAnsi="Times New Roman" w:cs="Times New Roman"/>
          <w:noProof/>
        </w:rPr>
        <w:t xml:space="preserve"> and minimizing </w:t>
      </w:r>
      <m:oMath>
        <m:r>
          <w:rPr>
            <w:rFonts w:ascii="Cambria Math" w:hAnsi="Cambria Math" w:cs="Times New Roman"/>
            <w:noProof/>
          </w:rPr>
          <m:t>|</m:t>
        </m:r>
        <m:r>
          <w:rPr>
            <w:rFonts w:ascii="Cambria Math" w:hAnsi="Cambria Math" w:cs="Times New Roman"/>
          </w:rPr>
          <m:t>∆</m:t>
        </m:r>
        <m:r>
          <m:rPr>
            <m:sty m:val="bi"/>
          </m:rPr>
          <w:rPr>
            <w:rFonts w:ascii="Cambria Math" w:hAnsi="Cambria Math" w:cs="Times New Roman"/>
          </w:rPr>
          <m:t>p|</m:t>
        </m:r>
      </m:oMath>
      <w:r w:rsidR="003E54B5">
        <w:rPr>
          <w:rFonts w:ascii="Times New Roman" w:hAnsi="Times New Roman" w:cs="Times New Roman"/>
          <w:noProof/>
        </w:rPr>
        <w:t>,</w:t>
      </w:r>
    </w:p>
    <w:p w14:paraId="62626BA3" w14:textId="0B67F5CE" w:rsidR="003E54B5" w:rsidRDefault="003E54B5" w:rsidP="00951BC8">
      <w:pPr>
        <w:tabs>
          <w:tab w:val="center" w:pos="4820"/>
          <w:tab w:val="right" w:pos="9639"/>
        </w:tabs>
        <w:spacing w:line="360" w:lineRule="auto"/>
        <w:jc w:val="both"/>
        <w:rPr>
          <w:rFonts w:ascii="Times New Roman" w:hAnsi="Times New Roman" w:cs="Times New Roman"/>
          <w:noProof/>
        </w:rPr>
      </w:pPr>
      <w:r>
        <w:rPr>
          <w:rFonts w:ascii="Times New Roman" w:hAnsi="Times New Roman" w:cs="Times New Roman"/>
        </w:rPr>
        <w:tab/>
      </w:r>
      <m:oMath>
        <m:r>
          <w:rPr>
            <w:rFonts w:ascii="Cambria Math" w:hAnsi="Cambria Math" w:cs="Times New Roman"/>
          </w:rPr>
          <m:t>∆</m:t>
        </m:r>
        <m:r>
          <m:rPr>
            <m:sty m:val="bi"/>
          </m:rPr>
          <w:rPr>
            <w:rFonts w:ascii="Cambria Math" w:hAnsi="Cambria Math" w:cs="Times New Roman"/>
          </w:rPr>
          <m:t>p=-</m:t>
        </m:r>
        <m:sSup>
          <m:sSupPr>
            <m:ctrlPr>
              <w:rPr>
                <w:rFonts w:ascii="Cambria Math" w:hAnsi="Cambria Math" w:cs="Times New Roman"/>
                <w:b/>
                <w:bCs/>
                <w:i/>
              </w:rPr>
            </m:ctrlPr>
          </m:sSupPr>
          <m:e>
            <m:r>
              <m:rPr>
                <m:sty m:val="bi"/>
              </m:rPr>
              <w:rPr>
                <w:rFonts w:ascii="Cambria Math" w:hAnsi="Cambria Math" w:cs="Times New Roman"/>
              </w:rPr>
              <m:t>t</m:t>
            </m:r>
          </m:e>
          <m:sup>
            <m:r>
              <w:rPr>
                <w:rFonts w:ascii="Cambria Math" w:hAnsi="Cambria Math" w:cs="Times New Roman"/>
              </w:rPr>
              <m:t>'</m:t>
            </m:r>
          </m:sup>
        </m:sSup>
        <m:r>
          <w:rPr>
            <w:rFonts w:ascii="Cambria Math" w:hAnsi="Cambria Math" w:cs="Times New Roman"/>
          </w:rPr>
          <m:t>cosαsinβ</m:t>
        </m:r>
      </m:oMath>
      <w:r>
        <w:rPr>
          <w:rFonts w:ascii="Times New Roman" w:hAnsi="Times New Roman" w:cs="Times New Roman"/>
          <w:noProof/>
        </w:rPr>
        <w:t>,</w:t>
      </w:r>
      <w:r>
        <w:rPr>
          <w:rFonts w:ascii="Times New Roman" w:hAnsi="Times New Roman" w:cs="Times New Roman"/>
          <w:noProof/>
        </w:rPr>
        <w:tab/>
      </w:r>
      <w:r w:rsidRPr="0070708B">
        <w:rPr>
          <w:rFonts w:ascii="Times New Roman" w:hAnsi="Times New Roman" w:cs="Times New Roman"/>
          <w:noProof/>
        </w:rPr>
        <w:t>(</w:t>
      </w:r>
      <w:r>
        <w:rPr>
          <w:rFonts w:ascii="Times New Roman" w:hAnsi="Times New Roman" w:cs="Times New Roman"/>
          <w:noProof/>
        </w:rPr>
        <w:t>S3</w:t>
      </w:r>
      <w:r w:rsidRPr="0070708B">
        <w:rPr>
          <w:rFonts w:ascii="Times New Roman" w:hAnsi="Times New Roman" w:cs="Times New Roman"/>
          <w:noProof/>
        </w:rPr>
        <w:t>)</w:t>
      </w:r>
    </w:p>
    <w:p w14:paraId="2E4D8DFE" w14:textId="4C31680F" w:rsidR="003E54B5" w:rsidRDefault="003E54B5" w:rsidP="00951BC8">
      <w:pPr>
        <w:tabs>
          <w:tab w:val="center" w:pos="4820"/>
          <w:tab w:val="right" w:pos="9639"/>
        </w:tabs>
        <w:spacing w:line="360" w:lineRule="auto"/>
        <w:jc w:val="both"/>
        <w:rPr>
          <w:rFonts w:ascii="Times New Roman" w:hAnsi="Times New Roman" w:cs="Times New Roman"/>
          <w:noProof/>
        </w:rPr>
      </w:pPr>
      <w:r>
        <w:rPr>
          <w:rFonts w:ascii="Times New Roman" w:hAnsi="Times New Roman" w:cs="Times New Roman"/>
        </w:rPr>
        <w:tab/>
      </w:r>
      <m:oMath>
        <m:sSub>
          <m:sSubPr>
            <m:ctrlPr>
              <w:rPr>
                <w:rFonts w:ascii="Cambria Math" w:hAnsi="Cambria Math" w:cs="Times New Roman"/>
                <w:b/>
                <w:bCs/>
                <w:i/>
              </w:rPr>
            </m:ctrlPr>
          </m:sSubPr>
          <m:e>
            <m:r>
              <m:rPr>
                <m:sty m:val="bi"/>
              </m:rPr>
              <w:rPr>
                <w:rFonts w:ascii="Cambria Math" w:hAnsi="Cambria Math" w:cs="Times New Roman"/>
              </w:rPr>
              <m:t>p</m:t>
            </m:r>
          </m:e>
          <m:sub>
            <m:r>
              <m:rPr>
                <m:sty m:val="bi"/>
              </m:rPr>
              <w:rPr>
                <w:rFonts w:ascii="Cambria Math" w:hAnsi="Cambria Math" w:cs="Times New Roman"/>
              </w:rPr>
              <m:t>2</m:t>
            </m:r>
          </m:sub>
        </m:sSub>
        <m:r>
          <m:rPr>
            <m:sty m:val="bi"/>
          </m:rPr>
          <w:rPr>
            <w:rFonts w:ascii="Cambria Math" w:hAnsi="Cambria Math" w:cs="Times New Roman"/>
          </w:rPr>
          <m:t>=</m:t>
        </m:r>
        <m:f>
          <m:fPr>
            <m:ctrlPr>
              <w:rPr>
                <w:rFonts w:ascii="Cambria Math" w:hAnsi="Cambria Math" w:cs="Times New Roman"/>
                <w:i/>
              </w:rPr>
            </m:ctrlPr>
          </m:fPr>
          <m:num>
            <m:sSub>
              <m:sSubPr>
                <m:ctrlPr>
                  <w:rPr>
                    <w:rFonts w:ascii="Cambria Math" w:hAnsi="Cambria Math" w:cs="Times New Roman"/>
                    <w:i/>
                  </w:rPr>
                </m:ctrlPr>
              </m:sSubPr>
              <m:e>
                <m:r>
                  <m:rPr>
                    <m:sty m:val="bi"/>
                  </m:rPr>
                  <w:rPr>
                    <w:rFonts w:ascii="Cambria Math" w:hAnsi="Cambria Math" w:cs="Times New Roman"/>
                  </w:rPr>
                  <m:t>p</m:t>
                </m:r>
              </m:e>
              <m:sub>
                <m:r>
                  <w:rPr>
                    <w:rFonts w:ascii="Cambria Math" w:hAnsi="Cambria Math" w:cs="Times New Roman"/>
                  </w:rPr>
                  <m:t>0</m:t>
                </m:r>
              </m:sub>
            </m:sSub>
            <m:r>
              <w:rPr>
                <w:rFonts w:ascii="Cambria Math" w:hAnsi="Cambria Math" w:cs="Times New Roman"/>
              </w:rPr>
              <m:t>+∆</m:t>
            </m:r>
            <m:r>
              <m:rPr>
                <m:sty m:val="bi"/>
              </m:rPr>
              <w:rPr>
                <w:rFonts w:ascii="Cambria Math" w:hAnsi="Cambria Math" w:cs="Times New Roman"/>
              </w:rPr>
              <m:t>p</m:t>
            </m:r>
          </m:num>
          <m:den>
            <m:d>
              <m:dPr>
                <m:begChr m:val="|"/>
                <m:endChr m:val="|"/>
                <m:ctrlPr>
                  <w:rPr>
                    <w:rFonts w:ascii="Cambria Math" w:hAnsi="Cambria Math" w:cs="Times New Roman"/>
                    <w:i/>
                  </w:rPr>
                </m:ctrlPr>
              </m:dPr>
              <m:e>
                <m:sSub>
                  <m:sSubPr>
                    <m:ctrlPr>
                      <w:rPr>
                        <w:rFonts w:ascii="Cambria Math" w:hAnsi="Cambria Math" w:cs="Times New Roman"/>
                        <w:i/>
                      </w:rPr>
                    </m:ctrlPr>
                  </m:sSubPr>
                  <m:e>
                    <m:r>
                      <m:rPr>
                        <m:sty m:val="bi"/>
                      </m:rPr>
                      <w:rPr>
                        <w:rFonts w:ascii="Cambria Math" w:hAnsi="Cambria Math" w:cs="Times New Roman"/>
                      </w:rPr>
                      <m:t>p</m:t>
                    </m:r>
                  </m:e>
                  <m:sub>
                    <m:r>
                      <w:rPr>
                        <w:rFonts w:ascii="Cambria Math" w:hAnsi="Cambria Math" w:cs="Times New Roman"/>
                      </w:rPr>
                      <m:t>0</m:t>
                    </m:r>
                  </m:sub>
                </m:sSub>
                <m:r>
                  <w:rPr>
                    <w:rFonts w:ascii="Cambria Math" w:hAnsi="Cambria Math" w:cs="Times New Roman"/>
                  </w:rPr>
                  <m:t>+∆</m:t>
                </m:r>
                <m:r>
                  <m:rPr>
                    <m:sty m:val="bi"/>
                  </m:rPr>
                  <w:rPr>
                    <w:rFonts w:ascii="Cambria Math" w:hAnsi="Cambria Math" w:cs="Times New Roman"/>
                  </w:rPr>
                  <m:t>p</m:t>
                </m:r>
              </m:e>
            </m:d>
          </m:den>
        </m:f>
        <m:r>
          <m:rPr>
            <m:sty m:val="bi"/>
          </m:rPr>
          <w:rPr>
            <w:rFonts w:ascii="Cambria Math" w:hAnsi="Cambria Math" w:cs="Times New Roman"/>
          </w:rPr>
          <m:t>=</m:t>
        </m:r>
        <m:f>
          <m:fPr>
            <m:ctrlPr>
              <w:rPr>
                <w:rFonts w:ascii="Cambria Math" w:hAnsi="Cambria Math" w:cs="Times New Roman"/>
                <w:i/>
              </w:rPr>
            </m:ctrlPr>
          </m:fPr>
          <m:num>
            <m:sSub>
              <m:sSubPr>
                <m:ctrlPr>
                  <w:rPr>
                    <w:rFonts w:ascii="Cambria Math" w:hAnsi="Cambria Math" w:cs="Times New Roman"/>
                    <w:i/>
                  </w:rPr>
                </m:ctrlPr>
              </m:sSubPr>
              <m:e>
                <m:r>
                  <m:rPr>
                    <m:sty m:val="bi"/>
                  </m:rPr>
                  <w:rPr>
                    <w:rFonts w:ascii="Cambria Math" w:hAnsi="Cambria Math" w:cs="Times New Roman"/>
                  </w:rPr>
                  <m:t>p</m:t>
                </m:r>
              </m:e>
              <m:sub>
                <m:r>
                  <w:rPr>
                    <w:rFonts w:ascii="Cambria Math" w:hAnsi="Cambria Math" w:cs="Times New Roman"/>
                  </w:rPr>
                  <m:t>0</m:t>
                </m:r>
              </m:sub>
            </m:sSub>
            <m:r>
              <m:rPr>
                <m:sty m:val="bi"/>
              </m:rPr>
              <w:rPr>
                <w:rFonts w:ascii="Cambria Math" w:hAnsi="Cambria Math" w:cs="Times New Roman"/>
              </w:rPr>
              <m:t>-</m:t>
            </m:r>
            <m:sSup>
              <m:sSupPr>
                <m:ctrlPr>
                  <w:rPr>
                    <w:rFonts w:ascii="Cambria Math" w:hAnsi="Cambria Math" w:cs="Times New Roman"/>
                    <w:b/>
                    <w:bCs/>
                    <w:i/>
                  </w:rPr>
                </m:ctrlPr>
              </m:sSupPr>
              <m:e>
                <m:r>
                  <m:rPr>
                    <m:sty m:val="bi"/>
                  </m:rPr>
                  <w:rPr>
                    <w:rFonts w:ascii="Cambria Math" w:hAnsi="Cambria Math" w:cs="Times New Roman"/>
                  </w:rPr>
                  <m:t>t</m:t>
                </m:r>
              </m:e>
              <m:sup>
                <m:r>
                  <w:rPr>
                    <w:rFonts w:ascii="Cambria Math" w:hAnsi="Cambria Math" w:cs="Times New Roman"/>
                  </w:rPr>
                  <m:t>'</m:t>
                </m:r>
              </m:sup>
            </m:sSup>
            <m:r>
              <w:rPr>
                <w:rFonts w:ascii="Cambria Math" w:hAnsi="Cambria Math" w:cs="Times New Roman"/>
              </w:rPr>
              <m:t>cosαsinβ</m:t>
            </m:r>
          </m:num>
          <m:den>
            <m:rad>
              <m:radPr>
                <m:degHide m:val="1"/>
                <m:ctrlPr>
                  <w:rPr>
                    <w:rFonts w:ascii="Cambria Math" w:hAnsi="Cambria Math" w:cs="Times New Roman"/>
                    <w:i/>
                  </w:rPr>
                </m:ctrlPr>
              </m:radPr>
              <m:deg/>
              <m:e>
                <m:r>
                  <w:rPr>
                    <w:rFonts w:ascii="Cambria Math" w:hAnsi="Cambria Math" w:cs="Times New Roman"/>
                  </w:rPr>
                  <m:t>1-</m:t>
                </m:r>
                <m:sSup>
                  <m:sSupPr>
                    <m:ctrlPr>
                      <w:rPr>
                        <w:rFonts w:ascii="Cambria Math" w:hAnsi="Cambria Math" w:cs="Times New Roman"/>
                        <w:i/>
                      </w:rPr>
                    </m:ctrlPr>
                  </m:sSupPr>
                  <m:e>
                    <m:r>
                      <w:rPr>
                        <w:rFonts w:ascii="Cambria Math" w:hAnsi="Cambria Math" w:cs="Times New Roman"/>
                      </w:rPr>
                      <m:t>(cosαsinβ)</m:t>
                    </m:r>
                  </m:e>
                  <m:sup>
                    <m:r>
                      <w:rPr>
                        <w:rFonts w:ascii="Cambria Math" w:hAnsi="Cambria Math" w:cs="Times New Roman"/>
                      </w:rPr>
                      <m:t>2</m:t>
                    </m:r>
                  </m:sup>
                </m:sSup>
              </m:e>
            </m:rad>
          </m:den>
        </m:f>
      </m:oMath>
      <w:r>
        <w:rPr>
          <w:rFonts w:ascii="Times New Roman" w:hAnsi="Times New Roman" w:cs="Times New Roman"/>
          <w:noProof/>
        </w:rPr>
        <w:t>.</w:t>
      </w:r>
      <w:r>
        <w:rPr>
          <w:rFonts w:ascii="Times New Roman" w:hAnsi="Times New Roman" w:cs="Times New Roman"/>
          <w:noProof/>
        </w:rPr>
        <w:tab/>
      </w:r>
      <w:r w:rsidRPr="0070708B">
        <w:rPr>
          <w:rFonts w:ascii="Times New Roman" w:hAnsi="Times New Roman" w:cs="Times New Roman"/>
          <w:noProof/>
        </w:rPr>
        <w:t>(</w:t>
      </w:r>
      <w:r>
        <w:rPr>
          <w:rFonts w:ascii="Times New Roman" w:hAnsi="Times New Roman" w:cs="Times New Roman"/>
          <w:noProof/>
        </w:rPr>
        <w:t>S4</w:t>
      </w:r>
      <w:r w:rsidRPr="0070708B">
        <w:rPr>
          <w:rFonts w:ascii="Times New Roman" w:hAnsi="Times New Roman" w:cs="Times New Roman"/>
          <w:noProof/>
        </w:rPr>
        <w:t>)</w:t>
      </w:r>
    </w:p>
    <w:p w14:paraId="0BB7B5F2" w14:textId="370983AE" w:rsidR="002C265F" w:rsidRDefault="003E54B5" w:rsidP="00951BC8">
      <w:pPr>
        <w:tabs>
          <w:tab w:val="center" w:pos="4820"/>
          <w:tab w:val="right" w:pos="9639"/>
        </w:tabs>
        <w:spacing w:line="360" w:lineRule="auto"/>
        <w:jc w:val="both"/>
        <w:rPr>
          <w:rFonts w:ascii="Times New Roman" w:hAnsi="Times New Roman" w:cs="Times New Roman"/>
          <w:noProof/>
        </w:rPr>
      </w:pPr>
      <w:r>
        <w:rPr>
          <w:rFonts w:ascii="Times New Roman" w:hAnsi="Times New Roman" w:cs="Times New Roman"/>
          <w:noProof/>
        </w:rPr>
        <w:t>Similarly,</w:t>
      </w:r>
    </w:p>
    <w:p w14:paraId="1BDBA879" w14:textId="24D90E14" w:rsidR="003E54B5" w:rsidRDefault="003E54B5" w:rsidP="00951BC8">
      <w:pPr>
        <w:tabs>
          <w:tab w:val="center" w:pos="4820"/>
          <w:tab w:val="right" w:pos="9639"/>
        </w:tabs>
        <w:spacing w:line="360" w:lineRule="auto"/>
        <w:jc w:val="both"/>
        <w:rPr>
          <w:rFonts w:ascii="Times New Roman" w:hAnsi="Times New Roman" w:cs="Times New Roman"/>
          <w:noProof/>
        </w:rPr>
      </w:pPr>
      <w:r>
        <w:rPr>
          <w:rFonts w:ascii="Times New Roman" w:hAnsi="Times New Roman" w:cs="Times New Roman"/>
        </w:rPr>
        <w:tab/>
      </w:r>
      <m:oMath>
        <m:sSub>
          <m:sSubPr>
            <m:ctrlPr>
              <w:rPr>
                <w:rFonts w:ascii="Cambria Math" w:hAnsi="Cambria Math" w:cs="Times New Roman"/>
                <w:b/>
                <w:bCs/>
                <w:i/>
              </w:rPr>
            </m:ctrlPr>
          </m:sSubPr>
          <m:e>
            <m:r>
              <m:rPr>
                <m:sty m:val="bi"/>
              </m:rPr>
              <w:rPr>
                <w:rFonts w:ascii="Cambria Math" w:hAnsi="Cambria Math" w:cs="Times New Roman"/>
              </w:rPr>
              <m:t>b</m:t>
            </m:r>
          </m:e>
          <m:sub>
            <m:r>
              <m:rPr>
                <m:sty m:val="bi"/>
              </m:rPr>
              <w:rPr>
                <w:rFonts w:ascii="Cambria Math" w:hAnsi="Cambria Math" w:cs="Times New Roman"/>
              </w:rPr>
              <m:t>2</m:t>
            </m:r>
          </m:sub>
        </m:sSub>
        <m:r>
          <m:rPr>
            <m:sty m:val="bi"/>
          </m:rPr>
          <w:rPr>
            <w:rFonts w:ascii="Cambria Math" w:hAnsi="Cambria Math" w:cs="Times New Roman"/>
          </w:rPr>
          <m:t>=</m:t>
        </m:r>
        <m:f>
          <m:fPr>
            <m:ctrlPr>
              <w:rPr>
                <w:rFonts w:ascii="Cambria Math" w:hAnsi="Cambria Math" w:cs="Times New Roman"/>
                <w:i/>
              </w:rPr>
            </m:ctrlPr>
          </m:fPr>
          <m:num>
            <m:sSub>
              <m:sSubPr>
                <m:ctrlPr>
                  <w:rPr>
                    <w:rFonts w:ascii="Cambria Math" w:hAnsi="Cambria Math" w:cs="Times New Roman"/>
                    <w:i/>
                  </w:rPr>
                </m:ctrlPr>
              </m:sSubPr>
              <m:e>
                <m:r>
                  <m:rPr>
                    <m:sty m:val="bi"/>
                  </m:rPr>
                  <w:rPr>
                    <w:rFonts w:ascii="Cambria Math" w:hAnsi="Cambria Math" w:cs="Times New Roman"/>
                  </w:rPr>
                  <m:t>b</m:t>
                </m:r>
              </m:e>
              <m:sub>
                <m:r>
                  <w:rPr>
                    <w:rFonts w:ascii="Cambria Math" w:hAnsi="Cambria Math" w:cs="Times New Roman"/>
                  </w:rPr>
                  <m:t>0</m:t>
                </m:r>
              </m:sub>
            </m:sSub>
            <m:r>
              <w:rPr>
                <w:rFonts w:ascii="Cambria Math" w:hAnsi="Cambria Math" w:cs="Times New Roman"/>
              </w:rPr>
              <m:t>+∆</m:t>
            </m:r>
            <m:r>
              <m:rPr>
                <m:sty m:val="bi"/>
              </m:rPr>
              <w:rPr>
                <w:rFonts w:ascii="Cambria Math" w:hAnsi="Cambria Math" w:cs="Times New Roman"/>
              </w:rPr>
              <m:t>b</m:t>
            </m:r>
          </m:num>
          <m:den>
            <m:d>
              <m:dPr>
                <m:begChr m:val="|"/>
                <m:endChr m:val="|"/>
                <m:ctrlPr>
                  <w:rPr>
                    <w:rFonts w:ascii="Cambria Math" w:hAnsi="Cambria Math" w:cs="Times New Roman"/>
                    <w:i/>
                  </w:rPr>
                </m:ctrlPr>
              </m:dPr>
              <m:e>
                <m:sSub>
                  <m:sSubPr>
                    <m:ctrlPr>
                      <w:rPr>
                        <w:rFonts w:ascii="Cambria Math" w:hAnsi="Cambria Math" w:cs="Times New Roman"/>
                        <w:i/>
                      </w:rPr>
                    </m:ctrlPr>
                  </m:sSubPr>
                  <m:e>
                    <m:r>
                      <m:rPr>
                        <m:sty m:val="bi"/>
                      </m:rPr>
                      <w:rPr>
                        <w:rFonts w:ascii="Cambria Math" w:hAnsi="Cambria Math" w:cs="Times New Roman"/>
                      </w:rPr>
                      <m:t>b</m:t>
                    </m:r>
                  </m:e>
                  <m:sub>
                    <m:r>
                      <w:rPr>
                        <w:rFonts w:ascii="Cambria Math" w:hAnsi="Cambria Math" w:cs="Times New Roman"/>
                      </w:rPr>
                      <m:t>0</m:t>
                    </m:r>
                  </m:sub>
                </m:sSub>
                <m:r>
                  <w:rPr>
                    <w:rFonts w:ascii="Cambria Math" w:hAnsi="Cambria Math" w:cs="Times New Roman"/>
                  </w:rPr>
                  <m:t>+∆</m:t>
                </m:r>
                <m:r>
                  <m:rPr>
                    <m:sty m:val="bi"/>
                  </m:rPr>
                  <w:rPr>
                    <w:rFonts w:ascii="Cambria Math" w:hAnsi="Cambria Math" w:cs="Times New Roman"/>
                  </w:rPr>
                  <m:t>b</m:t>
                </m:r>
              </m:e>
            </m:d>
          </m:den>
        </m:f>
        <m:r>
          <m:rPr>
            <m:sty m:val="bi"/>
          </m:rPr>
          <w:rPr>
            <w:rFonts w:ascii="Cambria Math" w:hAnsi="Cambria Math" w:cs="Times New Roman"/>
          </w:rPr>
          <m:t>=</m:t>
        </m:r>
        <m:f>
          <m:fPr>
            <m:ctrlPr>
              <w:rPr>
                <w:rFonts w:ascii="Cambria Math" w:hAnsi="Cambria Math" w:cs="Times New Roman"/>
                <w:i/>
              </w:rPr>
            </m:ctrlPr>
          </m:fPr>
          <m:num>
            <m:sSub>
              <m:sSubPr>
                <m:ctrlPr>
                  <w:rPr>
                    <w:rFonts w:ascii="Cambria Math" w:hAnsi="Cambria Math" w:cs="Times New Roman"/>
                    <w:i/>
                  </w:rPr>
                </m:ctrlPr>
              </m:sSubPr>
              <m:e>
                <m:r>
                  <m:rPr>
                    <m:sty m:val="bi"/>
                  </m:rPr>
                  <w:rPr>
                    <w:rFonts w:ascii="Cambria Math" w:hAnsi="Cambria Math" w:cs="Times New Roman"/>
                  </w:rPr>
                  <m:t>b</m:t>
                </m:r>
              </m:e>
              <m:sub>
                <m:r>
                  <w:rPr>
                    <w:rFonts w:ascii="Cambria Math" w:hAnsi="Cambria Math" w:cs="Times New Roman"/>
                  </w:rPr>
                  <m:t>0</m:t>
                </m:r>
              </m:sub>
            </m:sSub>
            <m:r>
              <m:rPr>
                <m:sty m:val="bi"/>
              </m:rPr>
              <w:rPr>
                <w:rFonts w:ascii="Cambria Math" w:hAnsi="Cambria Math" w:cs="Times New Roman"/>
              </w:rPr>
              <m:t>-</m:t>
            </m:r>
            <m:sSup>
              <m:sSupPr>
                <m:ctrlPr>
                  <w:rPr>
                    <w:rFonts w:ascii="Cambria Math" w:hAnsi="Cambria Math" w:cs="Times New Roman"/>
                    <w:b/>
                    <w:bCs/>
                    <w:i/>
                  </w:rPr>
                </m:ctrlPr>
              </m:sSupPr>
              <m:e>
                <m:r>
                  <m:rPr>
                    <m:sty m:val="bi"/>
                  </m:rPr>
                  <w:rPr>
                    <w:rFonts w:ascii="Cambria Math" w:hAnsi="Cambria Math" w:cs="Times New Roman"/>
                  </w:rPr>
                  <m:t>t</m:t>
                </m:r>
              </m:e>
              <m:sup>
                <m:r>
                  <w:rPr>
                    <w:rFonts w:ascii="Cambria Math" w:hAnsi="Cambria Math" w:cs="Times New Roman"/>
                  </w:rPr>
                  <m:t>'</m:t>
                </m:r>
              </m:sup>
            </m:sSup>
            <m:r>
              <w:rPr>
                <w:rFonts w:ascii="Cambria Math" w:hAnsi="Cambria Math" w:cs="Times New Roman"/>
              </w:rPr>
              <m:t>sinαsinβ</m:t>
            </m:r>
          </m:num>
          <m:den>
            <m:rad>
              <m:radPr>
                <m:degHide m:val="1"/>
                <m:ctrlPr>
                  <w:rPr>
                    <w:rFonts w:ascii="Cambria Math" w:hAnsi="Cambria Math" w:cs="Times New Roman"/>
                    <w:i/>
                  </w:rPr>
                </m:ctrlPr>
              </m:radPr>
              <m:deg/>
              <m:e>
                <m:r>
                  <w:rPr>
                    <w:rFonts w:ascii="Cambria Math" w:hAnsi="Cambria Math" w:cs="Times New Roman"/>
                  </w:rPr>
                  <m:t>1-</m:t>
                </m:r>
                <m:sSup>
                  <m:sSupPr>
                    <m:ctrlPr>
                      <w:rPr>
                        <w:rFonts w:ascii="Cambria Math" w:hAnsi="Cambria Math" w:cs="Times New Roman"/>
                        <w:i/>
                      </w:rPr>
                    </m:ctrlPr>
                  </m:sSupPr>
                  <m:e>
                    <m:r>
                      <w:rPr>
                        <w:rFonts w:ascii="Cambria Math" w:hAnsi="Cambria Math" w:cs="Times New Roman"/>
                      </w:rPr>
                      <m:t>(sinαsinβ)</m:t>
                    </m:r>
                  </m:e>
                  <m:sup>
                    <m:r>
                      <w:rPr>
                        <w:rFonts w:ascii="Cambria Math" w:hAnsi="Cambria Math" w:cs="Times New Roman"/>
                      </w:rPr>
                      <m:t>2</m:t>
                    </m:r>
                  </m:sup>
                </m:sSup>
              </m:e>
            </m:rad>
          </m:den>
        </m:f>
      </m:oMath>
      <w:r>
        <w:rPr>
          <w:rFonts w:ascii="Times New Roman" w:hAnsi="Times New Roman" w:cs="Times New Roman"/>
          <w:noProof/>
        </w:rPr>
        <w:t>.</w:t>
      </w:r>
      <w:r>
        <w:rPr>
          <w:rFonts w:ascii="Times New Roman" w:hAnsi="Times New Roman" w:cs="Times New Roman"/>
          <w:noProof/>
        </w:rPr>
        <w:tab/>
      </w:r>
      <w:r w:rsidRPr="0070708B">
        <w:rPr>
          <w:rFonts w:ascii="Times New Roman" w:hAnsi="Times New Roman" w:cs="Times New Roman"/>
          <w:noProof/>
        </w:rPr>
        <w:t>(</w:t>
      </w:r>
      <w:r>
        <w:rPr>
          <w:rFonts w:ascii="Times New Roman" w:hAnsi="Times New Roman" w:cs="Times New Roman"/>
          <w:noProof/>
        </w:rPr>
        <w:t>S5</w:t>
      </w:r>
      <w:r w:rsidRPr="0070708B">
        <w:rPr>
          <w:rFonts w:ascii="Times New Roman" w:hAnsi="Times New Roman" w:cs="Times New Roman"/>
          <w:noProof/>
        </w:rPr>
        <w:t>)</w:t>
      </w:r>
    </w:p>
    <w:p w14:paraId="61CC1560" w14:textId="40E5D760" w:rsidR="003E54B5" w:rsidRDefault="003E54B5" w:rsidP="00951BC8">
      <w:pPr>
        <w:tabs>
          <w:tab w:val="center" w:pos="4820"/>
          <w:tab w:val="right" w:pos="9639"/>
        </w:tabs>
        <w:spacing w:line="360" w:lineRule="auto"/>
        <w:jc w:val="both"/>
        <w:rPr>
          <w:rFonts w:ascii="Times New Roman" w:hAnsi="Times New Roman" w:cs="Times New Roman"/>
          <w:noProof/>
        </w:rPr>
      </w:pPr>
      <w:r>
        <w:rPr>
          <w:rFonts w:ascii="Times New Roman" w:hAnsi="Times New Roman" w:cs="Times New Roman"/>
          <w:noProof/>
        </w:rPr>
        <w:t>Finally, the third angle is to rotate these two reference unit vectors (</w:t>
      </w:r>
      <m:oMath>
        <m:sSub>
          <m:sSubPr>
            <m:ctrlPr>
              <w:rPr>
                <w:rFonts w:ascii="Cambria Math" w:hAnsi="Cambria Math" w:cs="Times New Roman"/>
                <w:b/>
                <w:bCs/>
                <w:i/>
              </w:rPr>
            </m:ctrlPr>
          </m:sSubPr>
          <m:e>
            <m:r>
              <m:rPr>
                <m:sty m:val="bi"/>
              </m:rPr>
              <w:rPr>
                <w:rFonts w:ascii="Cambria Math" w:hAnsi="Cambria Math" w:cs="Times New Roman"/>
              </w:rPr>
              <m:t>p</m:t>
            </m:r>
          </m:e>
          <m:sub>
            <m:r>
              <m:rPr>
                <m:sty m:val="bi"/>
              </m:rPr>
              <w:rPr>
                <w:rFonts w:ascii="Cambria Math" w:hAnsi="Cambria Math" w:cs="Times New Roman"/>
              </w:rPr>
              <m:t>2</m:t>
            </m:r>
          </m:sub>
        </m:sSub>
      </m:oMath>
      <w:r>
        <w:rPr>
          <w:rFonts w:ascii="Times New Roman" w:hAnsi="Times New Roman" w:cs="Times New Roman"/>
          <w:b/>
          <w:bCs/>
          <w:noProof/>
        </w:rPr>
        <w:t xml:space="preserve"> </w:t>
      </w:r>
      <w:r>
        <w:rPr>
          <w:rFonts w:ascii="Times New Roman" w:hAnsi="Times New Roman" w:cs="Times New Roman"/>
          <w:noProof/>
        </w:rPr>
        <w:t xml:space="preserve">and </w:t>
      </w:r>
      <m:oMath>
        <m:sSub>
          <m:sSubPr>
            <m:ctrlPr>
              <w:rPr>
                <w:rFonts w:ascii="Cambria Math" w:hAnsi="Cambria Math" w:cs="Times New Roman"/>
                <w:b/>
                <w:bCs/>
                <w:i/>
              </w:rPr>
            </m:ctrlPr>
          </m:sSubPr>
          <m:e>
            <m:r>
              <m:rPr>
                <m:sty m:val="bi"/>
              </m:rPr>
              <w:rPr>
                <w:rFonts w:ascii="Cambria Math" w:hAnsi="Cambria Math" w:cs="Times New Roman"/>
              </w:rPr>
              <m:t>b</m:t>
            </m:r>
          </m:e>
          <m:sub>
            <m:r>
              <m:rPr>
                <m:sty m:val="bi"/>
              </m:rPr>
              <w:rPr>
                <w:rFonts w:ascii="Cambria Math" w:hAnsi="Cambria Math" w:cs="Times New Roman"/>
              </w:rPr>
              <m:t>2</m:t>
            </m:r>
          </m:sub>
        </m:sSub>
      </m:oMath>
      <w:r>
        <w:rPr>
          <w:rFonts w:ascii="Times New Roman" w:hAnsi="Times New Roman" w:cs="Times New Roman"/>
          <w:noProof/>
        </w:rPr>
        <w:t xml:space="preserve">) in the same plane to get the ultimate </w:t>
      </w:r>
      <m:oMath>
        <m:sSup>
          <m:sSupPr>
            <m:ctrlPr>
              <w:rPr>
                <w:rFonts w:ascii="Cambria Math" w:hAnsi="Cambria Math" w:cs="Times New Roman"/>
                <w:b/>
                <w:bCs/>
                <w:i/>
              </w:rPr>
            </m:ctrlPr>
          </m:sSupPr>
          <m:e>
            <m:r>
              <m:rPr>
                <m:sty m:val="bi"/>
              </m:rPr>
              <w:rPr>
                <w:rFonts w:ascii="Cambria Math" w:hAnsi="Cambria Math" w:cs="Times New Roman"/>
              </w:rPr>
              <m:t>p</m:t>
            </m:r>
          </m:e>
          <m:sup>
            <m:r>
              <w:rPr>
                <w:rFonts w:ascii="Cambria Math" w:hAnsi="Cambria Math" w:cs="Times New Roman"/>
              </w:rPr>
              <m:t>'</m:t>
            </m:r>
          </m:sup>
        </m:sSup>
      </m:oMath>
      <w:r>
        <w:rPr>
          <w:rFonts w:ascii="Times New Roman" w:hAnsi="Times New Roman" w:cs="Times New Roman"/>
          <w:b/>
          <w:bCs/>
          <w:noProof/>
        </w:rPr>
        <w:t xml:space="preserve"> </w:t>
      </w:r>
      <w:r>
        <w:rPr>
          <w:rFonts w:ascii="Times New Roman" w:hAnsi="Times New Roman" w:cs="Times New Roman"/>
          <w:noProof/>
        </w:rPr>
        <w:t xml:space="preserve">and </w:t>
      </w:r>
      <m:oMath>
        <m:r>
          <m:rPr>
            <m:sty m:val="bi"/>
          </m:rPr>
          <w:rPr>
            <w:rFonts w:ascii="Cambria Math" w:hAnsi="Cambria Math" w:cs="Times New Roman"/>
          </w:rPr>
          <m:t>b</m:t>
        </m:r>
        <m:r>
          <w:rPr>
            <w:rFonts w:ascii="Cambria Math" w:hAnsi="Cambria Math" w:cs="Times New Roman"/>
          </w:rPr>
          <m:t>'</m:t>
        </m:r>
      </m:oMath>
      <w:r w:rsidR="00F62AB7">
        <w:rPr>
          <w:rFonts w:ascii="Times New Roman" w:hAnsi="Times New Roman" w:cs="Times New Roman"/>
          <w:noProof/>
        </w:rPr>
        <w:t xml:space="preserve"> (</w:t>
      </w:r>
      <w:r w:rsidR="00755C4C">
        <w:rPr>
          <w:rFonts w:ascii="Times New Roman" w:hAnsi="Times New Roman" w:cs="Times New Roman"/>
          <w:noProof/>
        </w:rPr>
        <w:t>Fig.</w:t>
      </w:r>
      <w:r w:rsidR="00F62AB7">
        <w:rPr>
          <w:rFonts w:ascii="Times New Roman" w:hAnsi="Times New Roman" w:cs="Times New Roman"/>
          <w:noProof/>
        </w:rPr>
        <w:t xml:space="preserve"> S1c)</w:t>
      </w:r>
      <w:r>
        <w:rPr>
          <w:rFonts w:ascii="Times New Roman" w:hAnsi="Times New Roman" w:cs="Times New Roman"/>
          <w:noProof/>
        </w:rPr>
        <w:t>,</w:t>
      </w:r>
    </w:p>
    <w:p w14:paraId="5E8690CA" w14:textId="42A3AA05" w:rsidR="007C4A15" w:rsidRDefault="007C4A15" w:rsidP="00951BC8">
      <w:pPr>
        <w:tabs>
          <w:tab w:val="center" w:pos="4820"/>
          <w:tab w:val="right" w:pos="9639"/>
        </w:tabs>
        <w:spacing w:line="360" w:lineRule="auto"/>
        <w:jc w:val="both"/>
        <w:rPr>
          <w:rFonts w:ascii="Times New Roman" w:hAnsi="Times New Roman" w:cs="Times New Roman"/>
          <w:noProof/>
        </w:rPr>
      </w:pPr>
      <w:r>
        <w:rPr>
          <w:rFonts w:ascii="Times New Roman" w:hAnsi="Times New Roman" w:cs="Times New Roman"/>
        </w:rPr>
        <w:tab/>
      </w:r>
      <m:oMath>
        <m:sSup>
          <m:sSupPr>
            <m:ctrlPr>
              <w:rPr>
                <w:rFonts w:ascii="Cambria Math" w:hAnsi="Cambria Math" w:cs="Times New Roman"/>
                <w:b/>
                <w:bCs/>
                <w:i/>
              </w:rPr>
            </m:ctrlPr>
          </m:sSupPr>
          <m:e>
            <m:r>
              <m:rPr>
                <m:sty m:val="bi"/>
              </m:rPr>
              <w:rPr>
                <w:rFonts w:ascii="Cambria Math" w:hAnsi="Cambria Math" w:cs="Times New Roman"/>
              </w:rPr>
              <m:t>p</m:t>
            </m:r>
          </m:e>
          <m:sup>
            <m:r>
              <w:rPr>
                <w:rFonts w:ascii="Cambria Math" w:hAnsi="Cambria Math" w:cs="Times New Roman"/>
              </w:rPr>
              <m:t>'</m:t>
            </m:r>
          </m:sup>
        </m:sSup>
        <m:r>
          <m:rPr>
            <m:sty m:val="bi"/>
          </m:rPr>
          <w:rPr>
            <w:rFonts w:ascii="Cambria Math" w:hAnsi="Cambria Math" w:cs="Times New Roman"/>
          </w:rPr>
          <m:t>=</m:t>
        </m:r>
        <m:f>
          <m:fPr>
            <m:ctrlPr>
              <w:rPr>
                <w:rFonts w:ascii="Cambria Math" w:hAnsi="Cambria Math" w:cs="Times New Roman"/>
                <w:i/>
              </w:rPr>
            </m:ctrlPr>
          </m:fPr>
          <m:num>
            <m:sSub>
              <m:sSubPr>
                <m:ctrlPr>
                  <w:rPr>
                    <w:rFonts w:ascii="Cambria Math" w:hAnsi="Cambria Math" w:cs="Times New Roman"/>
                    <w:i/>
                  </w:rPr>
                </m:ctrlPr>
              </m:sSubPr>
              <m:e>
                <m:r>
                  <m:rPr>
                    <m:sty m:val="bi"/>
                  </m:rPr>
                  <w:rPr>
                    <w:rFonts w:ascii="Cambria Math" w:hAnsi="Cambria Math" w:cs="Times New Roman"/>
                  </w:rPr>
                  <m:t>p</m:t>
                </m:r>
              </m:e>
              <m:sub>
                <m:r>
                  <w:rPr>
                    <w:rFonts w:ascii="Cambria Math" w:hAnsi="Cambria Math" w:cs="Times New Roman"/>
                  </w:rPr>
                  <m:t>0</m:t>
                </m:r>
              </m:sub>
            </m:sSub>
            <m:r>
              <m:rPr>
                <m:sty m:val="bi"/>
              </m:rPr>
              <w:rPr>
                <w:rFonts w:ascii="Cambria Math" w:hAnsi="Cambria Math" w:cs="Times New Roman"/>
              </w:rPr>
              <m:t>-</m:t>
            </m:r>
            <m:sSup>
              <m:sSupPr>
                <m:ctrlPr>
                  <w:rPr>
                    <w:rFonts w:ascii="Cambria Math" w:hAnsi="Cambria Math" w:cs="Times New Roman"/>
                    <w:b/>
                    <w:bCs/>
                    <w:i/>
                  </w:rPr>
                </m:ctrlPr>
              </m:sSupPr>
              <m:e>
                <m:r>
                  <m:rPr>
                    <m:sty m:val="bi"/>
                  </m:rPr>
                  <w:rPr>
                    <w:rFonts w:ascii="Cambria Math" w:hAnsi="Cambria Math" w:cs="Times New Roman"/>
                  </w:rPr>
                  <m:t>t</m:t>
                </m:r>
              </m:e>
              <m:sup>
                <m:r>
                  <w:rPr>
                    <w:rFonts w:ascii="Cambria Math" w:hAnsi="Cambria Math" w:cs="Times New Roman"/>
                  </w:rPr>
                  <m:t>'</m:t>
                </m:r>
              </m:sup>
            </m:sSup>
            <m:r>
              <w:rPr>
                <w:rFonts w:ascii="Cambria Math" w:hAnsi="Cambria Math" w:cs="Times New Roman"/>
              </w:rPr>
              <m:t>cosαsinβ</m:t>
            </m:r>
          </m:num>
          <m:den>
            <m:rad>
              <m:radPr>
                <m:degHide m:val="1"/>
                <m:ctrlPr>
                  <w:rPr>
                    <w:rFonts w:ascii="Cambria Math" w:hAnsi="Cambria Math" w:cs="Times New Roman"/>
                    <w:i/>
                  </w:rPr>
                </m:ctrlPr>
              </m:radPr>
              <m:deg/>
              <m:e>
                <m:r>
                  <w:rPr>
                    <w:rFonts w:ascii="Cambria Math" w:hAnsi="Cambria Math" w:cs="Times New Roman"/>
                  </w:rPr>
                  <m:t>1-</m:t>
                </m:r>
                <m:sSup>
                  <m:sSupPr>
                    <m:ctrlPr>
                      <w:rPr>
                        <w:rFonts w:ascii="Cambria Math" w:hAnsi="Cambria Math" w:cs="Times New Roman"/>
                        <w:i/>
                      </w:rPr>
                    </m:ctrlPr>
                  </m:sSupPr>
                  <m:e>
                    <m:r>
                      <w:rPr>
                        <w:rFonts w:ascii="Cambria Math" w:hAnsi="Cambria Math" w:cs="Times New Roman"/>
                      </w:rPr>
                      <m:t>(cosαsinβ)</m:t>
                    </m:r>
                  </m:e>
                  <m:sup>
                    <m:r>
                      <w:rPr>
                        <w:rFonts w:ascii="Cambria Math" w:hAnsi="Cambria Math" w:cs="Times New Roman"/>
                      </w:rPr>
                      <m:t>2</m:t>
                    </m:r>
                  </m:sup>
                </m:sSup>
              </m:e>
            </m:rad>
          </m:den>
        </m:f>
        <m:r>
          <w:rPr>
            <w:rFonts w:ascii="Cambria Math" w:hAnsi="Cambria Math" w:cs="Times New Roman"/>
          </w:rPr>
          <m:t>cosγ+</m:t>
        </m:r>
        <m:f>
          <m:fPr>
            <m:ctrlPr>
              <w:rPr>
                <w:rFonts w:ascii="Cambria Math" w:hAnsi="Cambria Math" w:cs="Times New Roman"/>
                <w:i/>
              </w:rPr>
            </m:ctrlPr>
          </m:fPr>
          <m:num>
            <m:sSub>
              <m:sSubPr>
                <m:ctrlPr>
                  <w:rPr>
                    <w:rFonts w:ascii="Cambria Math" w:hAnsi="Cambria Math" w:cs="Times New Roman"/>
                    <w:i/>
                  </w:rPr>
                </m:ctrlPr>
              </m:sSubPr>
              <m:e>
                <m:r>
                  <m:rPr>
                    <m:sty m:val="bi"/>
                  </m:rPr>
                  <w:rPr>
                    <w:rFonts w:ascii="Cambria Math" w:hAnsi="Cambria Math" w:cs="Times New Roman"/>
                  </w:rPr>
                  <m:t>b</m:t>
                </m:r>
              </m:e>
              <m:sub>
                <m:r>
                  <w:rPr>
                    <w:rFonts w:ascii="Cambria Math" w:hAnsi="Cambria Math" w:cs="Times New Roman"/>
                  </w:rPr>
                  <m:t>0</m:t>
                </m:r>
              </m:sub>
            </m:sSub>
            <m:r>
              <m:rPr>
                <m:sty m:val="bi"/>
              </m:rPr>
              <w:rPr>
                <w:rFonts w:ascii="Cambria Math" w:hAnsi="Cambria Math" w:cs="Times New Roman"/>
              </w:rPr>
              <m:t>-</m:t>
            </m:r>
            <m:sSup>
              <m:sSupPr>
                <m:ctrlPr>
                  <w:rPr>
                    <w:rFonts w:ascii="Cambria Math" w:hAnsi="Cambria Math" w:cs="Times New Roman"/>
                    <w:b/>
                    <w:bCs/>
                    <w:i/>
                  </w:rPr>
                </m:ctrlPr>
              </m:sSupPr>
              <m:e>
                <m:r>
                  <m:rPr>
                    <m:sty m:val="bi"/>
                  </m:rPr>
                  <w:rPr>
                    <w:rFonts w:ascii="Cambria Math" w:hAnsi="Cambria Math" w:cs="Times New Roman"/>
                  </w:rPr>
                  <m:t>t</m:t>
                </m:r>
              </m:e>
              <m:sup>
                <m:r>
                  <w:rPr>
                    <w:rFonts w:ascii="Cambria Math" w:hAnsi="Cambria Math" w:cs="Times New Roman"/>
                  </w:rPr>
                  <m:t>'</m:t>
                </m:r>
              </m:sup>
            </m:sSup>
            <m:r>
              <w:rPr>
                <w:rFonts w:ascii="Cambria Math" w:hAnsi="Cambria Math" w:cs="Times New Roman"/>
              </w:rPr>
              <m:t>sinαsinβ</m:t>
            </m:r>
          </m:num>
          <m:den>
            <m:rad>
              <m:radPr>
                <m:degHide m:val="1"/>
                <m:ctrlPr>
                  <w:rPr>
                    <w:rFonts w:ascii="Cambria Math" w:hAnsi="Cambria Math" w:cs="Times New Roman"/>
                    <w:i/>
                  </w:rPr>
                </m:ctrlPr>
              </m:radPr>
              <m:deg/>
              <m:e>
                <m:r>
                  <w:rPr>
                    <w:rFonts w:ascii="Cambria Math" w:hAnsi="Cambria Math" w:cs="Times New Roman"/>
                  </w:rPr>
                  <m:t>1-</m:t>
                </m:r>
                <m:sSup>
                  <m:sSupPr>
                    <m:ctrlPr>
                      <w:rPr>
                        <w:rFonts w:ascii="Cambria Math" w:hAnsi="Cambria Math" w:cs="Times New Roman"/>
                        <w:i/>
                      </w:rPr>
                    </m:ctrlPr>
                  </m:sSupPr>
                  <m:e>
                    <m:r>
                      <w:rPr>
                        <w:rFonts w:ascii="Cambria Math" w:hAnsi="Cambria Math" w:cs="Times New Roman"/>
                      </w:rPr>
                      <m:t>(sinαsinβ)</m:t>
                    </m:r>
                  </m:e>
                  <m:sup>
                    <m:r>
                      <w:rPr>
                        <w:rFonts w:ascii="Cambria Math" w:hAnsi="Cambria Math" w:cs="Times New Roman"/>
                      </w:rPr>
                      <m:t>2</m:t>
                    </m:r>
                  </m:sup>
                </m:sSup>
              </m:e>
            </m:rad>
          </m:den>
        </m:f>
        <m:r>
          <w:rPr>
            <w:rFonts w:ascii="Cambria Math" w:hAnsi="Cambria Math" w:cs="Times New Roman"/>
          </w:rPr>
          <m:t>sinγ</m:t>
        </m:r>
      </m:oMath>
      <w:r>
        <w:rPr>
          <w:rFonts w:ascii="Times New Roman" w:hAnsi="Times New Roman" w:cs="Times New Roman"/>
          <w:noProof/>
        </w:rPr>
        <w:t>,</w:t>
      </w:r>
      <w:r>
        <w:rPr>
          <w:rFonts w:ascii="Times New Roman" w:hAnsi="Times New Roman" w:cs="Times New Roman"/>
          <w:noProof/>
        </w:rPr>
        <w:tab/>
      </w:r>
      <w:r w:rsidRPr="0070708B">
        <w:rPr>
          <w:rFonts w:ascii="Times New Roman" w:hAnsi="Times New Roman" w:cs="Times New Roman"/>
          <w:noProof/>
        </w:rPr>
        <w:t>(</w:t>
      </w:r>
      <w:r>
        <w:rPr>
          <w:rFonts w:ascii="Times New Roman" w:hAnsi="Times New Roman" w:cs="Times New Roman"/>
          <w:noProof/>
        </w:rPr>
        <w:t>S6</w:t>
      </w:r>
      <w:r w:rsidRPr="0070708B">
        <w:rPr>
          <w:rFonts w:ascii="Times New Roman" w:hAnsi="Times New Roman" w:cs="Times New Roman"/>
          <w:noProof/>
        </w:rPr>
        <w:t>)</w:t>
      </w:r>
    </w:p>
    <w:p w14:paraId="6B6D8373" w14:textId="4C5DF1DC" w:rsidR="007C4A15" w:rsidRDefault="007C4A15" w:rsidP="00951BC8">
      <w:pPr>
        <w:tabs>
          <w:tab w:val="center" w:pos="4820"/>
          <w:tab w:val="right" w:pos="9639"/>
        </w:tabs>
        <w:spacing w:line="360" w:lineRule="auto"/>
        <w:jc w:val="both"/>
        <w:rPr>
          <w:rFonts w:ascii="Times New Roman" w:hAnsi="Times New Roman" w:cs="Times New Roman"/>
          <w:noProof/>
        </w:rPr>
      </w:pPr>
      <w:r>
        <w:rPr>
          <w:rFonts w:ascii="Times New Roman" w:hAnsi="Times New Roman" w:cs="Times New Roman"/>
        </w:rPr>
        <w:tab/>
      </w:r>
      <m:oMath>
        <m:sSup>
          <m:sSupPr>
            <m:ctrlPr>
              <w:rPr>
                <w:rFonts w:ascii="Cambria Math" w:hAnsi="Cambria Math" w:cs="Times New Roman"/>
                <w:b/>
                <w:bCs/>
                <w:i/>
              </w:rPr>
            </m:ctrlPr>
          </m:sSupPr>
          <m:e>
            <m:r>
              <m:rPr>
                <m:sty m:val="bi"/>
              </m:rPr>
              <w:rPr>
                <w:rFonts w:ascii="Cambria Math" w:hAnsi="Cambria Math" w:cs="Times New Roman"/>
              </w:rPr>
              <m:t>b</m:t>
            </m:r>
          </m:e>
          <m:sup>
            <m:r>
              <w:rPr>
                <w:rFonts w:ascii="Cambria Math" w:hAnsi="Cambria Math" w:cs="Times New Roman"/>
              </w:rPr>
              <m:t>'</m:t>
            </m:r>
          </m:sup>
        </m:sSup>
        <m:r>
          <m:rPr>
            <m:sty m:val="bi"/>
          </m:rPr>
          <w:rPr>
            <w:rFonts w:ascii="Cambria Math" w:hAnsi="Cambria Math" w:cs="Times New Roman"/>
          </w:rPr>
          <m:t>=</m:t>
        </m:r>
        <m:f>
          <m:fPr>
            <m:ctrlPr>
              <w:rPr>
                <w:rFonts w:ascii="Cambria Math" w:hAnsi="Cambria Math" w:cs="Times New Roman"/>
                <w:i/>
              </w:rPr>
            </m:ctrlPr>
          </m:fPr>
          <m:num>
            <m:sSub>
              <m:sSubPr>
                <m:ctrlPr>
                  <w:rPr>
                    <w:rFonts w:ascii="Cambria Math" w:hAnsi="Cambria Math" w:cs="Times New Roman"/>
                    <w:i/>
                  </w:rPr>
                </m:ctrlPr>
              </m:sSubPr>
              <m:e>
                <m:r>
                  <m:rPr>
                    <m:sty m:val="bi"/>
                  </m:rPr>
                  <w:rPr>
                    <w:rFonts w:ascii="Cambria Math" w:hAnsi="Cambria Math" w:cs="Times New Roman"/>
                  </w:rPr>
                  <m:t>b</m:t>
                </m:r>
              </m:e>
              <m:sub>
                <m:r>
                  <w:rPr>
                    <w:rFonts w:ascii="Cambria Math" w:hAnsi="Cambria Math" w:cs="Times New Roman"/>
                  </w:rPr>
                  <m:t>0</m:t>
                </m:r>
              </m:sub>
            </m:sSub>
            <m:r>
              <m:rPr>
                <m:sty m:val="bi"/>
              </m:rPr>
              <w:rPr>
                <w:rFonts w:ascii="Cambria Math" w:hAnsi="Cambria Math" w:cs="Times New Roman"/>
              </w:rPr>
              <m:t>-</m:t>
            </m:r>
            <m:sSup>
              <m:sSupPr>
                <m:ctrlPr>
                  <w:rPr>
                    <w:rFonts w:ascii="Cambria Math" w:hAnsi="Cambria Math" w:cs="Times New Roman"/>
                    <w:b/>
                    <w:bCs/>
                    <w:i/>
                  </w:rPr>
                </m:ctrlPr>
              </m:sSupPr>
              <m:e>
                <m:r>
                  <m:rPr>
                    <m:sty m:val="bi"/>
                  </m:rPr>
                  <w:rPr>
                    <w:rFonts w:ascii="Cambria Math" w:hAnsi="Cambria Math" w:cs="Times New Roman"/>
                  </w:rPr>
                  <m:t>t</m:t>
                </m:r>
              </m:e>
              <m:sup>
                <m:r>
                  <w:rPr>
                    <w:rFonts w:ascii="Cambria Math" w:hAnsi="Cambria Math" w:cs="Times New Roman"/>
                  </w:rPr>
                  <m:t>'</m:t>
                </m:r>
              </m:sup>
            </m:sSup>
            <m:r>
              <w:rPr>
                <w:rFonts w:ascii="Cambria Math" w:hAnsi="Cambria Math" w:cs="Times New Roman"/>
              </w:rPr>
              <m:t>sinαsinβ</m:t>
            </m:r>
          </m:num>
          <m:den>
            <m:rad>
              <m:radPr>
                <m:degHide m:val="1"/>
                <m:ctrlPr>
                  <w:rPr>
                    <w:rFonts w:ascii="Cambria Math" w:hAnsi="Cambria Math" w:cs="Times New Roman"/>
                    <w:i/>
                  </w:rPr>
                </m:ctrlPr>
              </m:radPr>
              <m:deg/>
              <m:e>
                <m:r>
                  <w:rPr>
                    <w:rFonts w:ascii="Cambria Math" w:hAnsi="Cambria Math" w:cs="Times New Roman"/>
                  </w:rPr>
                  <m:t>1-</m:t>
                </m:r>
                <m:sSup>
                  <m:sSupPr>
                    <m:ctrlPr>
                      <w:rPr>
                        <w:rFonts w:ascii="Cambria Math" w:hAnsi="Cambria Math" w:cs="Times New Roman"/>
                        <w:i/>
                      </w:rPr>
                    </m:ctrlPr>
                  </m:sSupPr>
                  <m:e>
                    <m:r>
                      <w:rPr>
                        <w:rFonts w:ascii="Cambria Math" w:hAnsi="Cambria Math" w:cs="Times New Roman"/>
                      </w:rPr>
                      <m:t>(sinαsinβ)</m:t>
                    </m:r>
                  </m:e>
                  <m:sup>
                    <m:r>
                      <w:rPr>
                        <w:rFonts w:ascii="Cambria Math" w:hAnsi="Cambria Math" w:cs="Times New Roman"/>
                      </w:rPr>
                      <m:t>2</m:t>
                    </m:r>
                  </m:sup>
                </m:sSup>
              </m:e>
            </m:rad>
          </m:den>
        </m:f>
        <m:r>
          <w:rPr>
            <w:rFonts w:ascii="Cambria Math" w:hAnsi="Cambria Math" w:cs="Times New Roman"/>
          </w:rPr>
          <m:t>cosγ-</m:t>
        </m:r>
        <m:f>
          <m:fPr>
            <m:ctrlPr>
              <w:rPr>
                <w:rFonts w:ascii="Cambria Math" w:hAnsi="Cambria Math" w:cs="Times New Roman"/>
                <w:i/>
              </w:rPr>
            </m:ctrlPr>
          </m:fPr>
          <m:num>
            <m:sSub>
              <m:sSubPr>
                <m:ctrlPr>
                  <w:rPr>
                    <w:rFonts w:ascii="Cambria Math" w:hAnsi="Cambria Math" w:cs="Times New Roman"/>
                    <w:i/>
                  </w:rPr>
                </m:ctrlPr>
              </m:sSubPr>
              <m:e>
                <m:r>
                  <m:rPr>
                    <m:sty m:val="bi"/>
                  </m:rPr>
                  <w:rPr>
                    <w:rFonts w:ascii="Cambria Math" w:hAnsi="Cambria Math" w:cs="Times New Roman"/>
                  </w:rPr>
                  <m:t>p</m:t>
                </m:r>
              </m:e>
              <m:sub>
                <m:r>
                  <w:rPr>
                    <w:rFonts w:ascii="Cambria Math" w:hAnsi="Cambria Math" w:cs="Times New Roman"/>
                  </w:rPr>
                  <m:t>0</m:t>
                </m:r>
              </m:sub>
            </m:sSub>
            <m:r>
              <m:rPr>
                <m:sty m:val="bi"/>
              </m:rPr>
              <w:rPr>
                <w:rFonts w:ascii="Cambria Math" w:hAnsi="Cambria Math" w:cs="Times New Roman"/>
              </w:rPr>
              <m:t>-</m:t>
            </m:r>
            <m:sSup>
              <m:sSupPr>
                <m:ctrlPr>
                  <w:rPr>
                    <w:rFonts w:ascii="Cambria Math" w:hAnsi="Cambria Math" w:cs="Times New Roman"/>
                    <w:b/>
                    <w:bCs/>
                    <w:i/>
                  </w:rPr>
                </m:ctrlPr>
              </m:sSupPr>
              <m:e>
                <m:r>
                  <m:rPr>
                    <m:sty m:val="bi"/>
                  </m:rPr>
                  <w:rPr>
                    <w:rFonts w:ascii="Cambria Math" w:hAnsi="Cambria Math" w:cs="Times New Roman"/>
                  </w:rPr>
                  <m:t>t</m:t>
                </m:r>
              </m:e>
              <m:sup>
                <m:r>
                  <w:rPr>
                    <w:rFonts w:ascii="Cambria Math" w:hAnsi="Cambria Math" w:cs="Times New Roman"/>
                  </w:rPr>
                  <m:t>'</m:t>
                </m:r>
              </m:sup>
            </m:sSup>
            <m:r>
              <w:rPr>
                <w:rFonts w:ascii="Cambria Math" w:hAnsi="Cambria Math" w:cs="Times New Roman"/>
              </w:rPr>
              <m:t>cosαsinβ</m:t>
            </m:r>
          </m:num>
          <m:den>
            <m:rad>
              <m:radPr>
                <m:degHide m:val="1"/>
                <m:ctrlPr>
                  <w:rPr>
                    <w:rFonts w:ascii="Cambria Math" w:hAnsi="Cambria Math" w:cs="Times New Roman"/>
                    <w:i/>
                  </w:rPr>
                </m:ctrlPr>
              </m:radPr>
              <m:deg/>
              <m:e>
                <m:r>
                  <w:rPr>
                    <w:rFonts w:ascii="Cambria Math" w:hAnsi="Cambria Math" w:cs="Times New Roman"/>
                  </w:rPr>
                  <m:t>1-</m:t>
                </m:r>
                <m:sSup>
                  <m:sSupPr>
                    <m:ctrlPr>
                      <w:rPr>
                        <w:rFonts w:ascii="Cambria Math" w:hAnsi="Cambria Math" w:cs="Times New Roman"/>
                        <w:i/>
                      </w:rPr>
                    </m:ctrlPr>
                  </m:sSupPr>
                  <m:e>
                    <m:r>
                      <w:rPr>
                        <w:rFonts w:ascii="Cambria Math" w:hAnsi="Cambria Math" w:cs="Times New Roman"/>
                      </w:rPr>
                      <m:t>(cosαsinβ)</m:t>
                    </m:r>
                  </m:e>
                  <m:sup>
                    <m:r>
                      <w:rPr>
                        <w:rFonts w:ascii="Cambria Math" w:hAnsi="Cambria Math" w:cs="Times New Roman"/>
                      </w:rPr>
                      <m:t>2</m:t>
                    </m:r>
                  </m:sup>
                </m:sSup>
              </m:e>
            </m:rad>
          </m:den>
        </m:f>
        <m:r>
          <w:rPr>
            <w:rFonts w:ascii="Cambria Math" w:hAnsi="Cambria Math" w:cs="Times New Roman"/>
          </w:rPr>
          <m:t>sinγ</m:t>
        </m:r>
      </m:oMath>
      <w:r>
        <w:rPr>
          <w:rFonts w:ascii="Times New Roman" w:hAnsi="Times New Roman" w:cs="Times New Roman"/>
          <w:noProof/>
        </w:rPr>
        <w:t>.</w:t>
      </w:r>
      <w:r>
        <w:rPr>
          <w:rFonts w:ascii="Times New Roman" w:hAnsi="Times New Roman" w:cs="Times New Roman"/>
          <w:noProof/>
        </w:rPr>
        <w:tab/>
      </w:r>
      <w:r w:rsidRPr="0070708B">
        <w:rPr>
          <w:rFonts w:ascii="Times New Roman" w:hAnsi="Times New Roman" w:cs="Times New Roman"/>
          <w:noProof/>
        </w:rPr>
        <w:t>(</w:t>
      </w:r>
      <w:r>
        <w:rPr>
          <w:rFonts w:ascii="Times New Roman" w:hAnsi="Times New Roman" w:cs="Times New Roman"/>
          <w:noProof/>
        </w:rPr>
        <w:t>S7</w:t>
      </w:r>
      <w:r w:rsidRPr="0070708B">
        <w:rPr>
          <w:rFonts w:ascii="Times New Roman" w:hAnsi="Times New Roman" w:cs="Times New Roman"/>
          <w:noProof/>
        </w:rPr>
        <w:t>)</w:t>
      </w:r>
    </w:p>
    <w:p w14:paraId="15FDF79D" w14:textId="27E239C4" w:rsidR="003E54B5" w:rsidRDefault="003E54B5" w:rsidP="00951BC8">
      <w:pPr>
        <w:tabs>
          <w:tab w:val="center" w:pos="4820"/>
          <w:tab w:val="right" w:pos="9639"/>
        </w:tabs>
        <w:spacing w:line="360" w:lineRule="auto"/>
        <w:jc w:val="both"/>
        <w:rPr>
          <w:rFonts w:ascii="Times New Roman" w:hAnsi="Times New Roman" w:cs="Times New Roman"/>
          <w:noProof/>
        </w:rPr>
      </w:pPr>
    </w:p>
    <w:p w14:paraId="1306FC9B" w14:textId="55F5A375" w:rsidR="00264614" w:rsidRDefault="00C3549F" w:rsidP="00C3549F">
      <w:pPr>
        <w:spacing w:line="360" w:lineRule="auto"/>
        <w:jc w:val="center"/>
        <w:rPr>
          <w:rFonts w:ascii="Times New Roman" w:hAnsi="Times New Roman" w:cs="Times New Roman"/>
        </w:rPr>
      </w:pPr>
      <w:r>
        <w:rPr>
          <w:rFonts w:ascii="Times New Roman" w:hAnsi="Times New Roman" w:cs="Times New Roman"/>
          <w:noProof/>
          <w14:ligatures w14:val="standardContextual"/>
        </w:rPr>
        <w:lastRenderedPageBreak/>
        <w:drawing>
          <wp:inline distT="0" distB="0" distL="0" distR="0" wp14:anchorId="4B8CACD3" wp14:editId="6F7371F7">
            <wp:extent cx="5943600" cy="1815332"/>
            <wp:effectExtent l="0" t="0" r="0" b="1270"/>
            <wp:docPr id="13442040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4204002" name="Picture 1"/>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1815332"/>
                    </a:xfrm>
                    <a:prstGeom prst="rect">
                      <a:avLst/>
                    </a:prstGeom>
                  </pic:spPr>
                </pic:pic>
              </a:graphicData>
            </a:graphic>
          </wp:inline>
        </w:drawing>
      </w:r>
    </w:p>
    <w:p w14:paraId="51C86942" w14:textId="0DB928B3" w:rsidR="00C3549F" w:rsidRDefault="00C3549F" w:rsidP="002C265F">
      <w:pPr>
        <w:spacing w:line="276" w:lineRule="auto"/>
        <w:jc w:val="both"/>
        <w:rPr>
          <w:rFonts w:ascii="Times New Roman" w:hAnsi="Times New Roman" w:cs="Times New Roman"/>
        </w:rPr>
      </w:pPr>
      <w:r w:rsidRPr="00FB3533">
        <w:rPr>
          <w:rFonts w:ascii="Times New Roman" w:hAnsi="Times New Roman" w:cs="Times New Roman"/>
          <w:b/>
          <w:bCs/>
        </w:rPr>
        <w:t>Figure S1</w:t>
      </w:r>
      <w:r>
        <w:rPr>
          <w:rFonts w:ascii="Times New Roman" w:hAnsi="Times New Roman" w:cs="Times New Roman"/>
        </w:rPr>
        <w:t xml:space="preserve">. Schematic illustration of </w:t>
      </w:r>
      <w:r w:rsidR="002C265F">
        <w:rPr>
          <w:rFonts w:ascii="Times New Roman" w:hAnsi="Times New Roman" w:cs="Times New Roman"/>
        </w:rPr>
        <w:t>the relative rotation between the noisy solution and the reference focal mechanism.</w:t>
      </w:r>
    </w:p>
    <w:p w14:paraId="65DDEC61" w14:textId="77777777" w:rsidR="002C265F" w:rsidRDefault="002C265F" w:rsidP="002C265F">
      <w:pPr>
        <w:spacing w:line="276" w:lineRule="auto"/>
        <w:jc w:val="both"/>
        <w:rPr>
          <w:rFonts w:ascii="Times New Roman" w:hAnsi="Times New Roman" w:cs="Times New Roman"/>
        </w:rPr>
      </w:pPr>
    </w:p>
    <w:p w14:paraId="131E5F51" w14:textId="77777777" w:rsidR="00A605E8" w:rsidRDefault="00A605E8" w:rsidP="00A605E8">
      <w:pPr>
        <w:spacing w:line="360" w:lineRule="auto"/>
        <w:ind w:firstLine="720"/>
        <w:jc w:val="both"/>
        <w:rPr>
          <w:rFonts w:ascii="Times New Roman" w:hAnsi="Times New Roman" w:cs="Times New Roman"/>
        </w:rPr>
      </w:pPr>
      <w:r>
        <w:rPr>
          <w:rFonts w:ascii="Times New Roman" w:hAnsi="Times New Roman" w:cs="Times New Roman"/>
        </w:rPr>
        <w:t>The calculation of Kagan angle involves the summation of the dot products between the principal axes of two focal mechanisms,</w:t>
      </w:r>
    </w:p>
    <w:p w14:paraId="0F3B5376" w14:textId="77777777" w:rsidR="00A605E8" w:rsidRPr="009E6760" w:rsidRDefault="00A605E8" w:rsidP="00A605E8">
      <w:pPr>
        <w:tabs>
          <w:tab w:val="center" w:pos="4820"/>
          <w:tab w:val="right" w:pos="9639"/>
        </w:tabs>
        <w:spacing w:line="360" w:lineRule="auto"/>
        <w:jc w:val="both"/>
        <w:rPr>
          <w:rFonts w:ascii="Times New Roman" w:hAnsi="Times New Roman" w:cs="Times New Roman"/>
          <w:iCs/>
        </w:rPr>
      </w:pPr>
      <w:r>
        <w:rPr>
          <w:rFonts w:ascii="Times New Roman" w:hAnsi="Times New Roman" w:cs="Times New Roman"/>
        </w:rPr>
        <w:tab/>
      </w:r>
      <m:oMath>
        <m:r>
          <m:rPr>
            <m:sty m:val="p"/>
          </m:rPr>
          <w:rPr>
            <w:rFonts w:ascii="Cambria Math" w:hAnsi="Cambria Math" w:cs="Times New Roman"/>
          </w:rPr>
          <m:t>M=</m:t>
        </m:r>
        <m:d>
          <m:dPr>
            <m:begChr m:val="|"/>
            <m:endChr m:val="|"/>
            <m:ctrlPr>
              <w:rPr>
                <w:rFonts w:ascii="Cambria Math" w:hAnsi="Cambria Math" w:cs="Times New Roman"/>
                <w:iCs/>
              </w:rPr>
            </m:ctrlPr>
          </m:dPr>
          <m:e>
            <m:sSub>
              <m:sSubPr>
                <m:ctrlPr>
                  <w:rPr>
                    <w:rFonts w:ascii="Cambria Math" w:hAnsi="Cambria Math" w:cs="Times New Roman"/>
                    <w:i/>
                  </w:rPr>
                </m:ctrlPr>
              </m:sSubPr>
              <m:e>
                <m:r>
                  <m:rPr>
                    <m:sty m:val="bi"/>
                  </m:rPr>
                  <w:rPr>
                    <w:rFonts w:ascii="Cambria Math" w:hAnsi="Cambria Math" w:cs="Times New Roman"/>
                  </w:rPr>
                  <m:t>t</m:t>
                </m:r>
              </m:e>
              <m:sub>
                <m:r>
                  <w:rPr>
                    <w:rFonts w:ascii="Cambria Math" w:hAnsi="Cambria Math" w:cs="Times New Roman"/>
                  </w:rPr>
                  <m:t>0</m:t>
                </m:r>
              </m:sub>
            </m:sSub>
            <m:r>
              <m:rPr>
                <m:sty m:val="p"/>
              </m:rPr>
              <w:rPr>
                <w:rFonts w:ascii="Cambria Math" w:hAnsi="Cambria Math" w:cs="Times New Roman"/>
              </w:rPr>
              <m:t>∙</m:t>
            </m:r>
            <m:sSup>
              <m:sSupPr>
                <m:ctrlPr>
                  <w:rPr>
                    <w:rFonts w:ascii="Cambria Math" w:hAnsi="Cambria Math" w:cs="Times New Roman"/>
                    <w:b/>
                    <w:bCs/>
                    <w:i/>
                  </w:rPr>
                </m:ctrlPr>
              </m:sSupPr>
              <m:e>
                <m:r>
                  <m:rPr>
                    <m:sty m:val="bi"/>
                  </m:rPr>
                  <w:rPr>
                    <w:rFonts w:ascii="Cambria Math" w:hAnsi="Cambria Math" w:cs="Times New Roman"/>
                  </w:rPr>
                  <m:t>t</m:t>
                </m:r>
              </m:e>
              <m:sup>
                <m:r>
                  <w:rPr>
                    <w:rFonts w:ascii="Cambria Math" w:hAnsi="Cambria Math" w:cs="Times New Roman"/>
                  </w:rPr>
                  <m:t>'</m:t>
                </m:r>
              </m:sup>
            </m:sSup>
          </m:e>
        </m:d>
        <m:r>
          <m:rPr>
            <m:sty m:val="p"/>
          </m:rPr>
          <w:rPr>
            <w:rFonts w:ascii="Cambria Math" w:hAnsi="Cambria Math" w:cs="Times New Roman"/>
          </w:rPr>
          <m:t>+</m:t>
        </m:r>
        <m:d>
          <m:dPr>
            <m:begChr m:val="|"/>
            <m:endChr m:val="|"/>
            <m:ctrlPr>
              <w:rPr>
                <w:rFonts w:ascii="Cambria Math" w:hAnsi="Cambria Math" w:cs="Times New Roman"/>
                <w:iCs/>
              </w:rPr>
            </m:ctrlPr>
          </m:dPr>
          <m:e>
            <m:sSub>
              <m:sSubPr>
                <m:ctrlPr>
                  <w:rPr>
                    <w:rFonts w:ascii="Cambria Math" w:hAnsi="Cambria Math" w:cs="Times New Roman"/>
                    <w:i/>
                  </w:rPr>
                </m:ctrlPr>
              </m:sSubPr>
              <m:e>
                <m:r>
                  <m:rPr>
                    <m:sty m:val="bi"/>
                  </m:rPr>
                  <w:rPr>
                    <w:rFonts w:ascii="Cambria Math" w:hAnsi="Cambria Math" w:cs="Times New Roman"/>
                  </w:rPr>
                  <m:t>p</m:t>
                </m:r>
              </m:e>
              <m:sub>
                <m:r>
                  <w:rPr>
                    <w:rFonts w:ascii="Cambria Math" w:hAnsi="Cambria Math" w:cs="Times New Roman"/>
                  </w:rPr>
                  <m:t>0</m:t>
                </m:r>
              </m:sub>
            </m:sSub>
            <m:r>
              <m:rPr>
                <m:sty m:val="p"/>
              </m:rPr>
              <w:rPr>
                <w:rFonts w:ascii="Cambria Math" w:hAnsi="Cambria Math" w:cs="Times New Roman"/>
              </w:rPr>
              <m:t>∙</m:t>
            </m:r>
            <m:sSup>
              <m:sSupPr>
                <m:ctrlPr>
                  <w:rPr>
                    <w:rFonts w:ascii="Cambria Math" w:hAnsi="Cambria Math" w:cs="Times New Roman"/>
                    <w:b/>
                    <w:bCs/>
                    <w:i/>
                  </w:rPr>
                </m:ctrlPr>
              </m:sSupPr>
              <m:e>
                <m:r>
                  <m:rPr>
                    <m:sty m:val="bi"/>
                  </m:rPr>
                  <w:rPr>
                    <w:rFonts w:ascii="Cambria Math" w:hAnsi="Cambria Math" w:cs="Times New Roman"/>
                  </w:rPr>
                  <m:t>p</m:t>
                </m:r>
              </m:e>
              <m:sup>
                <m:r>
                  <w:rPr>
                    <w:rFonts w:ascii="Cambria Math" w:hAnsi="Cambria Math" w:cs="Times New Roman"/>
                  </w:rPr>
                  <m:t>'</m:t>
                </m:r>
              </m:sup>
            </m:sSup>
          </m:e>
        </m:d>
        <m:r>
          <w:rPr>
            <w:rFonts w:ascii="Cambria Math" w:hAnsi="Cambria Math" w:cs="Times New Roman"/>
          </w:rPr>
          <m:t>+</m:t>
        </m:r>
        <m:d>
          <m:dPr>
            <m:begChr m:val="|"/>
            <m:endChr m:val="|"/>
            <m:ctrlPr>
              <w:rPr>
                <w:rFonts w:ascii="Cambria Math" w:hAnsi="Cambria Math" w:cs="Times New Roman"/>
                <w:iCs/>
              </w:rPr>
            </m:ctrlPr>
          </m:dPr>
          <m:e>
            <m:sSub>
              <m:sSubPr>
                <m:ctrlPr>
                  <w:rPr>
                    <w:rFonts w:ascii="Cambria Math" w:hAnsi="Cambria Math" w:cs="Times New Roman"/>
                    <w:i/>
                  </w:rPr>
                </m:ctrlPr>
              </m:sSubPr>
              <m:e>
                <m:r>
                  <m:rPr>
                    <m:sty m:val="bi"/>
                  </m:rPr>
                  <w:rPr>
                    <w:rFonts w:ascii="Cambria Math" w:hAnsi="Cambria Math" w:cs="Times New Roman"/>
                  </w:rPr>
                  <m:t>b</m:t>
                </m:r>
              </m:e>
              <m:sub>
                <m:r>
                  <w:rPr>
                    <w:rFonts w:ascii="Cambria Math" w:hAnsi="Cambria Math" w:cs="Times New Roman"/>
                  </w:rPr>
                  <m:t>0</m:t>
                </m:r>
              </m:sub>
            </m:sSub>
            <m:r>
              <m:rPr>
                <m:sty m:val="p"/>
              </m:rPr>
              <w:rPr>
                <w:rFonts w:ascii="Cambria Math" w:hAnsi="Cambria Math" w:cs="Times New Roman"/>
              </w:rPr>
              <m:t>∙</m:t>
            </m:r>
            <m:sSup>
              <m:sSupPr>
                <m:ctrlPr>
                  <w:rPr>
                    <w:rFonts w:ascii="Cambria Math" w:hAnsi="Cambria Math" w:cs="Times New Roman"/>
                    <w:b/>
                    <w:bCs/>
                    <w:i/>
                  </w:rPr>
                </m:ctrlPr>
              </m:sSupPr>
              <m:e>
                <m:r>
                  <m:rPr>
                    <m:sty m:val="bi"/>
                  </m:rPr>
                  <w:rPr>
                    <w:rFonts w:ascii="Cambria Math" w:hAnsi="Cambria Math" w:cs="Times New Roman"/>
                  </w:rPr>
                  <m:t>b</m:t>
                </m:r>
              </m:e>
              <m:sup>
                <m:r>
                  <w:rPr>
                    <w:rFonts w:ascii="Cambria Math" w:hAnsi="Cambria Math" w:cs="Times New Roman"/>
                  </w:rPr>
                  <m:t>'</m:t>
                </m:r>
              </m:sup>
            </m:sSup>
          </m:e>
        </m:d>
      </m:oMath>
    </w:p>
    <w:p w14:paraId="71FD8FB6" w14:textId="77777777" w:rsidR="00A605E8" w:rsidRPr="009E6760" w:rsidRDefault="00A605E8" w:rsidP="00A605E8">
      <w:pPr>
        <w:tabs>
          <w:tab w:val="center" w:pos="4820"/>
          <w:tab w:val="right" w:pos="9639"/>
        </w:tabs>
        <w:spacing w:line="360" w:lineRule="auto"/>
        <w:jc w:val="both"/>
        <w:rPr>
          <w:rFonts w:ascii="Times New Roman" w:hAnsi="Times New Roman" w:cs="Times New Roman"/>
          <w:iCs/>
        </w:rPr>
      </w:pPr>
      <w:r>
        <w:rPr>
          <w:rFonts w:ascii="Times New Roman" w:hAnsi="Times New Roman" w:cs="Times New Roman"/>
          <w:iCs/>
        </w:rPr>
        <w:tab/>
      </w:r>
      <m:oMath>
        <m:r>
          <w:rPr>
            <w:rFonts w:ascii="Cambria Math" w:hAnsi="Cambria Math" w:cs="Times New Roman"/>
          </w:rPr>
          <m:t>=</m:t>
        </m:r>
        <m:d>
          <m:dPr>
            <m:begChr m:val="|"/>
            <m:endChr m:val="|"/>
            <m:ctrlPr>
              <w:rPr>
                <w:rFonts w:ascii="Cambria Math" w:hAnsi="Cambria Math" w:cs="Times New Roman"/>
                <w:i/>
                <w:iCs/>
              </w:rPr>
            </m:ctrlPr>
          </m:dPr>
          <m:e>
            <m:r>
              <w:rPr>
                <w:rFonts w:ascii="Cambria Math" w:hAnsi="Cambria Math" w:cs="Times New Roman"/>
              </w:rPr>
              <m:t>cosβ</m:t>
            </m:r>
          </m:e>
        </m:d>
        <m:r>
          <w:rPr>
            <w:rFonts w:ascii="Cambria Math" w:hAnsi="Cambria Math" w:cs="Times New Roman"/>
          </w:rPr>
          <m:t>+</m:t>
        </m:r>
        <m:d>
          <m:dPr>
            <m:begChr m:val="|"/>
            <m:endChr m:val="|"/>
            <m:ctrlPr>
              <w:rPr>
                <w:rFonts w:ascii="Cambria Math" w:hAnsi="Cambria Math" w:cs="Times New Roman"/>
                <w:i/>
                <w:iCs/>
              </w:rPr>
            </m:ctrlPr>
          </m:dPr>
          <m:e>
            <m:rad>
              <m:radPr>
                <m:degHide m:val="1"/>
                <m:ctrlPr>
                  <w:rPr>
                    <w:rFonts w:ascii="Cambria Math" w:hAnsi="Cambria Math" w:cs="Times New Roman"/>
                    <w:i/>
                  </w:rPr>
                </m:ctrlPr>
              </m:radPr>
              <m:deg/>
              <m:e>
                <m:r>
                  <w:rPr>
                    <w:rFonts w:ascii="Cambria Math" w:hAnsi="Cambria Math" w:cs="Times New Roman"/>
                  </w:rPr>
                  <m:t>1-</m:t>
                </m:r>
                <m:sSup>
                  <m:sSupPr>
                    <m:ctrlPr>
                      <w:rPr>
                        <w:rFonts w:ascii="Cambria Math" w:hAnsi="Cambria Math" w:cs="Times New Roman"/>
                        <w:i/>
                      </w:rPr>
                    </m:ctrlPr>
                  </m:sSupPr>
                  <m:e>
                    <m:r>
                      <w:rPr>
                        <w:rFonts w:ascii="Cambria Math" w:hAnsi="Cambria Math" w:cs="Times New Roman"/>
                      </w:rPr>
                      <m:t>(cosαsinβ)</m:t>
                    </m:r>
                  </m:e>
                  <m:sup>
                    <m:r>
                      <w:rPr>
                        <w:rFonts w:ascii="Cambria Math" w:hAnsi="Cambria Math" w:cs="Times New Roman"/>
                      </w:rPr>
                      <m:t>2</m:t>
                    </m:r>
                  </m:sup>
                </m:sSup>
              </m:e>
            </m:rad>
            <m:r>
              <w:rPr>
                <w:rFonts w:ascii="Cambria Math" w:hAnsi="Cambria Math" w:cs="Times New Roman"/>
              </w:rPr>
              <m:t>cosγ-</m:t>
            </m:r>
            <m:f>
              <m:fPr>
                <m:ctrlPr>
                  <w:rPr>
                    <w:rFonts w:ascii="Cambria Math" w:hAnsi="Cambria Math" w:cs="Times New Roman"/>
                    <w:i/>
                  </w:rPr>
                </m:ctrlPr>
              </m:fPr>
              <m:num>
                <m:r>
                  <w:rPr>
                    <w:rFonts w:ascii="Cambria Math" w:hAnsi="Cambria Math" w:cs="Times New Roman"/>
                  </w:rPr>
                  <m:t>sinαcosα</m:t>
                </m:r>
                <m:sSup>
                  <m:sSupPr>
                    <m:ctrlPr>
                      <w:rPr>
                        <w:rFonts w:ascii="Cambria Math" w:hAnsi="Cambria Math" w:cs="Times New Roman"/>
                        <w:i/>
                      </w:rPr>
                    </m:ctrlPr>
                  </m:sSupPr>
                  <m:e>
                    <m:r>
                      <w:rPr>
                        <w:rFonts w:ascii="Cambria Math" w:hAnsi="Cambria Math" w:cs="Times New Roman"/>
                      </w:rPr>
                      <m:t>(sinβ)</m:t>
                    </m:r>
                  </m:e>
                  <m:sup>
                    <m:r>
                      <w:rPr>
                        <w:rFonts w:ascii="Cambria Math" w:hAnsi="Cambria Math" w:cs="Times New Roman"/>
                      </w:rPr>
                      <m:t>2</m:t>
                    </m:r>
                  </m:sup>
                </m:sSup>
              </m:num>
              <m:den>
                <m:rad>
                  <m:radPr>
                    <m:degHide m:val="1"/>
                    <m:ctrlPr>
                      <w:rPr>
                        <w:rFonts w:ascii="Cambria Math" w:hAnsi="Cambria Math" w:cs="Times New Roman"/>
                        <w:i/>
                      </w:rPr>
                    </m:ctrlPr>
                  </m:radPr>
                  <m:deg/>
                  <m:e>
                    <m:r>
                      <w:rPr>
                        <w:rFonts w:ascii="Cambria Math" w:hAnsi="Cambria Math" w:cs="Times New Roman"/>
                      </w:rPr>
                      <m:t>1-</m:t>
                    </m:r>
                    <m:sSup>
                      <m:sSupPr>
                        <m:ctrlPr>
                          <w:rPr>
                            <w:rFonts w:ascii="Cambria Math" w:hAnsi="Cambria Math" w:cs="Times New Roman"/>
                            <w:i/>
                          </w:rPr>
                        </m:ctrlPr>
                      </m:sSupPr>
                      <m:e>
                        <m:r>
                          <w:rPr>
                            <w:rFonts w:ascii="Cambria Math" w:hAnsi="Cambria Math" w:cs="Times New Roman"/>
                          </w:rPr>
                          <m:t>(sinαsinβ)</m:t>
                        </m:r>
                      </m:e>
                      <m:sup>
                        <m:r>
                          <w:rPr>
                            <w:rFonts w:ascii="Cambria Math" w:hAnsi="Cambria Math" w:cs="Times New Roman"/>
                          </w:rPr>
                          <m:t>2</m:t>
                        </m:r>
                      </m:sup>
                    </m:sSup>
                  </m:e>
                </m:rad>
              </m:den>
            </m:f>
            <m:r>
              <w:rPr>
                <w:rFonts w:ascii="Cambria Math" w:hAnsi="Cambria Math" w:cs="Times New Roman"/>
              </w:rPr>
              <m:t>sinγ</m:t>
            </m:r>
          </m:e>
        </m:d>
      </m:oMath>
    </w:p>
    <w:p w14:paraId="277F1BA6" w14:textId="77777777" w:rsidR="00A605E8" w:rsidRDefault="00A605E8" w:rsidP="00A605E8">
      <w:pPr>
        <w:tabs>
          <w:tab w:val="center" w:pos="4820"/>
          <w:tab w:val="right" w:pos="9639"/>
        </w:tabs>
        <w:spacing w:line="360" w:lineRule="auto"/>
        <w:jc w:val="both"/>
        <w:rPr>
          <w:rFonts w:ascii="Times New Roman" w:hAnsi="Times New Roman" w:cs="Times New Roman"/>
          <w:noProof/>
        </w:rPr>
      </w:pPr>
      <w:r>
        <w:rPr>
          <w:rFonts w:ascii="Times New Roman" w:hAnsi="Times New Roman" w:cs="Times New Roman"/>
          <w:iCs/>
        </w:rPr>
        <w:tab/>
      </w:r>
      <m:oMath>
        <m:r>
          <w:rPr>
            <w:rFonts w:ascii="Cambria Math" w:hAnsi="Cambria Math" w:cs="Times New Roman"/>
          </w:rPr>
          <m:t>+|</m:t>
        </m:r>
        <m:rad>
          <m:radPr>
            <m:degHide m:val="1"/>
            <m:ctrlPr>
              <w:rPr>
                <w:rFonts w:ascii="Cambria Math" w:hAnsi="Cambria Math" w:cs="Times New Roman"/>
                <w:i/>
              </w:rPr>
            </m:ctrlPr>
          </m:radPr>
          <m:deg/>
          <m:e>
            <m:r>
              <w:rPr>
                <w:rFonts w:ascii="Cambria Math" w:hAnsi="Cambria Math" w:cs="Times New Roman"/>
              </w:rPr>
              <m:t>1-</m:t>
            </m:r>
            <m:sSup>
              <m:sSupPr>
                <m:ctrlPr>
                  <w:rPr>
                    <w:rFonts w:ascii="Cambria Math" w:hAnsi="Cambria Math" w:cs="Times New Roman"/>
                    <w:i/>
                  </w:rPr>
                </m:ctrlPr>
              </m:sSupPr>
              <m:e>
                <m:r>
                  <w:rPr>
                    <w:rFonts w:ascii="Cambria Math" w:hAnsi="Cambria Math" w:cs="Times New Roman"/>
                  </w:rPr>
                  <m:t>(sinαsinβ)</m:t>
                </m:r>
              </m:e>
              <m:sup>
                <m:r>
                  <w:rPr>
                    <w:rFonts w:ascii="Cambria Math" w:hAnsi="Cambria Math" w:cs="Times New Roman"/>
                  </w:rPr>
                  <m:t>2</m:t>
                </m:r>
              </m:sup>
            </m:sSup>
          </m:e>
        </m:rad>
        <m:r>
          <w:rPr>
            <w:rFonts w:ascii="Cambria Math" w:hAnsi="Cambria Math" w:cs="Times New Roman"/>
          </w:rPr>
          <m:t>cosγ+</m:t>
        </m:r>
        <m:f>
          <m:fPr>
            <m:ctrlPr>
              <w:rPr>
                <w:rFonts w:ascii="Cambria Math" w:hAnsi="Cambria Math" w:cs="Times New Roman"/>
                <w:i/>
              </w:rPr>
            </m:ctrlPr>
          </m:fPr>
          <m:num>
            <m:r>
              <w:rPr>
                <w:rFonts w:ascii="Cambria Math" w:hAnsi="Cambria Math" w:cs="Times New Roman"/>
              </w:rPr>
              <m:t>sinαcosα</m:t>
            </m:r>
            <m:sSup>
              <m:sSupPr>
                <m:ctrlPr>
                  <w:rPr>
                    <w:rFonts w:ascii="Cambria Math" w:hAnsi="Cambria Math" w:cs="Times New Roman"/>
                    <w:i/>
                  </w:rPr>
                </m:ctrlPr>
              </m:sSupPr>
              <m:e>
                <m:r>
                  <w:rPr>
                    <w:rFonts w:ascii="Cambria Math" w:hAnsi="Cambria Math" w:cs="Times New Roman"/>
                  </w:rPr>
                  <m:t>(sinβ)</m:t>
                </m:r>
              </m:e>
              <m:sup>
                <m:r>
                  <w:rPr>
                    <w:rFonts w:ascii="Cambria Math" w:hAnsi="Cambria Math" w:cs="Times New Roman"/>
                  </w:rPr>
                  <m:t>2</m:t>
                </m:r>
              </m:sup>
            </m:sSup>
          </m:num>
          <m:den>
            <m:rad>
              <m:radPr>
                <m:degHide m:val="1"/>
                <m:ctrlPr>
                  <w:rPr>
                    <w:rFonts w:ascii="Cambria Math" w:hAnsi="Cambria Math" w:cs="Times New Roman"/>
                    <w:i/>
                  </w:rPr>
                </m:ctrlPr>
              </m:radPr>
              <m:deg/>
              <m:e>
                <m:r>
                  <w:rPr>
                    <w:rFonts w:ascii="Cambria Math" w:hAnsi="Cambria Math" w:cs="Times New Roman"/>
                  </w:rPr>
                  <m:t>1-</m:t>
                </m:r>
                <m:sSup>
                  <m:sSupPr>
                    <m:ctrlPr>
                      <w:rPr>
                        <w:rFonts w:ascii="Cambria Math" w:hAnsi="Cambria Math" w:cs="Times New Roman"/>
                        <w:i/>
                      </w:rPr>
                    </m:ctrlPr>
                  </m:sSupPr>
                  <m:e>
                    <m:r>
                      <w:rPr>
                        <w:rFonts w:ascii="Cambria Math" w:hAnsi="Cambria Math" w:cs="Times New Roman"/>
                      </w:rPr>
                      <m:t>(cosαsinβ)</m:t>
                    </m:r>
                  </m:e>
                  <m:sup>
                    <m:r>
                      <w:rPr>
                        <w:rFonts w:ascii="Cambria Math" w:hAnsi="Cambria Math" w:cs="Times New Roman"/>
                      </w:rPr>
                      <m:t>2</m:t>
                    </m:r>
                  </m:sup>
                </m:sSup>
              </m:e>
            </m:rad>
          </m:den>
        </m:f>
        <m:r>
          <w:rPr>
            <w:rFonts w:ascii="Cambria Math" w:hAnsi="Cambria Math" w:cs="Times New Roman"/>
          </w:rPr>
          <m:t>sinγ|</m:t>
        </m:r>
      </m:oMath>
      <w:r>
        <w:rPr>
          <w:rFonts w:ascii="Times New Roman" w:hAnsi="Times New Roman" w:cs="Times New Roman"/>
          <w:iCs/>
        </w:rPr>
        <w:t>.</w:t>
      </w:r>
      <w:r>
        <w:rPr>
          <w:rFonts w:ascii="Times New Roman" w:hAnsi="Times New Roman" w:cs="Times New Roman"/>
          <w:noProof/>
        </w:rPr>
        <w:tab/>
      </w:r>
      <w:r w:rsidRPr="0070708B">
        <w:rPr>
          <w:rFonts w:ascii="Times New Roman" w:hAnsi="Times New Roman" w:cs="Times New Roman"/>
          <w:noProof/>
        </w:rPr>
        <w:t>(</w:t>
      </w:r>
      <w:r>
        <w:rPr>
          <w:rFonts w:ascii="Times New Roman" w:hAnsi="Times New Roman" w:cs="Times New Roman"/>
          <w:noProof/>
        </w:rPr>
        <w:t>S8</w:t>
      </w:r>
      <w:r w:rsidRPr="0070708B">
        <w:rPr>
          <w:rFonts w:ascii="Times New Roman" w:hAnsi="Times New Roman" w:cs="Times New Roman"/>
          <w:noProof/>
        </w:rPr>
        <w:t>)</w:t>
      </w:r>
    </w:p>
    <w:p w14:paraId="525483C0" w14:textId="77777777" w:rsidR="00A605E8" w:rsidRDefault="00A605E8" w:rsidP="00A605E8">
      <w:pPr>
        <w:tabs>
          <w:tab w:val="center" w:pos="4820"/>
          <w:tab w:val="right" w:pos="9639"/>
        </w:tabs>
        <w:spacing w:line="360" w:lineRule="auto"/>
        <w:jc w:val="both"/>
        <w:rPr>
          <w:rFonts w:ascii="Times New Roman" w:hAnsi="Times New Roman" w:cs="Times New Roman"/>
          <w:noProof/>
        </w:rPr>
      </w:pPr>
      <w:r>
        <w:rPr>
          <w:rFonts w:ascii="Times New Roman" w:hAnsi="Times New Roman" w:cs="Times New Roman"/>
          <w:noProof/>
        </w:rPr>
        <w:t>Since the uncertainty (</w:t>
      </w:r>
      <m:oMath>
        <m:r>
          <w:rPr>
            <w:rFonts w:ascii="Cambria Math" w:hAnsi="Cambria Math" w:cs="Times New Roman"/>
          </w:rPr>
          <m:t>unc</m:t>
        </m:r>
      </m:oMath>
      <w:r>
        <w:rPr>
          <w:rFonts w:ascii="Times New Roman" w:hAnsi="Times New Roman" w:cs="Times New Roman"/>
          <w:noProof/>
        </w:rPr>
        <w:t xml:space="preserve"> in Equation S1) of focal mechanisms are on the order of ~10–25º, all three angles are small enough to have approximations of their </w:t>
      </w:r>
      <w:r w:rsidRPr="008E0D75">
        <w:rPr>
          <w:rFonts w:ascii="Times New Roman" w:hAnsi="Times New Roman" w:cs="Times New Roman"/>
          <w:noProof/>
        </w:rPr>
        <w:t>trigonometric</w:t>
      </w:r>
      <w:r>
        <w:rPr>
          <w:rFonts w:ascii="Times New Roman" w:hAnsi="Times New Roman" w:cs="Times New Roman"/>
          <w:noProof/>
        </w:rPr>
        <w:t xml:space="preserve"> functions,  </w:t>
      </w:r>
      <m:oMath>
        <m:r>
          <w:rPr>
            <w:rFonts w:ascii="Cambria Math" w:hAnsi="Cambria Math" w:cs="Times New Roman"/>
          </w:rPr>
          <m:t>sinθ≈θ</m:t>
        </m:r>
      </m:oMath>
      <w:r>
        <w:rPr>
          <w:rFonts w:ascii="Times New Roman" w:hAnsi="Times New Roman" w:cs="Times New Roman"/>
          <w:noProof/>
        </w:rPr>
        <w:t xml:space="preserve">, and </w:t>
      </w:r>
      <m:oMath>
        <m:r>
          <w:rPr>
            <w:rFonts w:ascii="Cambria Math" w:hAnsi="Cambria Math" w:cs="Times New Roman"/>
          </w:rPr>
          <m:t>cosθ≈1-</m:t>
        </m:r>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2</m:t>
            </m:r>
          </m:den>
        </m:f>
        <m:sSup>
          <m:sSupPr>
            <m:ctrlPr>
              <w:rPr>
                <w:rFonts w:ascii="Cambria Math" w:hAnsi="Cambria Math" w:cs="Times New Roman"/>
                <w:i/>
              </w:rPr>
            </m:ctrlPr>
          </m:sSupPr>
          <m:e>
            <m:r>
              <w:rPr>
                <w:rFonts w:ascii="Cambria Math" w:hAnsi="Cambria Math" w:cs="Times New Roman"/>
              </w:rPr>
              <m:t>θ</m:t>
            </m:r>
          </m:e>
          <m:sup>
            <m:r>
              <w:rPr>
                <w:rFonts w:ascii="Cambria Math" w:hAnsi="Cambria Math" w:cs="Times New Roman"/>
              </w:rPr>
              <m:t>2</m:t>
            </m:r>
          </m:sup>
        </m:sSup>
      </m:oMath>
      <w:r>
        <w:rPr>
          <w:rFonts w:ascii="Times New Roman" w:hAnsi="Times New Roman" w:cs="Times New Roman"/>
          <w:noProof/>
        </w:rPr>
        <w:t>. Equation S8 can then be approximated as</w:t>
      </w:r>
    </w:p>
    <w:p w14:paraId="0F4F2B6E" w14:textId="77777777" w:rsidR="00A605E8" w:rsidRPr="008E0D75" w:rsidRDefault="00A605E8" w:rsidP="00A605E8">
      <w:pPr>
        <w:tabs>
          <w:tab w:val="center" w:pos="4820"/>
          <w:tab w:val="right" w:pos="9639"/>
        </w:tabs>
        <w:spacing w:line="360" w:lineRule="auto"/>
        <w:jc w:val="both"/>
        <w:rPr>
          <w:rFonts w:ascii="Times New Roman" w:hAnsi="Times New Roman" w:cs="Times New Roman"/>
          <w:iCs/>
          <w:noProof/>
        </w:rPr>
      </w:pPr>
      <m:oMathPara>
        <m:oMath>
          <m:r>
            <m:rPr>
              <m:sty m:val="p"/>
            </m:rPr>
            <w:rPr>
              <w:rFonts w:ascii="Cambria Math" w:hAnsi="Cambria Math" w:cs="Times New Roman"/>
            </w:rPr>
            <m:t>M≈</m:t>
          </m:r>
          <m:r>
            <w:rPr>
              <w:rFonts w:ascii="Cambria Math" w:hAnsi="Cambria Math" w:cs="Times New Roman"/>
            </w:rPr>
            <m:t>cosβ+</m:t>
          </m:r>
          <m:d>
            <m:dPr>
              <m:ctrlPr>
                <w:rPr>
                  <w:rFonts w:ascii="Cambria Math" w:hAnsi="Cambria Math" w:cs="Times New Roman"/>
                  <w:i/>
                </w:rPr>
              </m:ctrlPr>
            </m:dPr>
            <m:e>
              <m:r>
                <w:rPr>
                  <w:rFonts w:ascii="Cambria Math" w:hAnsi="Cambria Math" w:cs="Times New Roman"/>
                </w:rPr>
                <m:t>1-</m:t>
              </m:r>
              <m:sSup>
                <m:sSupPr>
                  <m:ctrlPr>
                    <w:rPr>
                      <w:rFonts w:ascii="Cambria Math" w:hAnsi="Cambria Math" w:cs="Times New Roman"/>
                      <w:i/>
                    </w:rPr>
                  </m:ctrlPr>
                </m:sSupPr>
                <m:e>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2</m:t>
                      </m:r>
                    </m:den>
                  </m:f>
                  <m:r>
                    <w:rPr>
                      <w:rFonts w:ascii="Cambria Math" w:hAnsi="Cambria Math" w:cs="Times New Roman"/>
                    </w:rPr>
                    <m:t>(cosαsinβ)</m:t>
                  </m:r>
                </m:e>
                <m:sup>
                  <m:r>
                    <w:rPr>
                      <w:rFonts w:ascii="Cambria Math" w:hAnsi="Cambria Math" w:cs="Times New Roman"/>
                    </w:rPr>
                    <m:t>2</m:t>
                  </m:r>
                </m:sup>
              </m:sSup>
            </m:e>
          </m:d>
          <m:r>
            <w:rPr>
              <w:rFonts w:ascii="Cambria Math" w:hAnsi="Cambria Math" w:cs="Times New Roman"/>
            </w:rPr>
            <m:t>cosγ+</m:t>
          </m:r>
          <m:d>
            <m:dPr>
              <m:ctrlPr>
                <w:rPr>
                  <w:rFonts w:ascii="Cambria Math" w:hAnsi="Cambria Math" w:cs="Times New Roman"/>
                  <w:i/>
                </w:rPr>
              </m:ctrlPr>
            </m:dPr>
            <m:e>
              <m:r>
                <w:rPr>
                  <w:rFonts w:ascii="Cambria Math" w:hAnsi="Cambria Math" w:cs="Times New Roman"/>
                </w:rPr>
                <m:t>1-</m:t>
              </m:r>
              <m:sSup>
                <m:sSupPr>
                  <m:ctrlPr>
                    <w:rPr>
                      <w:rFonts w:ascii="Cambria Math" w:hAnsi="Cambria Math" w:cs="Times New Roman"/>
                      <w:i/>
                    </w:rPr>
                  </m:ctrlPr>
                </m:sSupPr>
                <m:e>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2</m:t>
                      </m:r>
                    </m:den>
                  </m:f>
                  <m:r>
                    <w:rPr>
                      <w:rFonts w:ascii="Cambria Math" w:hAnsi="Cambria Math" w:cs="Times New Roman"/>
                    </w:rPr>
                    <m:t>(sinαsinβ)</m:t>
                  </m:r>
                </m:e>
                <m:sup>
                  <m:r>
                    <w:rPr>
                      <w:rFonts w:ascii="Cambria Math" w:hAnsi="Cambria Math" w:cs="Times New Roman"/>
                    </w:rPr>
                    <m:t>2</m:t>
                  </m:r>
                </m:sup>
              </m:sSup>
            </m:e>
          </m:d>
          <m:r>
            <w:rPr>
              <w:rFonts w:ascii="Cambria Math" w:hAnsi="Cambria Math" w:cs="Times New Roman"/>
            </w:rPr>
            <m:t>cosγ</m:t>
          </m:r>
        </m:oMath>
      </m:oMathPara>
    </w:p>
    <w:p w14:paraId="6B41C3CB" w14:textId="77777777" w:rsidR="00A605E8" w:rsidRPr="008E0D75" w:rsidRDefault="00A605E8" w:rsidP="00A605E8">
      <w:pPr>
        <w:tabs>
          <w:tab w:val="center" w:pos="4820"/>
          <w:tab w:val="right" w:pos="9639"/>
        </w:tabs>
        <w:spacing w:line="360" w:lineRule="auto"/>
        <w:jc w:val="both"/>
        <w:rPr>
          <w:rFonts w:ascii="Times New Roman" w:hAnsi="Times New Roman" w:cs="Times New Roman"/>
          <w:noProof/>
        </w:rPr>
      </w:pPr>
      <w:r>
        <w:rPr>
          <w:rFonts w:ascii="Times New Roman" w:hAnsi="Times New Roman" w:cs="Times New Roman"/>
          <w:iCs/>
          <w:noProof/>
        </w:rPr>
        <w:tab/>
      </w:r>
      <m:oMath>
        <m:r>
          <w:rPr>
            <w:rFonts w:ascii="Cambria Math" w:hAnsi="Cambria Math" w:cs="Times New Roman"/>
          </w:rPr>
          <m:t>=cosβ+2cosγ-</m:t>
        </m:r>
        <m:f>
          <m:fPr>
            <m:ctrlPr>
              <w:rPr>
                <w:rFonts w:ascii="Cambria Math" w:hAnsi="Cambria Math" w:cs="Times New Roman"/>
                <w:i/>
                <w:iCs/>
              </w:rPr>
            </m:ctrlPr>
          </m:fPr>
          <m:num>
            <m:r>
              <w:rPr>
                <w:rFonts w:ascii="Cambria Math" w:hAnsi="Cambria Math" w:cs="Times New Roman"/>
              </w:rPr>
              <m:t>1</m:t>
            </m:r>
          </m:num>
          <m:den>
            <m:r>
              <w:rPr>
                <w:rFonts w:ascii="Cambria Math" w:hAnsi="Cambria Math" w:cs="Times New Roman"/>
              </w:rPr>
              <m:t>2</m:t>
            </m:r>
          </m:den>
        </m:f>
        <m:r>
          <w:rPr>
            <w:rFonts w:ascii="Cambria Math" w:hAnsi="Cambria Math" w:cs="Times New Roman"/>
          </w:rPr>
          <m:t>cosγ</m:t>
        </m:r>
        <m:sSup>
          <m:sSupPr>
            <m:ctrlPr>
              <w:rPr>
                <w:rFonts w:ascii="Cambria Math" w:hAnsi="Cambria Math" w:cs="Times New Roman"/>
                <w:i/>
              </w:rPr>
            </m:ctrlPr>
          </m:sSupPr>
          <m:e>
            <m:r>
              <w:rPr>
                <w:rFonts w:ascii="Cambria Math" w:hAnsi="Cambria Math" w:cs="Times New Roman"/>
              </w:rPr>
              <m:t>(sinβ)</m:t>
            </m:r>
          </m:e>
          <m:sup>
            <m:r>
              <w:rPr>
                <w:rFonts w:ascii="Cambria Math" w:hAnsi="Cambria Math" w:cs="Times New Roman"/>
              </w:rPr>
              <m:t>2</m:t>
            </m:r>
          </m:sup>
        </m:sSup>
        <m:r>
          <w:rPr>
            <w:rFonts w:ascii="Cambria Math" w:hAnsi="Cambria Math" w:cs="Times New Roman"/>
          </w:rPr>
          <m:t>.</m:t>
        </m:r>
      </m:oMath>
      <w:r>
        <w:rPr>
          <w:rFonts w:ascii="Times New Roman" w:hAnsi="Times New Roman" w:cs="Times New Roman"/>
          <w:iCs/>
          <w:noProof/>
        </w:rPr>
        <w:tab/>
        <w:t>(S9)</w:t>
      </w:r>
    </w:p>
    <w:p w14:paraId="550142B9" w14:textId="77777777" w:rsidR="00A605E8" w:rsidRDefault="00A605E8" w:rsidP="00A605E8">
      <w:pPr>
        <w:spacing w:line="360" w:lineRule="auto"/>
        <w:jc w:val="both"/>
        <w:rPr>
          <w:rFonts w:ascii="Times New Roman" w:hAnsi="Times New Roman" w:cs="Times New Roman"/>
          <w:noProof/>
        </w:rPr>
      </w:pPr>
      <w:r>
        <w:rPr>
          <w:rFonts w:ascii="Times New Roman" w:hAnsi="Times New Roman" w:cs="Times New Roman"/>
          <w:noProof/>
        </w:rPr>
        <w:t xml:space="preserve">Plugging the definition of Kagan angle </w:t>
      </w:r>
      <m:oMath>
        <m:r>
          <w:rPr>
            <w:rFonts w:ascii="Cambria Math" w:hAnsi="Cambria Math" w:cs="Times New Roman"/>
            <w:noProof/>
          </w:rPr>
          <m:t>cosKA=</m:t>
        </m:r>
        <m:f>
          <m:fPr>
            <m:ctrlPr>
              <w:rPr>
                <w:rFonts w:ascii="Cambria Math" w:hAnsi="Cambria Math" w:cs="Times New Roman"/>
                <w:i/>
                <w:noProof/>
              </w:rPr>
            </m:ctrlPr>
          </m:fPr>
          <m:num>
            <m:r>
              <w:rPr>
                <w:rFonts w:ascii="Cambria Math" w:hAnsi="Cambria Math" w:cs="Times New Roman"/>
                <w:noProof/>
              </w:rPr>
              <m:t>1</m:t>
            </m:r>
          </m:num>
          <m:den>
            <m:r>
              <w:rPr>
                <w:rFonts w:ascii="Cambria Math" w:hAnsi="Cambria Math" w:cs="Times New Roman"/>
                <w:noProof/>
              </w:rPr>
              <m:t>2</m:t>
            </m:r>
          </m:den>
        </m:f>
        <m:r>
          <w:rPr>
            <w:rFonts w:ascii="Cambria Math" w:hAnsi="Cambria Math" w:cs="Times New Roman"/>
            <w:noProof/>
          </w:rPr>
          <m:t>(</m:t>
        </m:r>
        <m:r>
          <m:rPr>
            <m:sty m:val="p"/>
          </m:rPr>
          <w:rPr>
            <w:rFonts w:ascii="Cambria Math" w:hAnsi="Cambria Math" w:cs="Times New Roman"/>
          </w:rPr>
          <m:t>M-1</m:t>
        </m:r>
        <m:r>
          <w:rPr>
            <w:rFonts w:ascii="Cambria Math" w:hAnsi="Cambria Math" w:cs="Times New Roman"/>
            <w:noProof/>
          </w:rPr>
          <m:t>)</m:t>
        </m:r>
      </m:oMath>
      <w:r>
        <w:rPr>
          <w:rFonts w:ascii="Times New Roman" w:hAnsi="Times New Roman" w:cs="Times New Roman"/>
          <w:iCs/>
          <w:noProof/>
        </w:rPr>
        <w:t xml:space="preserve">, and the approximation </w:t>
      </w:r>
      <m:oMath>
        <m:r>
          <w:rPr>
            <w:rFonts w:ascii="Cambria Math" w:hAnsi="Cambria Math" w:cs="Times New Roman"/>
            <w:noProof/>
          </w:rPr>
          <m:t>cosKA≈</m:t>
        </m:r>
        <m:r>
          <w:rPr>
            <w:rFonts w:ascii="Cambria Math" w:hAnsi="Cambria Math" w:cs="Times New Roman"/>
          </w:rPr>
          <m:t>1-</m:t>
        </m:r>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2</m:t>
            </m:r>
          </m:den>
        </m:f>
        <m:sSup>
          <m:sSupPr>
            <m:ctrlPr>
              <w:rPr>
                <w:rFonts w:ascii="Cambria Math" w:hAnsi="Cambria Math" w:cs="Times New Roman"/>
                <w:i/>
              </w:rPr>
            </m:ctrlPr>
          </m:sSupPr>
          <m:e>
            <m:r>
              <w:rPr>
                <w:rFonts w:ascii="Cambria Math" w:hAnsi="Cambria Math" w:cs="Times New Roman"/>
              </w:rPr>
              <m:t>KA</m:t>
            </m:r>
          </m:e>
          <m:sup>
            <m:r>
              <w:rPr>
                <w:rFonts w:ascii="Cambria Math" w:hAnsi="Cambria Math" w:cs="Times New Roman"/>
              </w:rPr>
              <m:t>2</m:t>
            </m:r>
          </m:sup>
        </m:sSup>
      </m:oMath>
      <w:r>
        <w:rPr>
          <w:rFonts w:ascii="Times New Roman" w:hAnsi="Times New Roman" w:cs="Times New Roman"/>
          <w:noProof/>
        </w:rPr>
        <w:t>,</w:t>
      </w:r>
    </w:p>
    <w:p w14:paraId="2C699657" w14:textId="77777777" w:rsidR="00A605E8" w:rsidRPr="008E0D75" w:rsidRDefault="00A605E8" w:rsidP="00A605E8">
      <w:pPr>
        <w:tabs>
          <w:tab w:val="center" w:pos="4820"/>
          <w:tab w:val="right" w:pos="9639"/>
        </w:tabs>
        <w:spacing w:line="360" w:lineRule="auto"/>
        <w:jc w:val="both"/>
        <w:rPr>
          <w:rFonts w:ascii="Times New Roman" w:hAnsi="Times New Roman" w:cs="Times New Roman"/>
          <w:noProof/>
        </w:rPr>
      </w:pPr>
      <w:r>
        <w:rPr>
          <w:rFonts w:ascii="Times New Roman" w:hAnsi="Times New Roman" w:cs="Times New Roman"/>
          <w:iCs/>
          <w:noProof/>
        </w:rPr>
        <w:tab/>
      </w:r>
      <m:oMath>
        <m:sSup>
          <m:sSupPr>
            <m:ctrlPr>
              <w:rPr>
                <w:rFonts w:ascii="Cambria Math" w:hAnsi="Cambria Math" w:cs="Times New Roman"/>
                <w:i/>
              </w:rPr>
            </m:ctrlPr>
          </m:sSupPr>
          <m:e>
            <m:r>
              <w:rPr>
                <w:rFonts w:ascii="Cambria Math" w:hAnsi="Cambria Math" w:cs="Times New Roman"/>
              </w:rPr>
              <m:t>KA</m:t>
            </m:r>
          </m:e>
          <m:sup>
            <m:r>
              <w:rPr>
                <w:rFonts w:ascii="Cambria Math" w:hAnsi="Cambria Math" w:cs="Times New Roman"/>
              </w:rPr>
              <m:t>2</m:t>
            </m:r>
          </m:sup>
        </m:sSup>
        <m:r>
          <w:rPr>
            <w:rFonts w:ascii="Cambria Math" w:hAnsi="Cambria Math" w:cs="Times New Roman"/>
          </w:rPr>
          <m:t>=</m:t>
        </m:r>
        <m:sSup>
          <m:sSupPr>
            <m:ctrlPr>
              <w:rPr>
                <w:rFonts w:ascii="Cambria Math" w:hAnsi="Cambria Math" w:cs="Times New Roman"/>
                <w:i/>
                <w:iCs/>
              </w:rPr>
            </m:ctrlPr>
          </m:sSupPr>
          <m:e>
            <m:r>
              <w:rPr>
                <w:rFonts w:ascii="Cambria Math" w:hAnsi="Cambria Math" w:cs="Times New Roman"/>
              </w:rPr>
              <m:t>β</m:t>
            </m:r>
          </m:e>
          <m:sup>
            <m:r>
              <w:rPr>
                <w:rFonts w:ascii="Cambria Math" w:hAnsi="Cambria Math" w:cs="Times New Roman"/>
              </w:rPr>
              <m:t>2</m:t>
            </m:r>
          </m:sup>
        </m:sSup>
        <m:r>
          <w:rPr>
            <w:rFonts w:ascii="Cambria Math" w:hAnsi="Cambria Math" w:cs="Times New Roman"/>
          </w:rPr>
          <m:t>+</m:t>
        </m:r>
        <m:sSup>
          <m:sSupPr>
            <m:ctrlPr>
              <w:rPr>
                <w:rFonts w:ascii="Cambria Math" w:hAnsi="Cambria Math" w:cs="Times New Roman"/>
                <w:i/>
                <w:iCs/>
              </w:rPr>
            </m:ctrlPr>
          </m:sSupPr>
          <m:e>
            <m:r>
              <w:rPr>
                <w:rFonts w:ascii="Cambria Math" w:hAnsi="Cambria Math" w:cs="Times New Roman"/>
              </w:rPr>
              <m:t>γ</m:t>
            </m:r>
          </m:e>
          <m:sup>
            <m:r>
              <w:rPr>
                <w:rFonts w:ascii="Cambria Math" w:hAnsi="Cambria Math" w:cs="Times New Roman"/>
              </w:rPr>
              <m:t>2</m:t>
            </m:r>
          </m:sup>
        </m:sSup>
        <m:r>
          <w:rPr>
            <w:rFonts w:ascii="Cambria Math" w:hAnsi="Cambria Math" w:cs="Times New Roman"/>
          </w:rPr>
          <m:t>.</m:t>
        </m:r>
      </m:oMath>
      <w:r>
        <w:rPr>
          <w:rFonts w:ascii="Times New Roman" w:hAnsi="Times New Roman" w:cs="Times New Roman"/>
          <w:iCs/>
          <w:noProof/>
        </w:rPr>
        <w:tab/>
        <w:t>(S10)</w:t>
      </w:r>
    </w:p>
    <w:p w14:paraId="69B946FE" w14:textId="42CB017D" w:rsidR="00A605E8" w:rsidRDefault="00A605E8" w:rsidP="00A605E8">
      <w:pPr>
        <w:spacing w:line="360" w:lineRule="auto"/>
        <w:ind w:firstLine="720"/>
        <w:jc w:val="both"/>
        <w:rPr>
          <w:rFonts w:ascii="Times New Roman" w:hAnsi="Times New Roman" w:cs="Times New Roman"/>
        </w:rPr>
      </w:pPr>
      <w:r>
        <w:rPr>
          <w:rFonts w:ascii="Times New Roman" w:hAnsi="Times New Roman" w:cs="Times New Roman"/>
        </w:rPr>
        <w:t xml:space="preserve">Equation S10 means that </w:t>
      </w:r>
      <m:oMath>
        <m:r>
          <w:rPr>
            <w:rFonts w:ascii="Cambria Math" w:hAnsi="Cambria Math" w:cs="Times New Roman"/>
          </w:rPr>
          <m:t>β</m:t>
        </m:r>
      </m:oMath>
      <w:r>
        <w:rPr>
          <w:rFonts w:ascii="Times New Roman" w:hAnsi="Times New Roman" w:cs="Times New Roman"/>
          <w:iCs/>
        </w:rPr>
        <w:t xml:space="preserve"> and </w:t>
      </w:r>
      <m:oMath>
        <m:r>
          <w:rPr>
            <w:rFonts w:ascii="Cambria Math" w:hAnsi="Cambria Math" w:cs="Times New Roman"/>
          </w:rPr>
          <m:t>γ</m:t>
        </m:r>
      </m:oMath>
      <w:r>
        <w:rPr>
          <w:rFonts w:ascii="Times New Roman" w:hAnsi="Times New Roman" w:cs="Times New Roman"/>
          <w:iCs/>
        </w:rPr>
        <w:t xml:space="preserve"> can be generated given a random </w:t>
      </w:r>
      <m:oMath>
        <m:r>
          <w:rPr>
            <w:rFonts w:ascii="Cambria Math" w:hAnsi="Cambria Math" w:cs="Times New Roman"/>
          </w:rPr>
          <m:t>KA</m:t>
        </m:r>
      </m:oMath>
      <w:r>
        <w:rPr>
          <w:rFonts w:ascii="Times New Roman" w:hAnsi="Times New Roman" w:cs="Times New Roman"/>
        </w:rPr>
        <w:t xml:space="preserve"> from Equation S1 and a random angle, </w:t>
      </w:r>
      <m:oMath>
        <m:r>
          <w:rPr>
            <w:rFonts w:ascii="Cambria Math" w:hAnsi="Cambria Math" w:cs="Times New Roman"/>
          </w:rPr>
          <m:t>β=KAcosφ, γ=KAsinφ</m:t>
        </m:r>
      </m:oMath>
      <w:r>
        <w:rPr>
          <w:rFonts w:ascii="Times New Roman" w:hAnsi="Times New Roman" w:cs="Times New Roman"/>
        </w:rPr>
        <w:t xml:space="preserve">. The approximated expression (Equation S10) depends only on two angles, so we simply sample </w:t>
      </w:r>
      <m:oMath>
        <m:r>
          <w:rPr>
            <w:rFonts w:ascii="Cambria Math" w:hAnsi="Cambria Math" w:cs="Times New Roman"/>
          </w:rPr>
          <m:t>α</m:t>
        </m:r>
      </m:oMath>
      <w:r>
        <w:rPr>
          <w:rFonts w:ascii="Times New Roman" w:hAnsi="Times New Roman" w:cs="Times New Roman"/>
        </w:rPr>
        <w:t xml:space="preserve"> uniformly between 0º and 360º. An example of generating noisy solutions is shown in </w:t>
      </w:r>
      <w:r w:rsidR="00755C4C">
        <w:rPr>
          <w:rFonts w:ascii="Times New Roman" w:hAnsi="Times New Roman" w:cs="Times New Roman"/>
        </w:rPr>
        <w:t>Fig.</w:t>
      </w:r>
      <w:r>
        <w:rPr>
          <w:rFonts w:ascii="Times New Roman" w:hAnsi="Times New Roman" w:cs="Times New Roman"/>
        </w:rPr>
        <w:t xml:space="preserve"> S2.</w:t>
      </w:r>
      <w:r w:rsidR="00E6785F">
        <w:rPr>
          <w:rFonts w:ascii="Times New Roman" w:hAnsi="Times New Roman" w:cs="Times New Roman"/>
        </w:rPr>
        <w:t xml:space="preserve"> The </w:t>
      </w:r>
      <w:r w:rsidR="00F342D3">
        <w:rPr>
          <w:rFonts w:ascii="Times New Roman" w:hAnsi="Times New Roman" w:cs="Times New Roman"/>
        </w:rPr>
        <w:t>accurate Kagan angles fit the assumed distribution well.</w:t>
      </w:r>
      <w:r w:rsidR="00925249">
        <w:rPr>
          <w:rFonts w:ascii="Times New Roman" w:hAnsi="Times New Roman" w:cs="Times New Roman"/>
        </w:rPr>
        <w:t xml:space="preserve"> The angles of the noisy solutions peak at the reference nodal plane and its </w:t>
      </w:r>
      <w:r w:rsidR="0069319E">
        <w:rPr>
          <w:rFonts w:ascii="Times New Roman" w:hAnsi="Times New Roman" w:cs="Times New Roman"/>
        </w:rPr>
        <w:lastRenderedPageBreak/>
        <w:t>auxiliary</w:t>
      </w:r>
      <w:r w:rsidR="00925249">
        <w:rPr>
          <w:rFonts w:ascii="Times New Roman" w:hAnsi="Times New Roman" w:cs="Times New Roman"/>
        </w:rPr>
        <w:t xml:space="preserve"> or identical plane.</w:t>
      </w:r>
      <w:r w:rsidR="0011201A">
        <w:rPr>
          <w:rFonts w:ascii="Times New Roman" w:hAnsi="Times New Roman" w:cs="Times New Roman"/>
        </w:rPr>
        <w:t xml:space="preserve"> </w:t>
      </w:r>
      <w:r w:rsidR="0011201A" w:rsidRPr="001B1DDB">
        <w:rPr>
          <w:rFonts w:ascii="Times New Roman" w:hAnsi="Times New Roman" w:cs="Times New Roman"/>
        </w:rPr>
        <w:t>The noisy solutions generated by our new strategy directly correlate with the individual uncertainties</w:t>
      </w:r>
      <w:r w:rsidR="007542C8" w:rsidRPr="001B1DDB">
        <w:rPr>
          <w:rFonts w:ascii="Times New Roman" w:hAnsi="Times New Roman" w:cs="Times New Roman"/>
        </w:rPr>
        <w:t xml:space="preserve"> on the focal mechanisms</w:t>
      </w:r>
      <w:r w:rsidR="0011201A" w:rsidRPr="001B1DDB">
        <w:rPr>
          <w:rFonts w:ascii="Times New Roman" w:hAnsi="Times New Roman" w:cs="Times New Roman"/>
        </w:rPr>
        <w:t xml:space="preserve"> provided by the </w:t>
      </w:r>
      <w:r w:rsidR="007542C8" w:rsidRPr="001B1DDB">
        <w:rPr>
          <w:rFonts w:ascii="Times New Roman" w:hAnsi="Times New Roman" w:cs="Times New Roman"/>
        </w:rPr>
        <w:t xml:space="preserve">HASH </w:t>
      </w:r>
      <w:r w:rsidR="0011201A" w:rsidRPr="001B1DDB">
        <w:rPr>
          <w:rFonts w:ascii="Times New Roman" w:hAnsi="Times New Roman" w:cs="Times New Roman"/>
        </w:rPr>
        <w:t>catalog.</w:t>
      </w:r>
    </w:p>
    <w:p w14:paraId="5EB735EE" w14:textId="5AA8C860" w:rsidR="00A605E8" w:rsidRDefault="00A605E8" w:rsidP="00A605E8">
      <w:pPr>
        <w:spacing w:line="360" w:lineRule="auto"/>
        <w:jc w:val="center"/>
        <w:rPr>
          <w:rFonts w:ascii="Times New Roman" w:hAnsi="Times New Roman" w:cs="Times New Roman"/>
        </w:rPr>
      </w:pPr>
      <w:r>
        <w:rPr>
          <w:rFonts w:ascii="Times New Roman" w:hAnsi="Times New Roman" w:cs="Times New Roman" w:hint="eastAsia"/>
          <w:noProof/>
          <w14:ligatures w14:val="standardContextual"/>
        </w:rPr>
        <w:drawing>
          <wp:inline distT="0" distB="0" distL="0" distR="0" wp14:anchorId="181BF5BA" wp14:editId="2BE79CB4">
            <wp:extent cx="5943600" cy="4579620"/>
            <wp:effectExtent l="0" t="0" r="0" b="5080"/>
            <wp:docPr id="698500199" name="Picture 2" descr="A group of graphs with different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8500199" name="Picture 2" descr="A group of graphs with different numbers&#10;&#10;Description automatically generated with medium confidence"/>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4579620"/>
                    </a:xfrm>
                    <a:prstGeom prst="rect">
                      <a:avLst/>
                    </a:prstGeom>
                  </pic:spPr>
                </pic:pic>
              </a:graphicData>
            </a:graphic>
          </wp:inline>
        </w:drawing>
      </w:r>
    </w:p>
    <w:p w14:paraId="6C155765" w14:textId="1EBE7BCD" w:rsidR="002C265F" w:rsidRPr="002C265F" w:rsidRDefault="00A605E8" w:rsidP="00B07FD1">
      <w:pPr>
        <w:spacing w:line="276" w:lineRule="auto"/>
        <w:jc w:val="both"/>
        <w:rPr>
          <w:rFonts w:ascii="Times New Roman" w:hAnsi="Times New Roman" w:cs="Times New Roman"/>
        </w:rPr>
      </w:pPr>
      <w:r w:rsidRPr="00FB3533">
        <w:rPr>
          <w:rFonts w:ascii="Times New Roman" w:hAnsi="Times New Roman" w:cs="Times New Roman"/>
          <w:b/>
          <w:bCs/>
        </w:rPr>
        <w:t>Figure S2</w:t>
      </w:r>
      <w:r>
        <w:rPr>
          <w:rFonts w:ascii="Times New Roman" w:hAnsi="Times New Roman" w:cs="Times New Roman"/>
        </w:rPr>
        <w:t>. Histograms of angles of 10,000 noisy focal mechanisms. The reference focal mechanism has a strike of 180º, a dip of 90º, and a rake of 180º (dashed lines in a–c). The uncertainty is set to be 25º. Each focal mechanism is initially represented by the three principal stress axes and thus has two sets of angles. (d) Histogram of the accurate Kagan angles between the noisy solutions and the reference focal mechanism. The orange line is the assumed probability density function of the Kagan angle.</w:t>
      </w:r>
      <w:r w:rsidR="00755C4C">
        <w:rPr>
          <w:rFonts w:ascii="Times New Roman" w:hAnsi="Times New Roman" w:cs="Times New Roman"/>
        </w:rPr>
        <w:br w:type="page"/>
      </w:r>
    </w:p>
    <w:p w14:paraId="6D96375F" w14:textId="78E60035" w:rsidR="00C77DDD" w:rsidRDefault="00C77DDD" w:rsidP="00C77DDD">
      <w:pPr>
        <w:spacing w:line="360" w:lineRule="auto"/>
        <w:jc w:val="center"/>
        <w:rPr>
          <w:rFonts w:ascii="Times New Roman" w:hAnsi="Times New Roman" w:cs="Times New Roman"/>
        </w:rPr>
      </w:pPr>
      <w:r>
        <w:rPr>
          <w:rFonts w:ascii="Times New Roman" w:hAnsi="Times New Roman" w:cs="Times New Roman"/>
          <w:noProof/>
          <w14:ligatures w14:val="standardContextual"/>
        </w:rPr>
        <w:lastRenderedPageBreak/>
        <w:drawing>
          <wp:inline distT="0" distB="0" distL="0" distR="0" wp14:anchorId="2AA2F055" wp14:editId="0FAE4707">
            <wp:extent cx="5991389" cy="4004854"/>
            <wp:effectExtent l="0" t="0" r="3175" b="0"/>
            <wp:docPr id="60862990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8629900" name="Picture 2"/>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91389" cy="4004854"/>
                    </a:xfrm>
                    <a:prstGeom prst="rect">
                      <a:avLst/>
                    </a:prstGeom>
                  </pic:spPr>
                </pic:pic>
              </a:graphicData>
            </a:graphic>
          </wp:inline>
        </w:drawing>
      </w:r>
    </w:p>
    <w:p w14:paraId="1F8BFFA5" w14:textId="60A62721" w:rsidR="00347F44" w:rsidRDefault="00C77DDD" w:rsidP="00B07FD1">
      <w:pPr>
        <w:spacing w:line="276" w:lineRule="auto"/>
        <w:jc w:val="both"/>
        <w:rPr>
          <w:rFonts w:ascii="Times New Roman" w:hAnsi="Times New Roman" w:cs="Times New Roman"/>
        </w:rPr>
      </w:pPr>
      <w:r w:rsidRPr="00FB3533">
        <w:rPr>
          <w:rFonts w:ascii="Times New Roman" w:hAnsi="Times New Roman" w:cs="Times New Roman"/>
          <w:b/>
          <w:bCs/>
          <w:shd w:val="clear" w:color="auto" w:fill="FFFFFF"/>
        </w:rPr>
        <w:t>Figure S</w:t>
      </w:r>
      <w:r w:rsidR="00A605E8" w:rsidRPr="00FB3533">
        <w:rPr>
          <w:rFonts w:ascii="Times New Roman" w:hAnsi="Times New Roman" w:cs="Times New Roman"/>
          <w:b/>
          <w:bCs/>
          <w:shd w:val="clear" w:color="auto" w:fill="FFFFFF"/>
        </w:rPr>
        <w:t>3</w:t>
      </w:r>
      <w:r>
        <w:rPr>
          <w:rFonts w:ascii="Times New Roman" w:hAnsi="Times New Roman" w:cs="Times New Roman"/>
          <w:shd w:val="clear" w:color="auto" w:fill="FFFFFF"/>
        </w:rPr>
        <w:t>. Uncertaint</w:t>
      </w:r>
      <w:r w:rsidR="00E86B3F">
        <w:rPr>
          <w:rFonts w:ascii="Times New Roman" w:hAnsi="Times New Roman" w:cs="Times New Roman"/>
          <w:shd w:val="clear" w:color="auto" w:fill="FFFFFF"/>
        </w:rPr>
        <w:t>y</w:t>
      </w:r>
      <w:r>
        <w:rPr>
          <w:rFonts w:ascii="Times New Roman" w:hAnsi="Times New Roman" w:cs="Times New Roman"/>
          <w:shd w:val="clear" w:color="auto" w:fill="FFFFFF"/>
        </w:rPr>
        <w:t xml:space="preserve"> of stress orientations in each </w:t>
      </w:r>
      <w:r w:rsidR="007A08A4">
        <w:rPr>
          <w:rFonts w:ascii="Times New Roman" w:hAnsi="Times New Roman" w:cs="Times New Roman"/>
          <w:shd w:val="clear" w:color="auto" w:fill="FFFFFF"/>
        </w:rPr>
        <w:t>block</w:t>
      </w:r>
      <w:r w:rsidR="00E86B3F">
        <w:rPr>
          <w:rFonts w:ascii="Times New Roman" w:hAnsi="Times New Roman" w:cs="Times New Roman"/>
          <w:shd w:val="clear" w:color="auto" w:fill="FFFFFF"/>
        </w:rPr>
        <w:t xml:space="preserve"> calculated using </w:t>
      </w:r>
      <w:r w:rsidR="00661FCA">
        <w:rPr>
          <w:rFonts w:ascii="Times New Roman" w:hAnsi="Times New Roman" w:cs="Times New Roman"/>
          <w:shd w:val="clear" w:color="auto" w:fill="FFFFFF"/>
        </w:rPr>
        <w:t>200</w:t>
      </w:r>
      <w:r w:rsidR="005D3641">
        <w:rPr>
          <w:rFonts w:ascii="Times New Roman" w:hAnsi="Times New Roman" w:cs="Times New Roman"/>
          <w:shd w:val="clear" w:color="auto" w:fill="FFFFFF"/>
        </w:rPr>
        <w:t xml:space="preserve"> </w:t>
      </w:r>
      <w:r w:rsidR="00E86B3F">
        <w:rPr>
          <w:rFonts w:ascii="Times New Roman" w:hAnsi="Times New Roman" w:cs="Times New Roman"/>
          <w:shd w:val="clear" w:color="auto" w:fill="FFFFFF"/>
        </w:rPr>
        <w:t>noisy focal mechanisms</w:t>
      </w:r>
      <w:r>
        <w:rPr>
          <w:rFonts w:ascii="Times New Roman" w:hAnsi="Times New Roman" w:cs="Times New Roman"/>
          <w:shd w:val="clear" w:color="auto" w:fill="FFFFFF"/>
        </w:rPr>
        <w:t xml:space="preserve">. The two numbers </w:t>
      </w:r>
      <w:r w:rsidRPr="0070708B">
        <w:rPr>
          <w:rFonts w:ascii="Times New Roman" w:hAnsi="Times New Roman" w:cs="Times New Roman"/>
        </w:rPr>
        <w:t>at the upper right corner of each hemisphere</w:t>
      </w:r>
      <w:r>
        <w:rPr>
          <w:rFonts w:ascii="Times New Roman" w:hAnsi="Times New Roman" w:cs="Times New Roman"/>
        </w:rPr>
        <w:t xml:space="preserve"> </w:t>
      </w:r>
      <w:r w:rsidR="005D3641">
        <w:rPr>
          <w:rFonts w:ascii="Times New Roman" w:hAnsi="Times New Roman" w:cs="Times New Roman"/>
        </w:rPr>
        <w:t>are the focal mechanism diversity and the misfit</w:t>
      </w:r>
      <w:r>
        <w:rPr>
          <w:rFonts w:ascii="Times New Roman" w:hAnsi="Times New Roman" w:cs="Times New Roman"/>
        </w:rPr>
        <w:t xml:space="preserve"> as</w:t>
      </w:r>
      <w:r w:rsidR="005D3641">
        <w:rPr>
          <w:rFonts w:ascii="Times New Roman" w:hAnsi="Times New Roman" w:cs="Times New Roman"/>
        </w:rPr>
        <w:t xml:space="preserve"> defined</w:t>
      </w:r>
      <w:r>
        <w:rPr>
          <w:rFonts w:ascii="Times New Roman" w:hAnsi="Times New Roman" w:cs="Times New Roman"/>
        </w:rPr>
        <w:t xml:space="preserve"> in the main text</w:t>
      </w:r>
      <w:r w:rsidR="005D3641">
        <w:rPr>
          <w:rFonts w:ascii="Times New Roman" w:hAnsi="Times New Roman" w:cs="Times New Roman"/>
        </w:rPr>
        <w:t xml:space="preserve"> and shown in Fig</w:t>
      </w:r>
      <w:r w:rsidR="00755C4C">
        <w:rPr>
          <w:rFonts w:ascii="Times New Roman" w:hAnsi="Times New Roman" w:cs="Times New Roman"/>
        </w:rPr>
        <w:t>.</w:t>
      </w:r>
      <w:r w:rsidR="005D3641">
        <w:rPr>
          <w:rFonts w:ascii="Times New Roman" w:hAnsi="Times New Roman" w:cs="Times New Roman"/>
        </w:rPr>
        <w:t xml:space="preserve"> 2</w:t>
      </w:r>
      <w:r>
        <w:rPr>
          <w:rFonts w:ascii="Times New Roman" w:hAnsi="Times New Roman" w:cs="Times New Roman"/>
        </w:rPr>
        <w:t>.</w:t>
      </w:r>
      <w:r w:rsidR="00755C4C">
        <w:rPr>
          <w:rFonts w:ascii="Times New Roman" w:hAnsi="Times New Roman" w:cs="Times New Roman"/>
        </w:rPr>
        <w:br w:type="page"/>
      </w:r>
    </w:p>
    <w:p w14:paraId="7BB5A16F" w14:textId="77777777" w:rsidR="0093007D" w:rsidRDefault="0093007D" w:rsidP="0093007D">
      <w:pPr>
        <w:spacing w:line="360" w:lineRule="auto"/>
        <w:jc w:val="center"/>
        <w:rPr>
          <w:rFonts w:ascii="Times New Roman" w:hAnsi="Times New Roman" w:cs="Times New Roman"/>
        </w:rPr>
      </w:pPr>
      <w:r w:rsidRPr="0070708B">
        <w:rPr>
          <w:rFonts w:ascii="Times New Roman" w:hAnsi="Times New Roman" w:cs="Times New Roman"/>
          <w:noProof/>
        </w:rPr>
        <w:lastRenderedPageBreak/>
        <w:drawing>
          <wp:inline distT="0" distB="0" distL="0" distR="0" wp14:anchorId="3246FCC7" wp14:editId="6547D474">
            <wp:extent cx="5943597" cy="4067501"/>
            <wp:effectExtent l="0" t="0" r="635" b="0"/>
            <wp:docPr id="71420224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4202243" name="Picture 2"/>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597" cy="4067501"/>
                    </a:xfrm>
                    <a:prstGeom prst="rect">
                      <a:avLst/>
                    </a:prstGeom>
                  </pic:spPr>
                </pic:pic>
              </a:graphicData>
            </a:graphic>
          </wp:inline>
        </w:drawing>
      </w:r>
    </w:p>
    <w:p w14:paraId="02D90319" w14:textId="56D9658A" w:rsidR="0093007D" w:rsidRPr="00755C4C" w:rsidRDefault="0093007D" w:rsidP="00B07FD1">
      <w:pPr>
        <w:spacing w:line="276" w:lineRule="auto"/>
        <w:jc w:val="both"/>
        <w:rPr>
          <w:rFonts w:ascii="Times New Roman" w:hAnsi="Times New Roman" w:cs="Times New Roman"/>
          <w:shd w:val="clear" w:color="auto" w:fill="FFFFFF"/>
        </w:rPr>
      </w:pPr>
      <w:r w:rsidRPr="00FB3533">
        <w:rPr>
          <w:rFonts w:ascii="Times New Roman" w:hAnsi="Times New Roman" w:cs="Times New Roman"/>
          <w:b/>
          <w:bCs/>
          <w:shd w:val="clear" w:color="auto" w:fill="FFFFFF"/>
        </w:rPr>
        <w:t>Figure S</w:t>
      </w:r>
      <w:r>
        <w:rPr>
          <w:rFonts w:ascii="Times New Roman" w:hAnsi="Times New Roman" w:cs="Times New Roman"/>
          <w:b/>
          <w:bCs/>
          <w:shd w:val="clear" w:color="auto" w:fill="FFFFFF"/>
        </w:rPr>
        <w:t>4</w:t>
      </w:r>
      <w:r>
        <w:rPr>
          <w:rFonts w:ascii="Times New Roman" w:hAnsi="Times New Roman" w:cs="Times New Roman"/>
          <w:shd w:val="clear" w:color="auto" w:fill="FFFFFF"/>
        </w:rPr>
        <w:t xml:space="preserve">. </w:t>
      </w:r>
      <w:r w:rsidR="001A565F">
        <w:rPr>
          <w:rFonts w:ascii="Times New Roman" w:hAnsi="Times New Roman" w:cs="Times New Roman"/>
          <w:shd w:val="clear" w:color="auto" w:fill="FFFFFF"/>
        </w:rPr>
        <w:t>P</w:t>
      </w:r>
      <w:r w:rsidR="001E300A">
        <w:rPr>
          <w:rFonts w:ascii="Times New Roman" w:hAnsi="Times New Roman" w:cs="Times New Roman"/>
          <w:shd w:val="clear" w:color="auto" w:fill="FFFFFF"/>
        </w:rPr>
        <w:t xml:space="preserve">- </w:t>
      </w:r>
      <w:r w:rsidR="001A565F">
        <w:rPr>
          <w:rFonts w:ascii="Times New Roman" w:hAnsi="Times New Roman" w:cs="Times New Roman"/>
          <w:shd w:val="clear" w:color="auto" w:fill="FFFFFF"/>
        </w:rPr>
        <w:t>(red)</w:t>
      </w:r>
      <w:r w:rsidR="001E300A">
        <w:rPr>
          <w:rFonts w:ascii="Times New Roman" w:hAnsi="Times New Roman" w:cs="Times New Roman"/>
          <w:shd w:val="clear" w:color="auto" w:fill="FFFFFF"/>
        </w:rPr>
        <w:t xml:space="preserve">, </w:t>
      </w:r>
      <w:r w:rsidR="001A565F">
        <w:rPr>
          <w:rFonts w:ascii="Times New Roman" w:hAnsi="Times New Roman" w:cs="Times New Roman"/>
          <w:shd w:val="clear" w:color="auto" w:fill="FFFFFF"/>
        </w:rPr>
        <w:t>T</w:t>
      </w:r>
      <w:r w:rsidR="001E300A">
        <w:rPr>
          <w:rFonts w:ascii="Times New Roman" w:hAnsi="Times New Roman" w:cs="Times New Roman"/>
          <w:shd w:val="clear" w:color="auto" w:fill="FFFFFF"/>
        </w:rPr>
        <w:t xml:space="preserve">- </w:t>
      </w:r>
      <w:r w:rsidR="001A565F">
        <w:rPr>
          <w:rFonts w:ascii="Times New Roman" w:hAnsi="Times New Roman" w:cs="Times New Roman"/>
          <w:shd w:val="clear" w:color="auto" w:fill="FFFFFF"/>
        </w:rPr>
        <w:t>(blue) axes</w:t>
      </w:r>
      <w:r w:rsidR="001E300A">
        <w:rPr>
          <w:rFonts w:ascii="Times New Roman" w:hAnsi="Times New Roman" w:cs="Times New Roman"/>
          <w:shd w:val="clear" w:color="auto" w:fill="FFFFFF"/>
        </w:rPr>
        <w:t>, and inverted stress orientations</w:t>
      </w:r>
      <w:r w:rsidR="001A565F">
        <w:rPr>
          <w:rFonts w:ascii="Times New Roman" w:hAnsi="Times New Roman" w:cs="Times New Roman"/>
          <w:shd w:val="clear" w:color="auto" w:fill="FFFFFF"/>
        </w:rPr>
        <w:t xml:space="preserve"> </w:t>
      </w:r>
      <w:r>
        <w:rPr>
          <w:rFonts w:ascii="Times New Roman" w:hAnsi="Times New Roman" w:cs="Times New Roman"/>
          <w:shd w:val="clear" w:color="auto" w:fill="FFFFFF"/>
        </w:rPr>
        <w:t>as</w:t>
      </w:r>
      <w:r w:rsidR="001A565F">
        <w:rPr>
          <w:rFonts w:ascii="Times New Roman" w:hAnsi="Times New Roman" w:cs="Times New Roman"/>
          <w:shd w:val="clear" w:color="auto" w:fill="FFFFFF"/>
        </w:rPr>
        <w:t xml:space="preserve"> in</w:t>
      </w:r>
      <w:r>
        <w:rPr>
          <w:rFonts w:ascii="Times New Roman" w:hAnsi="Times New Roman" w:cs="Times New Roman"/>
          <w:shd w:val="clear" w:color="auto" w:fill="FFFFFF"/>
        </w:rPr>
        <w:t xml:space="preserve"> Fig</w:t>
      </w:r>
      <w:r w:rsidR="00755C4C">
        <w:rPr>
          <w:rFonts w:ascii="Times New Roman" w:hAnsi="Times New Roman" w:cs="Times New Roman"/>
          <w:shd w:val="clear" w:color="auto" w:fill="FFFFFF"/>
        </w:rPr>
        <w:t>.</w:t>
      </w:r>
      <w:r>
        <w:rPr>
          <w:rFonts w:ascii="Times New Roman" w:hAnsi="Times New Roman" w:cs="Times New Roman"/>
          <w:shd w:val="clear" w:color="auto" w:fill="FFFFFF"/>
        </w:rPr>
        <w:t xml:space="preserve"> 2 in the main text</w:t>
      </w:r>
      <w:r w:rsidR="00385E7D">
        <w:rPr>
          <w:rFonts w:ascii="Times New Roman" w:hAnsi="Times New Roman" w:cs="Times New Roman"/>
          <w:shd w:val="clear" w:color="auto" w:fill="FFFFFF"/>
        </w:rPr>
        <w:t>,</w:t>
      </w:r>
      <w:r>
        <w:rPr>
          <w:rFonts w:ascii="Times New Roman" w:hAnsi="Times New Roman" w:cs="Times New Roman"/>
          <w:shd w:val="clear" w:color="auto" w:fill="FFFFFF"/>
        </w:rPr>
        <w:t xml:space="preserve"> but treating</w:t>
      </w:r>
      <w:r w:rsidR="001B02C7">
        <w:rPr>
          <w:rFonts w:ascii="Times New Roman" w:hAnsi="Times New Roman" w:cs="Times New Roman"/>
          <w:shd w:val="clear" w:color="auto" w:fill="FFFFFF"/>
        </w:rPr>
        <w:t xml:space="preserve"> the</w:t>
      </w:r>
      <w:r>
        <w:rPr>
          <w:rFonts w:ascii="Times New Roman" w:hAnsi="Times New Roman" w:cs="Times New Roman"/>
          <w:shd w:val="clear" w:color="auto" w:fill="FFFFFF"/>
        </w:rPr>
        <w:t xml:space="preserve"> 12 pre-event </w:t>
      </w:r>
      <w:r w:rsidR="007A08A4">
        <w:rPr>
          <w:rFonts w:ascii="Times New Roman" w:hAnsi="Times New Roman" w:cs="Times New Roman"/>
          <w:shd w:val="clear" w:color="auto" w:fill="FFFFFF"/>
        </w:rPr>
        <w:t>block</w:t>
      </w:r>
      <w:r>
        <w:rPr>
          <w:rFonts w:ascii="Times New Roman" w:hAnsi="Times New Roman" w:cs="Times New Roman"/>
          <w:shd w:val="clear" w:color="auto" w:fill="FFFFFF"/>
        </w:rPr>
        <w:t>s individually</w:t>
      </w:r>
      <w:r w:rsidR="002F7371">
        <w:rPr>
          <w:rFonts w:ascii="Times New Roman" w:hAnsi="Times New Roman" w:cs="Times New Roman"/>
          <w:shd w:val="clear" w:color="auto" w:fill="FFFFFF"/>
        </w:rPr>
        <w:t xml:space="preserve">, rather than as one unified </w:t>
      </w:r>
      <w:r w:rsidR="007A08A4">
        <w:rPr>
          <w:rFonts w:ascii="Times New Roman" w:hAnsi="Times New Roman" w:cs="Times New Roman"/>
          <w:shd w:val="clear" w:color="auto" w:fill="FFFFFF"/>
        </w:rPr>
        <w:t>block</w:t>
      </w:r>
      <w:r w:rsidRPr="00F625BA">
        <w:rPr>
          <w:rFonts w:ascii="Times New Roman" w:hAnsi="Times New Roman" w:cs="Times New Roman"/>
          <w:shd w:val="clear" w:color="auto" w:fill="FFFFFF"/>
        </w:rPr>
        <w:t>.</w:t>
      </w:r>
      <w:r w:rsidR="00755C4C">
        <w:rPr>
          <w:rFonts w:ascii="Times New Roman" w:hAnsi="Times New Roman" w:cs="Times New Roman"/>
          <w:shd w:val="clear" w:color="auto" w:fill="FFFFFF"/>
        </w:rPr>
        <w:br w:type="page"/>
      </w:r>
    </w:p>
    <w:p w14:paraId="40EBA854" w14:textId="77777777" w:rsidR="00A537BD" w:rsidRDefault="00A537BD" w:rsidP="00A537BD">
      <w:pPr>
        <w:spacing w:line="360" w:lineRule="auto"/>
        <w:jc w:val="center"/>
        <w:rPr>
          <w:rFonts w:ascii="Times New Roman" w:hAnsi="Times New Roman" w:cs="Times New Roman"/>
        </w:rPr>
      </w:pPr>
      <w:r>
        <w:rPr>
          <w:rFonts w:ascii="Times New Roman" w:hAnsi="Times New Roman" w:cs="Times New Roman"/>
          <w:noProof/>
          <w14:ligatures w14:val="standardContextual"/>
        </w:rPr>
        <w:lastRenderedPageBreak/>
        <w:drawing>
          <wp:inline distT="0" distB="0" distL="0" distR="0" wp14:anchorId="07969AC2" wp14:editId="300BA900">
            <wp:extent cx="4253782" cy="4026213"/>
            <wp:effectExtent l="0" t="0" r="1270" b="0"/>
            <wp:docPr id="120353926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3539262" name="Picture 2"/>
                    <pic:cNvPicPr/>
                  </pic:nvPicPr>
                  <pic:blipFill>
                    <a:blip r:embed="rId9">
                      <a:extLst>
                        <a:ext uri="{28A0092B-C50C-407E-A947-70E740481C1C}">
                          <a14:useLocalDpi xmlns:a14="http://schemas.microsoft.com/office/drawing/2010/main" val="0"/>
                        </a:ext>
                      </a:extLst>
                    </a:blip>
                    <a:stretch>
                      <a:fillRect/>
                    </a:stretch>
                  </pic:blipFill>
                  <pic:spPr>
                    <a:xfrm>
                      <a:off x="0" y="0"/>
                      <a:ext cx="4253782" cy="4026213"/>
                    </a:xfrm>
                    <a:prstGeom prst="rect">
                      <a:avLst/>
                    </a:prstGeom>
                  </pic:spPr>
                </pic:pic>
              </a:graphicData>
            </a:graphic>
          </wp:inline>
        </w:drawing>
      </w:r>
    </w:p>
    <w:p w14:paraId="2032106D" w14:textId="2CC4F8A5" w:rsidR="00DC15F2" w:rsidRDefault="00A537BD" w:rsidP="00B07FD1">
      <w:pPr>
        <w:spacing w:line="276" w:lineRule="auto"/>
        <w:jc w:val="both"/>
        <w:rPr>
          <w:rFonts w:ascii="Times New Roman" w:hAnsi="Times New Roman" w:cs="Times New Roman"/>
          <w:shd w:val="clear" w:color="auto" w:fill="FFFFFF"/>
        </w:rPr>
      </w:pPr>
      <w:r w:rsidRPr="00FB3533">
        <w:rPr>
          <w:rFonts w:ascii="Times New Roman" w:hAnsi="Times New Roman" w:cs="Times New Roman"/>
          <w:b/>
          <w:bCs/>
          <w:shd w:val="clear" w:color="auto" w:fill="FFFFFF"/>
        </w:rPr>
        <w:t>Figure S</w:t>
      </w:r>
      <w:r w:rsidR="0093007D">
        <w:rPr>
          <w:rFonts w:ascii="Times New Roman" w:hAnsi="Times New Roman" w:cs="Times New Roman"/>
          <w:b/>
          <w:bCs/>
          <w:shd w:val="clear" w:color="auto" w:fill="FFFFFF"/>
        </w:rPr>
        <w:t>5</w:t>
      </w:r>
      <w:r>
        <w:rPr>
          <w:rFonts w:ascii="Times New Roman" w:hAnsi="Times New Roman" w:cs="Times New Roman"/>
          <w:shd w:val="clear" w:color="auto" w:fill="FFFFFF"/>
        </w:rPr>
        <w:t xml:space="preserve">. </w:t>
      </w:r>
      <w:r w:rsidR="002039CF">
        <w:rPr>
          <w:rFonts w:ascii="Times New Roman" w:hAnsi="Times New Roman" w:cs="Times New Roman"/>
          <w:shd w:val="clear" w:color="auto" w:fill="FFFFFF"/>
        </w:rPr>
        <w:t>Magnitudes of the c</w:t>
      </w:r>
      <w:r w:rsidR="001B02C7">
        <w:rPr>
          <w:rFonts w:ascii="Times New Roman" w:hAnsi="Times New Roman" w:cs="Times New Roman"/>
          <w:shd w:val="clear" w:color="auto" w:fill="FFFFFF"/>
        </w:rPr>
        <w:t>oseismic s</w:t>
      </w:r>
      <w:r>
        <w:rPr>
          <w:rFonts w:ascii="Times New Roman" w:hAnsi="Times New Roman" w:cs="Times New Roman"/>
          <w:shd w:val="clear" w:color="auto" w:fill="FFFFFF"/>
        </w:rPr>
        <w:t>tress tensor</w:t>
      </w:r>
      <w:r w:rsidR="002039CF">
        <w:rPr>
          <w:rFonts w:ascii="Times New Roman" w:hAnsi="Times New Roman" w:cs="Times New Roman"/>
          <w:shd w:val="clear" w:color="auto" w:fill="FFFFFF"/>
        </w:rPr>
        <w:t xml:space="preserve">s </w:t>
      </w:r>
      <w:r w:rsidR="00CA4C38">
        <w:rPr>
          <w:rFonts w:ascii="Times New Roman" w:hAnsi="Times New Roman" w:cs="Times New Roman"/>
          <w:shd w:val="clear" w:color="auto" w:fill="FFFFFF"/>
        </w:rPr>
        <w:t>for different modes</w:t>
      </w:r>
      <w:r w:rsidR="00D108DB">
        <w:rPr>
          <w:rFonts w:ascii="Times New Roman" w:hAnsi="Times New Roman" w:cs="Times New Roman"/>
          <w:shd w:val="clear" w:color="auto" w:fill="FFFFFF"/>
        </w:rPr>
        <w:t xml:space="preserve"> of calculation over each </w:t>
      </w:r>
      <w:r w:rsidR="007A08A4">
        <w:rPr>
          <w:rFonts w:ascii="Times New Roman" w:hAnsi="Times New Roman" w:cs="Times New Roman"/>
          <w:shd w:val="clear" w:color="auto" w:fill="FFFFFF"/>
        </w:rPr>
        <w:t>block</w:t>
      </w:r>
      <w:r w:rsidR="00E0247C">
        <w:rPr>
          <w:rFonts w:ascii="Times New Roman" w:hAnsi="Times New Roman" w:cs="Times New Roman"/>
          <w:shd w:val="clear" w:color="auto" w:fill="FFFFFF"/>
        </w:rPr>
        <w:t xml:space="preserve"> using the slip model from </w:t>
      </w:r>
      <w:r w:rsidR="00F8468C">
        <w:rPr>
          <w:rFonts w:ascii="Times New Roman" w:hAnsi="Times New Roman" w:cs="Times New Roman"/>
          <w:shd w:val="clear" w:color="auto" w:fill="FFFFFF"/>
        </w:rPr>
        <w:t>ref. 3</w:t>
      </w:r>
      <w:r w:rsidR="00CA4C38">
        <w:rPr>
          <w:rFonts w:ascii="Times New Roman" w:hAnsi="Times New Roman" w:cs="Times New Roman"/>
          <w:shd w:val="clear" w:color="auto" w:fill="FFFFFF"/>
        </w:rPr>
        <w:t xml:space="preserve">. The magnitude of a stress tensor </w:t>
      </w:r>
      <m:oMath>
        <m:sSub>
          <m:sSubPr>
            <m:ctrlPr>
              <w:rPr>
                <w:rFonts w:ascii="Cambria Math" w:hAnsi="Cambria Math" w:cs="Times New Roman"/>
                <w:i/>
                <w:shd w:val="clear" w:color="auto" w:fill="FFFFFF"/>
              </w:rPr>
            </m:ctrlPr>
          </m:sSubPr>
          <m:e>
            <m:r>
              <w:rPr>
                <w:rFonts w:ascii="Cambria Math" w:hAnsi="Cambria Math" w:cs="Times New Roman"/>
                <w:shd w:val="clear" w:color="auto" w:fill="FFFFFF"/>
              </w:rPr>
              <m:t>S</m:t>
            </m:r>
          </m:e>
          <m:sub>
            <m:r>
              <w:rPr>
                <w:rFonts w:ascii="Cambria Math" w:hAnsi="Cambria Math" w:cs="Times New Roman"/>
                <w:shd w:val="clear" w:color="auto" w:fill="FFFFFF"/>
              </w:rPr>
              <m:t>ij</m:t>
            </m:r>
          </m:sub>
        </m:sSub>
      </m:oMath>
      <w:r w:rsidR="00CA4C38">
        <w:rPr>
          <w:rFonts w:ascii="Times New Roman" w:hAnsi="Times New Roman" w:cs="Times New Roman"/>
          <w:shd w:val="clear" w:color="auto" w:fill="FFFFFF"/>
        </w:rPr>
        <w:t xml:space="preserve"> is </w:t>
      </w:r>
      <w:r w:rsidR="00F625BA">
        <w:rPr>
          <w:rFonts w:ascii="Times New Roman" w:hAnsi="Times New Roman" w:cs="Times New Roman"/>
          <w:shd w:val="clear" w:color="auto" w:fill="FFFFFF"/>
        </w:rPr>
        <w:t>quantified</w:t>
      </w:r>
      <w:r w:rsidR="00CA4C38">
        <w:rPr>
          <w:rFonts w:ascii="Times New Roman" w:hAnsi="Times New Roman" w:cs="Times New Roman"/>
          <w:shd w:val="clear" w:color="auto" w:fill="FFFFFF"/>
        </w:rPr>
        <w:t xml:space="preserve"> by </w:t>
      </w:r>
      <m:oMath>
        <m:sSup>
          <m:sSupPr>
            <m:ctrlPr>
              <w:rPr>
                <w:rFonts w:ascii="Cambria Math" w:hAnsi="Cambria Math" w:cs="Times New Roman"/>
                <w:i/>
                <w:shd w:val="clear" w:color="auto" w:fill="FFFFFF"/>
              </w:rPr>
            </m:ctrlPr>
          </m:sSupPr>
          <m:e>
            <m:sSub>
              <m:sSubPr>
                <m:ctrlPr>
                  <w:rPr>
                    <w:rFonts w:ascii="Cambria Math" w:hAnsi="Cambria Math" w:cs="Times New Roman"/>
                    <w:i/>
                    <w:shd w:val="clear" w:color="auto" w:fill="FFFFFF"/>
                  </w:rPr>
                </m:ctrlPr>
              </m:sSubPr>
              <m:e>
                <m:r>
                  <w:rPr>
                    <w:rFonts w:ascii="Cambria Math" w:hAnsi="Cambria Math" w:cs="Times New Roman"/>
                    <w:shd w:val="clear" w:color="auto" w:fill="FFFFFF"/>
                  </w:rPr>
                  <m:t>(S</m:t>
                </m:r>
              </m:e>
              <m:sub>
                <m:r>
                  <w:rPr>
                    <w:rFonts w:ascii="Cambria Math" w:hAnsi="Cambria Math" w:cs="Times New Roman"/>
                    <w:shd w:val="clear" w:color="auto" w:fill="FFFFFF"/>
                  </w:rPr>
                  <m:t>ij</m:t>
                </m:r>
              </m:sub>
            </m:sSub>
            <m:sSub>
              <m:sSubPr>
                <m:ctrlPr>
                  <w:rPr>
                    <w:rFonts w:ascii="Cambria Math" w:hAnsi="Cambria Math" w:cs="Times New Roman"/>
                    <w:i/>
                    <w:shd w:val="clear" w:color="auto" w:fill="FFFFFF"/>
                  </w:rPr>
                </m:ctrlPr>
              </m:sSubPr>
              <m:e>
                <m:r>
                  <w:rPr>
                    <w:rFonts w:ascii="Cambria Math" w:hAnsi="Cambria Math" w:cs="Times New Roman"/>
                    <w:shd w:val="clear" w:color="auto" w:fill="FFFFFF"/>
                  </w:rPr>
                  <m:t>S</m:t>
                </m:r>
              </m:e>
              <m:sub>
                <m:r>
                  <w:rPr>
                    <w:rFonts w:ascii="Cambria Math" w:hAnsi="Cambria Math" w:cs="Times New Roman"/>
                    <w:shd w:val="clear" w:color="auto" w:fill="FFFFFF"/>
                  </w:rPr>
                  <m:t>ij</m:t>
                </m:r>
              </m:sub>
            </m:sSub>
            <m:r>
              <w:rPr>
                <w:rFonts w:ascii="Cambria Math" w:hAnsi="Cambria Math" w:cs="Times New Roman"/>
                <w:shd w:val="clear" w:color="auto" w:fill="FFFFFF"/>
              </w:rPr>
              <m:t>/2)</m:t>
            </m:r>
          </m:e>
          <m:sup>
            <m:r>
              <w:rPr>
                <w:rFonts w:ascii="Cambria Math" w:hAnsi="Cambria Math" w:cs="Times New Roman"/>
                <w:shd w:val="clear" w:color="auto" w:fill="FFFFFF"/>
              </w:rPr>
              <m:t>0.5</m:t>
            </m:r>
          </m:sup>
        </m:sSup>
      </m:oMath>
      <w:r w:rsidR="00CA4C38">
        <w:rPr>
          <w:rFonts w:ascii="Times New Roman" w:hAnsi="Times New Roman" w:cs="Times New Roman"/>
          <w:shd w:val="clear" w:color="auto" w:fill="FFFFFF"/>
        </w:rPr>
        <w:t xml:space="preserve">, </w:t>
      </w:r>
      <w:r w:rsidR="00F625BA">
        <w:rPr>
          <w:rFonts w:ascii="Times New Roman" w:hAnsi="Times New Roman" w:cs="Times New Roman"/>
          <w:shd w:val="clear" w:color="auto" w:fill="FFFFFF"/>
        </w:rPr>
        <w:t>analogous to</w:t>
      </w:r>
      <w:r w:rsidR="00CA4C38">
        <w:rPr>
          <w:rFonts w:ascii="Times New Roman" w:hAnsi="Times New Roman" w:cs="Times New Roman"/>
          <w:shd w:val="clear" w:color="auto" w:fill="FFFFFF"/>
        </w:rPr>
        <w:t xml:space="preserve"> a moment tensor</w:t>
      </w:r>
      <w:r w:rsidR="00D81BCB">
        <w:rPr>
          <w:rFonts w:ascii="Times New Roman" w:hAnsi="Times New Roman" w:cs="Times New Roman"/>
          <w:shd w:val="clear" w:color="auto" w:fill="FFFFFF"/>
        </w:rPr>
        <w:t xml:space="preserve">. </w:t>
      </w:r>
      <w:r w:rsidR="0093007D">
        <w:rPr>
          <w:rFonts w:ascii="Times New Roman" w:hAnsi="Times New Roman" w:cs="Times New Roman"/>
          <w:shd w:val="clear" w:color="auto" w:fill="FFFFFF"/>
        </w:rPr>
        <w:t xml:space="preserve"> </w:t>
      </w:r>
      <w:r w:rsidR="00AA74DE">
        <w:rPr>
          <w:rFonts w:ascii="Times New Roman" w:hAnsi="Times New Roman" w:cs="Times New Roman"/>
          <w:shd w:val="clear" w:color="auto" w:fill="FFFFFF"/>
        </w:rPr>
        <w:t>T</w:t>
      </w:r>
      <w:r w:rsidR="0093007D">
        <w:rPr>
          <w:rFonts w:ascii="Times New Roman" w:hAnsi="Times New Roman" w:cs="Times New Roman"/>
          <w:shd w:val="clear" w:color="auto" w:fill="FFFFFF"/>
        </w:rPr>
        <w:t>he range of the coseismic stress magnitude</w:t>
      </w:r>
      <w:r w:rsidR="00CA43BB" w:rsidRPr="00F8468C">
        <w:rPr>
          <w:rFonts w:ascii="Times New Roman" w:hAnsi="Times New Roman" w:cs="Times New Roman"/>
          <w:color w:val="000000" w:themeColor="text1"/>
          <w:shd w:val="clear" w:color="auto" w:fill="FFFFFF"/>
        </w:rPr>
        <w:t>s</w:t>
      </w:r>
      <w:r w:rsidR="0093007D" w:rsidRPr="00F8468C">
        <w:rPr>
          <w:rFonts w:ascii="Times New Roman" w:hAnsi="Times New Roman" w:cs="Times New Roman"/>
          <w:color w:val="000000" w:themeColor="text1"/>
          <w:shd w:val="clear" w:color="auto" w:fill="FFFFFF"/>
        </w:rPr>
        <w:t xml:space="preserve"> </w:t>
      </w:r>
      <w:r w:rsidR="00AA74DE">
        <w:rPr>
          <w:rFonts w:ascii="Times New Roman" w:hAnsi="Times New Roman" w:cs="Times New Roman"/>
          <w:shd w:val="clear" w:color="auto" w:fill="FFFFFF"/>
        </w:rPr>
        <w:t>(</w:t>
      </w:r>
      <w:r w:rsidR="0093007D">
        <w:rPr>
          <w:rFonts w:ascii="Times New Roman" w:hAnsi="Times New Roman" w:cs="Times New Roman"/>
          <w:shd w:val="clear" w:color="auto" w:fill="FFFFFF"/>
        </w:rPr>
        <w:t>two standard deviations</w:t>
      </w:r>
      <w:r w:rsidR="00AA74DE">
        <w:rPr>
          <w:rFonts w:ascii="Times New Roman" w:hAnsi="Times New Roman" w:cs="Times New Roman"/>
          <w:shd w:val="clear" w:color="auto" w:fill="FFFFFF"/>
        </w:rPr>
        <w:t>) at the locations of all post-event earthquakes used within each block is shown by vertical lines and boxes; black dashes show the mean</w:t>
      </w:r>
      <w:r w:rsidR="0093007D">
        <w:rPr>
          <w:rFonts w:ascii="Times New Roman" w:hAnsi="Times New Roman" w:cs="Times New Roman"/>
          <w:shd w:val="clear" w:color="auto" w:fill="FFFFFF"/>
        </w:rPr>
        <w:t xml:space="preserve">. </w:t>
      </w:r>
      <w:r w:rsidR="00CA4C38">
        <w:rPr>
          <w:rFonts w:ascii="Times New Roman" w:hAnsi="Times New Roman" w:cs="Times New Roman"/>
          <w:shd w:val="clear" w:color="auto" w:fill="FFFFFF"/>
        </w:rPr>
        <w:t xml:space="preserve">The </w:t>
      </w:r>
      <w:r w:rsidR="0093007D">
        <w:rPr>
          <w:rFonts w:ascii="Times New Roman" w:hAnsi="Times New Roman" w:cs="Times New Roman"/>
          <w:shd w:val="clear" w:color="auto" w:fill="FFFFFF"/>
        </w:rPr>
        <w:t>gray</w:t>
      </w:r>
      <w:r w:rsidR="00CA4C38">
        <w:rPr>
          <w:rFonts w:ascii="Times New Roman" w:hAnsi="Times New Roman" w:cs="Times New Roman"/>
          <w:shd w:val="clear" w:color="auto" w:fill="FFFFFF"/>
        </w:rPr>
        <w:t xml:space="preserve"> bars </w:t>
      </w:r>
      <w:r w:rsidR="00F625BA">
        <w:rPr>
          <w:rFonts w:ascii="Times New Roman" w:hAnsi="Times New Roman" w:cs="Times New Roman"/>
          <w:shd w:val="clear" w:color="auto" w:fill="FFFFFF"/>
        </w:rPr>
        <w:t>denote</w:t>
      </w:r>
      <w:r w:rsidR="00CA4C38">
        <w:rPr>
          <w:rFonts w:ascii="Times New Roman" w:hAnsi="Times New Roman" w:cs="Times New Roman"/>
          <w:shd w:val="clear" w:color="auto" w:fill="FFFFFF"/>
        </w:rPr>
        <w:t xml:space="preserve"> </w:t>
      </w:r>
      <w:r w:rsidR="00F625BA">
        <w:rPr>
          <w:rFonts w:ascii="Times New Roman" w:hAnsi="Times New Roman" w:cs="Times New Roman"/>
          <w:shd w:val="clear" w:color="auto" w:fill="FFFFFF"/>
        </w:rPr>
        <w:t xml:space="preserve">the </w:t>
      </w:r>
      <w:r w:rsidR="00CA4C38">
        <w:rPr>
          <w:rFonts w:ascii="Times New Roman" w:hAnsi="Times New Roman" w:cs="Times New Roman"/>
          <w:shd w:val="clear" w:color="auto" w:fill="FFFFFF"/>
        </w:rPr>
        <w:t xml:space="preserve">magnitude of </w:t>
      </w:r>
      <w:r w:rsidR="00F625BA">
        <w:rPr>
          <w:rFonts w:ascii="Times New Roman" w:hAnsi="Times New Roman" w:cs="Times New Roman"/>
          <w:shd w:val="clear" w:color="auto" w:fill="FFFFFF"/>
        </w:rPr>
        <w:t xml:space="preserve">the </w:t>
      </w:r>
      <w:r w:rsidR="00D81BCB">
        <w:rPr>
          <w:rFonts w:ascii="Times New Roman" w:hAnsi="Times New Roman" w:cs="Times New Roman"/>
          <w:shd w:val="clear" w:color="auto" w:fill="FFFFFF"/>
        </w:rPr>
        <w:t>“</w:t>
      </w:r>
      <w:r w:rsidR="00F43945">
        <w:rPr>
          <w:rFonts w:ascii="Times New Roman" w:hAnsi="Times New Roman" w:cs="Times New Roman"/>
          <w:shd w:val="clear" w:color="auto" w:fill="FFFFFF"/>
        </w:rPr>
        <w:t>mean mode</w:t>
      </w:r>
      <w:r w:rsidR="00D81BCB">
        <w:rPr>
          <w:rFonts w:ascii="Times New Roman" w:hAnsi="Times New Roman" w:cs="Times New Roman"/>
          <w:shd w:val="clear" w:color="auto" w:fill="FFFFFF"/>
        </w:rPr>
        <w:t>”</w:t>
      </w:r>
      <w:r w:rsidR="00F43945">
        <w:rPr>
          <w:rFonts w:ascii="Times New Roman" w:hAnsi="Times New Roman" w:cs="Times New Roman"/>
          <w:shd w:val="clear" w:color="auto" w:fill="FFFFFF"/>
        </w:rPr>
        <w:t xml:space="preserve"> (</w:t>
      </w:r>
      <w:r w:rsidR="00CA4C38">
        <w:rPr>
          <w:rFonts w:ascii="Times New Roman" w:hAnsi="Times New Roman" w:cs="Times New Roman"/>
          <w:shd w:val="clear" w:color="auto" w:fill="FFFFFF"/>
        </w:rPr>
        <w:t>coseismic stress change</w:t>
      </w:r>
      <w:r w:rsidR="00F43945">
        <w:rPr>
          <w:rFonts w:ascii="Times New Roman" w:hAnsi="Times New Roman" w:cs="Times New Roman"/>
          <w:shd w:val="clear" w:color="auto" w:fill="FFFFFF"/>
        </w:rPr>
        <w:t xml:space="preserve"> tensors</w:t>
      </w:r>
      <w:r w:rsidR="001B02C7">
        <w:rPr>
          <w:rFonts w:ascii="Times New Roman" w:hAnsi="Times New Roman" w:cs="Times New Roman"/>
          <w:shd w:val="clear" w:color="auto" w:fill="FFFFFF"/>
        </w:rPr>
        <w:t xml:space="preserve"> averaged over </w:t>
      </w:r>
      <w:r w:rsidR="00F43945">
        <w:rPr>
          <w:rFonts w:ascii="Times New Roman" w:hAnsi="Times New Roman" w:cs="Times New Roman"/>
          <w:shd w:val="clear" w:color="auto" w:fill="FFFFFF"/>
        </w:rPr>
        <w:t>all post-event earthquakes in each block)</w:t>
      </w:r>
      <w:r w:rsidR="00482147">
        <w:rPr>
          <w:rFonts w:ascii="Times New Roman" w:hAnsi="Times New Roman" w:cs="Times New Roman"/>
          <w:shd w:val="clear" w:color="auto" w:fill="FFFFFF"/>
        </w:rPr>
        <w:t>.</w:t>
      </w:r>
      <w:r w:rsidR="00F625BA">
        <w:rPr>
          <w:rFonts w:ascii="Times New Roman" w:hAnsi="Times New Roman" w:cs="Times New Roman"/>
          <w:shd w:val="clear" w:color="auto" w:fill="FFFFFF"/>
        </w:rPr>
        <w:t xml:space="preserve"> The </w:t>
      </w:r>
      <w:r w:rsidR="0093007D">
        <w:rPr>
          <w:rFonts w:ascii="Times New Roman" w:hAnsi="Times New Roman" w:cs="Times New Roman"/>
          <w:shd w:val="clear" w:color="auto" w:fill="FFFFFF"/>
        </w:rPr>
        <w:t>black</w:t>
      </w:r>
      <w:r w:rsidR="007743F1">
        <w:rPr>
          <w:rFonts w:ascii="Times New Roman" w:hAnsi="Times New Roman" w:cs="Times New Roman"/>
          <w:shd w:val="clear" w:color="auto" w:fill="FFFFFF"/>
        </w:rPr>
        <w:t xml:space="preserve"> </w:t>
      </w:r>
      <w:r w:rsidR="00F625BA">
        <w:rPr>
          <w:rFonts w:ascii="Times New Roman" w:hAnsi="Times New Roman" w:cs="Times New Roman"/>
          <w:shd w:val="clear" w:color="auto" w:fill="FFFFFF"/>
        </w:rPr>
        <w:t xml:space="preserve">bars </w:t>
      </w:r>
      <w:r w:rsidR="004932A0">
        <w:rPr>
          <w:rFonts w:ascii="Times New Roman" w:hAnsi="Times New Roman" w:cs="Times New Roman"/>
          <w:shd w:val="clear" w:color="auto" w:fill="FFFFFF"/>
        </w:rPr>
        <w:t xml:space="preserve">denote </w:t>
      </w:r>
      <w:r w:rsidR="00F625BA">
        <w:rPr>
          <w:rFonts w:ascii="Times New Roman" w:hAnsi="Times New Roman" w:cs="Times New Roman"/>
          <w:shd w:val="clear" w:color="auto" w:fill="FFFFFF"/>
        </w:rPr>
        <w:t>the</w:t>
      </w:r>
      <w:r w:rsidR="00996352">
        <w:rPr>
          <w:rFonts w:ascii="Times New Roman" w:hAnsi="Times New Roman" w:cs="Times New Roman"/>
          <w:shd w:val="clear" w:color="auto" w:fill="FFFFFF"/>
        </w:rPr>
        <w:t xml:space="preserve"> </w:t>
      </w:r>
      <w:r w:rsidR="00D81BCB">
        <w:rPr>
          <w:rFonts w:ascii="Times New Roman" w:hAnsi="Times New Roman" w:cs="Times New Roman"/>
          <w:shd w:val="clear" w:color="auto" w:fill="FFFFFF"/>
        </w:rPr>
        <w:t>“</w:t>
      </w:r>
      <w:r w:rsidR="00996352">
        <w:rPr>
          <w:rFonts w:ascii="Times New Roman" w:hAnsi="Times New Roman" w:cs="Times New Roman"/>
          <w:shd w:val="clear" w:color="auto" w:fill="FFFFFF"/>
        </w:rPr>
        <w:t>centroid mode</w:t>
      </w:r>
      <w:r w:rsidR="00D81BCB">
        <w:rPr>
          <w:rFonts w:ascii="Times New Roman" w:hAnsi="Times New Roman" w:cs="Times New Roman"/>
          <w:shd w:val="clear" w:color="auto" w:fill="FFFFFF"/>
        </w:rPr>
        <w:t>”</w:t>
      </w:r>
      <w:r w:rsidR="00996352">
        <w:rPr>
          <w:rFonts w:ascii="Times New Roman" w:hAnsi="Times New Roman" w:cs="Times New Roman"/>
          <w:shd w:val="clear" w:color="auto" w:fill="FFFFFF"/>
        </w:rPr>
        <w:t xml:space="preserve"> (the</w:t>
      </w:r>
      <w:r w:rsidR="00F625BA">
        <w:rPr>
          <w:rFonts w:ascii="Times New Roman" w:hAnsi="Times New Roman" w:cs="Times New Roman"/>
          <w:shd w:val="clear" w:color="auto" w:fill="FFFFFF"/>
        </w:rPr>
        <w:t xml:space="preserve"> magnitude of coseismic stress at the centroid of </w:t>
      </w:r>
      <w:r w:rsidR="00F625BA" w:rsidRPr="00F625BA">
        <w:rPr>
          <w:rFonts w:ascii="Times New Roman" w:hAnsi="Times New Roman" w:cs="Times New Roman"/>
          <w:shd w:val="clear" w:color="auto" w:fill="FFFFFF"/>
        </w:rPr>
        <w:t>the earthquake locations used in the post-</w:t>
      </w:r>
      <w:r w:rsidR="002C4B4F">
        <w:rPr>
          <w:rFonts w:ascii="Times New Roman" w:hAnsi="Times New Roman" w:cs="Times New Roman"/>
          <w:shd w:val="clear" w:color="auto" w:fill="FFFFFF"/>
        </w:rPr>
        <w:t>event</w:t>
      </w:r>
      <w:r w:rsidR="00F625BA" w:rsidRPr="00F625BA">
        <w:rPr>
          <w:rFonts w:ascii="Times New Roman" w:hAnsi="Times New Roman" w:cs="Times New Roman"/>
          <w:shd w:val="clear" w:color="auto" w:fill="FFFFFF"/>
        </w:rPr>
        <w:t xml:space="preserve"> analysis</w:t>
      </w:r>
      <w:r w:rsidR="00996352">
        <w:rPr>
          <w:rFonts w:ascii="Times New Roman" w:hAnsi="Times New Roman" w:cs="Times New Roman"/>
          <w:shd w:val="clear" w:color="auto" w:fill="FFFFFF"/>
        </w:rPr>
        <w:t>)</w:t>
      </w:r>
      <w:r w:rsidR="00F625BA" w:rsidRPr="00F625BA">
        <w:rPr>
          <w:rFonts w:ascii="Times New Roman" w:hAnsi="Times New Roman" w:cs="Times New Roman"/>
          <w:shd w:val="clear" w:color="auto" w:fill="FFFFFF"/>
        </w:rPr>
        <w:t>.</w:t>
      </w:r>
      <w:r w:rsidR="00D108DB">
        <w:rPr>
          <w:rFonts w:ascii="Times New Roman" w:hAnsi="Times New Roman" w:cs="Times New Roman"/>
          <w:shd w:val="clear" w:color="auto" w:fill="FFFFFF"/>
        </w:rPr>
        <w:t xml:space="preserve"> The different modes of calculation yield similar results for most </w:t>
      </w:r>
      <w:r w:rsidR="007A08A4">
        <w:rPr>
          <w:rFonts w:ascii="Times New Roman" w:hAnsi="Times New Roman" w:cs="Times New Roman"/>
          <w:shd w:val="clear" w:color="auto" w:fill="FFFFFF"/>
        </w:rPr>
        <w:t>block</w:t>
      </w:r>
      <w:r w:rsidR="00D108DB">
        <w:rPr>
          <w:rFonts w:ascii="Times New Roman" w:hAnsi="Times New Roman" w:cs="Times New Roman"/>
          <w:shd w:val="clear" w:color="auto" w:fill="FFFFFF"/>
        </w:rPr>
        <w:t>s.</w:t>
      </w:r>
      <w:r w:rsidR="00755C4C">
        <w:rPr>
          <w:rFonts w:ascii="Times New Roman" w:hAnsi="Times New Roman" w:cs="Times New Roman"/>
          <w:shd w:val="clear" w:color="auto" w:fill="FFFFFF"/>
        </w:rPr>
        <w:br w:type="page"/>
      </w:r>
    </w:p>
    <w:p w14:paraId="520CADC1" w14:textId="05C140CF" w:rsidR="00740906" w:rsidRDefault="00740906" w:rsidP="00740906">
      <w:pPr>
        <w:spacing w:line="360" w:lineRule="auto"/>
        <w:jc w:val="center"/>
        <w:rPr>
          <w:rFonts w:ascii="Times New Roman" w:hAnsi="Times New Roman" w:cs="Times New Roman"/>
        </w:rPr>
      </w:pPr>
      <w:r>
        <w:rPr>
          <w:rFonts w:ascii="Times New Roman" w:hAnsi="Times New Roman" w:cs="Times New Roman"/>
          <w:noProof/>
          <w14:ligatures w14:val="standardContextual"/>
        </w:rPr>
        <w:lastRenderedPageBreak/>
        <w:drawing>
          <wp:inline distT="0" distB="0" distL="0" distR="0" wp14:anchorId="61DFE8A3" wp14:editId="020A6EC3">
            <wp:extent cx="5943367" cy="4421504"/>
            <wp:effectExtent l="0" t="0" r="635" b="0"/>
            <wp:docPr id="6840035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4003570" name="Picture 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367" cy="4421504"/>
                    </a:xfrm>
                    <a:prstGeom prst="rect">
                      <a:avLst/>
                    </a:prstGeom>
                  </pic:spPr>
                </pic:pic>
              </a:graphicData>
            </a:graphic>
          </wp:inline>
        </w:drawing>
      </w:r>
    </w:p>
    <w:p w14:paraId="2CF10F34" w14:textId="15FFFED8" w:rsidR="00740906" w:rsidRPr="00755C4C" w:rsidRDefault="00740906" w:rsidP="00B07FD1">
      <w:pPr>
        <w:spacing w:line="276" w:lineRule="auto"/>
        <w:jc w:val="both"/>
        <w:rPr>
          <w:rFonts w:ascii="Times New Roman" w:hAnsi="Times New Roman" w:cs="Times New Roman"/>
        </w:rPr>
      </w:pPr>
      <w:r w:rsidRPr="00FB3533">
        <w:rPr>
          <w:rFonts w:ascii="Times New Roman" w:hAnsi="Times New Roman" w:cs="Times New Roman"/>
          <w:b/>
          <w:bCs/>
          <w:shd w:val="clear" w:color="auto" w:fill="FFFFFF"/>
        </w:rPr>
        <w:t>Figure S</w:t>
      </w:r>
      <w:r w:rsidR="0093007D">
        <w:rPr>
          <w:rFonts w:ascii="Times New Roman" w:hAnsi="Times New Roman" w:cs="Times New Roman"/>
          <w:b/>
          <w:bCs/>
          <w:shd w:val="clear" w:color="auto" w:fill="FFFFFF"/>
        </w:rPr>
        <w:t>6</w:t>
      </w:r>
      <w:r>
        <w:rPr>
          <w:rFonts w:ascii="Times New Roman" w:hAnsi="Times New Roman" w:cs="Times New Roman"/>
          <w:shd w:val="clear" w:color="auto" w:fill="FFFFFF"/>
        </w:rPr>
        <w:t>. Histograms of the maximum</w:t>
      </w:r>
      <w:r w:rsidR="005F57D6">
        <w:rPr>
          <w:rFonts w:ascii="Times New Roman" w:hAnsi="Times New Roman" w:cs="Times New Roman"/>
          <w:shd w:val="clear" w:color="auto" w:fill="FFFFFF"/>
        </w:rPr>
        <w:t xml:space="preserve"> possible</w:t>
      </w:r>
      <w:r>
        <w:rPr>
          <w:rFonts w:ascii="Times New Roman" w:hAnsi="Times New Roman" w:cs="Times New Roman"/>
          <w:shd w:val="clear" w:color="auto" w:fill="FFFFFF"/>
        </w:rPr>
        <w:t xml:space="preserve"> shear stress </w:t>
      </w:r>
      <w:r w:rsidR="005F57D6">
        <w:rPr>
          <w:rFonts w:ascii="Times New Roman" w:hAnsi="Times New Roman" w:cs="Times New Roman"/>
          <w:shd w:val="clear" w:color="auto" w:fill="FFFFFF"/>
        </w:rPr>
        <w:t>resulting from equation (</w:t>
      </w:r>
      <w:r w:rsidR="0003034E">
        <w:rPr>
          <w:rFonts w:ascii="Times New Roman" w:hAnsi="Times New Roman" w:cs="Times New Roman"/>
          <w:shd w:val="clear" w:color="auto" w:fill="FFFFFF"/>
        </w:rPr>
        <w:t>2</w:t>
      </w:r>
      <w:r w:rsidR="005F57D6">
        <w:rPr>
          <w:rFonts w:ascii="Times New Roman" w:hAnsi="Times New Roman" w:cs="Times New Roman"/>
          <w:shd w:val="clear" w:color="auto" w:fill="FFFFFF"/>
        </w:rPr>
        <w:t>)</w:t>
      </w:r>
      <w:r>
        <w:rPr>
          <w:rFonts w:ascii="Times New Roman" w:hAnsi="Times New Roman" w:cs="Times New Roman"/>
          <w:shd w:val="clear" w:color="auto" w:fill="FFFFFF"/>
        </w:rPr>
        <w:t xml:space="preserve">, derived from </w:t>
      </w:r>
      <w:r w:rsidR="005F57D6">
        <w:rPr>
          <w:rFonts w:ascii="Times New Roman" w:hAnsi="Times New Roman" w:cs="Times New Roman"/>
          <w:shd w:val="clear" w:color="auto" w:fill="FFFFFF"/>
        </w:rPr>
        <w:t xml:space="preserve">stress orientations </w:t>
      </w:r>
      <w:r w:rsidR="00E56556">
        <w:rPr>
          <w:rFonts w:ascii="Times New Roman" w:hAnsi="Times New Roman" w:cs="Times New Roman"/>
          <w:shd w:val="clear" w:color="auto" w:fill="FFFFFF"/>
        </w:rPr>
        <w:t>obtained</w:t>
      </w:r>
      <w:r w:rsidR="005F57D6">
        <w:rPr>
          <w:rFonts w:ascii="Times New Roman" w:hAnsi="Times New Roman" w:cs="Times New Roman"/>
          <w:shd w:val="clear" w:color="auto" w:fill="FFFFFF"/>
        </w:rPr>
        <w:t xml:space="preserve"> by </w:t>
      </w:r>
      <w:r>
        <w:rPr>
          <w:rFonts w:ascii="Times New Roman" w:hAnsi="Times New Roman" w:cs="Times New Roman"/>
          <w:shd w:val="clear" w:color="auto" w:fill="FFFFFF"/>
        </w:rPr>
        <w:t xml:space="preserve">incorporating noise into the focal mechanisms as </w:t>
      </w:r>
      <w:r w:rsidR="0003034E">
        <w:rPr>
          <w:rFonts w:ascii="Times New Roman" w:hAnsi="Times New Roman" w:cs="Times New Roman"/>
          <w:shd w:val="clear" w:color="auto" w:fill="FFFFFF"/>
        </w:rPr>
        <w:t xml:space="preserve">described </w:t>
      </w:r>
      <w:r>
        <w:rPr>
          <w:rFonts w:ascii="Times New Roman" w:hAnsi="Times New Roman" w:cs="Times New Roman"/>
          <w:shd w:val="clear" w:color="auto" w:fill="FFFFFF"/>
        </w:rPr>
        <w:t>in text S1</w:t>
      </w:r>
      <w:r w:rsidRPr="00F625BA">
        <w:rPr>
          <w:rFonts w:ascii="Times New Roman" w:hAnsi="Times New Roman" w:cs="Times New Roman"/>
          <w:shd w:val="clear" w:color="auto" w:fill="FFFFFF"/>
        </w:rPr>
        <w:t>.</w:t>
      </w:r>
      <w:r>
        <w:rPr>
          <w:rFonts w:ascii="Times New Roman" w:hAnsi="Times New Roman" w:cs="Times New Roman"/>
          <w:shd w:val="clear" w:color="auto" w:fill="FFFFFF"/>
        </w:rPr>
        <w:t xml:space="preserve"> Green bars and dashed lines depict the </w:t>
      </w:r>
      <w:r w:rsidR="00056965">
        <w:rPr>
          <w:rFonts w:ascii="Times New Roman" w:hAnsi="Times New Roman" w:cs="Times New Roman"/>
          <w:shd w:val="clear" w:color="auto" w:fill="FFFFFF"/>
        </w:rPr>
        <w:t>pre-event uniform stress</w:t>
      </w:r>
      <w:r>
        <w:rPr>
          <w:rFonts w:ascii="Times New Roman" w:hAnsi="Times New Roman" w:cs="Times New Roman"/>
          <w:shd w:val="clear" w:color="auto" w:fill="FFFFFF"/>
        </w:rPr>
        <w:t>, while those colored red represent post-</w:t>
      </w:r>
      <w:r w:rsidR="002C4B4F">
        <w:rPr>
          <w:rFonts w:ascii="Times New Roman" w:hAnsi="Times New Roman" w:cs="Times New Roman"/>
          <w:shd w:val="clear" w:color="auto" w:fill="FFFFFF"/>
        </w:rPr>
        <w:t>event</w:t>
      </w:r>
      <w:r>
        <w:rPr>
          <w:rFonts w:ascii="Times New Roman" w:hAnsi="Times New Roman" w:cs="Times New Roman"/>
          <w:shd w:val="clear" w:color="auto" w:fill="FFFFFF"/>
        </w:rPr>
        <w:t xml:space="preserve"> 12 </w:t>
      </w:r>
      <w:r w:rsidR="007A08A4">
        <w:rPr>
          <w:rFonts w:ascii="Times New Roman" w:hAnsi="Times New Roman" w:cs="Times New Roman"/>
          <w:shd w:val="clear" w:color="auto" w:fill="FFFFFF"/>
        </w:rPr>
        <w:t>block</w:t>
      </w:r>
      <w:r>
        <w:rPr>
          <w:rFonts w:ascii="Times New Roman" w:hAnsi="Times New Roman" w:cs="Times New Roman"/>
          <w:shd w:val="clear" w:color="auto" w:fill="FFFFFF"/>
        </w:rPr>
        <w:t>s.</w:t>
      </w:r>
      <w:r w:rsidR="00E56556">
        <w:rPr>
          <w:rFonts w:ascii="Times New Roman" w:hAnsi="Times New Roman" w:cs="Times New Roman"/>
          <w:shd w:val="clear" w:color="auto" w:fill="FFFFFF"/>
        </w:rPr>
        <w:t xml:space="preserve"> This corresponds to Fig</w:t>
      </w:r>
      <w:r w:rsidR="00755C4C">
        <w:rPr>
          <w:rFonts w:ascii="Times New Roman" w:hAnsi="Times New Roman" w:cs="Times New Roman"/>
          <w:shd w:val="clear" w:color="auto" w:fill="FFFFFF"/>
        </w:rPr>
        <w:t>.</w:t>
      </w:r>
      <w:r w:rsidR="00E56556">
        <w:rPr>
          <w:rFonts w:ascii="Times New Roman" w:hAnsi="Times New Roman" w:cs="Times New Roman"/>
          <w:shd w:val="clear" w:color="auto" w:fill="FFFFFF"/>
        </w:rPr>
        <w:t xml:space="preserve"> 4d in the main text.</w:t>
      </w:r>
      <w:r w:rsidR="00755C4C">
        <w:rPr>
          <w:rFonts w:ascii="Times New Roman" w:hAnsi="Times New Roman" w:cs="Times New Roman"/>
        </w:rPr>
        <w:br w:type="page"/>
      </w:r>
    </w:p>
    <w:p w14:paraId="34901F0B" w14:textId="7D0B8EE8" w:rsidR="00DC15F2" w:rsidRDefault="00DC15F2" w:rsidP="00DC15F2">
      <w:pPr>
        <w:spacing w:line="360" w:lineRule="auto"/>
        <w:jc w:val="center"/>
        <w:rPr>
          <w:rFonts w:ascii="Times New Roman" w:hAnsi="Times New Roman" w:cs="Times New Roman"/>
        </w:rPr>
      </w:pPr>
      <w:r>
        <w:rPr>
          <w:rFonts w:ascii="Times New Roman" w:hAnsi="Times New Roman" w:cs="Times New Roman"/>
          <w:noProof/>
          <w14:ligatures w14:val="standardContextual"/>
        </w:rPr>
        <w:lastRenderedPageBreak/>
        <w:drawing>
          <wp:inline distT="0" distB="0" distL="0" distR="0" wp14:anchorId="3F765BAF" wp14:editId="1D55DCF5">
            <wp:extent cx="5943597" cy="5754912"/>
            <wp:effectExtent l="0" t="0" r="635" b="0"/>
            <wp:docPr id="18853519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5351919" name="Picture 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597" cy="5754912"/>
                    </a:xfrm>
                    <a:prstGeom prst="rect">
                      <a:avLst/>
                    </a:prstGeom>
                  </pic:spPr>
                </pic:pic>
              </a:graphicData>
            </a:graphic>
          </wp:inline>
        </w:drawing>
      </w:r>
    </w:p>
    <w:p w14:paraId="6234B79C" w14:textId="7B86EA01" w:rsidR="005E0C81" w:rsidRPr="00755C4C" w:rsidRDefault="00DC15F2" w:rsidP="00B07FD1">
      <w:pPr>
        <w:spacing w:line="276" w:lineRule="auto"/>
        <w:jc w:val="both"/>
        <w:rPr>
          <w:rFonts w:ascii="Times New Roman" w:hAnsi="Times New Roman" w:cs="Times New Roman"/>
        </w:rPr>
      </w:pPr>
      <w:r w:rsidRPr="00FB3533">
        <w:rPr>
          <w:rFonts w:ascii="Times New Roman" w:hAnsi="Times New Roman" w:cs="Times New Roman"/>
          <w:b/>
          <w:bCs/>
          <w:shd w:val="clear" w:color="auto" w:fill="FFFFFF"/>
        </w:rPr>
        <w:t>Figure S</w:t>
      </w:r>
      <w:r w:rsidR="0093007D">
        <w:rPr>
          <w:rFonts w:ascii="Times New Roman" w:hAnsi="Times New Roman" w:cs="Times New Roman"/>
          <w:b/>
          <w:bCs/>
          <w:shd w:val="clear" w:color="auto" w:fill="FFFFFF"/>
        </w:rPr>
        <w:t>7</w:t>
      </w:r>
      <w:r>
        <w:rPr>
          <w:rFonts w:ascii="Times New Roman" w:hAnsi="Times New Roman" w:cs="Times New Roman"/>
          <w:shd w:val="clear" w:color="auto" w:fill="FFFFFF"/>
        </w:rPr>
        <w:t xml:space="preserve">. Same as </w:t>
      </w:r>
      <w:proofErr w:type="spellStart"/>
      <w:r>
        <w:rPr>
          <w:rFonts w:ascii="Times New Roman" w:hAnsi="Times New Roman" w:cs="Times New Roman"/>
          <w:shd w:val="clear" w:color="auto" w:fill="FFFFFF"/>
        </w:rPr>
        <w:t>Fig</w:t>
      </w:r>
      <w:r w:rsidR="00755C4C">
        <w:rPr>
          <w:rFonts w:ascii="Times New Roman" w:hAnsi="Times New Roman" w:cs="Times New Roman"/>
          <w:shd w:val="clear" w:color="auto" w:fill="FFFFFF"/>
        </w:rPr>
        <w:t>.</w:t>
      </w:r>
      <w:r>
        <w:rPr>
          <w:rFonts w:ascii="Times New Roman" w:hAnsi="Times New Roman" w:cs="Times New Roman"/>
          <w:shd w:val="clear" w:color="auto" w:fill="FFFFFF"/>
        </w:rPr>
        <w:t>s</w:t>
      </w:r>
      <w:proofErr w:type="spellEnd"/>
      <w:r>
        <w:rPr>
          <w:rFonts w:ascii="Times New Roman" w:hAnsi="Times New Roman" w:cs="Times New Roman"/>
          <w:shd w:val="clear" w:color="auto" w:fill="FFFFFF"/>
        </w:rPr>
        <w:t xml:space="preserve"> 4a–d</w:t>
      </w:r>
      <w:r w:rsidR="0069319E">
        <w:rPr>
          <w:rFonts w:ascii="Times New Roman" w:hAnsi="Times New Roman" w:cs="Times New Roman"/>
          <w:shd w:val="clear" w:color="auto" w:fill="FFFFFF"/>
        </w:rPr>
        <w:t xml:space="preserve"> and 4g</w:t>
      </w:r>
      <w:r>
        <w:rPr>
          <w:rFonts w:ascii="Times New Roman" w:hAnsi="Times New Roman" w:cs="Times New Roman"/>
          <w:shd w:val="clear" w:color="auto" w:fill="FFFFFF"/>
        </w:rPr>
        <w:t xml:space="preserve"> in the main </w:t>
      </w:r>
      <w:proofErr w:type="gramStart"/>
      <w:r>
        <w:rPr>
          <w:rFonts w:ascii="Times New Roman" w:hAnsi="Times New Roman" w:cs="Times New Roman"/>
          <w:shd w:val="clear" w:color="auto" w:fill="FFFFFF"/>
        </w:rPr>
        <w:t>text</w:t>
      </w:r>
      <w:r w:rsidR="00E56556">
        <w:rPr>
          <w:rFonts w:ascii="Times New Roman" w:hAnsi="Times New Roman" w:cs="Times New Roman"/>
          <w:shd w:val="clear" w:color="auto" w:fill="FFFFFF"/>
        </w:rPr>
        <w:t>,</w:t>
      </w:r>
      <w:r>
        <w:rPr>
          <w:rFonts w:ascii="Times New Roman" w:hAnsi="Times New Roman" w:cs="Times New Roman"/>
          <w:shd w:val="clear" w:color="auto" w:fill="FFFFFF"/>
        </w:rPr>
        <w:t xml:space="preserve"> but</w:t>
      </w:r>
      <w:proofErr w:type="gramEnd"/>
      <w:r>
        <w:rPr>
          <w:rFonts w:ascii="Times New Roman" w:hAnsi="Times New Roman" w:cs="Times New Roman"/>
          <w:shd w:val="clear" w:color="auto" w:fill="FFFFFF"/>
        </w:rPr>
        <w:t xml:space="preserve"> treating</w:t>
      </w:r>
      <w:r w:rsidR="002039CF">
        <w:rPr>
          <w:rFonts w:ascii="Times New Roman" w:hAnsi="Times New Roman" w:cs="Times New Roman"/>
          <w:shd w:val="clear" w:color="auto" w:fill="FFFFFF"/>
        </w:rPr>
        <w:t xml:space="preserve"> the</w:t>
      </w:r>
      <w:r>
        <w:rPr>
          <w:rFonts w:ascii="Times New Roman" w:hAnsi="Times New Roman" w:cs="Times New Roman"/>
          <w:shd w:val="clear" w:color="auto" w:fill="FFFFFF"/>
        </w:rPr>
        <w:t xml:space="preserve"> 12 </w:t>
      </w:r>
      <w:r w:rsidR="002C4B4F">
        <w:rPr>
          <w:rFonts w:ascii="Times New Roman" w:hAnsi="Times New Roman" w:cs="Times New Roman"/>
          <w:shd w:val="clear" w:color="auto" w:fill="FFFFFF"/>
        </w:rPr>
        <w:t>pre-event</w:t>
      </w:r>
      <w:r>
        <w:rPr>
          <w:rFonts w:ascii="Times New Roman" w:hAnsi="Times New Roman" w:cs="Times New Roman"/>
          <w:shd w:val="clear" w:color="auto" w:fill="FFFFFF"/>
        </w:rPr>
        <w:t xml:space="preserve"> </w:t>
      </w:r>
      <w:r w:rsidR="007A08A4">
        <w:rPr>
          <w:rFonts w:ascii="Times New Roman" w:hAnsi="Times New Roman" w:cs="Times New Roman"/>
          <w:shd w:val="clear" w:color="auto" w:fill="FFFFFF"/>
        </w:rPr>
        <w:t>block</w:t>
      </w:r>
      <w:r>
        <w:rPr>
          <w:rFonts w:ascii="Times New Roman" w:hAnsi="Times New Roman" w:cs="Times New Roman"/>
          <w:shd w:val="clear" w:color="auto" w:fill="FFFFFF"/>
        </w:rPr>
        <w:t>s individually</w:t>
      </w:r>
      <w:r w:rsidRPr="00F625BA">
        <w:rPr>
          <w:rFonts w:ascii="Times New Roman" w:hAnsi="Times New Roman" w:cs="Times New Roman"/>
          <w:shd w:val="clear" w:color="auto" w:fill="FFFFFF"/>
        </w:rPr>
        <w:t>.</w:t>
      </w:r>
      <w:r w:rsidR="00755C4C">
        <w:rPr>
          <w:rFonts w:ascii="Times New Roman" w:hAnsi="Times New Roman" w:cs="Times New Roman"/>
        </w:rPr>
        <w:br w:type="page"/>
      </w:r>
    </w:p>
    <w:p w14:paraId="6EAA5D74" w14:textId="1F9D7F52" w:rsidR="00536ABD" w:rsidRDefault="00536ABD" w:rsidP="00536ABD">
      <w:pPr>
        <w:spacing w:line="360" w:lineRule="auto"/>
        <w:jc w:val="center"/>
        <w:rPr>
          <w:rFonts w:ascii="Times New Roman" w:hAnsi="Times New Roman" w:cs="Times New Roman"/>
        </w:rPr>
      </w:pPr>
      <w:r>
        <w:rPr>
          <w:rFonts w:ascii="Times New Roman" w:hAnsi="Times New Roman" w:cs="Times New Roman"/>
          <w:noProof/>
          <w14:ligatures w14:val="standardContextual"/>
        </w:rPr>
        <w:lastRenderedPageBreak/>
        <w:drawing>
          <wp:inline distT="0" distB="0" distL="0" distR="0" wp14:anchorId="782A36D1" wp14:editId="54FD87F6">
            <wp:extent cx="5910160" cy="3841604"/>
            <wp:effectExtent l="0" t="0" r="0" b="0"/>
            <wp:docPr id="172246999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2469993" name="Picture 2"/>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10160" cy="3841604"/>
                    </a:xfrm>
                    <a:prstGeom prst="rect">
                      <a:avLst/>
                    </a:prstGeom>
                  </pic:spPr>
                </pic:pic>
              </a:graphicData>
            </a:graphic>
          </wp:inline>
        </w:drawing>
      </w:r>
    </w:p>
    <w:p w14:paraId="45986E50" w14:textId="6DFDB2A4" w:rsidR="00536ABD" w:rsidRDefault="00536ABD" w:rsidP="00B07FD1">
      <w:pPr>
        <w:spacing w:line="276" w:lineRule="auto"/>
        <w:jc w:val="both"/>
        <w:rPr>
          <w:rFonts w:ascii="Times New Roman" w:hAnsi="Times New Roman" w:cs="Times New Roman"/>
          <w:shd w:val="clear" w:color="auto" w:fill="FFFFFF"/>
        </w:rPr>
      </w:pPr>
      <w:r w:rsidRPr="00FB3533">
        <w:rPr>
          <w:rFonts w:ascii="Times New Roman" w:hAnsi="Times New Roman" w:cs="Times New Roman"/>
          <w:b/>
          <w:bCs/>
          <w:shd w:val="clear" w:color="auto" w:fill="FFFFFF"/>
        </w:rPr>
        <w:t>Figure S</w:t>
      </w:r>
      <w:r w:rsidR="0093007D">
        <w:rPr>
          <w:rFonts w:ascii="Times New Roman" w:hAnsi="Times New Roman" w:cs="Times New Roman"/>
          <w:b/>
          <w:bCs/>
          <w:shd w:val="clear" w:color="auto" w:fill="FFFFFF"/>
        </w:rPr>
        <w:t>8</w:t>
      </w:r>
      <w:r>
        <w:rPr>
          <w:rFonts w:ascii="Times New Roman" w:hAnsi="Times New Roman" w:cs="Times New Roman"/>
          <w:shd w:val="clear" w:color="auto" w:fill="FFFFFF"/>
        </w:rPr>
        <w:t>. Same as Fig</w:t>
      </w:r>
      <w:r w:rsidR="00755C4C">
        <w:rPr>
          <w:rFonts w:ascii="Times New Roman" w:hAnsi="Times New Roman" w:cs="Times New Roman"/>
          <w:shd w:val="clear" w:color="auto" w:fill="FFFFFF"/>
        </w:rPr>
        <w:t>.</w:t>
      </w:r>
      <w:r>
        <w:rPr>
          <w:rFonts w:ascii="Times New Roman" w:hAnsi="Times New Roman" w:cs="Times New Roman"/>
          <w:shd w:val="clear" w:color="auto" w:fill="FFFFFF"/>
        </w:rPr>
        <w:t xml:space="preserve"> 5 in the main text but using</w:t>
      </w:r>
      <w:r w:rsidR="00E56556">
        <w:rPr>
          <w:rFonts w:ascii="Times New Roman" w:hAnsi="Times New Roman" w:cs="Times New Roman"/>
          <w:shd w:val="clear" w:color="auto" w:fill="FFFFFF"/>
        </w:rPr>
        <w:t xml:space="preserve"> the</w:t>
      </w:r>
      <w:r>
        <w:rPr>
          <w:rFonts w:ascii="Times New Roman" w:hAnsi="Times New Roman" w:cs="Times New Roman"/>
          <w:shd w:val="clear" w:color="auto" w:fill="FFFFFF"/>
        </w:rPr>
        <w:t xml:space="preserve"> slip model from </w:t>
      </w:r>
      <w:r w:rsidR="00F8468C">
        <w:rPr>
          <w:rFonts w:ascii="Times New Roman" w:hAnsi="Times New Roman" w:cs="Times New Roman"/>
          <w:shd w:val="clear" w:color="auto" w:fill="FFFFFF"/>
        </w:rPr>
        <w:t>ref. 4</w:t>
      </w:r>
      <w:r>
        <w:rPr>
          <w:rFonts w:ascii="Times New Roman" w:hAnsi="Times New Roman" w:cs="Times New Roman"/>
          <w:shd w:val="clear" w:color="auto" w:fill="FFFFFF"/>
        </w:rPr>
        <w:t xml:space="preserve"> to calculate </w:t>
      </w:r>
      <w:r w:rsidR="002039CF">
        <w:rPr>
          <w:rFonts w:ascii="Times New Roman" w:hAnsi="Times New Roman" w:cs="Times New Roman"/>
          <w:shd w:val="clear" w:color="auto" w:fill="FFFFFF"/>
        </w:rPr>
        <w:t xml:space="preserve">the </w:t>
      </w:r>
      <w:r>
        <w:rPr>
          <w:rFonts w:ascii="Times New Roman" w:hAnsi="Times New Roman" w:cs="Times New Roman"/>
          <w:shd w:val="clear" w:color="auto" w:fill="FFFFFF"/>
        </w:rPr>
        <w:t>coseismic stress change</w:t>
      </w:r>
      <w:r w:rsidR="002039CF">
        <w:rPr>
          <w:rFonts w:ascii="Times New Roman" w:hAnsi="Times New Roman" w:cs="Times New Roman"/>
          <w:shd w:val="clear" w:color="auto" w:fill="FFFFFF"/>
        </w:rPr>
        <w:t>s</w:t>
      </w:r>
      <w:r>
        <w:rPr>
          <w:rFonts w:ascii="Times New Roman" w:hAnsi="Times New Roman" w:cs="Times New Roman"/>
          <w:shd w:val="clear" w:color="auto" w:fill="FFFFFF"/>
        </w:rPr>
        <w:t>.</w:t>
      </w:r>
      <w:r w:rsidR="00755C4C">
        <w:rPr>
          <w:rFonts w:ascii="Times New Roman" w:hAnsi="Times New Roman" w:cs="Times New Roman"/>
          <w:shd w:val="clear" w:color="auto" w:fill="FFFFFF"/>
        </w:rPr>
        <w:br w:type="page"/>
      </w:r>
    </w:p>
    <w:p w14:paraId="07E65D57" w14:textId="77777777" w:rsidR="00536ABD" w:rsidRDefault="00536ABD" w:rsidP="00536ABD">
      <w:pPr>
        <w:spacing w:line="360" w:lineRule="auto"/>
        <w:jc w:val="center"/>
        <w:rPr>
          <w:rFonts w:ascii="Times New Roman" w:hAnsi="Times New Roman" w:cs="Times New Roman"/>
        </w:rPr>
      </w:pPr>
      <w:r>
        <w:rPr>
          <w:rFonts w:ascii="Times New Roman" w:hAnsi="Times New Roman" w:cs="Times New Roman"/>
          <w:noProof/>
          <w14:ligatures w14:val="standardContextual"/>
        </w:rPr>
        <w:lastRenderedPageBreak/>
        <w:drawing>
          <wp:inline distT="0" distB="0" distL="0" distR="0" wp14:anchorId="6EDA46FB" wp14:editId="523EF9AF">
            <wp:extent cx="5774103" cy="2859022"/>
            <wp:effectExtent l="0" t="0" r="4445" b="0"/>
            <wp:docPr id="11745985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4598502" name="Picture 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74103" cy="2859022"/>
                    </a:xfrm>
                    <a:prstGeom prst="rect">
                      <a:avLst/>
                    </a:prstGeom>
                  </pic:spPr>
                </pic:pic>
              </a:graphicData>
            </a:graphic>
          </wp:inline>
        </w:drawing>
      </w:r>
    </w:p>
    <w:p w14:paraId="17FA47B2" w14:textId="6DE6CCC5" w:rsidR="005A0939" w:rsidRPr="00755C4C" w:rsidRDefault="00536ABD" w:rsidP="00B07FD1">
      <w:pPr>
        <w:spacing w:line="276" w:lineRule="auto"/>
        <w:jc w:val="both"/>
        <w:rPr>
          <w:rFonts w:ascii="Times New Roman" w:hAnsi="Times New Roman" w:cs="Times New Roman"/>
          <w:shd w:val="clear" w:color="auto" w:fill="FFFFFF"/>
        </w:rPr>
      </w:pPr>
      <w:r w:rsidRPr="006E16AC">
        <w:rPr>
          <w:rFonts w:ascii="Times New Roman" w:hAnsi="Times New Roman" w:cs="Times New Roman"/>
          <w:b/>
          <w:bCs/>
          <w:shd w:val="clear" w:color="auto" w:fill="FFFFFF"/>
        </w:rPr>
        <w:t>Figure S</w:t>
      </w:r>
      <w:r w:rsidR="0093007D" w:rsidRPr="006E16AC">
        <w:rPr>
          <w:rFonts w:ascii="Times New Roman" w:hAnsi="Times New Roman" w:cs="Times New Roman"/>
          <w:b/>
          <w:bCs/>
          <w:shd w:val="clear" w:color="auto" w:fill="FFFFFF"/>
        </w:rPr>
        <w:t>9</w:t>
      </w:r>
      <w:r w:rsidRPr="006E16AC">
        <w:rPr>
          <w:rFonts w:ascii="Times New Roman" w:hAnsi="Times New Roman" w:cs="Times New Roman"/>
          <w:shd w:val="clear" w:color="auto" w:fill="FFFFFF"/>
        </w:rPr>
        <w:t xml:space="preserve">. </w:t>
      </w:r>
      <w:r w:rsidR="00D306DE" w:rsidRPr="006E16AC">
        <w:rPr>
          <w:rFonts w:ascii="Times New Roman" w:hAnsi="Times New Roman" w:cs="Times New Roman"/>
          <w:shd w:val="clear" w:color="auto" w:fill="FFFFFF"/>
        </w:rPr>
        <w:t>Direct c</w:t>
      </w:r>
      <w:r w:rsidRPr="006E16AC">
        <w:rPr>
          <w:rFonts w:ascii="Times New Roman" w:hAnsi="Times New Roman" w:cs="Times New Roman"/>
          <w:shd w:val="clear" w:color="auto" w:fill="FFFFFF"/>
        </w:rPr>
        <w:t xml:space="preserve">omparison between inverting for 12 </w:t>
      </w:r>
      <w:r w:rsidR="007A08A4">
        <w:rPr>
          <w:rFonts w:ascii="Times New Roman" w:hAnsi="Times New Roman" w:cs="Times New Roman"/>
          <w:shd w:val="clear" w:color="auto" w:fill="FFFFFF"/>
        </w:rPr>
        <w:t>block</w:t>
      </w:r>
      <w:r w:rsidRPr="006E16AC">
        <w:rPr>
          <w:rFonts w:ascii="Times New Roman" w:hAnsi="Times New Roman" w:cs="Times New Roman"/>
          <w:shd w:val="clear" w:color="auto" w:fill="FFFFFF"/>
        </w:rPr>
        <w:t xml:space="preserve">s and for </w:t>
      </w:r>
      <w:r w:rsidR="00B240AC" w:rsidRPr="006E16AC">
        <w:rPr>
          <w:rFonts w:ascii="Times New Roman" w:hAnsi="Times New Roman" w:cs="Times New Roman"/>
          <w:shd w:val="clear" w:color="auto" w:fill="FFFFFF"/>
        </w:rPr>
        <w:t>0.01</w:t>
      </w:r>
      <w:r w:rsidR="00F92121" w:rsidRPr="006E16AC">
        <w:rPr>
          <w:rFonts w:ascii="Times New Roman" w:hAnsi="Times New Roman" w:cs="Times New Roman"/>
          <w:shd w:val="clear" w:color="auto" w:fill="FFFFFF"/>
        </w:rPr>
        <w:t>º</w:t>
      </w:r>
      <w:r w:rsidR="00B240AC" w:rsidRPr="006E16AC">
        <w:rPr>
          <w:rFonts w:ascii="Times New Roman" w:hAnsi="Times New Roman" w:cs="Times New Roman"/>
          <w:shd w:val="clear" w:color="auto" w:fill="FFFFFF"/>
        </w:rPr>
        <w:t xml:space="preserve"> </w:t>
      </w:r>
      <w:r w:rsidRPr="006E16AC">
        <w:rPr>
          <w:rFonts w:ascii="Times New Roman" w:hAnsi="Times New Roman" w:cs="Times New Roman"/>
          <w:shd w:val="clear" w:color="auto" w:fill="FFFFFF"/>
        </w:rPr>
        <w:t>pixels</w:t>
      </w:r>
      <w:r w:rsidR="00D03141" w:rsidRPr="006E16AC">
        <w:rPr>
          <w:rFonts w:ascii="Times New Roman" w:hAnsi="Times New Roman" w:cs="Times New Roman"/>
          <w:shd w:val="clear" w:color="auto" w:fill="FFFFFF"/>
        </w:rPr>
        <w:t xml:space="preserve"> using the same </w:t>
      </w:r>
      <w:proofErr w:type="spellStart"/>
      <w:r w:rsidR="00D03141" w:rsidRPr="006E16AC">
        <w:rPr>
          <w:rFonts w:ascii="Times New Roman" w:hAnsi="Times New Roman" w:cs="Times New Roman"/>
          <w:shd w:val="clear" w:color="auto" w:fill="FFFFFF"/>
        </w:rPr>
        <w:t>colorbar</w:t>
      </w:r>
      <w:proofErr w:type="spellEnd"/>
      <w:r w:rsidRPr="006E16AC">
        <w:rPr>
          <w:rFonts w:ascii="Times New Roman" w:hAnsi="Times New Roman" w:cs="Times New Roman"/>
          <w:shd w:val="clear" w:color="auto" w:fill="FFFFFF"/>
        </w:rPr>
        <w:t>. (a)</w:t>
      </w:r>
      <w:r w:rsidR="00D03141" w:rsidRPr="006E16AC">
        <w:rPr>
          <w:rFonts w:ascii="Times New Roman" w:hAnsi="Times New Roman" w:cs="Times New Roman"/>
          <w:shd w:val="clear" w:color="auto" w:fill="FFFFFF"/>
        </w:rPr>
        <w:t xml:space="preserve"> Change in maximum shear stress result</w:t>
      </w:r>
      <w:r w:rsidR="00B240AC" w:rsidRPr="006E16AC">
        <w:rPr>
          <w:rFonts w:ascii="Times New Roman" w:hAnsi="Times New Roman" w:cs="Times New Roman"/>
          <w:shd w:val="clear" w:color="auto" w:fill="FFFFFF"/>
        </w:rPr>
        <w:t>ing</w:t>
      </w:r>
      <w:r w:rsidR="00D03141" w:rsidRPr="006E16AC">
        <w:rPr>
          <w:rFonts w:ascii="Times New Roman" w:hAnsi="Times New Roman" w:cs="Times New Roman"/>
          <w:shd w:val="clear" w:color="auto" w:fill="FFFFFF"/>
        </w:rPr>
        <w:t xml:space="preserve"> from the 12-</w:t>
      </w:r>
      <w:r w:rsidR="007A08A4">
        <w:rPr>
          <w:rFonts w:ascii="Times New Roman" w:hAnsi="Times New Roman" w:cs="Times New Roman"/>
          <w:shd w:val="clear" w:color="auto" w:fill="FFFFFF"/>
        </w:rPr>
        <w:t>block</w:t>
      </w:r>
      <w:r w:rsidR="00D03141" w:rsidRPr="006E16AC">
        <w:rPr>
          <w:rFonts w:ascii="Times New Roman" w:hAnsi="Times New Roman" w:cs="Times New Roman"/>
          <w:shd w:val="clear" w:color="auto" w:fill="FFFFFF"/>
        </w:rPr>
        <w:t xml:space="preserve"> inversion</w:t>
      </w:r>
      <w:r w:rsidRPr="006E16AC">
        <w:rPr>
          <w:rFonts w:ascii="Times New Roman" w:hAnsi="Times New Roman" w:cs="Times New Roman"/>
          <w:shd w:val="clear" w:color="auto" w:fill="FFFFFF"/>
        </w:rPr>
        <w:t xml:space="preserve">. (b) Similar to </w:t>
      </w:r>
      <w:r w:rsidR="00755C4C">
        <w:rPr>
          <w:rFonts w:ascii="Times New Roman" w:hAnsi="Times New Roman" w:cs="Times New Roman"/>
          <w:shd w:val="clear" w:color="auto" w:fill="FFFFFF"/>
        </w:rPr>
        <w:t>Fig.</w:t>
      </w:r>
      <w:r w:rsidRPr="006E16AC">
        <w:rPr>
          <w:rFonts w:ascii="Times New Roman" w:hAnsi="Times New Roman" w:cs="Times New Roman"/>
          <w:shd w:val="clear" w:color="auto" w:fill="FFFFFF"/>
        </w:rPr>
        <w:t xml:space="preserve"> 5f in the main text</w:t>
      </w:r>
      <w:r w:rsidR="00C66768">
        <w:rPr>
          <w:rFonts w:ascii="Times New Roman" w:hAnsi="Times New Roman" w:cs="Times New Roman"/>
          <w:shd w:val="clear" w:color="auto" w:fill="FFFFFF"/>
        </w:rPr>
        <w:t xml:space="preserve"> based on </w:t>
      </w:r>
      <w:r w:rsidR="00F8468C">
        <w:rPr>
          <w:rFonts w:ascii="Times New Roman" w:hAnsi="Times New Roman" w:cs="Times New Roman"/>
          <w:shd w:val="clear" w:color="auto" w:fill="FFFFFF"/>
        </w:rPr>
        <w:t>ref. 3</w:t>
      </w:r>
      <w:r w:rsidR="00C66768">
        <w:rPr>
          <w:rFonts w:ascii="Times New Roman" w:hAnsi="Times New Roman" w:cs="Times New Roman"/>
          <w:shd w:val="clear" w:color="auto" w:fill="FFFFFF"/>
        </w:rPr>
        <w:t>’s slip model</w:t>
      </w:r>
      <w:r w:rsidR="0007397B">
        <w:rPr>
          <w:rFonts w:ascii="Times New Roman" w:hAnsi="Times New Roman" w:cs="Times New Roman"/>
          <w:shd w:val="clear" w:color="auto" w:fill="FFFFFF"/>
        </w:rPr>
        <w:t xml:space="preserve">. The </w:t>
      </w:r>
      <w:proofErr w:type="spellStart"/>
      <w:r w:rsidR="0007397B">
        <w:rPr>
          <w:rFonts w:ascii="Times New Roman" w:hAnsi="Times New Roman" w:cs="Times New Roman"/>
          <w:shd w:val="clear" w:color="auto" w:fill="FFFFFF"/>
        </w:rPr>
        <w:t>c</w:t>
      </w:r>
      <w:r w:rsidRPr="006E16AC">
        <w:rPr>
          <w:rFonts w:ascii="Times New Roman" w:hAnsi="Times New Roman" w:cs="Times New Roman"/>
          <w:shd w:val="clear" w:color="auto" w:fill="FFFFFF"/>
        </w:rPr>
        <w:t>olorbar</w:t>
      </w:r>
      <w:proofErr w:type="spellEnd"/>
      <w:r w:rsidRPr="006E16AC">
        <w:rPr>
          <w:rFonts w:ascii="Times New Roman" w:hAnsi="Times New Roman" w:cs="Times New Roman"/>
          <w:shd w:val="clear" w:color="auto" w:fill="FFFFFF"/>
        </w:rPr>
        <w:t xml:space="preserve"> range </w:t>
      </w:r>
      <w:r w:rsidR="00F7422C">
        <w:rPr>
          <w:rFonts w:ascii="Times New Roman" w:hAnsi="Times New Roman" w:cs="Times New Roman"/>
          <w:shd w:val="clear" w:color="auto" w:fill="FFFFFF"/>
        </w:rPr>
        <w:t>is chosen to</w:t>
      </w:r>
      <w:r w:rsidRPr="006E16AC">
        <w:rPr>
          <w:rFonts w:ascii="Times New Roman" w:hAnsi="Times New Roman" w:cs="Times New Roman"/>
          <w:shd w:val="clear" w:color="auto" w:fill="FFFFFF"/>
        </w:rPr>
        <w:t xml:space="preserve"> improve visibility of stress increases</w:t>
      </w:r>
      <w:r w:rsidR="00C72389" w:rsidRPr="006E16AC">
        <w:rPr>
          <w:rFonts w:ascii="Times New Roman" w:hAnsi="Times New Roman" w:cs="Times New Roman"/>
          <w:shd w:val="clear" w:color="auto" w:fill="FFFFFF"/>
        </w:rPr>
        <w:t xml:space="preserve"> and</w:t>
      </w:r>
      <w:r w:rsidRPr="006E16AC">
        <w:rPr>
          <w:rFonts w:ascii="Times New Roman" w:hAnsi="Times New Roman" w:cs="Times New Roman"/>
          <w:shd w:val="clear" w:color="auto" w:fill="FFFFFF"/>
        </w:rPr>
        <w:t xml:space="preserve"> decreases.</w:t>
      </w:r>
      <w:r w:rsidR="00D03141" w:rsidRPr="006E16AC">
        <w:rPr>
          <w:rFonts w:ascii="Times New Roman" w:hAnsi="Times New Roman" w:cs="Times New Roman"/>
          <w:shd w:val="clear" w:color="auto" w:fill="FFFFFF"/>
        </w:rPr>
        <w:t xml:space="preserve"> Black dots represent the earthquake locations used in the post-event analysis</w:t>
      </w:r>
      <w:r w:rsidR="00045B09" w:rsidRPr="006E16AC">
        <w:rPr>
          <w:rFonts w:ascii="Times New Roman" w:hAnsi="Times New Roman" w:cs="Times New Roman"/>
          <w:shd w:val="clear" w:color="auto" w:fill="FFFFFF"/>
        </w:rPr>
        <w:t>, showing the sampling of the 12-</w:t>
      </w:r>
      <w:r w:rsidR="007A08A4">
        <w:rPr>
          <w:rFonts w:ascii="Times New Roman" w:hAnsi="Times New Roman" w:cs="Times New Roman"/>
          <w:shd w:val="clear" w:color="auto" w:fill="FFFFFF"/>
        </w:rPr>
        <w:t>block</w:t>
      </w:r>
      <w:r w:rsidR="00045B09" w:rsidRPr="006E16AC">
        <w:rPr>
          <w:rFonts w:ascii="Times New Roman" w:hAnsi="Times New Roman" w:cs="Times New Roman"/>
          <w:shd w:val="clear" w:color="auto" w:fill="FFFFFF"/>
        </w:rPr>
        <w:t xml:space="preserve"> result.</w:t>
      </w:r>
      <w:r w:rsidR="00755C4C">
        <w:rPr>
          <w:rFonts w:ascii="Times New Roman" w:hAnsi="Times New Roman" w:cs="Times New Roman"/>
          <w:shd w:val="clear" w:color="auto" w:fill="FFFFFF"/>
        </w:rPr>
        <w:br w:type="page"/>
      </w:r>
    </w:p>
    <w:p w14:paraId="0F9FDBFA" w14:textId="77777777" w:rsidR="00C070B4" w:rsidRDefault="00C070B4" w:rsidP="00C070B4">
      <w:pPr>
        <w:spacing w:line="360" w:lineRule="auto"/>
        <w:jc w:val="center"/>
        <w:rPr>
          <w:rFonts w:ascii="Times New Roman" w:hAnsi="Times New Roman" w:cs="Times New Roman"/>
        </w:rPr>
      </w:pPr>
      <w:r>
        <w:rPr>
          <w:rFonts w:ascii="Times New Roman" w:hAnsi="Times New Roman" w:cs="Times New Roman"/>
          <w:noProof/>
          <w14:ligatures w14:val="standardContextual"/>
        </w:rPr>
        <w:lastRenderedPageBreak/>
        <w:drawing>
          <wp:inline distT="0" distB="0" distL="0" distR="0" wp14:anchorId="1B6679CE" wp14:editId="432DE1DF">
            <wp:extent cx="5902864" cy="3836861"/>
            <wp:effectExtent l="0" t="0" r="3175" b="0"/>
            <wp:docPr id="197303952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3039529" name="Picture 2"/>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02864" cy="3836861"/>
                    </a:xfrm>
                    <a:prstGeom prst="rect">
                      <a:avLst/>
                    </a:prstGeom>
                  </pic:spPr>
                </pic:pic>
              </a:graphicData>
            </a:graphic>
          </wp:inline>
        </w:drawing>
      </w:r>
    </w:p>
    <w:p w14:paraId="2751DEDD" w14:textId="6DCEE39D" w:rsidR="009C57C4" w:rsidRPr="00755C4C" w:rsidRDefault="00C070B4" w:rsidP="00B07FD1">
      <w:pPr>
        <w:spacing w:line="276" w:lineRule="auto"/>
        <w:jc w:val="both"/>
        <w:rPr>
          <w:rFonts w:ascii="Times New Roman" w:hAnsi="Times New Roman" w:cs="Times New Roman"/>
          <w:shd w:val="clear" w:color="auto" w:fill="FFFFFF"/>
        </w:rPr>
      </w:pPr>
      <w:r w:rsidRPr="00FB3533">
        <w:rPr>
          <w:rFonts w:ascii="Times New Roman" w:hAnsi="Times New Roman" w:cs="Times New Roman"/>
          <w:b/>
          <w:bCs/>
          <w:shd w:val="clear" w:color="auto" w:fill="FFFFFF"/>
        </w:rPr>
        <w:t>Figure S</w:t>
      </w:r>
      <w:r>
        <w:rPr>
          <w:rFonts w:ascii="Times New Roman" w:hAnsi="Times New Roman" w:cs="Times New Roman"/>
          <w:b/>
          <w:bCs/>
          <w:shd w:val="clear" w:color="auto" w:fill="FFFFFF"/>
        </w:rPr>
        <w:t>10</w:t>
      </w:r>
      <w:r>
        <w:rPr>
          <w:rFonts w:ascii="Times New Roman" w:hAnsi="Times New Roman" w:cs="Times New Roman"/>
          <w:shd w:val="clear" w:color="auto" w:fill="FFFFFF"/>
        </w:rPr>
        <w:t>. Same as Fig</w:t>
      </w:r>
      <w:r w:rsidR="00755C4C">
        <w:rPr>
          <w:rFonts w:ascii="Times New Roman" w:hAnsi="Times New Roman" w:cs="Times New Roman"/>
          <w:shd w:val="clear" w:color="auto" w:fill="FFFFFF"/>
        </w:rPr>
        <w:t>.</w:t>
      </w:r>
      <w:r>
        <w:rPr>
          <w:rFonts w:ascii="Times New Roman" w:hAnsi="Times New Roman" w:cs="Times New Roman"/>
          <w:shd w:val="clear" w:color="auto" w:fill="FFFFFF"/>
        </w:rPr>
        <w:t xml:space="preserve"> 5 in the main </w:t>
      </w:r>
      <w:proofErr w:type="gramStart"/>
      <w:r>
        <w:rPr>
          <w:rFonts w:ascii="Times New Roman" w:hAnsi="Times New Roman" w:cs="Times New Roman"/>
          <w:shd w:val="clear" w:color="auto" w:fill="FFFFFF"/>
        </w:rPr>
        <w:t>text</w:t>
      </w:r>
      <w:r w:rsidR="00B240AC">
        <w:rPr>
          <w:rFonts w:ascii="Times New Roman" w:hAnsi="Times New Roman" w:cs="Times New Roman"/>
          <w:shd w:val="clear" w:color="auto" w:fill="FFFFFF"/>
        </w:rPr>
        <w:t>,</w:t>
      </w:r>
      <w:r>
        <w:rPr>
          <w:rFonts w:ascii="Times New Roman" w:hAnsi="Times New Roman" w:cs="Times New Roman"/>
          <w:shd w:val="clear" w:color="auto" w:fill="FFFFFF"/>
        </w:rPr>
        <w:t xml:space="preserve"> but</w:t>
      </w:r>
      <w:proofErr w:type="gramEnd"/>
      <w:r>
        <w:rPr>
          <w:rFonts w:ascii="Times New Roman" w:hAnsi="Times New Roman" w:cs="Times New Roman"/>
          <w:shd w:val="clear" w:color="auto" w:fill="FFFFFF"/>
        </w:rPr>
        <w:t xml:space="preserve"> using </w:t>
      </w:r>
      <w:r w:rsidR="002039CF">
        <w:rPr>
          <w:rFonts w:ascii="Times New Roman" w:hAnsi="Times New Roman" w:cs="Times New Roman"/>
          <w:shd w:val="clear" w:color="auto" w:fill="FFFFFF"/>
        </w:rPr>
        <w:t>a uniform</w:t>
      </w:r>
      <w:r>
        <w:rPr>
          <w:rFonts w:ascii="Times New Roman" w:hAnsi="Times New Roman" w:cs="Times New Roman"/>
          <w:shd w:val="clear" w:color="auto" w:fill="FFFFFF"/>
        </w:rPr>
        <w:t xml:space="preserve"> </w:t>
      </w:r>
      <w:r w:rsidR="002C4B4F">
        <w:rPr>
          <w:rFonts w:ascii="Times New Roman" w:hAnsi="Times New Roman" w:cs="Times New Roman"/>
          <w:shd w:val="clear" w:color="auto" w:fill="FFFFFF"/>
        </w:rPr>
        <w:t>pre-event</w:t>
      </w:r>
      <w:r>
        <w:rPr>
          <w:rFonts w:ascii="Times New Roman" w:hAnsi="Times New Roman" w:cs="Times New Roman"/>
          <w:shd w:val="clear" w:color="auto" w:fill="FFFFFF"/>
        </w:rPr>
        <w:t xml:space="preserve"> stress orientation at each grid</w:t>
      </w:r>
      <w:r w:rsidR="00B240AC">
        <w:rPr>
          <w:rFonts w:ascii="Times New Roman" w:hAnsi="Times New Roman" w:cs="Times New Roman"/>
          <w:shd w:val="clear" w:color="auto" w:fill="FFFFFF"/>
        </w:rPr>
        <w:t xml:space="preserve">, namely the stress orientation obtained for the pre-event ensemble of 5 focal mechanisms from each of the 12 </w:t>
      </w:r>
      <w:r w:rsidR="007A08A4">
        <w:rPr>
          <w:rFonts w:ascii="Times New Roman" w:hAnsi="Times New Roman" w:cs="Times New Roman"/>
          <w:shd w:val="clear" w:color="auto" w:fill="FFFFFF"/>
        </w:rPr>
        <w:t>block</w:t>
      </w:r>
      <w:r w:rsidR="00B240AC">
        <w:rPr>
          <w:rFonts w:ascii="Times New Roman" w:hAnsi="Times New Roman" w:cs="Times New Roman"/>
          <w:shd w:val="clear" w:color="auto" w:fill="FFFFFF"/>
        </w:rPr>
        <w:t>s</w:t>
      </w:r>
      <w:r w:rsidR="002039CF">
        <w:rPr>
          <w:rFonts w:ascii="Times New Roman" w:hAnsi="Times New Roman" w:cs="Times New Roman"/>
          <w:shd w:val="clear" w:color="auto" w:fill="FFFFFF"/>
        </w:rPr>
        <w:t xml:space="preserve"> as in Fig</w:t>
      </w:r>
      <w:r w:rsidR="00755C4C">
        <w:rPr>
          <w:rFonts w:ascii="Times New Roman" w:hAnsi="Times New Roman" w:cs="Times New Roman"/>
          <w:shd w:val="clear" w:color="auto" w:fill="FFFFFF"/>
        </w:rPr>
        <w:t>.</w:t>
      </w:r>
      <w:r w:rsidR="002039CF">
        <w:rPr>
          <w:rFonts w:ascii="Times New Roman" w:hAnsi="Times New Roman" w:cs="Times New Roman"/>
          <w:shd w:val="clear" w:color="auto" w:fill="FFFFFF"/>
        </w:rPr>
        <w:t xml:space="preserve"> 4(d)</w:t>
      </w:r>
      <w:r w:rsidR="00B240AC">
        <w:rPr>
          <w:rFonts w:ascii="Times New Roman" w:hAnsi="Times New Roman" w:cs="Times New Roman"/>
          <w:shd w:val="clear" w:color="auto" w:fill="FFFFFF"/>
        </w:rPr>
        <w:t xml:space="preserve">. </w:t>
      </w:r>
      <w:r w:rsidR="00755C4C">
        <w:rPr>
          <w:rFonts w:ascii="Times New Roman" w:hAnsi="Times New Roman" w:cs="Times New Roman"/>
          <w:shd w:val="clear" w:color="auto" w:fill="FFFFFF"/>
        </w:rPr>
        <w:br w:type="page"/>
      </w:r>
    </w:p>
    <w:p w14:paraId="374A895E" w14:textId="3CFB9BB1" w:rsidR="00FA4520" w:rsidRPr="00D029EB" w:rsidRDefault="0071348A" w:rsidP="00FA4520">
      <w:pPr>
        <w:spacing w:line="360" w:lineRule="auto"/>
        <w:jc w:val="center"/>
        <w:rPr>
          <w:rFonts w:ascii="Times New Roman" w:hAnsi="Times New Roman" w:cs="Times New Roman"/>
          <w:highlight w:val="yellow"/>
        </w:rPr>
      </w:pPr>
      <w:r>
        <w:rPr>
          <w:rFonts w:ascii="Times New Roman" w:hAnsi="Times New Roman" w:cs="Times New Roman"/>
          <w:noProof/>
          <w14:ligatures w14:val="standardContextual"/>
        </w:rPr>
        <w:lastRenderedPageBreak/>
        <w:drawing>
          <wp:inline distT="0" distB="0" distL="0" distR="0" wp14:anchorId="1B90A2B4" wp14:editId="129397A9">
            <wp:extent cx="5943600" cy="4546600"/>
            <wp:effectExtent l="0" t="0" r="0" b="0"/>
            <wp:docPr id="1701254355"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1254355" name="Picture 1" descr="A screenshot of a graph&#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4546600"/>
                    </a:xfrm>
                    <a:prstGeom prst="rect">
                      <a:avLst/>
                    </a:prstGeom>
                  </pic:spPr>
                </pic:pic>
              </a:graphicData>
            </a:graphic>
          </wp:inline>
        </w:drawing>
      </w:r>
    </w:p>
    <w:p w14:paraId="3E849D92" w14:textId="42E3E49E" w:rsidR="00755C4C" w:rsidRDefault="00FA4520" w:rsidP="00B07FD1">
      <w:pPr>
        <w:spacing w:line="276" w:lineRule="auto"/>
        <w:jc w:val="both"/>
        <w:rPr>
          <w:rFonts w:ascii="Times New Roman" w:hAnsi="Times New Roman" w:cs="Times New Roman"/>
        </w:rPr>
      </w:pPr>
      <w:r w:rsidRPr="00E40BE1">
        <w:rPr>
          <w:rFonts w:ascii="Times New Roman" w:hAnsi="Times New Roman" w:cs="Times New Roman"/>
          <w:b/>
          <w:bCs/>
          <w:shd w:val="clear" w:color="auto" w:fill="FFFFFF"/>
        </w:rPr>
        <w:t>Figure S11</w:t>
      </w:r>
      <w:r w:rsidRPr="00E40BE1">
        <w:rPr>
          <w:rFonts w:ascii="Times New Roman" w:hAnsi="Times New Roman" w:cs="Times New Roman"/>
          <w:shd w:val="clear" w:color="auto" w:fill="FFFFFF"/>
        </w:rPr>
        <w:t xml:space="preserve">. Stress orientations </w:t>
      </w:r>
      <w:r w:rsidR="00D94F9D" w:rsidRPr="00E40BE1">
        <w:rPr>
          <w:rFonts w:ascii="Times New Roman" w:hAnsi="Times New Roman" w:cs="Times New Roman"/>
          <w:shd w:val="clear" w:color="auto" w:fill="FFFFFF"/>
        </w:rPr>
        <w:t xml:space="preserve">and shape ratios </w:t>
      </w:r>
      <w:r w:rsidRPr="00E40BE1">
        <w:rPr>
          <w:rFonts w:ascii="Times New Roman" w:hAnsi="Times New Roman" w:cs="Times New Roman"/>
          <w:shd w:val="clear" w:color="auto" w:fill="FFFFFF"/>
        </w:rPr>
        <w:t xml:space="preserve">over time across 12 </w:t>
      </w:r>
      <w:r w:rsidR="007A08A4" w:rsidRPr="00E40BE1">
        <w:rPr>
          <w:rFonts w:ascii="Times New Roman" w:hAnsi="Times New Roman" w:cs="Times New Roman"/>
          <w:shd w:val="clear" w:color="auto" w:fill="FFFFFF"/>
        </w:rPr>
        <w:t>block</w:t>
      </w:r>
      <w:r w:rsidRPr="00E40BE1">
        <w:rPr>
          <w:rFonts w:ascii="Times New Roman" w:hAnsi="Times New Roman" w:cs="Times New Roman"/>
          <w:shd w:val="clear" w:color="auto" w:fill="FFFFFF"/>
        </w:rPr>
        <w:t xml:space="preserve">s. Each </w:t>
      </w:r>
      <w:r w:rsidR="007A08A4" w:rsidRPr="00E40BE1">
        <w:rPr>
          <w:rFonts w:ascii="Times New Roman" w:hAnsi="Times New Roman" w:cs="Times New Roman"/>
          <w:shd w:val="clear" w:color="auto" w:fill="FFFFFF"/>
        </w:rPr>
        <w:t>block</w:t>
      </w:r>
      <w:r w:rsidRPr="00E40BE1">
        <w:rPr>
          <w:rFonts w:ascii="Times New Roman" w:hAnsi="Times New Roman" w:cs="Times New Roman"/>
          <w:shd w:val="clear" w:color="auto" w:fill="FFFFFF"/>
        </w:rPr>
        <w:t xml:space="preserve"> has two panels </w:t>
      </w:r>
      <w:r w:rsidR="00C65B8F" w:rsidRPr="00E40BE1">
        <w:rPr>
          <w:rFonts w:ascii="Times New Roman" w:hAnsi="Times New Roman" w:cs="Times New Roman"/>
          <w:shd w:val="clear" w:color="auto" w:fill="FFFFFF"/>
        </w:rPr>
        <w:t xml:space="preserve">showing </w:t>
      </w:r>
      <w:r w:rsidRPr="00E40BE1">
        <w:rPr>
          <w:rFonts w:ascii="Times New Roman" w:hAnsi="Times New Roman" w:cs="Times New Roman"/>
          <w:shd w:val="clear" w:color="auto" w:fill="FFFFFF"/>
        </w:rPr>
        <w:t>the azimuth and plunge</w:t>
      </w:r>
      <w:r w:rsidR="00D94F9D" w:rsidRPr="00E40BE1">
        <w:rPr>
          <w:rFonts w:ascii="Times New Roman" w:hAnsi="Times New Roman" w:cs="Times New Roman"/>
          <w:shd w:val="clear" w:color="auto" w:fill="FFFFFF"/>
        </w:rPr>
        <w:t xml:space="preserve"> by horizontal </w:t>
      </w:r>
      <w:r w:rsidR="00913E9B" w:rsidRPr="00E40BE1">
        <w:rPr>
          <w:rFonts w:ascii="Times New Roman" w:hAnsi="Times New Roman" w:cs="Times New Roman"/>
          <w:shd w:val="clear" w:color="auto" w:fill="FFFFFF"/>
        </w:rPr>
        <w:t>bars</w:t>
      </w:r>
      <w:r w:rsidRPr="00E40BE1">
        <w:rPr>
          <w:rFonts w:ascii="Times New Roman" w:hAnsi="Times New Roman" w:cs="Times New Roman"/>
          <w:shd w:val="clear" w:color="auto" w:fill="FFFFFF"/>
        </w:rPr>
        <w:t>. Orange denotes the most compress</w:t>
      </w:r>
      <w:r w:rsidR="00B240AC" w:rsidRPr="00E40BE1">
        <w:rPr>
          <w:rFonts w:ascii="Times New Roman" w:hAnsi="Times New Roman" w:cs="Times New Roman"/>
          <w:shd w:val="clear" w:color="auto" w:fill="FFFFFF"/>
        </w:rPr>
        <w:t>i</w:t>
      </w:r>
      <w:r w:rsidR="00F92121" w:rsidRPr="00E40BE1">
        <w:rPr>
          <w:rFonts w:ascii="Times New Roman" w:hAnsi="Times New Roman" w:cs="Times New Roman"/>
          <w:shd w:val="clear" w:color="auto" w:fill="FFFFFF"/>
        </w:rPr>
        <w:t>onal</w:t>
      </w:r>
      <w:r w:rsidR="00B240AC" w:rsidRPr="00E40BE1">
        <w:rPr>
          <w:rFonts w:ascii="Times New Roman" w:hAnsi="Times New Roman" w:cs="Times New Roman"/>
          <w:shd w:val="clear" w:color="auto" w:fill="FFFFFF"/>
        </w:rPr>
        <w:t xml:space="preserve"> axis</w:t>
      </w:r>
      <w:r w:rsidRPr="00E40BE1">
        <w:rPr>
          <w:rFonts w:ascii="Times New Roman" w:hAnsi="Times New Roman" w:cs="Times New Roman"/>
          <w:shd w:val="clear" w:color="auto" w:fill="FFFFFF"/>
        </w:rPr>
        <w:t>, and blue represents the most tensional axis.</w:t>
      </w:r>
      <w:r w:rsidR="00012E1D" w:rsidRPr="00E40BE1">
        <w:rPr>
          <w:rFonts w:ascii="Times New Roman" w:hAnsi="Times New Roman" w:cs="Times New Roman"/>
          <w:shd w:val="clear" w:color="auto" w:fill="FFFFFF"/>
        </w:rPr>
        <w:t xml:space="preserve"> The post-event temporal bins were defined to each contain 50 high-quality focal mech</w:t>
      </w:r>
      <w:r w:rsidR="00F92121" w:rsidRPr="00E40BE1">
        <w:rPr>
          <w:rFonts w:ascii="Times New Roman" w:hAnsi="Times New Roman" w:cs="Times New Roman"/>
          <w:shd w:val="clear" w:color="auto" w:fill="FFFFFF"/>
        </w:rPr>
        <w:t>an</w:t>
      </w:r>
      <w:r w:rsidR="00012E1D" w:rsidRPr="00E40BE1">
        <w:rPr>
          <w:rFonts w:ascii="Times New Roman" w:hAnsi="Times New Roman" w:cs="Times New Roman"/>
          <w:shd w:val="clear" w:color="auto" w:fill="FFFFFF"/>
        </w:rPr>
        <w:t>isms (</w:t>
      </w:r>
      <w:r w:rsidR="00755C4C">
        <w:rPr>
          <w:rFonts w:ascii="Times New Roman" w:hAnsi="Times New Roman" w:cs="Times New Roman"/>
          <w:shd w:val="clear" w:color="auto" w:fill="FFFFFF"/>
        </w:rPr>
        <w:t>Fig.</w:t>
      </w:r>
      <w:r w:rsidR="00012E1D" w:rsidRPr="00E40BE1">
        <w:rPr>
          <w:rFonts w:ascii="Times New Roman" w:hAnsi="Times New Roman" w:cs="Times New Roman"/>
          <w:shd w:val="clear" w:color="auto" w:fill="FFFFFF"/>
        </w:rPr>
        <w:t xml:space="preserve"> 1 in the main text) selected progressively</w:t>
      </w:r>
      <w:r w:rsidR="00A06C8C" w:rsidRPr="00E40BE1">
        <w:rPr>
          <w:rFonts w:ascii="Times New Roman" w:hAnsi="Times New Roman" w:cs="Times New Roman"/>
          <w:shd w:val="clear" w:color="auto" w:fill="FFFFFF"/>
        </w:rPr>
        <w:t xml:space="preserve"> </w:t>
      </w:r>
      <w:r w:rsidR="003307B5" w:rsidRPr="00E40BE1">
        <w:rPr>
          <w:rFonts w:ascii="Times New Roman" w:hAnsi="Times New Roman" w:cs="Times New Roman"/>
          <w:shd w:val="clear" w:color="auto" w:fill="FFFFFF"/>
        </w:rPr>
        <w:t xml:space="preserve">through </w:t>
      </w:r>
      <w:r w:rsidR="00A06C8C" w:rsidRPr="00E40BE1">
        <w:rPr>
          <w:rFonts w:ascii="Times New Roman" w:hAnsi="Times New Roman" w:cs="Times New Roman"/>
          <w:shd w:val="clear" w:color="auto" w:fill="FFFFFF"/>
        </w:rPr>
        <w:t>time</w:t>
      </w:r>
      <w:r w:rsidR="00012E1D" w:rsidRPr="00E40BE1">
        <w:rPr>
          <w:rFonts w:ascii="Times New Roman" w:hAnsi="Times New Roman" w:cs="Times New Roman"/>
          <w:shd w:val="clear" w:color="auto" w:fill="FFFFFF"/>
        </w:rPr>
        <w:t>.</w:t>
      </w:r>
      <w:r w:rsidR="00F92121" w:rsidRPr="00E40BE1">
        <w:rPr>
          <w:rFonts w:ascii="Times New Roman" w:hAnsi="Times New Roman" w:cs="Times New Roman"/>
          <w:shd w:val="clear" w:color="auto" w:fill="FFFFFF"/>
        </w:rPr>
        <w:t xml:space="preserve"> </w:t>
      </w:r>
      <w:r w:rsidRPr="00E40BE1">
        <w:rPr>
          <w:rFonts w:ascii="Times New Roman" w:hAnsi="Times New Roman" w:cs="Times New Roman"/>
          <w:shd w:val="clear" w:color="auto" w:fill="FFFFFF"/>
        </w:rPr>
        <w:t xml:space="preserve">The horizontal extension of each </w:t>
      </w:r>
      <w:r w:rsidR="00D94F9D" w:rsidRPr="00E40BE1">
        <w:rPr>
          <w:rFonts w:ascii="Times New Roman" w:hAnsi="Times New Roman" w:cs="Times New Roman"/>
          <w:shd w:val="clear" w:color="auto" w:fill="FFFFFF"/>
        </w:rPr>
        <w:t>of the three symbols</w:t>
      </w:r>
      <w:r w:rsidRPr="00E40BE1">
        <w:rPr>
          <w:rFonts w:ascii="Times New Roman" w:hAnsi="Times New Roman" w:cs="Times New Roman"/>
          <w:shd w:val="clear" w:color="auto" w:fill="FFFFFF"/>
        </w:rPr>
        <w:t xml:space="preserve"> represents the time range of the focal mechanisms involved, and the vertical extension represents the uncertainty </w:t>
      </w:r>
      <w:r w:rsidR="00913E9B" w:rsidRPr="00E40BE1">
        <w:rPr>
          <w:rFonts w:ascii="Times New Roman" w:hAnsi="Times New Roman" w:cs="Times New Roman"/>
          <w:shd w:val="clear" w:color="auto" w:fill="FFFFFF"/>
        </w:rPr>
        <w:t>by plus and minus one</w:t>
      </w:r>
      <w:r w:rsidR="00F92121" w:rsidRPr="00E40BE1">
        <w:rPr>
          <w:rFonts w:ascii="Times New Roman" w:hAnsi="Times New Roman" w:cs="Times New Roman"/>
          <w:shd w:val="clear" w:color="auto" w:fill="FFFFFF"/>
        </w:rPr>
        <w:t xml:space="preserve"> standard deviation</w:t>
      </w:r>
      <w:r w:rsidRPr="00E40BE1">
        <w:rPr>
          <w:rFonts w:ascii="Times New Roman" w:hAnsi="Times New Roman" w:cs="Times New Roman"/>
          <w:shd w:val="clear" w:color="auto" w:fill="FFFFFF"/>
        </w:rPr>
        <w:t xml:space="preserve">. The vertical dashed line denotes the occurrence of the Ridgecrest doublet. The axes on the left before that are depicted </w:t>
      </w:r>
      <w:r w:rsidR="00B240AC" w:rsidRPr="00E40BE1">
        <w:rPr>
          <w:rFonts w:ascii="Times New Roman" w:hAnsi="Times New Roman" w:cs="Times New Roman"/>
          <w:shd w:val="clear" w:color="auto" w:fill="FFFFFF"/>
        </w:rPr>
        <w:t xml:space="preserve">for both </w:t>
      </w:r>
      <w:r w:rsidRPr="00E40BE1">
        <w:rPr>
          <w:rFonts w:ascii="Times New Roman" w:hAnsi="Times New Roman" w:cs="Times New Roman"/>
          <w:shd w:val="clear" w:color="auto" w:fill="FFFFFF"/>
        </w:rPr>
        <w:t>uniform (solid lines) or individual (dashed lines) stress.</w:t>
      </w:r>
      <w:r w:rsidR="00D94F9D" w:rsidRPr="00E40BE1">
        <w:rPr>
          <w:rFonts w:ascii="Times New Roman" w:hAnsi="Times New Roman" w:cs="Times New Roman"/>
          <w:shd w:val="clear" w:color="auto" w:fill="FFFFFF"/>
        </w:rPr>
        <w:t xml:space="preserve"> </w:t>
      </w:r>
      <w:r w:rsidR="00A06C8C" w:rsidRPr="00E40BE1">
        <w:rPr>
          <w:rFonts w:ascii="Times New Roman" w:hAnsi="Times New Roman" w:cs="Times New Roman"/>
          <w:shd w:val="clear" w:color="auto" w:fill="FFFFFF"/>
        </w:rPr>
        <w:t xml:space="preserve">Squares </w:t>
      </w:r>
      <w:r w:rsidR="00D94F9D" w:rsidRPr="00E40BE1">
        <w:rPr>
          <w:rFonts w:ascii="Times New Roman" w:hAnsi="Times New Roman" w:cs="Times New Roman"/>
          <w:shd w:val="clear" w:color="auto" w:fill="FFFFFF"/>
        </w:rPr>
        <w:t xml:space="preserve">and attached error bars depict the shape ratio, time interval, and uncertainty in the same way as the angles. The shape ratio from pre-event individual inversion can be distinguished by open boxes with dashed error bars. </w:t>
      </w:r>
      <w:r w:rsidRPr="00E40BE1">
        <w:rPr>
          <w:rFonts w:ascii="Times New Roman" w:hAnsi="Times New Roman" w:cs="Times New Roman"/>
        </w:rPr>
        <w:t xml:space="preserve">The azimuth of an axis is </w:t>
      </w:r>
      <w:r w:rsidR="00F22169" w:rsidRPr="00E40BE1">
        <w:rPr>
          <w:rFonts w:ascii="Times New Roman" w:hAnsi="Times New Roman" w:cs="Times New Roman"/>
        </w:rPr>
        <w:t xml:space="preserve">defined </w:t>
      </w:r>
      <w:r w:rsidRPr="00E40BE1">
        <w:rPr>
          <w:rFonts w:ascii="Times New Roman" w:hAnsi="Times New Roman" w:cs="Times New Roman"/>
        </w:rPr>
        <w:t xml:space="preserve">as the </w:t>
      </w:r>
      <w:r w:rsidR="00F92121" w:rsidRPr="00E40BE1">
        <w:rPr>
          <w:rFonts w:ascii="Times New Roman" w:hAnsi="Times New Roman" w:cs="Times New Roman"/>
        </w:rPr>
        <w:t>half</w:t>
      </w:r>
      <w:r w:rsidRPr="00E40BE1">
        <w:rPr>
          <w:rFonts w:ascii="Times New Roman" w:hAnsi="Times New Roman" w:cs="Times New Roman"/>
        </w:rPr>
        <w:t xml:space="preserve"> </w:t>
      </w:r>
      <w:r w:rsidR="00F92121" w:rsidRPr="00E40BE1">
        <w:rPr>
          <w:rFonts w:ascii="Times New Roman" w:hAnsi="Times New Roman" w:cs="Times New Roman"/>
        </w:rPr>
        <w:t>piercing at</w:t>
      </w:r>
      <w:r w:rsidRPr="00E40BE1">
        <w:rPr>
          <w:rFonts w:ascii="Times New Roman" w:hAnsi="Times New Roman" w:cs="Times New Roman"/>
        </w:rPr>
        <w:t xml:space="preserve"> the eastern </w:t>
      </w:r>
      <w:r w:rsidR="00A014BD" w:rsidRPr="00E40BE1">
        <w:rPr>
          <w:rFonts w:ascii="Times New Roman" w:hAnsi="Times New Roman" w:cs="Times New Roman"/>
        </w:rPr>
        <w:t xml:space="preserve">portion of </w:t>
      </w:r>
      <w:r w:rsidR="00F92121" w:rsidRPr="00E40BE1">
        <w:rPr>
          <w:rFonts w:ascii="Times New Roman" w:hAnsi="Times New Roman" w:cs="Times New Roman"/>
        </w:rPr>
        <w:t>a</w:t>
      </w:r>
      <w:r w:rsidR="00A014BD" w:rsidRPr="00E40BE1">
        <w:rPr>
          <w:rFonts w:ascii="Times New Roman" w:hAnsi="Times New Roman" w:cs="Times New Roman"/>
        </w:rPr>
        <w:t xml:space="preserve"> </w:t>
      </w:r>
      <w:r w:rsidRPr="00E40BE1">
        <w:rPr>
          <w:rFonts w:ascii="Times New Roman" w:hAnsi="Times New Roman" w:cs="Times New Roman"/>
        </w:rPr>
        <w:t>sphere rather than the upper or lower hemispherical projection</w:t>
      </w:r>
      <w:r w:rsidR="00C3589D" w:rsidRPr="00E40BE1">
        <w:rPr>
          <w:rFonts w:ascii="Times New Roman" w:hAnsi="Times New Roman" w:cs="Times New Roman"/>
        </w:rPr>
        <w:t xml:space="preserve"> for improved continuity</w:t>
      </w:r>
      <w:r w:rsidRPr="00E40BE1">
        <w:rPr>
          <w:rFonts w:ascii="Times New Roman" w:hAnsi="Times New Roman" w:cs="Times New Roman"/>
        </w:rPr>
        <w:t>.</w:t>
      </w:r>
      <w:r w:rsidR="00755C4C">
        <w:rPr>
          <w:rFonts w:ascii="Times New Roman" w:hAnsi="Times New Roman" w:cs="Times New Roman"/>
        </w:rPr>
        <w:br w:type="page"/>
      </w:r>
    </w:p>
    <w:p w14:paraId="6C47A1D9" w14:textId="09F73258" w:rsidR="00FA4520" w:rsidRDefault="00755C4C" w:rsidP="00F8468C">
      <w:pPr>
        <w:spacing w:line="360" w:lineRule="auto"/>
        <w:jc w:val="both"/>
        <w:rPr>
          <w:rFonts w:ascii="Times New Roman" w:eastAsia="Times New Roman" w:hAnsi="Times New Roman" w:cs="Times New Roman"/>
          <w:b/>
          <w:bCs/>
          <w:kern w:val="28"/>
          <w:lang w:eastAsia="en-US"/>
        </w:rPr>
      </w:pPr>
      <w:r w:rsidRPr="000257B3">
        <w:rPr>
          <w:rFonts w:ascii="Times New Roman" w:eastAsia="Times New Roman" w:hAnsi="Times New Roman" w:cs="Times New Roman"/>
          <w:b/>
          <w:bCs/>
          <w:kern w:val="28"/>
          <w:lang w:eastAsia="en-US"/>
        </w:rPr>
        <w:lastRenderedPageBreak/>
        <w:t>References</w:t>
      </w:r>
    </w:p>
    <w:p w14:paraId="525DC348" w14:textId="68F2B47A" w:rsidR="00755C4C" w:rsidRPr="00F8468C" w:rsidRDefault="00F8468C" w:rsidP="00F8468C">
      <w:pPr>
        <w:pStyle w:val="ListParagraph"/>
        <w:numPr>
          <w:ilvl w:val="0"/>
          <w:numId w:val="2"/>
        </w:numPr>
        <w:spacing w:line="360" w:lineRule="auto"/>
        <w:jc w:val="both"/>
        <w:rPr>
          <w:rStyle w:val="csl-right-inline"/>
          <w:rFonts w:ascii="Times New Roman" w:hAnsi="Times New Roman" w:cs="Times New Roman"/>
        </w:rPr>
      </w:pPr>
      <w:r w:rsidRPr="00F8468C">
        <w:rPr>
          <w:rStyle w:val="csl-right-inline"/>
          <w:rFonts w:ascii="Times New Roman" w:hAnsi="Times New Roman" w:cs="Times New Roman"/>
        </w:rPr>
        <w:t xml:space="preserve">Yang, W., </w:t>
      </w:r>
      <w:proofErr w:type="spellStart"/>
      <w:r w:rsidRPr="00F8468C">
        <w:rPr>
          <w:rStyle w:val="csl-right-inline"/>
          <w:rFonts w:ascii="Times New Roman" w:hAnsi="Times New Roman" w:cs="Times New Roman"/>
        </w:rPr>
        <w:t>Hauksson</w:t>
      </w:r>
      <w:proofErr w:type="spellEnd"/>
      <w:r w:rsidRPr="00F8468C">
        <w:rPr>
          <w:rStyle w:val="csl-right-inline"/>
          <w:rFonts w:ascii="Times New Roman" w:hAnsi="Times New Roman" w:cs="Times New Roman"/>
        </w:rPr>
        <w:t xml:space="preserve">, E. &amp; Shearer, P. M. Computing a Large Refined Catalog of Focal Mechanisms for Southern California (1981–2010): Temporal Stability of the Style of Faulting. </w:t>
      </w:r>
      <w:r w:rsidRPr="00F8468C">
        <w:rPr>
          <w:rStyle w:val="csl-right-inline"/>
          <w:rFonts w:ascii="Times New Roman" w:hAnsi="Times New Roman" w:cs="Times New Roman"/>
          <w:i/>
          <w:iCs/>
        </w:rPr>
        <w:t>Bull. Seism. Soc. Am.</w:t>
      </w:r>
      <w:r w:rsidRPr="00F8468C">
        <w:rPr>
          <w:rStyle w:val="csl-right-inline"/>
          <w:rFonts w:ascii="Times New Roman" w:hAnsi="Times New Roman" w:cs="Times New Roman"/>
        </w:rPr>
        <w:t xml:space="preserve"> </w:t>
      </w:r>
      <w:r w:rsidRPr="00F8468C">
        <w:rPr>
          <w:rStyle w:val="csl-right-inline"/>
          <w:rFonts w:ascii="Times New Roman" w:hAnsi="Times New Roman" w:cs="Times New Roman"/>
          <w:b/>
          <w:bCs/>
        </w:rPr>
        <w:t>102</w:t>
      </w:r>
      <w:r w:rsidRPr="00F8468C">
        <w:rPr>
          <w:rStyle w:val="csl-right-inline"/>
          <w:rFonts w:ascii="Times New Roman" w:hAnsi="Times New Roman" w:cs="Times New Roman"/>
        </w:rPr>
        <w:t>, 1179–1194 (2012).</w:t>
      </w:r>
    </w:p>
    <w:p w14:paraId="7723D6FE" w14:textId="15C70DE1" w:rsidR="00F8468C" w:rsidRPr="00F8468C" w:rsidRDefault="00F8468C" w:rsidP="00F8468C">
      <w:pPr>
        <w:pStyle w:val="ListParagraph"/>
        <w:numPr>
          <w:ilvl w:val="0"/>
          <w:numId w:val="2"/>
        </w:numPr>
        <w:spacing w:line="360" w:lineRule="auto"/>
        <w:jc w:val="both"/>
        <w:rPr>
          <w:rStyle w:val="csl-right-inline"/>
          <w:rFonts w:ascii="Times New Roman" w:hAnsi="Times New Roman" w:cs="Times New Roman"/>
        </w:rPr>
      </w:pPr>
      <w:proofErr w:type="spellStart"/>
      <w:r w:rsidRPr="00F8468C">
        <w:rPr>
          <w:rStyle w:val="csl-right-inline"/>
          <w:rFonts w:ascii="Times New Roman" w:hAnsi="Times New Roman" w:cs="Times New Roman"/>
        </w:rPr>
        <w:t>Vavryčuk</w:t>
      </w:r>
      <w:proofErr w:type="spellEnd"/>
      <w:r w:rsidRPr="00F8468C">
        <w:rPr>
          <w:rStyle w:val="csl-right-inline"/>
          <w:rFonts w:ascii="Times New Roman" w:hAnsi="Times New Roman" w:cs="Times New Roman"/>
        </w:rPr>
        <w:t xml:space="preserve">, V. Iterative joint inversion for stress and fault orientations from focal mechanisms. </w:t>
      </w:r>
      <w:proofErr w:type="spellStart"/>
      <w:r w:rsidRPr="00F8468C">
        <w:rPr>
          <w:rStyle w:val="csl-right-inline"/>
          <w:rFonts w:ascii="Times New Roman" w:hAnsi="Times New Roman" w:cs="Times New Roman"/>
          <w:i/>
          <w:iCs/>
        </w:rPr>
        <w:t>Geophys</w:t>
      </w:r>
      <w:proofErr w:type="spellEnd"/>
      <w:r w:rsidRPr="00F8468C">
        <w:rPr>
          <w:rStyle w:val="csl-right-inline"/>
          <w:rFonts w:ascii="Times New Roman" w:hAnsi="Times New Roman" w:cs="Times New Roman"/>
          <w:i/>
          <w:iCs/>
        </w:rPr>
        <w:t>. J. Int.</w:t>
      </w:r>
      <w:r w:rsidRPr="00F8468C">
        <w:rPr>
          <w:rStyle w:val="csl-right-inline"/>
          <w:rFonts w:ascii="Times New Roman" w:hAnsi="Times New Roman" w:cs="Times New Roman"/>
        </w:rPr>
        <w:t xml:space="preserve"> </w:t>
      </w:r>
      <w:r w:rsidRPr="00F8468C">
        <w:rPr>
          <w:rStyle w:val="csl-right-inline"/>
          <w:rFonts w:ascii="Times New Roman" w:hAnsi="Times New Roman" w:cs="Times New Roman"/>
          <w:b/>
          <w:bCs/>
        </w:rPr>
        <w:t>199</w:t>
      </w:r>
      <w:r w:rsidRPr="00F8468C">
        <w:rPr>
          <w:rStyle w:val="csl-right-inline"/>
          <w:rFonts w:ascii="Times New Roman" w:hAnsi="Times New Roman" w:cs="Times New Roman"/>
        </w:rPr>
        <w:t>, 69–77 (2014).</w:t>
      </w:r>
    </w:p>
    <w:p w14:paraId="51D770A1" w14:textId="77777777" w:rsidR="00F8468C" w:rsidRDefault="00F8468C" w:rsidP="00F8468C">
      <w:pPr>
        <w:pStyle w:val="ListParagraph"/>
        <w:numPr>
          <w:ilvl w:val="0"/>
          <w:numId w:val="2"/>
        </w:numPr>
        <w:spacing w:after="0" w:line="360" w:lineRule="auto"/>
        <w:jc w:val="both"/>
        <w:rPr>
          <w:rStyle w:val="csl-right-inline"/>
          <w:rFonts w:ascii="Times New Roman" w:hAnsi="Times New Roman" w:cs="Times New Roman"/>
        </w:rPr>
      </w:pPr>
      <w:r w:rsidRPr="000257B3">
        <w:rPr>
          <w:rStyle w:val="csl-right-inline"/>
          <w:rFonts w:ascii="Times New Roman" w:hAnsi="Times New Roman" w:cs="Times New Roman"/>
        </w:rPr>
        <w:t xml:space="preserve">Xu, X. </w:t>
      </w:r>
      <w:r w:rsidRPr="000257B3">
        <w:rPr>
          <w:rStyle w:val="csl-right-inline"/>
          <w:rFonts w:ascii="Times New Roman" w:hAnsi="Times New Roman" w:cs="Times New Roman"/>
          <w:i/>
          <w:iCs/>
        </w:rPr>
        <w:t>et al.</w:t>
      </w:r>
      <w:r w:rsidRPr="000257B3">
        <w:rPr>
          <w:rStyle w:val="csl-right-inline"/>
          <w:rFonts w:ascii="Times New Roman" w:hAnsi="Times New Roman" w:cs="Times New Roman"/>
        </w:rPr>
        <w:t xml:space="preserve"> Surface deformation associated with fractures near the 2019 Ridgecrest earthquake sequence. </w:t>
      </w:r>
      <w:r w:rsidRPr="000257B3">
        <w:rPr>
          <w:rStyle w:val="csl-right-inline"/>
          <w:rFonts w:ascii="Times New Roman" w:hAnsi="Times New Roman" w:cs="Times New Roman"/>
          <w:i/>
          <w:iCs/>
        </w:rPr>
        <w:t>Science</w:t>
      </w:r>
      <w:r w:rsidRPr="000257B3">
        <w:rPr>
          <w:rStyle w:val="csl-right-inline"/>
          <w:rFonts w:ascii="Times New Roman" w:hAnsi="Times New Roman" w:cs="Times New Roman"/>
        </w:rPr>
        <w:t xml:space="preserve"> </w:t>
      </w:r>
      <w:r w:rsidRPr="000257B3">
        <w:rPr>
          <w:rStyle w:val="csl-right-inline"/>
          <w:rFonts w:ascii="Times New Roman" w:hAnsi="Times New Roman" w:cs="Times New Roman"/>
          <w:b/>
          <w:bCs/>
        </w:rPr>
        <w:t>370</w:t>
      </w:r>
      <w:r w:rsidRPr="000257B3">
        <w:rPr>
          <w:rStyle w:val="csl-right-inline"/>
          <w:rFonts w:ascii="Times New Roman" w:hAnsi="Times New Roman" w:cs="Times New Roman"/>
        </w:rPr>
        <w:t>, 605–608 (2020).</w:t>
      </w:r>
    </w:p>
    <w:p w14:paraId="667D85EE" w14:textId="21EA1716" w:rsidR="00F8468C" w:rsidRPr="00F8468C" w:rsidRDefault="00F8468C" w:rsidP="00F8468C">
      <w:pPr>
        <w:pStyle w:val="ListParagraph"/>
        <w:numPr>
          <w:ilvl w:val="0"/>
          <w:numId w:val="2"/>
        </w:numPr>
        <w:spacing w:after="0" w:line="360" w:lineRule="auto"/>
        <w:jc w:val="both"/>
        <w:rPr>
          <w:rFonts w:ascii="Times New Roman" w:hAnsi="Times New Roman" w:cs="Times New Roman"/>
        </w:rPr>
      </w:pPr>
      <w:r w:rsidRPr="000257B3">
        <w:rPr>
          <w:rStyle w:val="csl-right-inline"/>
          <w:rFonts w:ascii="Times New Roman" w:hAnsi="Times New Roman" w:cs="Times New Roman"/>
        </w:rPr>
        <w:t xml:space="preserve">Yue, H. </w:t>
      </w:r>
      <w:r w:rsidRPr="000257B3">
        <w:rPr>
          <w:rStyle w:val="csl-right-inline"/>
          <w:rFonts w:ascii="Times New Roman" w:hAnsi="Times New Roman" w:cs="Times New Roman"/>
          <w:i/>
          <w:iCs/>
        </w:rPr>
        <w:t>et al.</w:t>
      </w:r>
      <w:r w:rsidRPr="000257B3">
        <w:rPr>
          <w:rStyle w:val="csl-right-inline"/>
          <w:rFonts w:ascii="Times New Roman" w:hAnsi="Times New Roman" w:cs="Times New Roman"/>
        </w:rPr>
        <w:t xml:space="preserve"> The 2019 Ridgecrest, California earthquake sequence: Evolution of seismic and aseismic slip on an orthogonal fault system. </w:t>
      </w:r>
      <w:r w:rsidRPr="000257B3">
        <w:rPr>
          <w:rStyle w:val="csl-right-inline"/>
          <w:rFonts w:ascii="Times New Roman" w:hAnsi="Times New Roman" w:cs="Times New Roman"/>
          <w:i/>
          <w:iCs/>
        </w:rPr>
        <w:t>Earth Planet. Sci. Lett.</w:t>
      </w:r>
      <w:r w:rsidRPr="000257B3">
        <w:rPr>
          <w:rStyle w:val="csl-right-inline"/>
          <w:rFonts w:ascii="Times New Roman" w:hAnsi="Times New Roman" w:cs="Times New Roman"/>
        </w:rPr>
        <w:t xml:space="preserve"> </w:t>
      </w:r>
      <w:r w:rsidRPr="000257B3">
        <w:rPr>
          <w:rStyle w:val="csl-right-inline"/>
          <w:rFonts w:ascii="Times New Roman" w:hAnsi="Times New Roman" w:cs="Times New Roman"/>
          <w:b/>
          <w:bCs/>
        </w:rPr>
        <w:t>570</w:t>
      </w:r>
      <w:r w:rsidRPr="000257B3">
        <w:rPr>
          <w:rStyle w:val="csl-right-inline"/>
          <w:rFonts w:ascii="Times New Roman" w:hAnsi="Times New Roman" w:cs="Times New Roman"/>
        </w:rPr>
        <w:t>, 117066 (2021).</w:t>
      </w:r>
    </w:p>
    <w:sectPr w:rsidR="00F8468C" w:rsidRPr="00F8468C" w:rsidSect="006333EE">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9323F9"/>
    <w:multiLevelType w:val="hybridMultilevel"/>
    <w:tmpl w:val="5CE2DB68"/>
    <w:lvl w:ilvl="0" w:tplc="2EE8DB50">
      <w:start w:val="1"/>
      <w:numFmt w:val="decimal"/>
      <w:lvlText w:val="%1."/>
      <w:lvlJc w:val="left"/>
      <w:pPr>
        <w:ind w:left="504" w:hanging="50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42E2710"/>
    <w:multiLevelType w:val="hybridMultilevel"/>
    <w:tmpl w:val="A9386F70"/>
    <w:lvl w:ilvl="0" w:tplc="2EE8DB50">
      <w:start w:val="1"/>
      <w:numFmt w:val="decimal"/>
      <w:lvlText w:val="%1."/>
      <w:lvlJc w:val="left"/>
      <w:pPr>
        <w:ind w:left="504" w:hanging="50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28055077">
    <w:abstractNumId w:val="1"/>
  </w:num>
  <w:num w:numId="2" w16cid:durableId="15742705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50D9"/>
    <w:rsid w:val="000101F4"/>
    <w:rsid w:val="00012E1D"/>
    <w:rsid w:val="0003034E"/>
    <w:rsid w:val="00045B09"/>
    <w:rsid w:val="00056965"/>
    <w:rsid w:val="00071149"/>
    <w:rsid w:val="0007397B"/>
    <w:rsid w:val="000E2515"/>
    <w:rsid w:val="00106F99"/>
    <w:rsid w:val="0011201A"/>
    <w:rsid w:val="0011263D"/>
    <w:rsid w:val="00112DC7"/>
    <w:rsid w:val="00121B8B"/>
    <w:rsid w:val="00133B0F"/>
    <w:rsid w:val="00186D03"/>
    <w:rsid w:val="001A565F"/>
    <w:rsid w:val="001B02C7"/>
    <w:rsid w:val="001B1DDB"/>
    <w:rsid w:val="001B507D"/>
    <w:rsid w:val="001E300A"/>
    <w:rsid w:val="001F4FE6"/>
    <w:rsid w:val="002039CF"/>
    <w:rsid w:val="002208A5"/>
    <w:rsid w:val="00240EED"/>
    <w:rsid w:val="00252FD8"/>
    <w:rsid w:val="00264614"/>
    <w:rsid w:val="00272E74"/>
    <w:rsid w:val="00276D0F"/>
    <w:rsid w:val="002A66CC"/>
    <w:rsid w:val="002C265F"/>
    <w:rsid w:val="002C4B4F"/>
    <w:rsid w:val="002E25A5"/>
    <w:rsid w:val="002E640F"/>
    <w:rsid w:val="002F6828"/>
    <w:rsid w:val="002F7371"/>
    <w:rsid w:val="003307B5"/>
    <w:rsid w:val="00347F44"/>
    <w:rsid w:val="00385E7D"/>
    <w:rsid w:val="003D63CD"/>
    <w:rsid w:val="003E3B6B"/>
    <w:rsid w:val="003E54B5"/>
    <w:rsid w:val="00482147"/>
    <w:rsid w:val="00485E00"/>
    <w:rsid w:val="004932A0"/>
    <w:rsid w:val="004A7E63"/>
    <w:rsid w:val="00536ABD"/>
    <w:rsid w:val="005A0939"/>
    <w:rsid w:val="005A312C"/>
    <w:rsid w:val="005D3641"/>
    <w:rsid w:val="005E0C81"/>
    <w:rsid w:val="005F57D6"/>
    <w:rsid w:val="006333EE"/>
    <w:rsid w:val="00635FE7"/>
    <w:rsid w:val="00661FCA"/>
    <w:rsid w:val="0069319E"/>
    <w:rsid w:val="006D1CA0"/>
    <w:rsid w:val="006E16AC"/>
    <w:rsid w:val="0071348A"/>
    <w:rsid w:val="007150D9"/>
    <w:rsid w:val="00740906"/>
    <w:rsid w:val="007542C8"/>
    <w:rsid w:val="00755C4C"/>
    <w:rsid w:val="007743F1"/>
    <w:rsid w:val="007A08A4"/>
    <w:rsid w:val="007C13A3"/>
    <w:rsid w:val="007C4A15"/>
    <w:rsid w:val="007D161F"/>
    <w:rsid w:val="007E5C0C"/>
    <w:rsid w:val="008E0D75"/>
    <w:rsid w:val="00913E9B"/>
    <w:rsid w:val="009158A7"/>
    <w:rsid w:val="00925249"/>
    <w:rsid w:val="0093007D"/>
    <w:rsid w:val="00951BC8"/>
    <w:rsid w:val="00992E94"/>
    <w:rsid w:val="00996352"/>
    <w:rsid w:val="009C57C4"/>
    <w:rsid w:val="009E57C1"/>
    <w:rsid w:val="009E6760"/>
    <w:rsid w:val="009F45BD"/>
    <w:rsid w:val="00A014BD"/>
    <w:rsid w:val="00A06C8C"/>
    <w:rsid w:val="00A537BD"/>
    <w:rsid w:val="00A605E8"/>
    <w:rsid w:val="00A6534F"/>
    <w:rsid w:val="00A65B7C"/>
    <w:rsid w:val="00A938A9"/>
    <w:rsid w:val="00A94174"/>
    <w:rsid w:val="00AA74DE"/>
    <w:rsid w:val="00AC4C9E"/>
    <w:rsid w:val="00AD115C"/>
    <w:rsid w:val="00B07FD1"/>
    <w:rsid w:val="00B240AC"/>
    <w:rsid w:val="00B37A8C"/>
    <w:rsid w:val="00BA1E2C"/>
    <w:rsid w:val="00C070B4"/>
    <w:rsid w:val="00C2013F"/>
    <w:rsid w:val="00C3549F"/>
    <w:rsid w:val="00C3589D"/>
    <w:rsid w:val="00C378A2"/>
    <w:rsid w:val="00C65B8F"/>
    <w:rsid w:val="00C66768"/>
    <w:rsid w:val="00C72389"/>
    <w:rsid w:val="00C77DDD"/>
    <w:rsid w:val="00CA43BB"/>
    <w:rsid w:val="00CA4C38"/>
    <w:rsid w:val="00CF117C"/>
    <w:rsid w:val="00D029EB"/>
    <w:rsid w:val="00D03141"/>
    <w:rsid w:val="00D108DB"/>
    <w:rsid w:val="00D306DE"/>
    <w:rsid w:val="00D35254"/>
    <w:rsid w:val="00D47727"/>
    <w:rsid w:val="00D51BA7"/>
    <w:rsid w:val="00D70425"/>
    <w:rsid w:val="00D81BCB"/>
    <w:rsid w:val="00D94F9D"/>
    <w:rsid w:val="00DA6172"/>
    <w:rsid w:val="00DC15F2"/>
    <w:rsid w:val="00E0247C"/>
    <w:rsid w:val="00E330AC"/>
    <w:rsid w:val="00E40BE1"/>
    <w:rsid w:val="00E54BD2"/>
    <w:rsid w:val="00E56556"/>
    <w:rsid w:val="00E6785F"/>
    <w:rsid w:val="00E86B3F"/>
    <w:rsid w:val="00ED255F"/>
    <w:rsid w:val="00F053B2"/>
    <w:rsid w:val="00F14227"/>
    <w:rsid w:val="00F22169"/>
    <w:rsid w:val="00F342D3"/>
    <w:rsid w:val="00F43945"/>
    <w:rsid w:val="00F61313"/>
    <w:rsid w:val="00F625BA"/>
    <w:rsid w:val="00F62AB7"/>
    <w:rsid w:val="00F7422C"/>
    <w:rsid w:val="00F8468C"/>
    <w:rsid w:val="00F92121"/>
    <w:rsid w:val="00F944F9"/>
    <w:rsid w:val="00FA4520"/>
    <w:rsid w:val="00FB35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9AF7D9"/>
  <w15:chartTrackingRefBased/>
  <w15:docId w15:val="{3B39474E-B72C-CB42-9C62-F4E6CB6A1E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50D9"/>
    <w:pPr>
      <w:spacing w:after="0" w:line="240" w:lineRule="auto"/>
    </w:pPr>
    <w:rPr>
      <w:kern w:val="0"/>
      <w14:ligatures w14:val="none"/>
    </w:rPr>
  </w:style>
  <w:style w:type="paragraph" w:styleId="Heading1">
    <w:name w:val="heading 1"/>
    <w:basedOn w:val="Normal"/>
    <w:next w:val="Normal"/>
    <w:link w:val="Heading1Char"/>
    <w:uiPriority w:val="9"/>
    <w:qFormat/>
    <w:rsid w:val="007150D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7150D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7150D9"/>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7150D9"/>
    <w:pPr>
      <w:keepNext/>
      <w:keepLines/>
      <w:spacing w:before="80" w:after="40" w:line="278" w:lineRule="auto"/>
      <w:outlineLvl w:val="3"/>
    </w:pPr>
    <w:rPr>
      <w:rFonts w:eastAsiaTheme="majorEastAsia"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7150D9"/>
    <w:pPr>
      <w:keepNext/>
      <w:keepLines/>
      <w:spacing w:before="80" w:after="40" w:line="278" w:lineRule="auto"/>
      <w:outlineLvl w:val="4"/>
    </w:pPr>
    <w:rPr>
      <w:rFonts w:eastAsiaTheme="majorEastAsia"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7150D9"/>
    <w:pPr>
      <w:keepNext/>
      <w:keepLines/>
      <w:spacing w:before="40" w:line="278" w:lineRule="auto"/>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7150D9"/>
    <w:pPr>
      <w:keepNext/>
      <w:keepLines/>
      <w:spacing w:before="40" w:line="278" w:lineRule="auto"/>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7150D9"/>
    <w:pPr>
      <w:keepNext/>
      <w:keepLines/>
      <w:spacing w:line="278" w:lineRule="auto"/>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7150D9"/>
    <w:pPr>
      <w:keepNext/>
      <w:keepLines/>
      <w:spacing w:line="278" w:lineRule="auto"/>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50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150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150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150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150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150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150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150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150D9"/>
    <w:rPr>
      <w:rFonts w:eastAsiaTheme="majorEastAsia" w:cstheme="majorBidi"/>
      <w:color w:val="272727" w:themeColor="text1" w:themeTint="D8"/>
    </w:rPr>
  </w:style>
  <w:style w:type="paragraph" w:styleId="Title">
    <w:name w:val="Title"/>
    <w:basedOn w:val="Normal"/>
    <w:next w:val="Normal"/>
    <w:link w:val="TitleChar"/>
    <w:uiPriority w:val="10"/>
    <w:qFormat/>
    <w:rsid w:val="007150D9"/>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7150D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150D9"/>
    <w:pPr>
      <w:numPr>
        <w:ilvl w:val="1"/>
      </w:numPr>
      <w:spacing w:after="160"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7150D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150D9"/>
    <w:pPr>
      <w:spacing w:before="160" w:after="160" w:line="278" w:lineRule="auto"/>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7150D9"/>
    <w:rPr>
      <w:i/>
      <w:iCs/>
      <w:color w:val="404040" w:themeColor="text1" w:themeTint="BF"/>
    </w:rPr>
  </w:style>
  <w:style w:type="paragraph" w:styleId="ListParagraph">
    <w:name w:val="List Paragraph"/>
    <w:basedOn w:val="Normal"/>
    <w:uiPriority w:val="34"/>
    <w:qFormat/>
    <w:rsid w:val="007150D9"/>
    <w:pPr>
      <w:spacing w:after="160" w:line="278" w:lineRule="auto"/>
      <w:ind w:left="720"/>
      <w:contextualSpacing/>
    </w:pPr>
    <w:rPr>
      <w:kern w:val="2"/>
      <w14:ligatures w14:val="standardContextual"/>
    </w:rPr>
  </w:style>
  <w:style w:type="character" w:styleId="IntenseEmphasis">
    <w:name w:val="Intense Emphasis"/>
    <w:basedOn w:val="DefaultParagraphFont"/>
    <w:uiPriority w:val="21"/>
    <w:qFormat/>
    <w:rsid w:val="007150D9"/>
    <w:rPr>
      <w:i/>
      <w:iCs/>
      <w:color w:val="0F4761" w:themeColor="accent1" w:themeShade="BF"/>
    </w:rPr>
  </w:style>
  <w:style w:type="paragraph" w:styleId="IntenseQuote">
    <w:name w:val="Intense Quote"/>
    <w:basedOn w:val="Normal"/>
    <w:next w:val="Normal"/>
    <w:link w:val="IntenseQuoteChar"/>
    <w:uiPriority w:val="30"/>
    <w:qFormat/>
    <w:rsid w:val="007150D9"/>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7150D9"/>
    <w:rPr>
      <w:i/>
      <w:iCs/>
      <w:color w:val="0F4761" w:themeColor="accent1" w:themeShade="BF"/>
    </w:rPr>
  </w:style>
  <w:style w:type="character" w:styleId="IntenseReference">
    <w:name w:val="Intense Reference"/>
    <w:basedOn w:val="DefaultParagraphFont"/>
    <w:uiPriority w:val="32"/>
    <w:qFormat/>
    <w:rsid w:val="007150D9"/>
    <w:rPr>
      <w:b/>
      <w:bCs/>
      <w:smallCaps/>
      <w:color w:val="0F4761" w:themeColor="accent1" w:themeShade="BF"/>
      <w:spacing w:val="5"/>
    </w:rPr>
  </w:style>
  <w:style w:type="table" w:styleId="TableGrid">
    <w:name w:val="Table Grid"/>
    <w:basedOn w:val="TableNormal"/>
    <w:uiPriority w:val="39"/>
    <w:rsid w:val="007150D9"/>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121B8B"/>
    <w:rPr>
      <w:color w:val="666666"/>
    </w:rPr>
  </w:style>
  <w:style w:type="paragraph" w:styleId="Revision">
    <w:name w:val="Revision"/>
    <w:hidden/>
    <w:uiPriority w:val="99"/>
    <w:semiHidden/>
    <w:rsid w:val="00C72389"/>
    <w:pPr>
      <w:spacing w:after="0" w:line="240" w:lineRule="auto"/>
    </w:pPr>
    <w:rPr>
      <w:kern w:val="0"/>
      <w14:ligatures w14:val="none"/>
    </w:rPr>
  </w:style>
  <w:style w:type="character" w:styleId="CommentReference">
    <w:name w:val="annotation reference"/>
    <w:basedOn w:val="DefaultParagraphFont"/>
    <w:uiPriority w:val="99"/>
    <w:semiHidden/>
    <w:unhideWhenUsed/>
    <w:rsid w:val="00B240AC"/>
    <w:rPr>
      <w:sz w:val="16"/>
      <w:szCs w:val="16"/>
    </w:rPr>
  </w:style>
  <w:style w:type="paragraph" w:styleId="CommentText">
    <w:name w:val="annotation text"/>
    <w:basedOn w:val="Normal"/>
    <w:link w:val="CommentTextChar"/>
    <w:uiPriority w:val="99"/>
    <w:semiHidden/>
    <w:unhideWhenUsed/>
    <w:rsid w:val="00B240AC"/>
    <w:rPr>
      <w:sz w:val="20"/>
      <w:szCs w:val="20"/>
    </w:rPr>
  </w:style>
  <w:style w:type="character" w:customStyle="1" w:styleId="CommentTextChar">
    <w:name w:val="Comment Text Char"/>
    <w:basedOn w:val="DefaultParagraphFont"/>
    <w:link w:val="CommentText"/>
    <w:uiPriority w:val="99"/>
    <w:semiHidden/>
    <w:rsid w:val="00B240AC"/>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B240AC"/>
    <w:rPr>
      <w:b/>
      <w:bCs/>
    </w:rPr>
  </w:style>
  <w:style w:type="character" w:customStyle="1" w:styleId="CommentSubjectChar">
    <w:name w:val="Comment Subject Char"/>
    <w:basedOn w:val="CommentTextChar"/>
    <w:link w:val="CommentSubject"/>
    <w:uiPriority w:val="99"/>
    <w:semiHidden/>
    <w:rsid w:val="00B240AC"/>
    <w:rPr>
      <w:b/>
      <w:bCs/>
      <w:kern w:val="0"/>
      <w:sz w:val="20"/>
      <w:szCs w:val="20"/>
      <w14:ligatures w14:val="none"/>
    </w:rPr>
  </w:style>
  <w:style w:type="character" w:styleId="LineNumber">
    <w:name w:val="line number"/>
    <w:basedOn w:val="DefaultParagraphFont"/>
    <w:uiPriority w:val="99"/>
    <w:semiHidden/>
    <w:unhideWhenUsed/>
    <w:rsid w:val="00755C4C"/>
  </w:style>
  <w:style w:type="character" w:customStyle="1" w:styleId="csl-right-inline">
    <w:name w:val="csl-right-inline"/>
    <w:basedOn w:val="DefaultParagraphFont"/>
    <w:rsid w:val="00F846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63</TotalTime>
  <Pages>15</Pages>
  <Words>1565</Words>
  <Characters>8924</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Siyuan Zhang</dc:creator>
  <cp:keywords/>
  <dc:description/>
  <cp:lastModifiedBy>Siyuan Zhang</cp:lastModifiedBy>
  <cp:revision>16</cp:revision>
  <dcterms:created xsi:type="dcterms:W3CDTF">2024-05-07T18:44:00Z</dcterms:created>
  <dcterms:modified xsi:type="dcterms:W3CDTF">2024-06-10T04:26:00Z</dcterms:modified>
</cp:coreProperties>
</file>