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1E8FA" w14:textId="635CC479" w:rsidR="00E03135" w:rsidRDefault="00E03135" w:rsidP="00E03135">
      <w:r w:rsidRPr="00E03135">
        <w:rPr>
          <w:b/>
          <w:bCs/>
        </w:rPr>
        <w:t xml:space="preserve">Data source: </w:t>
      </w:r>
      <w:r w:rsidRPr="00E03135">
        <w:t xml:space="preserve">The data comes from </w:t>
      </w:r>
      <w:proofErr w:type="spellStart"/>
      <w:r w:rsidRPr="00E03135">
        <w:t>Pingtan</w:t>
      </w:r>
      <w:proofErr w:type="spellEnd"/>
      <w:r w:rsidRPr="00E03135">
        <w:t xml:space="preserve"> Branch </w:t>
      </w:r>
      <w:proofErr w:type="gramStart"/>
      <w:r w:rsidRPr="00E03135">
        <w:t>Of</w:t>
      </w:r>
      <w:proofErr w:type="gramEnd"/>
      <w:r w:rsidRPr="00E03135">
        <w:t xml:space="preserve"> Fujian Medical University Union Hospital, and is </w:t>
      </w:r>
      <w:proofErr w:type="spellStart"/>
      <w:r>
        <w:t>annot</w:t>
      </w:r>
      <w:r w:rsidRPr="00E03135">
        <w:t>ed</w:t>
      </w:r>
      <w:proofErr w:type="spellEnd"/>
      <w:r w:rsidRPr="00E03135">
        <w:t xml:space="preserve"> by </w:t>
      </w:r>
      <w:r>
        <w:t>two radiology physicians</w:t>
      </w:r>
      <w:r w:rsidRPr="00E03135">
        <w:t xml:space="preserve"> and one clinic</w:t>
      </w:r>
      <w:r>
        <w:rPr>
          <w:rFonts w:hint="eastAsia"/>
        </w:rPr>
        <w:t>al</w:t>
      </w:r>
      <w:r w:rsidRPr="00E03135">
        <w:t xml:space="preserve"> </w:t>
      </w:r>
      <w:r>
        <w:t xml:space="preserve">physician </w:t>
      </w:r>
      <w:r w:rsidRPr="00E03135">
        <w:t>using MSU and Schizas classification.</w:t>
      </w:r>
    </w:p>
    <w:p w14:paraId="0345A8EE" w14:textId="77777777" w:rsidR="006664A5" w:rsidRDefault="006664A5" w:rsidP="00E03135">
      <w:pPr>
        <w:rPr>
          <w:b/>
          <w:bCs/>
        </w:rPr>
      </w:pPr>
    </w:p>
    <w:p w14:paraId="11E3B80A" w14:textId="69E81B99" w:rsidR="00E03135" w:rsidRDefault="00E03135" w:rsidP="00E03135">
      <w:r w:rsidRPr="00E03135">
        <w:rPr>
          <w:b/>
          <w:bCs/>
        </w:rPr>
        <w:t>Model Performance:</w:t>
      </w:r>
      <w:r>
        <w:t xml:space="preserve"> The </w:t>
      </w:r>
      <w:r w:rsidR="006664A5">
        <w:rPr>
          <w:rFonts w:hint="eastAsia"/>
        </w:rPr>
        <w:t>RFCACSP</w:t>
      </w:r>
      <w:r>
        <w:t>-YOLOv8n model demonstrated exceptional performance in the automated detection and grading of Lumbar Disc Herniation (LDH) and Lumbar Central Canal Stenosis (LCCS) on axial lumbar spine MRI.</w:t>
      </w:r>
    </w:p>
    <w:p w14:paraId="681808A2" w14:textId="77777777" w:rsidR="00E03135" w:rsidRDefault="00E03135" w:rsidP="00E03135"/>
    <w:p w14:paraId="6FB94B77" w14:textId="6DCF4BDC" w:rsidR="00E03135" w:rsidRDefault="006664A5" w:rsidP="00E03135">
      <w:pPr>
        <w:rPr>
          <w:rFonts w:hint="eastAsia"/>
        </w:rPr>
      </w:pPr>
      <w:r>
        <w:rPr>
          <w:rFonts w:hint="eastAsia"/>
          <w:b/>
          <w:bCs/>
        </w:rPr>
        <w:t>Model</w:t>
      </w:r>
      <w:r w:rsidR="00B42914" w:rsidRPr="00B42914">
        <w:rPr>
          <w:b/>
          <w:bCs/>
        </w:rPr>
        <w:t xml:space="preserve"> Improvement</w:t>
      </w:r>
      <w:r>
        <w:rPr>
          <w:rFonts w:hint="eastAsia"/>
          <w:b/>
          <w:bCs/>
        </w:rPr>
        <w:t>s</w:t>
      </w:r>
      <w:r w:rsidR="00B42914" w:rsidRPr="00B42914">
        <w:rPr>
          <w:b/>
          <w:bCs/>
        </w:rPr>
        <w:t xml:space="preserve">: </w:t>
      </w:r>
      <w:r w:rsidRPr="006664A5">
        <w:t xml:space="preserve">Our team adopts the idea of </w:t>
      </w:r>
      <w:proofErr w:type="spellStart"/>
      <w:r w:rsidRPr="006664A5">
        <w:t>CSPnet</w:t>
      </w:r>
      <w:proofErr w:type="spellEnd"/>
      <w:r w:rsidRPr="006664A5">
        <w:t xml:space="preserve"> and combines it with the </w:t>
      </w:r>
      <w:proofErr w:type="spellStart"/>
      <w:r w:rsidRPr="006664A5">
        <w:t>Rceptive</w:t>
      </w:r>
      <w:proofErr w:type="spellEnd"/>
      <w:r w:rsidRPr="006664A5">
        <w:t xml:space="preserve">-Filed Coordinated Attention Convolution module to design the RFCA-CSP module to replace the C2f of the yolov8n model and reduce the number of layers of the neck network, RFCACSP-YOLOv8n shows an improvement of 0.019 in </w:t>
      </w:r>
      <w:proofErr w:type="spellStart"/>
      <w:r w:rsidRPr="006664A5">
        <w:t>mAP</w:t>
      </w:r>
      <w:proofErr w:type="spellEnd"/>
      <w:r w:rsidRPr="006664A5">
        <w:t xml:space="preserve"> and 0.023 in mAP50 95 over YOLOv8n</w:t>
      </w:r>
      <w:r>
        <w:rPr>
          <w:rFonts w:hint="eastAsia"/>
        </w:rPr>
        <w:t>.</w:t>
      </w:r>
    </w:p>
    <w:p w14:paraId="4D3EC9E0" w14:textId="77777777" w:rsidR="00B42914" w:rsidRDefault="00B42914" w:rsidP="00E03135"/>
    <w:p w14:paraId="3290FC75" w14:textId="77777777" w:rsidR="00E03135" w:rsidRDefault="00E03135" w:rsidP="00E03135">
      <w:r w:rsidRPr="00E03135">
        <w:rPr>
          <w:b/>
          <w:bCs/>
        </w:rPr>
        <w:t xml:space="preserve">Clinical Impact: </w:t>
      </w:r>
      <w:r>
        <w:t>The application of the model has the potential to significantly enhance healthcare quality by speeding up the identification and diagnosis process for radiologists. It also aids medical staff and doctors in discovering previously unnoticed lesions.</w:t>
      </w:r>
    </w:p>
    <w:p w14:paraId="7F31E174" w14:textId="77777777" w:rsidR="00E03135" w:rsidRDefault="00E03135" w:rsidP="00E03135"/>
    <w:p w14:paraId="37A30DE3" w14:textId="77777777" w:rsidR="00E03135" w:rsidRDefault="00E03135" w:rsidP="00E03135">
      <w:r w:rsidRPr="00E03135">
        <w:rPr>
          <w:b/>
          <w:bCs/>
        </w:rPr>
        <w:t xml:space="preserve">Experience Standardization: </w:t>
      </w:r>
      <w:r>
        <w:t>The model contributes to improving interpretation consistency by mitigating differences caused by varying levels of experience among medical personnel.</w:t>
      </w:r>
    </w:p>
    <w:p w14:paraId="1BAACB7A" w14:textId="7CD365A5" w:rsidR="00BA1B4E" w:rsidRPr="00E03135" w:rsidRDefault="00BA1B4E" w:rsidP="00E03135"/>
    <w:sectPr w:rsidR="00BA1B4E" w:rsidRPr="00E031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621B4" w14:textId="77777777" w:rsidR="004000F2" w:rsidRDefault="004000F2" w:rsidP="006664A5">
      <w:r>
        <w:separator/>
      </w:r>
    </w:p>
  </w:endnote>
  <w:endnote w:type="continuationSeparator" w:id="0">
    <w:p w14:paraId="2B4A3D30" w14:textId="77777777" w:rsidR="004000F2" w:rsidRDefault="004000F2" w:rsidP="00666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B3796" w14:textId="77777777" w:rsidR="004000F2" w:rsidRDefault="004000F2" w:rsidP="006664A5">
      <w:r>
        <w:separator/>
      </w:r>
    </w:p>
  </w:footnote>
  <w:footnote w:type="continuationSeparator" w:id="0">
    <w:p w14:paraId="345242EF" w14:textId="77777777" w:rsidR="004000F2" w:rsidRDefault="004000F2" w:rsidP="006664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0393F"/>
    <w:multiLevelType w:val="multilevel"/>
    <w:tmpl w:val="E542B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273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C586E"/>
    <w:rsid w:val="004000F2"/>
    <w:rsid w:val="004C586E"/>
    <w:rsid w:val="006664A5"/>
    <w:rsid w:val="00B42914"/>
    <w:rsid w:val="00BA1B4E"/>
    <w:rsid w:val="00E03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426D1"/>
  <w15:chartTrackingRefBased/>
  <w15:docId w15:val="{928C734A-9416-4BF8-8238-B5FB4208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313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03135"/>
    <w:rPr>
      <w:b/>
      <w:bCs/>
    </w:rPr>
  </w:style>
  <w:style w:type="paragraph" w:styleId="a5">
    <w:name w:val="header"/>
    <w:basedOn w:val="a"/>
    <w:link w:val="a6"/>
    <w:uiPriority w:val="99"/>
    <w:unhideWhenUsed/>
    <w:rsid w:val="006664A5"/>
    <w:pPr>
      <w:tabs>
        <w:tab w:val="center" w:pos="4153"/>
        <w:tab w:val="right" w:pos="8306"/>
      </w:tabs>
      <w:snapToGrid w:val="0"/>
      <w:jc w:val="center"/>
    </w:pPr>
    <w:rPr>
      <w:sz w:val="18"/>
      <w:szCs w:val="18"/>
    </w:rPr>
  </w:style>
  <w:style w:type="character" w:customStyle="1" w:styleId="a6">
    <w:name w:val="页眉 字符"/>
    <w:basedOn w:val="a0"/>
    <w:link w:val="a5"/>
    <w:uiPriority w:val="99"/>
    <w:rsid w:val="006664A5"/>
    <w:rPr>
      <w:sz w:val="18"/>
      <w:szCs w:val="18"/>
    </w:rPr>
  </w:style>
  <w:style w:type="paragraph" w:styleId="a7">
    <w:name w:val="footer"/>
    <w:basedOn w:val="a"/>
    <w:link w:val="a8"/>
    <w:uiPriority w:val="99"/>
    <w:unhideWhenUsed/>
    <w:rsid w:val="006664A5"/>
    <w:pPr>
      <w:tabs>
        <w:tab w:val="center" w:pos="4153"/>
        <w:tab w:val="right" w:pos="8306"/>
      </w:tabs>
      <w:snapToGrid w:val="0"/>
      <w:jc w:val="left"/>
    </w:pPr>
    <w:rPr>
      <w:sz w:val="18"/>
      <w:szCs w:val="18"/>
    </w:rPr>
  </w:style>
  <w:style w:type="character" w:customStyle="1" w:styleId="a8">
    <w:name w:val="页脚 字符"/>
    <w:basedOn w:val="a0"/>
    <w:link w:val="a7"/>
    <w:uiPriority w:val="99"/>
    <w:rsid w:val="006664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61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182</Words>
  <Characters>1039</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晓祥 黄</dc:creator>
  <cp:keywords/>
  <dc:description/>
  <cp:lastModifiedBy>晓祥 黄</cp:lastModifiedBy>
  <cp:revision>3</cp:revision>
  <dcterms:created xsi:type="dcterms:W3CDTF">2024-01-27T02:58:00Z</dcterms:created>
  <dcterms:modified xsi:type="dcterms:W3CDTF">2024-04-22T12:52:00Z</dcterms:modified>
</cp:coreProperties>
</file>