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97E" w:rsidRDefault="004D797E" w:rsidP="004D797E">
      <w:pPr>
        <w:jc w:val="both"/>
        <w:rPr>
          <w:b/>
        </w:rPr>
      </w:pPr>
      <w:r w:rsidRPr="004D797E">
        <w:rPr>
          <w:b/>
        </w:rPr>
        <w:t xml:space="preserve">Table Captions </w:t>
      </w:r>
    </w:p>
    <w:p w:rsidR="004D797E" w:rsidRDefault="004D797E" w:rsidP="004D797E">
      <w:pPr>
        <w:jc w:val="both"/>
        <w:rPr>
          <w:b/>
        </w:rPr>
      </w:pPr>
    </w:p>
    <w:p w:rsidR="004D797E" w:rsidRPr="00C76C2F" w:rsidRDefault="004D797E" w:rsidP="004D797E">
      <w:r w:rsidRPr="00C76C2F">
        <w:rPr>
          <w:b/>
        </w:rPr>
        <w:t>Table 1.</w:t>
      </w:r>
      <w:r w:rsidRPr="00C76C2F">
        <w:t xml:space="preserve"> Archimedes results of the sintered PLZT samples.</w:t>
      </w:r>
    </w:p>
    <w:p w:rsidR="004D797E" w:rsidRDefault="004D797E" w:rsidP="004D797E">
      <w:pPr>
        <w:rPr>
          <w:b/>
        </w:rPr>
      </w:pPr>
      <w:r w:rsidRPr="001E06E7">
        <w:rPr>
          <w:b/>
        </w:rPr>
        <w:t xml:space="preserve">Table 2. </w:t>
      </w:r>
      <w:r w:rsidRPr="001E06E7">
        <w:t>Miller indices, 2</w:t>
      </w:r>
      <w:r w:rsidRPr="001E06E7">
        <w:sym w:font="Symbol" w:char="F071"/>
      </w:r>
      <w:r w:rsidRPr="001E06E7">
        <w:t xml:space="preserve"> angle, FWHM, interplaner distance, lattice constants (</w:t>
      </w:r>
      <w:r w:rsidRPr="001E06E7">
        <w:rPr>
          <w:rFonts w:ascii="Cambria Math" w:hAnsi="Cambria Math" w:cs="Cambria Math"/>
        </w:rPr>
        <w:t>𝑎</w:t>
      </w:r>
      <w:r w:rsidRPr="001E06E7">
        <w:t xml:space="preserve"> and </w:t>
      </w:r>
      <w:r w:rsidRPr="001E06E7">
        <w:rPr>
          <w:rFonts w:ascii="Cambria Math" w:hAnsi="Cambria Math" w:cs="Cambria Math"/>
        </w:rPr>
        <w:t>𝑐</w:t>
      </w:r>
      <w:r w:rsidRPr="001E06E7">
        <w:t>), average crystal sizes (D), dislocation density and texturing coefficient (</w:t>
      </w:r>
      <w:r w:rsidRPr="001E06E7">
        <w:sym w:font="Symbol" w:char="F064"/>
      </w:r>
      <w:r w:rsidRPr="001E06E7">
        <w:t>) values ​​of PLZT materials exposed to sintering process at 1250 °C for 4 hours.</w:t>
      </w:r>
      <w:r w:rsidRPr="004D797E">
        <w:rPr>
          <w:b/>
        </w:rPr>
        <w:t xml:space="preserve"> </w:t>
      </w:r>
    </w:p>
    <w:p w:rsidR="004D797E" w:rsidRDefault="004D797E" w:rsidP="004D797E">
      <w:pPr>
        <w:rPr>
          <w:b/>
        </w:rPr>
      </w:pPr>
      <w:r>
        <w:rPr>
          <w:b/>
        </w:rPr>
        <w:t>Table 3</w:t>
      </w:r>
      <w:r w:rsidRPr="009053C6">
        <w:rPr>
          <w:b/>
        </w:rPr>
        <w:t xml:space="preserve">. </w:t>
      </w:r>
      <w:r w:rsidRPr="009053C6">
        <w:t>Critical forces, depths and hardnesses and moduli of elasticity of PLZT materials with 2, 8 and 15 % La mole additions</w:t>
      </w:r>
    </w:p>
    <w:p w:rsidR="004D797E" w:rsidRPr="001E06E7" w:rsidRDefault="004D797E" w:rsidP="004D797E">
      <w:pPr>
        <w:jc w:val="both"/>
        <w:rPr>
          <w:b/>
        </w:rPr>
      </w:pPr>
    </w:p>
    <w:p w:rsidR="00EE2048" w:rsidRDefault="00EE2048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Default="004D797E" w:rsidP="00BD1F04">
      <w:pPr>
        <w:autoSpaceDE w:val="0"/>
        <w:autoSpaceDN w:val="0"/>
        <w:adjustRightInd w:val="0"/>
        <w:jc w:val="both"/>
        <w:rPr>
          <w:b/>
        </w:rPr>
      </w:pPr>
    </w:p>
    <w:p w:rsidR="004D797E" w:rsidRPr="004D797E" w:rsidRDefault="004D797E" w:rsidP="00BD1F04">
      <w:pPr>
        <w:autoSpaceDE w:val="0"/>
        <w:autoSpaceDN w:val="0"/>
        <w:adjustRightInd w:val="0"/>
        <w:jc w:val="both"/>
        <w:rPr>
          <w:b/>
        </w:rPr>
      </w:pPr>
      <w:bookmarkStart w:id="0" w:name="_GoBack"/>
      <w:bookmarkEnd w:id="0"/>
    </w:p>
    <w:p w:rsidR="004D797E" w:rsidRPr="00266B84" w:rsidRDefault="004D797E" w:rsidP="00BD1F04">
      <w:pPr>
        <w:autoSpaceDE w:val="0"/>
        <w:autoSpaceDN w:val="0"/>
        <w:adjustRightInd w:val="0"/>
        <w:jc w:val="both"/>
      </w:pPr>
    </w:p>
    <w:p w:rsidR="00343545" w:rsidRPr="00C76C2F" w:rsidRDefault="00343545" w:rsidP="00BD1F04">
      <w:pPr>
        <w:jc w:val="center"/>
      </w:pPr>
      <w:r w:rsidRPr="00C76C2F">
        <w:rPr>
          <w:b/>
        </w:rPr>
        <w:lastRenderedPageBreak/>
        <w:t>Table 1.</w:t>
      </w:r>
      <w:r w:rsidRPr="00C76C2F">
        <w:t xml:space="preserve"> Archimedes results of the sintered </w:t>
      </w:r>
      <w:r w:rsidR="00BE5BEE" w:rsidRPr="00C76C2F">
        <w:t xml:space="preserve">PLZT </w:t>
      </w:r>
      <w:r w:rsidRPr="00C76C2F">
        <w:t>samples.</w:t>
      </w:r>
    </w:p>
    <w:tbl>
      <w:tblPr>
        <w:tblStyle w:val="TableGrid"/>
        <w:tblW w:w="0" w:type="auto"/>
        <w:jc w:val="center"/>
        <w:tblLook w:val="01E0" w:firstRow="1" w:lastRow="1" w:firstColumn="1" w:lastColumn="1" w:noHBand="0" w:noVBand="0"/>
      </w:tblPr>
      <w:tblGrid>
        <w:gridCol w:w="3681"/>
        <w:gridCol w:w="1559"/>
        <w:gridCol w:w="1276"/>
        <w:gridCol w:w="1559"/>
      </w:tblGrid>
      <w:tr w:rsidR="00BE5BEE" w:rsidRPr="00C76C2F" w:rsidTr="00182496">
        <w:trPr>
          <w:trHeight w:val="338"/>
          <w:jc w:val="center"/>
        </w:trPr>
        <w:tc>
          <w:tcPr>
            <w:tcW w:w="3681" w:type="dxa"/>
            <w:vMerge w:val="restart"/>
            <w:vAlign w:val="center"/>
          </w:tcPr>
          <w:p w:rsidR="00BE5BEE" w:rsidRPr="00C82C96" w:rsidRDefault="00BE5BEE" w:rsidP="00BD1F04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C82C96">
              <w:rPr>
                <w:b/>
                <w:sz w:val="20"/>
                <w:szCs w:val="20"/>
              </w:rPr>
              <w:t>Material properties</w:t>
            </w:r>
          </w:p>
        </w:tc>
        <w:tc>
          <w:tcPr>
            <w:tcW w:w="4394" w:type="dxa"/>
            <w:gridSpan w:val="3"/>
            <w:vAlign w:val="center"/>
          </w:tcPr>
          <w:p w:rsidR="00BE5BEE" w:rsidRPr="00C82C96" w:rsidRDefault="00BE5BEE" w:rsidP="00BD1F0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C82C96">
              <w:rPr>
                <w:b/>
                <w:bCs/>
                <w:sz w:val="20"/>
                <w:szCs w:val="20"/>
              </w:rPr>
              <w:t xml:space="preserve">Composition of PLZT </w:t>
            </w:r>
            <w:r w:rsidR="00D86713" w:rsidRPr="00C82C96">
              <w:rPr>
                <w:b/>
                <w:bCs/>
                <w:sz w:val="20"/>
                <w:szCs w:val="20"/>
              </w:rPr>
              <w:t>materials</w:t>
            </w:r>
          </w:p>
        </w:tc>
      </w:tr>
      <w:tr w:rsidR="00BE5BEE" w:rsidRPr="00C76C2F" w:rsidTr="00182496">
        <w:trPr>
          <w:trHeight w:val="285"/>
          <w:jc w:val="center"/>
        </w:trPr>
        <w:tc>
          <w:tcPr>
            <w:tcW w:w="3681" w:type="dxa"/>
            <w:vMerge/>
            <w:vAlign w:val="center"/>
          </w:tcPr>
          <w:p w:rsidR="00BE5BEE" w:rsidRPr="00C82C96" w:rsidRDefault="00BE5BEE" w:rsidP="00BD1F04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E5BEE" w:rsidRPr="00C82C96" w:rsidRDefault="00BE5BEE" w:rsidP="00BD1F04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82C96">
              <w:rPr>
                <w:b/>
                <w:bCs/>
                <w:sz w:val="20"/>
                <w:szCs w:val="20"/>
              </w:rPr>
              <w:t>(2/65/35)</w:t>
            </w:r>
          </w:p>
        </w:tc>
        <w:tc>
          <w:tcPr>
            <w:tcW w:w="1276" w:type="dxa"/>
            <w:vAlign w:val="center"/>
          </w:tcPr>
          <w:p w:rsidR="00BE5BEE" w:rsidRPr="00C82C96" w:rsidRDefault="00BE5BEE" w:rsidP="00BD1F04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82C96">
              <w:rPr>
                <w:b/>
                <w:bCs/>
                <w:sz w:val="20"/>
                <w:szCs w:val="20"/>
              </w:rPr>
              <w:t>(8/65/35)</w:t>
            </w:r>
          </w:p>
        </w:tc>
        <w:tc>
          <w:tcPr>
            <w:tcW w:w="1559" w:type="dxa"/>
            <w:vAlign w:val="center"/>
          </w:tcPr>
          <w:p w:rsidR="00BE5BEE" w:rsidRPr="00C82C96" w:rsidRDefault="00BE5BEE" w:rsidP="00BD1F04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C82C96">
              <w:rPr>
                <w:b/>
                <w:bCs/>
                <w:sz w:val="20"/>
                <w:szCs w:val="20"/>
              </w:rPr>
              <w:t>(15/65/35)</w:t>
            </w:r>
          </w:p>
        </w:tc>
      </w:tr>
      <w:tr w:rsidR="00343545" w:rsidRPr="00C76C2F" w:rsidTr="00182496">
        <w:trPr>
          <w:trHeight w:val="262"/>
          <w:jc w:val="center"/>
        </w:trPr>
        <w:tc>
          <w:tcPr>
            <w:tcW w:w="3681" w:type="dxa"/>
            <w:vAlign w:val="center"/>
          </w:tcPr>
          <w:p w:rsidR="00343545" w:rsidRPr="00C82C96" w:rsidRDefault="00BE5BEE" w:rsidP="00BD1F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Weight loss (</w:t>
            </w:r>
            <w:r w:rsidR="00343545" w:rsidRPr="00C82C96">
              <w:rPr>
                <w:sz w:val="20"/>
                <w:szCs w:val="20"/>
              </w:rPr>
              <w:t>%</w:t>
            </w:r>
            <w:r w:rsidRPr="00C82C96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43545" w:rsidRPr="00C82C96" w:rsidRDefault="005865FD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1.</w:t>
            </w:r>
            <w:r w:rsidR="00343545" w:rsidRPr="00C82C96">
              <w:rPr>
                <w:sz w:val="20"/>
                <w:szCs w:val="20"/>
              </w:rPr>
              <w:t>2</w:t>
            </w:r>
            <w:r w:rsidR="00BE5BEE" w:rsidRPr="00C82C96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4.5</w:t>
            </w:r>
            <w:r w:rsidR="00BE5BEE" w:rsidRPr="00C82C96">
              <w:rPr>
                <w:sz w:val="20"/>
                <w:szCs w:val="20"/>
              </w:rPr>
              <w:t>0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5.7</w:t>
            </w:r>
            <w:r w:rsidR="00BE5BEE" w:rsidRPr="00C82C96">
              <w:rPr>
                <w:sz w:val="20"/>
                <w:szCs w:val="20"/>
              </w:rPr>
              <w:t>0</w:t>
            </w:r>
          </w:p>
        </w:tc>
      </w:tr>
      <w:tr w:rsidR="00343545" w:rsidRPr="00C76C2F" w:rsidTr="00182496">
        <w:trPr>
          <w:trHeight w:val="265"/>
          <w:jc w:val="center"/>
        </w:trPr>
        <w:tc>
          <w:tcPr>
            <w:tcW w:w="3681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82C96">
              <w:rPr>
                <w:bCs/>
                <w:sz w:val="20"/>
                <w:szCs w:val="20"/>
              </w:rPr>
              <w:t>Bulk d</w:t>
            </w:r>
            <w:r w:rsidR="00BE5BEE" w:rsidRPr="00C82C96">
              <w:rPr>
                <w:bCs/>
                <w:sz w:val="20"/>
                <w:szCs w:val="20"/>
              </w:rPr>
              <w:t>ensity (gr/cm</w:t>
            </w:r>
            <w:r w:rsidR="00BE5BEE" w:rsidRPr="00C82C96">
              <w:rPr>
                <w:bCs/>
                <w:sz w:val="20"/>
                <w:szCs w:val="20"/>
                <w:vertAlign w:val="superscript"/>
              </w:rPr>
              <w:t>3</w:t>
            </w:r>
            <w:r w:rsidR="00BE5BEE" w:rsidRPr="00C82C96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7.68</w:t>
            </w:r>
          </w:p>
        </w:tc>
        <w:tc>
          <w:tcPr>
            <w:tcW w:w="1276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7.50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7.26</w:t>
            </w:r>
          </w:p>
        </w:tc>
      </w:tr>
      <w:tr w:rsidR="00343545" w:rsidRPr="00C76C2F" w:rsidTr="00EE2048">
        <w:trPr>
          <w:trHeight w:val="228"/>
          <w:jc w:val="center"/>
        </w:trPr>
        <w:tc>
          <w:tcPr>
            <w:tcW w:w="3681" w:type="dxa"/>
            <w:vAlign w:val="center"/>
          </w:tcPr>
          <w:p w:rsidR="00343545" w:rsidRPr="00C82C96" w:rsidRDefault="008F0CC5" w:rsidP="00BD1F04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Appa</w:t>
            </w:r>
            <w:r w:rsidR="00BE5BEE" w:rsidRPr="00C82C96">
              <w:rPr>
                <w:bCs/>
                <w:sz w:val="20"/>
                <w:szCs w:val="20"/>
              </w:rPr>
              <w:t>rent specific   gravity</w:t>
            </w:r>
            <w:r w:rsidR="00343545" w:rsidRPr="00C82C96">
              <w:rPr>
                <w:bCs/>
                <w:sz w:val="20"/>
                <w:szCs w:val="20"/>
              </w:rPr>
              <w:t xml:space="preserve"> </w:t>
            </w:r>
            <w:r w:rsidR="00BE5BEE" w:rsidRPr="00C82C96">
              <w:rPr>
                <w:bCs/>
                <w:sz w:val="20"/>
                <w:szCs w:val="20"/>
              </w:rPr>
              <w:t>(</w:t>
            </w:r>
            <w:r w:rsidR="00343545" w:rsidRPr="00C82C96">
              <w:rPr>
                <w:bCs/>
                <w:sz w:val="20"/>
                <w:szCs w:val="20"/>
              </w:rPr>
              <w:t>gr/cm</w:t>
            </w:r>
            <w:r w:rsidR="00343545" w:rsidRPr="00C82C96">
              <w:rPr>
                <w:bCs/>
                <w:sz w:val="20"/>
                <w:szCs w:val="20"/>
                <w:vertAlign w:val="superscript"/>
              </w:rPr>
              <w:t>3</w:t>
            </w:r>
            <w:r w:rsidR="00BE5BEE" w:rsidRPr="00C82C96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7.69</w:t>
            </w:r>
          </w:p>
        </w:tc>
        <w:tc>
          <w:tcPr>
            <w:tcW w:w="1276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7.58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7.27</w:t>
            </w:r>
          </w:p>
        </w:tc>
      </w:tr>
      <w:tr w:rsidR="00343545" w:rsidRPr="00C76C2F" w:rsidTr="00EE2048">
        <w:trPr>
          <w:trHeight w:val="206"/>
          <w:jc w:val="center"/>
        </w:trPr>
        <w:tc>
          <w:tcPr>
            <w:tcW w:w="3681" w:type="dxa"/>
            <w:vAlign w:val="center"/>
          </w:tcPr>
          <w:p w:rsidR="00343545" w:rsidRPr="00C82C96" w:rsidRDefault="008F0CC5" w:rsidP="00BD1F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Appa</w:t>
            </w:r>
            <w:r w:rsidR="0090676F">
              <w:rPr>
                <w:sz w:val="20"/>
                <w:szCs w:val="20"/>
              </w:rPr>
              <w:t xml:space="preserve"> </w:t>
            </w:r>
            <w:r w:rsidR="00343545" w:rsidRPr="00C82C96">
              <w:rPr>
                <w:sz w:val="20"/>
                <w:szCs w:val="20"/>
              </w:rPr>
              <w:t>rent   p</w:t>
            </w:r>
            <w:r w:rsidR="00BE5BEE" w:rsidRPr="00C82C96">
              <w:rPr>
                <w:sz w:val="20"/>
                <w:szCs w:val="20"/>
              </w:rPr>
              <w:t>orosity (</w:t>
            </w:r>
            <w:r w:rsidR="00343545" w:rsidRPr="00C82C96">
              <w:rPr>
                <w:sz w:val="20"/>
                <w:szCs w:val="20"/>
              </w:rPr>
              <w:t>%</w:t>
            </w:r>
            <w:r w:rsidR="00BE5BEE" w:rsidRPr="00C82C96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0.1</w:t>
            </w:r>
            <w:r w:rsidR="00BE5BEE" w:rsidRPr="00C82C96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1</w:t>
            </w:r>
            <w:r w:rsidR="00BE5BEE" w:rsidRPr="00C82C96">
              <w:rPr>
                <w:sz w:val="20"/>
                <w:szCs w:val="20"/>
              </w:rPr>
              <w:t>.00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0.1</w:t>
            </w:r>
            <w:r w:rsidR="00BE5BEE" w:rsidRPr="00C82C96">
              <w:rPr>
                <w:sz w:val="20"/>
                <w:szCs w:val="20"/>
              </w:rPr>
              <w:t>0</w:t>
            </w:r>
          </w:p>
        </w:tc>
      </w:tr>
      <w:tr w:rsidR="00343545" w:rsidRPr="00C76C2F" w:rsidTr="00182496">
        <w:trPr>
          <w:trHeight w:val="235"/>
          <w:jc w:val="center"/>
        </w:trPr>
        <w:tc>
          <w:tcPr>
            <w:tcW w:w="3681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Water a</w:t>
            </w:r>
            <w:r w:rsidR="00BE5BEE" w:rsidRPr="00C82C96">
              <w:rPr>
                <w:sz w:val="20"/>
                <w:szCs w:val="20"/>
              </w:rPr>
              <w:t>bsorption (</w:t>
            </w:r>
            <w:r w:rsidRPr="00C82C96">
              <w:rPr>
                <w:sz w:val="20"/>
                <w:szCs w:val="20"/>
              </w:rPr>
              <w:t>%</w:t>
            </w:r>
            <w:r w:rsidR="00BE5BEE" w:rsidRPr="00C82C96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0</w:t>
            </w:r>
            <w:r w:rsidR="00BE5BEE" w:rsidRPr="00C82C96">
              <w:rPr>
                <w:sz w:val="20"/>
                <w:szCs w:val="20"/>
              </w:rPr>
              <w:t>.00</w:t>
            </w:r>
          </w:p>
        </w:tc>
        <w:tc>
          <w:tcPr>
            <w:tcW w:w="1276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0.1</w:t>
            </w:r>
            <w:r w:rsidR="00BE5BEE" w:rsidRPr="00C82C96">
              <w:rPr>
                <w:sz w:val="20"/>
                <w:szCs w:val="20"/>
              </w:rPr>
              <w:t>0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0</w:t>
            </w:r>
            <w:r w:rsidR="00BE5BEE" w:rsidRPr="00C82C96">
              <w:rPr>
                <w:sz w:val="20"/>
                <w:szCs w:val="20"/>
              </w:rPr>
              <w:t>.00</w:t>
            </w:r>
          </w:p>
        </w:tc>
      </w:tr>
      <w:tr w:rsidR="00343545" w:rsidRPr="00C76C2F" w:rsidTr="00182496">
        <w:trPr>
          <w:trHeight w:val="356"/>
          <w:jc w:val="center"/>
        </w:trPr>
        <w:tc>
          <w:tcPr>
            <w:tcW w:w="3681" w:type="dxa"/>
            <w:vAlign w:val="center"/>
          </w:tcPr>
          <w:p w:rsidR="00343545" w:rsidRPr="00C82C96" w:rsidRDefault="00BE5BEE" w:rsidP="00BD1F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Linear shrinkage (on diameter)</w:t>
            </w:r>
            <w:r w:rsidR="00343545" w:rsidRPr="00C82C96">
              <w:rPr>
                <w:sz w:val="20"/>
                <w:szCs w:val="20"/>
              </w:rPr>
              <w:t xml:space="preserve"> </w:t>
            </w:r>
            <w:r w:rsidRPr="00C82C96">
              <w:rPr>
                <w:sz w:val="20"/>
                <w:szCs w:val="20"/>
              </w:rPr>
              <w:t>(</w:t>
            </w:r>
            <w:r w:rsidR="00343545" w:rsidRPr="00C82C96">
              <w:rPr>
                <w:sz w:val="20"/>
                <w:szCs w:val="20"/>
              </w:rPr>
              <w:t>%</w:t>
            </w:r>
            <w:r w:rsidRPr="00C82C96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14.5</w:t>
            </w:r>
            <w:r w:rsidR="00BE5BEE" w:rsidRPr="00C82C96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17.1</w:t>
            </w:r>
            <w:r w:rsidR="00BE5BEE" w:rsidRPr="00C82C96">
              <w:rPr>
                <w:sz w:val="20"/>
                <w:szCs w:val="20"/>
              </w:rPr>
              <w:t>0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17.4</w:t>
            </w:r>
            <w:r w:rsidR="00BE5BEE" w:rsidRPr="00C82C96">
              <w:rPr>
                <w:sz w:val="20"/>
                <w:szCs w:val="20"/>
              </w:rPr>
              <w:t>0</w:t>
            </w:r>
          </w:p>
        </w:tc>
      </w:tr>
      <w:tr w:rsidR="00343545" w:rsidRPr="00C76C2F" w:rsidTr="00BD5D2A">
        <w:trPr>
          <w:jc w:val="center"/>
        </w:trPr>
        <w:tc>
          <w:tcPr>
            <w:tcW w:w="3681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L</w:t>
            </w:r>
            <w:r w:rsidR="00BE5BEE" w:rsidRPr="00C82C96">
              <w:rPr>
                <w:sz w:val="20"/>
                <w:szCs w:val="20"/>
              </w:rPr>
              <w:t>inear shrinkage (on thickness) (</w:t>
            </w:r>
            <w:r w:rsidRPr="00C82C96">
              <w:rPr>
                <w:sz w:val="20"/>
                <w:szCs w:val="20"/>
              </w:rPr>
              <w:t>%</w:t>
            </w:r>
            <w:r w:rsidR="00BE5BEE" w:rsidRPr="00C82C96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12</w:t>
            </w:r>
            <w:r w:rsidR="00BE5BEE" w:rsidRPr="00C82C96">
              <w:rPr>
                <w:sz w:val="20"/>
                <w:szCs w:val="20"/>
              </w:rPr>
              <w:t>.00</w:t>
            </w:r>
          </w:p>
        </w:tc>
        <w:tc>
          <w:tcPr>
            <w:tcW w:w="1276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17.1</w:t>
            </w:r>
            <w:r w:rsidR="00BE5BEE" w:rsidRPr="00C82C96">
              <w:rPr>
                <w:sz w:val="20"/>
                <w:szCs w:val="20"/>
              </w:rPr>
              <w:t>0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13.4</w:t>
            </w:r>
            <w:r w:rsidR="00BE5BEE" w:rsidRPr="00C82C96">
              <w:rPr>
                <w:sz w:val="20"/>
                <w:szCs w:val="20"/>
              </w:rPr>
              <w:t>0</w:t>
            </w:r>
          </w:p>
        </w:tc>
      </w:tr>
      <w:tr w:rsidR="00343545" w:rsidRPr="00C76C2F" w:rsidTr="00182496">
        <w:trPr>
          <w:trHeight w:val="124"/>
          <w:jc w:val="center"/>
        </w:trPr>
        <w:tc>
          <w:tcPr>
            <w:tcW w:w="3681" w:type="dxa"/>
            <w:vAlign w:val="center"/>
          </w:tcPr>
          <w:p w:rsidR="00343545" w:rsidRPr="00C82C96" w:rsidRDefault="00BE5BEE" w:rsidP="00BD1F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Linear volumetric shrinkage (</w:t>
            </w:r>
            <w:r w:rsidR="00343545" w:rsidRPr="00C82C96">
              <w:rPr>
                <w:sz w:val="20"/>
                <w:szCs w:val="20"/>
              </w:rPr>
              <w:t>%</w:t>
            </w:r>
            <w:r w:rsidRPr="00C82C96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36</w:t>
            </w:r>
            <w:r w:rsidR="00BE5BEE" w:rsidRPr="00C82C96">
              <w:rPr>
                <w:sz w:val="20"/>
                <w:szCs w:val="20"/>
              </w:rPr>
              <w:t>.00</w:t>
            </w:r>
          </w:p>
        </w:tc>
        <w:tc>
          <w:tcPr>
            <w:tcW w:w="1276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43</w:t>
            </w:r>
            <w:r w:rsidR="00BE5BEE" w:rsidRPr="00C82C96">
              <w:rPr>
                <w:sz w:val="20"/>
                <w:szCs w:val="20"/>
              </w:rPr>
              <w:t>.00</w:t>
            </w:r>
          </w:p>
        </w:tc>
        <w:tc>
          <w:tcPr>
            <w:tcW w:w="1559" w:type="dxa"/>
            <w:vAlign w:val="center"/>
          </w:tcPr>
          <w:p w:rsidR="00343545" w:rsidRPr="00C82C96" w:rsidRDefault="00343545" w:rsidP="00BD1F0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41</w:t>
            </w:r>
            <w:r w:rsidR="00BE5BEE" w:rsidRPr="00C82C96">
              <w:rPr>
                <w:sz w:val="20"/>
                <w:szCs w:val="20"/>
              </w:rPr>
              <w:t>.00</w:t>
            </w:r>
          </w:p>
        </w:tc>
      </w:tr>
    </w:tbl>
    <w:p w:rsidR="00D86713" w:rsidRDefault="00D86713" w:rsidP="00BD1F04">
      <w:pPr>
        <w:autoSpaceDE w:val="0"/>
        <w:autoSpaceDN w:val="0"/>
        <w:adjustRightInd w:val="0"/>
        <w:jc w:val="both"/>
      </w:pPr>
    </w:p>
    <w:p w:rsidR="001E06E7" w:rsidRPr="0018270A" w:rsidRDefault="001E06E7" w:rsidP="0018270A">
      <w:pPr>
        <w:jc w:val="both"/>
        <w:rPr>
          <w:b/>
          <w:highlight w:val="yellow"/>
        </w:rPr>
      </w:pPr>
    </w:p>
    <w:p w:rsidR="0018270A" w:rsidRPr="001E06E7" w:rsidRDefault="0018270A" w:rsidP="0018270A">
      <w:pPr>
        <w:jc w:val="both"/>
        <w:rPr>
          <w:b/>
        </w:rPr>
      </w:pPr>
      <w:r w:rsidRPr="001E06E7">
        <w:rPr>
          <w:b/>
        </w:rPr>
        <w:t xml:space="preserve">Table 2. </w:t>
      </w:r>
      <w:r w:rsidRPr="001E06E7">
        <w:t>Miller indices, 2</w:t>
      </w:r>
      <w:r w:rsidRPr="001E06E7">
        <w:sym w:font="Symbol" w:char="F071"/>
      </w:r>
      <w:r w:rsidRPr="001E06E7">
        <w:t xml:space="preserve"> angle, FWHM, interplaner distance, lattice constants (</w:t>
      </w:r>
      <w:r w:rsidRPr="001E06E7">
        <w:rPr>
          <w:rFonts w:ascii="Cambria Math" w:hAnsi="Cambria Math" w:cs="Cambria Math"/>
        </w:rPr>
        <w:t>𝑎</w:t>
      </w:r>
      <w:r w:rsidRPr="001E06E7">
        <w:t xml:space="preserve"> and </w:t>
      </w:r>
      <w:r w:rsidRPr="001E06E7">
        <w:rPr>
          <w:rFonts w:ascii="Cambria Math" w:hAnsi="Cambria Math" w:cs="Cambria Math"/>
        </w:rPr>
        <w:t>𝑐</w:t>
      </w:r>
      <w:r w:rsidRPr="001E06E7">
        <w:t>), average crystal sizes (D), dislocation density and texturing coefficient (</w:t>
      </w:r>
      <w:r w:rsidRPr="001E06E7">
        <w:sym w:font="Symbol" w:char="F064"/>
      </w:r>
      <w:r w:rsidRPr="001E06E7">
        <w:t>) values ​​of</w:t>
      </w:r>
      <w:r w:rsidR="001E06E7" w:rsidRPr="001E06E7">
        <w:t xml:space="preserve"> PLZT materials</w:t>
      </w:r>
      <w:r w:rsidRPr="001E06E7">
        <w:t xml:space="preserve"> </w:t>
      </w:r>
      <w:r w:rsidR="001E06E7" w:rsidRPr="001E06E7">
        <w:t>exposed to sintering process at 1250 °C for 4 hours</w:t>
      </w:r>
      <w:r w:rsidRPr="001E06E7">
        <w:t>.</w:t>
      </w:r>
    </w:p>
    <w:tbl>
      <w:tblPr>
        <w:tblStyle w:val="TableGrid"/>
        <w:tblW w:w="921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34"/>
        <w:gridCol w:w="709"/>
        <w:gridCol w:w="709"/>
        <w:gridCol w:w="850"/>
        <w:gridCol w:w="851"/>
        <w:gridCol w:w="709"/>
        <w:gridCol w:w="850"/>
        <w:gridCol w:w="851"/>
        <w:gridCol w:w="992"/>
        <w:gridCol w:w="1559"/>
      </w:tblGrid>
      <w:tr w:rsidR="0018270A" w:rsidRPr="0018270A" w:rsidTr="00D64CF6">
        <w:tc>
          <w:tcPr>
            <w:tcW w:w="1134" w:type="dxa"/>
          </w:tcPr>
          <w:p w:rsidR="0018270A" w:rsidRPr="00C82C96" w:rsidRDefault="001E06E7" w:rsidP="00BD5D2A">
            <w:pPr>
              <w:jc w:val="both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PLZT materials</w:t>
            </w:r>
          </w:p>
        </w:tc>
        <w:tc>
          <w:tcPr>
            <w:tcW w:w="709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(hkl)</w:t>
            </w:r>
          </w:p>
        </w:tc>
        <w:tc>
          <w:tcPr>
            <w:tcW w:w="709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2</w:t>
            </w:r>
            <w:r w:rsidRPr="00C82C96">
              <w:rPr>
                <w:sz w:val="20"/>
                <w:szCs w:val="20"/>
              </w:rPr>
              <w:sym w:font="Symbol" w:char="F071"/>
            </w:r>
            <w:r w:rsidRPr="00C82C96">
              <w:rPr>
                <w:sz w:val="20"/>
                <w:szCs w:val="20"/>
              </w:rPr>
              <w:t xml:space="preserve"> (</w:t>
            </w:r>
            <w:r w:rsidRPr="00C82C96">
              <w:rPr>
                <w:sz w:val="20"/>
                <w:szCs w:val="20"/>
                <w:vertAlign w:val="superscript"/>
              </w:rPr>
              <w:t>o</w:t>
            </w:r>
            <w:r w:rsidRPr="00C82C96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FWHM (</w:t>
            </w:r>
            <w:r w:rsidRPr="00C82C96">
              <w:rPr>
                <w:sz w:val="20"/>
                <w:szCs w:val="20"/>
                <w:vertAlign w:val="superscript"/>
              </w:rPr>
              <w:t>o</w:t>
            </w:r>
            <w:r w:rsidRPr="00C82C96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d (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Å</m:t>
              </m:r>
            </m:oMath>
            <w:r w:rsidRPr="00C82C96">
              <w:rPr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TC</w:t>
            </w:r>
          </w:p>
        </w:tc>
        <w:tc>
          <w:tcPr>
            <w:tcW w:w="850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a (Å)</w:t>
            </w:r>
          </w:p>
        </w:tc>
        <w:tc>
          <w:tcPr>
            <w:tcW w:w="851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c (Å)</w:t>
            </w:r>
          </w:p>
        </w:tc>
        <w:tc>
          <w:tcPr>
            <w:tcW w:w="992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D (nm)</w:t>
            </w:r>
          </w:p>
        </w:tc>
        <w:tc>
          <w:tcPr>
            <w:tcW w:w="1559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sym w:font="Symbol" w:char="F064"/>
            </w:r>
            <w:r w:rsidRPr="00C82C96">
              <w:rPr>
                <w:sz w:val="20"/>
                <w:szCs w:val="20"/>
              </w:rPr>
              <w:t xml:space="preserve"> (1/nm</w:t>
            </w:r>
            <w:r w:rsidRPr="00C82C96">
              <w:rPr>
                <w:sz w:val="20"/>
                <w:szCs w:val="20"/>
                <w:vertAlign w:val="superscript"/>
              </w:rPr>
              <w:t>3</w:t>
            </w:r>
            <w:r w:rsidRPr="00C82C96">
              <w:rPr>
                <w:sz w:val="20"/>
                <w:szCs w:val="20"/>
              </w:rPr>
              <w:t>x10</w:t>
            </w:r>
            <w:r w:rsidRPr="00C82C96">
              <w:rPr>
                <w:sz w:val="20"/>
                <w:szCs w:val="20"/>
                <w:vertAlign w:val="superscript"/>
              </w:rPr>
              <w:t>-4</w:t>
            </w:r>
            <w:r w:rsidRPr="00C82C96">
              <w:rPr>
                <w:sz w:val="20"/>
                <w:szCs w:val="20"/>
              </w:rPr>
              <w:t>)</w:t>
            </w:r>
          </w:p>
        </w:tc>
      </w:tr>
      <w:tr w:rsidR="0018270A" w:rsidRPr="0018270A" w:rsidTr="00D64CF6">
        <w:tc>
          <w:tcPr>
            <w:tcW w:w="1134" w:type="dxa"/>
          </w:tcPr>
          <w:p w:rsidR="0018270A" w:rsidRPr="00C82C96" w:rsidRDefault="001E06E7" w:rsidP="001E06E7">
            <w:pPr>
              <w:jc w:val="both"/>
              <w:rPr>
                <w:sz w:val="20"/>
                <w:szCs w:val="20"/>
                <w:highlight w:val="yellow"/>
              </w:rPr>
            </w:pPr>
            <w:r w:rsidRPr="00C82C96">
              <w:rPr>
                <w:sz w:val="20"/>
                <w:szCs w:val="20"/>
              </w:rPr>
              <w:t>(2/65/35)</w:t>
            </w:r>
          </w:p>
        </w:tc>
        <w:tc>
          <w:tcPr>
            <w:tcW w:w="709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110</w:t>
            </w:r>
          </w:p>
        </w:tc>
        <w:tc>
          <w:tcPr>
            <w:tcW w:w="709" w:type="dxa"/>
          </w:tcPr>
          <w:p w:rsidR="0018270A" w:rsidRPr="00C82C96" w:rsidRDefault="001E06E7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31.70</w:t>
            </w:r>
          </w:p>
        </w:tc>
        <w:tc>
          <w:tcPr>
            <w:tcW w:w="850" w:type="dxa"/>
          </w:tcPr>
          <w:p w:rsidR="0018270A" w:rsidRPr="00EC10EE" w:rsidRDefault="00EC10EE" w:rsidP="00BD5D2A">
            <w:pPr>
              <w:jc w:val="center"/>
              <w:rPr>
                <w:sz w:val="20"/>
                <w:szCs w:val="20"/>
              </w:rPr>
            </w:pPr>
            <w:r w:rsidRPr="00EC10EE">
              <w:rPr>
                <w:sz w:val="20"/>
                <w:szCs w:val="20"/>
              </w:rPr>
              <w:t>0.550</w:t>
            </w:r>
          </w:p>
        </w:tc>
        <w:tc>
          <w:tcPr>
            <w:tcW w:w="851" w:type="dxa"/>
          </w:tcPr>
          <w:p w:rsidR="0018270A" w:rsidRPr="00EC10EE" w:rsidRDefault="0018270A" w:rsidP="00BD5D2A">
            <w:pPr>
              <w:jc w:val="center"/>
              <w:rPr>
                <w:sz w:val="20"/>
                <w:szCs w:val="20"/>
              </w:rPr>
            </w:pPr>
            <w:r w:rsidRPr="00EC10EE">
              <w:rPr>
                <w:sz w:val="20"/>
                <w:szCs w:val="20"/>
              </w:rPr>
              <w:t>3.3495</w:t>
            </w:r>
          </w:p>
        </w:tc>
        <w:tc>
          <w:tcPr>
            <w:tcW w:w="709" w:type="dxa"/>
          </w:tcPr>
          <w:p w:rsidR="0018270A" w:rsidRPr="00073D5E" w:rsidRDefault="00073D5E" w:rsidP="00BD5D2A">
            <w:pPr>
              <w:jc w:val="center"/>
              <w:rPr>
                <w:sz w:val="20"/>
                <w:szCs w:val="20"/>
              </w:rPr>
            </w:pPr>
            <w:r w:rsidRPr="00073D5E">
              <w:rPr>
                <w:sz w:val="20"/>
                <w:szCs w:val="20"/>
              </w:rPr>
              <w:t>0.92</w:t>
            </w:r>
          </w:p>
        </w:tc>
        <w:tc>
          <w:tcPr>
            <w:tcW w:w="850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4.737</w:t>
            </w:r>
          </w:p>
        </w:tc>
        <w:tc>
          <w:tcPr>
            <w:tcW w:w="851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3.185</w:t>
            </w:r>
          </w:p>
        </w:tc>
        <w:tc>
          <w:tcPr>
            <w:tcW w:w="992" w:type="dxa"/>
          </w:tcPr>
          <w:p w:rsidR="0018270A" w:rsidRPr="00EC10EE" w:rsidRDefault="00EC10EE" w:rsidP="00BD5D2A">
            <w:pPr>
              <w:jc w:val="center"/>
              <w:rPr>
                <w:sz w:val="20"/>
                <w:szCs w:val="20"/>
              </w:rPr>
            </w:pPr>
            <w:r w:rsidRPr="00EC10EE">
              <w:rPr>
                <w:sz w:val="20"/>
                <w:szCs w:val="20"/>
              </w:rPr>
              <w:t>26.9</w:t>
            </w:r>
          </w:p>
        </w:tc>
        <w:tc>
          <w:tcPr>
            <w:tcW w:w="1559" w:type="dxa"/>
          </w:tcPr>
          <w:p w:rsidR="0018270A" w:rsidRPr="00EC10EE" w:rsidRDefault="0018270A" w:rsidP="00BD5D2A">
            <w:pPr>
              <w:jc w:val="center"/>
              <w:rPr>
                <w:sz w:val="20"/>
                <w:szCs w:val="20"/>
              </w:rPr>
            </w:pPr>
            <w:r w:rsidRPr="00EC10EE">
              <w:rPr>
                <w:sz w:val="20"/>
                <w:szCs w:val="20"/>
              </w:rPr>
              <w:t>1</w:t>
            </w:r>
            <w:r w:rsidR="00EC10EE" w:rsidRPr="00EC10EE">
              <w:rPr>
                <w:sz w:val="20"/>
                <w:szCs w:val="20"/>
              </w:rPr>
              <w:t>3.81</w:t>
            </w:r>
          </w:p>
        </w:tc>
      </w:tr>
      <w:tr w:rsidR="0018270A" w:rsidRPr="0018270A" w:rsidTr="00D64CF6">
        <w:trPr>
          <w:trHeight w:val="328"/>
        </w:trPr>
        <w:tc>
          <w:tcPr>
            <w:tcW w:w="1134" w:type="dxa"/>
          </w:tcPr>
          <w:p w:rsidR="0018270A" w:rsidRPr="00C82C96" w:rsidRDefault="001E06E7" w:rsidP="00BD5D2A">
            <w:pPr>
              <w:jc w:val="both"/>
              <w:rPr>
                <w:sz w:val="20"/>
                <w:szCs w:val="20"/>
                <w:highlight w:val="yellow"/>
              </w:rPr>
            </w:pPr>
            <w:r w:rsidRPr="00C82C96">
              <w:rPr>
                <w:sz w:val="20"/>
                <w:szCs w:val="20"/>
              </w:rPr>
              <w:t>(8/65/35)</w:t>
            </w:r>
          </w:p>
        </w:tc>
        <w:tc>
          <w:tcPr>
            <w:tcW w:w="709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110</w:t>
            </w:r>
          </w:p>
        </w:tc>
        <w:tc>
          <w:tcPr>
            <w:tcW w:w="709" w:type="dxa"/>
          </w:tcPr>
          <w:p w:rsidR="0018270A" w:rsidRPr="00C82C96" w:rsidRDefault="001E06E7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31.70</w:t>
            </w:r>
          </w:p>
        </w:tc>
        <w:tc>
          <w:tcPr>
            <w:tcW w:w="850" w:type="dxa"/>
          </w:tcPr>
          <w:p w:rsidR="0018270A" w:rsidRPr="00EC10EE" w:rsidRDefault="00EC10EE" w:rsidP="00BD5D2A">
            <w:pPr>
              <w:jc w:val="center"/>
              <w:rPr>
                <w:sz w:val="20"/>
                <w:szCs w:val="20"/>
              </w:rPr>
            </w:pPr>
            <w:r w:rsidRPr="00EC10EE">
              <w:rPr>
                <w:sz w:val="20"/>
                <w:szCs w:val="20"/>
              </w:rPr>
              <w:t>0.500</w:t>
            </w:r>
          </w:p>
        </w:tc>
        <w:tc>
          <w:tcPr>
            <w:tcW w:w="851" w:type="dxa"/>
          </w:tcPr>
          <w:p w:rsidR="0018270A" w:rsidRPr="00EC10EE" w:rsidRDefault="0018270A" w:rsidP="00BD5D2A">
            <w:pPr>
              <w:jc w:val="center"/>
              <w:rPr>
                <w:sz w:val="20"/>
                <w:szCs w:val="20"/>
              </w:rPr>
            </w:pPr>
            <w:r w:rsidRPr="00EC10EE">
              <w:rPr>
                <w:sz w:val="20"/>
                <w:szCs w:val="20"/>
              </w:rPr>
              <w:t>3.3495</w:t>
            </w:r>
          </w:p>
        </w:tc>
        <w:tc>
          <w:tcPr>
            <w:tcW w:w="709" w:type="dxa"/>
          </w:tcPr>
          <w:p w:rsidR="0018270A" w:rsidRPr="00073D5E" w:rsidRDefault="00073D5E" w:rsidP="00BD5D2A">
            <w:pPr>
              <w:jc w:val="center"/>
              <w:rPr>
                <w:sz w:val="20"/>
                <w:szCs w:val="20"/>
              </w:rPr>
            </w:pPr>
            <w:r w:rsidRPr="00073D5E">
              <w:rPr>
                <w:sz w:val="20"/>
                <w:szCs w:val="20"/>
              </w:rPr>
              <w:t>0.89</w:t>
            </w:r>
          </w:p>
        </w:tc>
        <w:tc>
          <w:tcPr>
            <w:tcW w:w="850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4.737</w:t>
            </w:r>
          </w:p>
        </w:tc>
        <w:tc>
          <w:tcPr>
            <w:tcW w:w="851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3.185</w:t>
            </w:r>
          </w:p>
        </w:tc>
        <w:tc>
          <w:tcPr>
            <w:tcW w:w="992" w:type="dxa"/>
          </w:tcPr>
          <w:p w:rsidR="0018270A" w:rsidRPr="00EC10EE" w:rsidRDefault="00EC10EE" w:rsidP="00BD5D2A">
            <w:pPr>
              <w:jc w:val="center"/>
              <w:rPr>
                <w:sz w:val="20"/>
                <w:szCs w:val="20"/>
              </w:rPr>
            </w:pPr>
            <w:r w:rsidRPr="00EC10EE">
              <w:rPr>
                <w:sz w:val="20"/>
                <w:szCs w:val="20"/>
              </w:rPr>
              <w:t>28.7</w:t>
            </w:r>
          </w:p>
        </w:tc>
        <w:tc>
          <w:tcPr>
            <w:tcW w:w="1559" w:type="dxa"/>
          </w:tcPr>
          <w:p w:rsidR="0018270A" w:rsidRPr="00EC10EE" w:rsidRDefault="00EC10EE" w:rsidP="00BD5D2A">
            <w:pPr>
              <w:jc w:val="center"/>
              <w:rPr>
                <w:sz w:val="20"/>
                <w:szCs w:val="20"/>
              </w:rPr>
            </w:pPr>
            <w:r w:rsidRPr="00EC10EE">
              <w:rPr>
                <w:sz w:val="20"/>
                <w:szCs w:val="20"/>
              </w:rPr>
              <w:t>12.</w:t>
            </w:r>
            <w:r w:rsidR="0018270A" w:rsidRPr="00EC10EE">
              <w:rPr>
                <w:sz w:val="20"/>
                <w:szCs w:val="20"/>
              </w:rPr>
              <w:t>1</w:t>
            </w:r>
            <w:r w:rsidRPr="00EC10EE">
              <w:rPr>
                <w:sz w:val="20"/>
                <w:szCs w:val="20"/>
              </w:rPr>
              <w:t>4</w:t>
            </w:r>
          </w:p>
        </w:tc>
      </w:tr>
      <w:tr w:rsidR="0018270A" w:rsidRPr="0018270A" w:rsidTr="00D64CF6">
        <w:tc>
          <w:tcPr>
            <w:tcW w:w="1134" w:type="dxa"/>
          </w:tcPr>
          <w:p w:rsidR="0018270A" w:rsidRPr="00C82C96" w:rsidRDefault="001E06E7" w:rsidP="00BD5D2A">
            <w:pPr>
              <w:jc w:val="both"/>
              <w:rPr>
                <w:sz w:val="20"/>
                <w:szCs w:val="20"/>
                <w:highlight w:val="yellow"/>
              </w:rPr>
            </w:pPr>
            <w:r w:rsidRPr="00C82C96">
              <w:rPr>
                <w:sz w:val="20"/>
                <w:szCs w:val="20"/>
              </w:rPr>
              <w:t>(15/65/35</w:t>
            </w:r>
          </w:p>
        </w:tc>
        <w:tc>
          <w:tcPr>
            <w:tcW w:w="709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110</w:t>
            </w:r>
          </w:p>
        </w:tc>
        <w:tc>
          <w:tcPr>
            <w:tcW w:w="709" w:type="dxa"/>
          </w:tcPr>
          <w:p w:rsidR="0018270A" w:rsidRPr="00C82C96" w:rsidRDefault="001E06E7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31.70</w:t>
            </w:r>
          </w:p>
        </w:tc>
        <w:tc>
          <w:tcPr>
            <w:tcW w:w="850" w:type="dxa"/>
          </w:tcPr>
          <w:p w:rsidR="0018270A" w:rsidRPr="00EC10EE" w:rsidRDefault="00EC10EE" w:rsidP="00BD5D2A">
            <w:pPr>
              <w:jc w:val="center"/>
              <w:rPr>
                <w:sz w:val="20"/>
                <w:szCs w:val="20"/>
              </w:rPr>
            </w:pPr>
            <w:r w:rsidRPr="00EC10EE">
              <w:rPr>
                <w:sz w:val="20"/>
                <w:szCs w:val="20"/>
              </w:rPr>
              <w:t>0.450</w:t>
            </w:r>
          </w:p>
        </w:tc>
        <w:tc>
          <w:tcPr>
            <w:tcW w:w="851" w:type="dxa"/>
          </w:tcPr>
          <w:p w:rsidR="0018270A" w:rsidRPr="00EC10EE" w:rsidRDefault="0018270A" w:rsidP="00BD5D2A">
            <w:pPr>
              <w:jc w:val="center"/>
              <w:rPr>
                <w:sz w:val="20"/>
                <w:szCs w:val="20"/>
              </w:rPr>
            </w:pPr>
            <w:r w:rsidRPr="00EC10EE">
              <w:rPr>
                <w:sz w:val="20"/>
                <w:szCs w:val="20"/>
              </w:rPr>
              <w:t>3.3495</w:t>
            </w:r>
          </w:p>
        </w:tc>
        <w:tc>
          <w:tcPr>
            <w:tcW w:w="709" w:type="dxa"/>
          </w:tcPr>
          <w:p w:rsidR="0018270A" w:rsidRPr="00073D5E" w:rsidRDefault="00073D5E" w:rsidP="00BD5D2A">
            <w:pPr>
              <w:jc w:val="center"/>
              <w:rPr>
                <w:sz w:val="20"/>
                <w:szCs w:val="20"/>
              </w:rPr>
            </w:pPr>
            <w:r w:rsidRPr="00073D5E">
              <w:rPr>
                <w:sz w:val="20"/>
                <w:szCs w:val="20"/>
              </w:rPr>
              <w:t>0.8</w:t>
            </w:r>
            <w:r w:rsidR="0018270A" w:rsidRPr="00073D5E">
              <w:rPr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4.737</w:t>
            </w:r>
          </w:p>
        </w:tc>
        <w:tc>
          <w:tcPr>
            <w:tcW w:w="851" w:type="dxa"/>
          </w:tcPr>
          <w:p w:rsidR="0018270A" w:rsidRPr="00C82C96" w:rsidRDefault="0018270A" w:rsidP="00BD5D2A">
            <w:pPr>
              <w:jc w:val="center"/>
              <w:rPr>
                <w:sz w:val="20"/>
                <w:szCs w:val="20"/>
              </w:rPr>
            </w:pPr>
            <w:r w:rsidRPr="00C82C96">
              <w:rPr>
                <w:sz w:val="20"/>
                <w:szCs w:val="20"/>
              </w:rPr>
              <w:t>3.185</w:t>
            </w:r>
          </w:p>
        </w:tc>
        <w:tc>
          <w:tcPr>
            <w:tcW w:w="992" w:type="dxa"/>
          </w:tcPr>
          <w:p w:rsidR="0018270A" w:rsidRPr="00EC10EE" w:rsidRDefault="00EC10EE" w:rsidP="00BD5D2A">
            <w:pPr>
              <w:jc w:val="center"/>
              <w:rPr>
                <w:sz w:val="20"/>
                <w:szCs w:val="20"/>
              </w:rPr>
            </w:pPr>
            <w:r w:rsidRPr="00EC10EE">
              <w:rPr>
                <w:sz w:val="20"/>
                <w:szCs w:val="20"/>
              </w:rPr>
              <w:t>31.8</w:t>
            </w:r>
          </w:p>
        </w:tc>
        <w:tc>
          <w:tcPr>
            <w:tcW w:w="1559" w:type="dxa"/>
          </w:tcPr>
          <w:p w:rsidR="0018270A" w:rsidRPr="00EC10EE" w:rsidRDefault="00EC10EE" w:rsidP="00BD5D2A">
            <w:pPr>
              <w:jc w:val="center"/>
              <w:rPr>
                <w:sz w:val="20"/>
                <w:szCs w:val="20"/>
              </w:rPr>
            </w:pPr>
            <w:r w:rsidRPr="00EC10EE">
              <w:rPr>
                <w:sz w:val="20"/>
                <w:szCs w:val="20"/>
              </w:rPr>
              <w:t>9.88</w:t>
            </w:r>
          </w:p>
        </w:tc>
      </w:tr>
    </w:tbl>
    <w:p w:rsidR="001E06E7" w:rsidRDefault="001E06E7" w:rsidP="0018270A">
      <w:pPr>
        <w:jc w:val="both"/>
        <w:rPr>
          <w:highlight w:val="yellow"/>
        </w:rPr>
      </w:pPr>
    </w:p>
    <w:p w:rsidR="00A73430" w:rsidRDefault="00A73430" w:rsidP="003A3159">
      <w:pPr>
        <w:jc w:val="both"/>
      </w:pPr>
    </w:p>
    <w:p w:rsidR="009053C6" w:rsidRDefault="009053C6" w:rsidP="009053C6">
      <w:pPr>
        <w:rPr>
          <w:b/>
        </w:rPr>
      </w:pPr>
      <w:r>
        <w:rPr>
          <w:b/>
        </w:rPr>
        <w:t>Table 3</w:t>
      </w:r>
      <w:r w:rsidRPr="009053C6">
        <w:rPr>
          <w:b/>
        </w:rPr>
        <w:t xml:space="preserve">. </w:t>
      </w:r>
      <w:r w:rsidRPr="009053C6">
        <w:t>Critical forces, depths and hardnesses and moduli of elasticity of PLZT materials with 2, 8 and 15 % La mole additions</w:t>
      </w:r>
    </w:p>
    <w:p w:rsidR="009053C6" w:rsidRPr="009053C6" w:rsidRDefault="009053C6" w:rsidP="009053C6">
      <w:pPr>
        <w:rPr>
          <w:b/>
        </w:rPr>
      </w:pPr>
      <w:r w:rsidRPr="009053C6">
        <w:rPr>
          <w:highlight w:val="yellow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2"/>
        <w:gridCol w:w="927"/>
        <w:gridCol w:w="923"/>
        <w:gridCol w:w="923"/>
        <w:gridCol w:w="923"/>
        <w:gridCol w:w="923"/>
        <w:gridCol w:w="923"/>
        <w:gridCol w:w="926"/>
        <w:gridCol w:w="926"/>
        <w:gridCol w:w="972"/>
      </w:tblGrid>
      <w:tr w:rsidR="009053C6" w:rsidTr="009053C6">
        <w:tc>
          <w:tcPr>
            <w:tcW w:w="922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Sample name</w:t>
            </w: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SEQ</w:t>
            </w:r>
          </w:p>
        </w:tc>
        <w:tc>
          <w:tcPr>
            <w:tcW w:w="923" w:type="dxa"/>
          </w:tcPr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Force 1</w:t>
            </w:r>
          </w:p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(mN)</w:t>
            </w:r>
          </w:p>
        </w:tc>
        <w:tc>
          <w:tcPr>
            <w:tcW w:w="923" w:type="dxa"/>
          </w:tcPr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Depth 1</w:t>
            </w:r>
          </w:p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(</w:t>
            </w:r>
            <w:r w:rsidRPr="005702DC">
              <w:rPr>
                <w:sz w:val="20"/>
                <w:szCs w:val="20"/>
              </w:rPr>
              <w:sym w:font="Symbol" w:char="F06D"/>
            </w:r>
            <w:r w:rsidRPr="005702DC">
              <w:rPr>
                <w:sz w:val="20"/>
                <w:szCs w:val="20"/>
              </w:rPr>
              <w:t>m)</w:t>
            </w:r>
          </w:p>
        </w:tc>
        <w:tc>
          <w:tcPr>
            <w:tcW w:w="923" w:type="dxa"/>
          </w:tcPr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Depth 2</w:t>
            </w:r>
          </w:p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(</w:t>
            </w:r>
            <w:r w:rsidRPr="005702DC">
              <w:rPr>
                <w:sz w:val="20"/>
                <w:szCs w:val="20"/>
              </w:rPr>
              <w:sym w:font="Symbol" w:char="F06D"/>
            </w:r>
            <w:r w:rsidRPr="005702DC">
              <w:rPr>
                <w:sz w:val="20"/>
                <w:szCs w:val="20"/>
              </w:rPr>
              <w:t>m)</w:t>
            </w:r>
          </w:p>
        </w:tc>
        <w:tc>
          <w:tcPr>
            <w:tcW w:w="923" w:type="dxa"/>
          </w:tcPr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Depth 3</w:t>
            </w:r>
          </w:p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(</w:t>
            </w:r>
            <w:r w:rsidRPr="005702DC">
              <w:rPr>
                <w:sz w:val="20"/>
                <w:szCs w:val="20"/>
              </w:rPr>
              <w:sym w:font="Symbol" w:char="F06D"/>
            </w:r>
            <w:r w:rsidRPr="005702DC">
              <w:rPr>
                <w:sz w:val="20"/>
                <w:szCs w:val="20"/>
              </w:rPr>
              <w:t>m)</w:t>
            </w:r>
          </w:p>
        </w:tc>
        <w:tc>
          <w:tcPr>
            <w:tcW w:w="923" w:type="dxa"/>
          </w:tcPr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Depth 4</w:t>
            </w:r>
          </w:p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(</w:t>
            </w:r>
            <w:r w:rsidRPr="005702DC">
              <w:rPr>
                <w:sz w:val="20"/>
                <w:szCs w:val="20"/>
              </w:rPr>
              <w:sym w:font="Symbol" w:char="F06D"/>
            </w:r>
            <w:r w:rsidRPr="005702DC">
              <w:rPr>
                <w:sz w:val="20"/>
                <w:szCs w:val="20"/>
              </w:rPr>
              <w:t>m)</w:t>
            </w:r>
          </w:p>
        </w:tc>
        <w:tc>
          <w:tcPr>
            <w:tcW w:w="926" w:type="dxa"/>
          </w:tcPr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DHV-1</w:t>
            </w:r>
          </w:p>
        </w:tc>
        <w:tc>
          <w:tcPr>
            <w:tcW w:w="926" w:type="dxa"/>
          </w:tcPr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DHV-2</w:t>
            </w:r>
          </w:p>
        </w:tc>
        <w:tc>
          <w:tcPr>
            <w:tcW w:w="972" w:type="dxa"/>
          </w:tcPr>
          <w:p w:rsidR="009053C6" w:rsidRPr="005702DC" w:rsidRDefault="0060591D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Elasticity</w:t>
            </w:r>
            <w:r w:rsidR="009053C6">
              <w:rPr>
                <w:sz w:val="20"/>
                <w:szCs w:val="20"/>
              </w:rPr>
              <w:t xml:space="preserve"> Modulus</w:t>
            </w:r>
          </w:p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G</w:t>
            </w:r>
            <w:r w:rsidRPr="005702DC">
              <w:rPr>
                <w:sz w:val="20"/>
                <w:szCs w:val="20"/>
              </w:rPr>
              <w:t>Pa)</w:t>
            </w:r>
          </w:p>
        </w:tc>
      </w:tr>
      <w:tr w:rsidR="009053C6" w:rsidTr="009053C6">
        <w:tc>
          <w:tcPr>
            <w:tcW w:w="922" w:type="dxa"/>
            <w:vMerge w:val="restart"/>
          </w:tcPr>
          <w:p w:rsidR="009053C6" w:rsidRDefault="009053C6" w:rsidP="009053C6">
            <w:pPr>
              <w:rPr>
                <w:sz w:val="20"/>
                <w:szCs w:val="20"/>
              </w:rPr>
            </w:pPr>
          </w:p>
          <w:p w:rsidR="009053C6" w:rsidRDefault="009053C6" w:rsidP="009053C6">
            <w:pPr>
              <w:rPr>
                <w:sz w:val="20"/>
                <w:szCs w:val="20"/>
              </w:rPr>
            </w:pPr>
          </w:p>
          <w:p w:rsidR="009053C6" w:rsidRDefault="009053C6" w:rsidP="009053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PLZT</w:t>
            </w:r>
          </w:p>
          <w:p w:rsidR="009053C6" w:rsidRPr="005702DC" w:rsidRDefault="009053C6" w:rsidP="009053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(2% La)</w:t>
            </w: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1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999,70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4,843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3,928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4,308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0,535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164,488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250,047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77,5</w:t>
            </w:r>
          </w:p>
        </w:tc>
      </w:tr>
      <w:tr w:rsidR="009053C6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2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750,17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3,761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3,123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3,328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0,433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204,627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296,856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88,1</w:t>
            </w:r>
          </w:p>
        </w:tc>
      </w:tr>
      <w:tr w:rsidR="009053C6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3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501,00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3,121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2,732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2,881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0,240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198,411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259,004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124,0</w:t>
            </w:r>
          </w:p>
        </w:tc>
      </w:tr>
      <w:tr w:rsidR="009053C6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4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250,50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2,120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1,998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2,025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0,095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215,102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242,193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118,0</w:t>
            </w:r>
          </w:p>
        </w:tc>
      </w:tr>
      <w:tr w:rsidR="009053C6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Average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625,34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3,461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2,945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3,135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0,326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195,657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262,025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119</w:t>
            </w:r>
            <w:r>
              <w:rPr>
                <w:sz w:val="20"/>
                <w:szCs w:val="20"/>
              </w:rPr>
              <w:t>,</w:t>
            </w:r>
            <w:r w:rsidRPr="000250A1">
              <w:rPr>
                <w:sz w:val="20"/>
                <w:szCs w:val="20"/>
              </w:rPr>
              <w:t>4</w:t>
            </w:r>
          </w:p>
        </w:tc>
      </w:tr>
      <w:tr w:rsidR="009053C6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Std.</w:t>
            </w:r>
            <w:r w:rsidRPr="005702DC">
              <w:rPr>
                <w:sz w:val="20"/>
                <w:szCs w:val="20"/>
              </w:rPr>
              <w:t>Dev.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322,33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1,142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0,804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0,950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0,196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21,981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24,215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 w:rsidRPr="000250A1">
              <w:rPr>
                <w:sz w:val="20"/>
                <w:szCs w:val="20"/>
              </w:rPr>
              <w:t>49,88</w:t>
            </w:r>
          </w:p>
        </w:tc>
      </w:tr>
      <w:tr w:rsidR="009053C6" w:rsidRPr="005702DC" w:rsidTr="009053C6">
        <w:tc>
          <w:tcPr>
            <w:tcW w:w="9288" w:type="dxa"/>
            <w:gridSpan w:val="10"/>
          </w:tcPr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</w:p>
        </w:tc>
      </w:tr>
      <w:tr w:rsidR="009053C6" w:rsidRPr="000250A1" w:rsidTr="009053C6">
        <w:tc>
          <w:tcPr>
            <w:tcW w:w="922" w:type="dxa"/>
            <w:vMerge w:val="restart"/>
          </w:tcPr>
          <w:p w:rsidR="009053C6" w:rsidRDefault="009053C6" w:rsidP="009053C6">
            <w:pPr>
              <w:rPr>
                <w:sz w:val="20"/>
                <w:szCs w:val="20"/>
              </w:rPr>
            </w:pPr>
          </w:p>
          <w:p w:rsidR="009053C6" w:rsidRDefault="009053C6" w:rsidP="009053C6">
            <w:pPr>
              <w:rPr>
                <w:sz w:val="20"/>
                <w:szCs w:val="20"/>
              </w:rPr>
            </w:pPr>
          </w:p>
          <w:p w:rsidR="009053C6" w:rsidRDefault="009053C6" w:rsidP="009053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PLZT</w:t>
            </w:r>
          </w:p>
          <w:p w:rsidR="009053C6" w:rsidRPr="005702DC" w:rsidRDefault="009053C6" w:rsidP="009053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(8% La)</w:t>
            </w: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1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1000,2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3,284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2,358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2,577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0,707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357,894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693,816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95,4</w:t>
            </w:r>
          </w:p>
        </w:tc>
      </w:tr>
      <w:tr w:rsidR="009053C6" w:rsidRPr="000250A1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2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750,6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2,646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1,917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2,097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0,549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413,507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787,999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113,0</w:t>
            </w:r>
          </w:p>
        </w:tc>
      </w:tr>
      <w:tr w:rsidR="009053C6" w:rsidRPr="000250A1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3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499,5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2,515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2,015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2,153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0,362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304,772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474,478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114,0</w:t>
            </w:r>
          </w:p>
        </w:tc>
      </w:tr>
      <w:tr w:rsidR="009053C6" w:rsidRPr="000250A1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4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250,1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1,727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1,622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1,665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0,063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323,477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366,972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278,0</w:t>
            </w:r>
          </w:p>
        </w:tc>
      </w:tr>
      <w:tr w:rsidR="009053C6" w:rsidRPr="000250A1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Average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625,1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2,543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1,978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2,123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0,420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349,913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580,816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150,1</w:t>
            </w:r>
          </w:p>
        </w:tc>
      </w:tr>
      <w:tr w:rsidR="009053C6" w:rsidRPr="000250A1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Std.</w:t>
            </w:r>
            <w:r w:rsidRPr="005702DC">
              <w:rPr>
                <w:sz w:val="20"/>
                <w:szCs w:val="20"/>
              </w:rPr>
              <w:t>Dev.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322,9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0,639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0,304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0,373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0,277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47,765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193,848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85,69</w:t>
            </w:r>
          </w:p>
        </w:tc>
      </w:tr>
      <w:tr w:rsidR="009053C6" w:rsidRPr="005702DC" w:rsidTr="009053C6">
        <w:tc>
          <w:tcPr>
            <w:tcW w:w="9288" w:type="dxa"/>
            <w:gridSpan w:val="10"/>
          </w:tcPr>
          <w:p w:rsidR="009053C6" w:rsidRPr="005702DC" w:rsidRDefault="009053C6" w:rsidP="009053C6">
            <w:pPr>
              <w:jc w:val="center"/>
              <w:rPr>
                <w:sz w:val="20"/>
                <w:szCs w:val="20"/>
              </w:rPr>
            </w:pPr>
          </w:p>
        </w:tc>
      </w:tr>
      <w:tr w:rsidR="009053C6" w:rsidRPr="000250A1" w:rsidTr="009053C6">
        <w:tc>
          <w:tcPr>
            <w:tcW w:w="922" w:type="dxa"/>
            <w:vMerge w:val="restart"/>
          </w:tcPr>
          <w:p w:rsidR="009053C6" w:rsidRDefault="009053C6" w:rsidP="009053C6">
            <w:pPr>
              <w:rPr>
                <w:sz w:val="20"/>
                <w:szCs w:val="20"/>
              </w:rPr>
            </w:pPr>
          </w:p>
          <w:p w:rsidR="009053C6" w:rsidRDefault="009053C6" w:rsidP="009053C6">
            <w:pPr>
              <w:rPr>
                <w:sz w:val="20"/>
                <w:szCs w:val="20"/>
              </w:rPr>
            </w:pPr>
          </w:p>
          <w:p w:rsidR="009053C6" w:rsidRPr="00A1652D" w:rsidRDefault="009053C6" w:rsidP="009053C6">
            <w:pPr>
              <w:rPr>
                <w:sz w:val="20"/>
                <w:szCs w:val="20"/>
              </w:rPr>
            </w:pPr>
            <w:r w:rsidRPr="00A1652D">
              <w:rPr>
                <w:sz w:val="20"/>
                <w:szCs w:val="20"/>
              </w:rPr>
              <w:t>PLZT</w:t>
            </w:r>
          </w:p>
          <w:p w:rsidR="009053C6" w:rsidRPr="005702DC" w:rsidRDefault="009053C6" w:rsidP="009053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(15</w:t>
            </w:r>
            <w:r w:rsidRPr="00A1652D">
              <w:rPr>
                <w:sz w:val="20"/>
                <w:szCs w:val="20"/>
              </w:rPr>
              <w:t>% La)</w:t>
            </w: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1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997,04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3,860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2,579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2,828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1,032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258,213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578,232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57,2</w:t>
            </w:r>
          </w:p>
        </w:tc>
      </w:tr>
      <w:tr w:rsidR="009053C6" w:rsidRPr="000250A1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2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751,18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2,896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1,899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2,143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0,753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345,505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803,878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80,1</w:t>
            </w:r>
          </w:p>
        </w:tc>
      </w:tr>
      <w:tr w:rsidR="009053C6" w:rsidRPr="000250A1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3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499,85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2,874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2,250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2,399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0,474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233,571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381,049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75,7</w:t>
            </w:r>
          </w:p>
        </w:tc>
      </w:tr>
      <w:tr w:rsidR="009053C6" w:rsidRPr="000250A1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4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250,34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1,471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1,101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1,169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0,302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446,415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796,709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129,0</w:t>
            </w:r>
          </w:p>
        </w:tc>
      </w:tr>
      <w:tr w:rsidR="009053C6" w:rsidRPr="000250A1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 w:rsidRPr="005702DC">
              <w:rPr>
                <w:sz w:val="20"/>
                <w:szCs w:val="20"/>
              </w:rPr>
              <w:t>Average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624,60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2,775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1,957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2,135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0,640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320,938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633,967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85,5</w:t>
            </w:r>
          </w:p>
        </w:tc>
      </w:tr>
      <w:tr w:rsidR="009053C6" w:rsidRPr="000250A1" w:rsidTr="009053C6">
        <w:tc>
          <w:tcPr>
            <w:tcW w:w="922" w:type="dxa"/>
            <w:vMerge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</w:p>
        </w:tc>
        <w:tc>
          <w:tcPr>
            <w:tcW w:w="927" w:type="dxa"/>
          </w:tcPr>
          <w:p w:rsidR="009053C6" w:rsidRPr="005702DC" w:rsidRDefault="009053C6" w:rsidP="009053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Std.</w:t>
            </w:r>
            <w:r w:rsidRPr="005702DC">
              <w:rPr>
                <w:sz w:val="20"/>
                <w:szCs w:val="20"/>
              </w:rPr>
              <w:t>Dev.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321,65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0,984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0,635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0,703</w:t>
            </w:r>
          </w:p>
        </w:tc>
        <w:tc>
          <w:tcPr>
            <w:tcW w:w="923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0,321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96,468</w:t>
            </w:r>
          </w:p>
        </w:tc>
        <w:tc>
          <w:tcPr>
            <w:tcW w:w="926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201,895</w:t>
            </w:r>
          </w:p>
        </w:tc>
        <w:tc>
          <w:tcPr>
            <w:tcW w:w="972" w:type="dxa"/>
          </w:tcPr>
          <w:p w:rsidR="009053C6" w:rsidRPr="000250A1" w:rsidRDefault="009053C6" w:rsidP="009053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30,65</w:t>
            </w:r>
          </w:p>
        </w:tc>
      </w:tr>
    </w:tbl>
    <w:p w:rsidR="005351A1" w:rsidRDefault="005351A1" w:rsidP="003A3159">
      <w:pPr>
        <w:jc w:val="both"/>
      </w:pPr>
    </w:p>
    <w:sectPr w:rsidR="005351A1" w:rsidSect="00332B6C">
      <w:headerReference w:type="even" r:id="rId8"/>
      <w:headerReference w:type="default" r:id="rId9"/>
      <w:type w:val="continuous"/>
      <w:pgSz w:w="11906" w:h="16838"/>
      <w:pgMar w:top="1134" w:right="907" w:bottom="1134" w:left="1304" w:header="709" w:footer="709" w:gutter="0"/>
      <w:pgNumType w:start="1"/>
      <w:cols w:space="708" w:equalWidth="0">
        <w:col w:w="9298" w:space="708"/>
      </w:cols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FE2" w:rsidRDefault="00347FE2">
      <w:r>
        <w:separator/>
      </w:r>
    </w:p>
  </w:endnote>
  <w:endnote w:type="continuationSeparator" w:id="0">
    <w:p w:rsidR="00347FE2" w:rsidRDefault="00347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FE2" w:rsidRDefault="00347FE2">
      <w:r>
        <w:separator/>
      </w:r>
    </w:p>
  </w:footnote>
  <w:footnote w:type="continuationSeparator" w:id="0">
    <w:p w:rsidR="00347FE2" w:rsidRDefault="00347F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7FE2" w:rsidRDefault="00347FE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47FE2" w:rsidRDefault="00347FE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7FE2" w:rsidRDefault="00347FE2">
    <w:pPr>
      <w:pStyle w:val="Header"/>
      <w:jc w:val="right"/>
    </w:pPr>
    <w:r>
      <w:fldChar w:fldCharType="begin"/>
    </w:r>
    <w:r>
      <w:instrText>PAGE   \* MERGEFORMAT</w:instrText>
    </w:r>
    <w:r>
      <w:fldChar w:fldCharType="separate"/>
    </w:r>
    <w:r w:rsidR="000F22B1">
      <w:rPr>
        <w:noProof/>
      </w:rPr>
      <w:t>2</w:t>
    </w:r>
    <w:r>
      <w:fldChar w:fldCharType="end"/>
    </w:r>
  </w:p>
  <w:p w:rsidR="00347FE2" w:rsidRDefault="00347FE2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F80ADA"/>
    <w:multiLevelType w:val="hybridMultilevel"/>
    <w:tmpl w:val="E5B85A28"/>
    <w:lvl w:ilvl="0" w:tplc="76B20E46">
      <w:start w:val="1"/>
      <w:numFmt w:val="decimal"/>
      <w:lvlText w:val="%1)"/>
      <w:lvlJc w:val="left"/>
      <w:pPr>
        <w:tabs>
          <w:tab w:val="num" w:pos="884"/>
        </w:tabs>
        <w:ind w:left="884" w:hanging="60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 w15:restartNumberingAfterBreak="0">
    <w:nsid w:val="20580A2A"/>
    <w:multiLevelType w:val="hybridMultilevel"/>
    <w:tmpl w:val="C798AA4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A81392"/>
    <w:multiLevelType w:val="multilevel"/>
    <w:tmpl w:val="10109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942821"/>
    <w:multiLevelType w:val="multilevel"/>
    <w:tmpl w:val="4FCE0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462117"/>
    <w:multiLevelType w:val="hybridMultilevel"/>
    <w:tmpl w:val="068684C8"/>
    <w:lvl w:ilvl="0" w:tplc="D6F02E42">
      <w:start w:val="1"/>
      <w:numFmt w:val="lowerLetter"/>
      <w:lvlText w:val="(%1)"/>
      <w:lvlJc w:val="left"/>
      <w:pPr>
        <w:ind w:left="4890" w:hanging="453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D53BDC"/>
    <w:multiLevelType w:val="hybridMultilevel"/>
    <w:tmpl w:val="CC84825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C96E2F"/>
    <w:multiLevelType w:val="hybridMultilevel"/>
    <w:tmpl w:val="16C8562E"/>
    <w:lvl w:ilvl="0" w:tplc="4846379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A30A1E"/>
    <w:multiLevelType w:val="multilevel"/>
    <w:tmpl w:val="8C10B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EBB733F"/>
    <w:multiLevelType w:val="hybridMultilevel"/>
    <w:tmpl w:val="88B02F1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63DCB"/>
    <w:multiLevelType w:val="hybridMultilevel"/>
    <w:tmpl w:val="5D38AB0C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0FD0EFF"/>
    <w:multiLevelType w:val="hybridMultilevel"/>
    <w:tmpl w:val="88CC8966"/>
    <w:lvl w:ilvl="0" w:tplc="13F880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9F359C"/>
    <w:multiLevelType w:val="hybridMultilevel"/>
    <w:tmpl w:val="5D4A677E"/>
    <w:lvl w:ilvl="0" w:tplc="7DC67C70">
      <w:start w:val="1"/>
      <w:numFmt w:val="lowerLetter"/>
      <w:lvlText w:val="(%1)"/>
      <w:lvlJc w:val="left"/>
      <w:pPr>
        <w:tabs>
          <w:tab w:val="num" w:pos="4335"/>
        </w:tabs>
        <w:ind w:left="4335" w:hanging="3975"/>
      </w:pPr>
      <w:rPr>
        <w:rFonts w:hint="default"/>
        <w:sz w:val="18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33528B6"/>
    <w:multiLevelType w:val="hybridMultilevel"/>
    <w:tmpl w:val="88CC8966"/>
    <w:lvl w:ilvl="0" w:tplc="13F880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005FBC"/>
    <w:multiLevelType w:val="hybridMultilevel"/>
    <w:tmpl w:val="DF0A07EE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81727F"/>
    <w:multiLevelType w:val="hybridMultilevel"/>
    <w:tmpl w:val="3364E48E"/>
    <w:lvl w:ilvl="0" w:tplc="D6F02E42">
      <w:start w:val="1"/>
      <w:numFmt w:val="lowerLetter"/>
      <w:lvlText w:val="(%1)"/>
      <w:lvlJc w:val="left"/>
      <w:pPr>
        <w:ind w:left="4890" w:hanging="453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8D4AC9"/>
    <w:multiLevelType w:val="hybridMultilevel"/>
    <w:tmpl w:val="C53E8F40"/>
    <w:lvl w:ilvl="0" w:tplc="8E5029B8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6"/>
  </w:num>
  <w:num w:numId="4">
    <w:abstractNumId w:val="12"/>
  </w:num>
  <w:num w:numId="5">
    <w:abstractNumId w:val="10"/>
  </w:num>
  <w:num w:numId="6">
    <w:abstractNumId w:val="2"/>
  </w:num>
  <w:num w:numId="7">
    <w:abstractNumId w:val="3"/>
  </w:num>
  <w:num w:numId="8">
    <w:abstractNumId w:val="1"/>
  </w:num>
  <w:num w:numId="9">
    <w:abstractNumId w:val="13"/>
  </w:num>
  <w:num w:numId="10">
    <w:abstractNumId w:val="7"/>
  </w:num>
  <w:num w:numId="11">
    <w:abstractNumId w:val="15"/>
  </w:num>
  <w:num w:numId="12">
    <w:abstractNumId w:val="5"/>
  </w:num>
  <w:num w:numId="13">
    <w:abstractNumId w:val="9"/>
  </w:num>
  <w:num w:numId="14">
    <w:abstractNumId w:val="14"/>
  </w:num>
  <w:num w:numId="15">
    <w:abstractNumId w:val="4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embedSystemFonts/>
  <w:hideSpellingErrors/>
  <w:activeWritingStyle w:appName="MSWord" w:lang="en-US" w:vendorID="64" w:dllVersion="131078" w:nlCheck="1" w:checkStyle="0"/>
  <w:activeWritingStyle w:appName="MSWord" w:lang="de-DE" w:vendorID="64" w:dllVersion="131078" w:nlCheck="1" w:checkStyle="0"/>
  <w:activeWritingStyle w:appName="MSWord" w:lang="en-GB" w:vendorID="64" w:dllVersion="131078" w:nlCheck="1" w:checkStyle="0"/>
  <w:activeWritingStyle w:appName="MSWord" w:lang="fr-FR" w:vendorID="64" w:dllVersion="131078" w:nlCheck="1" w:checkStyle="1"/>
  <w:activeWritingStyle w:appName="MSWord" w:lang="en-US" w:vendorID="64" w:dllVersion="4096" w:nlCheck="1" w:checkStyle="0"/>
  <w:activeWritingStyle w:appName="MSWord" w:lang="tr-TR" w:vendorID="64" w:dllVersion="4096" w:nlCheck="1" w:checkStyle="0"/>
  <w:activeWritingStyle w:appName="MSWord" w:lang="en-GB" w:vendorID="64" w:dllVersion="4096" w:nlCheck="1" w:checkStyle="0"/>
  <w:activeWritingStyle w:appName="MSWord" w:lang="en-AU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rawingGridVerticalSpacing w:val="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D5F"/>
    <w:rsid w:val="00001093"/>
    <w:rsid w:val="0000139A"/>
    <w:rsid w:val="0000166F"/>
    <w:rsid w:val="000031B8"/>
    <w:rsid w:val="00005457"/>
    <w:rsid w:val="000120F8"/>
    <w:rsid w:val="00012577"/>
    <w:rsid w:val="000136AF"/>
    <w:rsid w:val="00014297"/>
    <w:rsid w:val="000165BC"/>
    <w:rsid w:val="000177ED"/>
    <w:rsid w:val="00017A71"/>
    <w:rsid w:val="00020F25"/>
    <w:rsid w:val="000219FB"/>
    <w:rsid w:val="00023B55"/>
    <w:rsid w:val="000250A1"/>
    <w:rsid w:val="000260E9"/>
    <w:rsid w:val="00030277"/>
    <w:rsid w:val="0003172C"/>
    <w:rsid w:val="000335C9"/>
    <w:rsid w:val="00033B49"/>
    <w:rsid w:val="00042452"/>
    <w:rsid w:val="000445AE"/>
    <w:rsid w:val="000465DA"/>
    <w:rsid w:val="00047DE5"/>
    <w:rsid w:val="00053972"/>
    <w:rsid w:val="00054271"/>
    <w:rsid w:val="000550C5"/>
    <w:rsid w:val="00056E88"/>
    <w:rsid w:val="000603F2"/>
    <w:rsid w:val="000635F1"/>
    <w:rsid w:val="00064482"/>
    <w:rsid w:val="00064D7B"/>
    <w:rsid w:val="00065367"/>
    <w:rsid w:val="000655C0"/>
    <w:rsid w:val="00065E0E"/>
    <w:rsid w:val="00066A03"/>
    <w:rsid w:val="0006747A"/>
    <w:rsid w:val="0007096C"/>
    <w:rsid w:val="00071AB7"/>
    <w:rsid w:val="00072346"/>
    <w:rsid w:val="00073D5E"/>
    <w:rsid w:val="00074F42"/>
    <w:rsid w:val="00081B39"/>
    <w:rsid w:val="00082503"/>
    <w:rsid w:val="000830CB"/>
    <w:rsid w:val="00083F27"/>
    <w:rsid w:val="00084A2B"/>
    <w:rsid w:val="0008656D"/>
    <w:rsid w:val="00087148"/>
    <w:rsid w:val="00094D9E"/>
    <w:rsid w:val="0009504C"/>
    <w:rsid w:val="00095C3A"/>
    <w:rsid w:val="00097149"/>
    <w:rsid w:val="00097448"/>
    <w:rsid w:val="000A013F"/>
    <w:rsid w:val="000A0219"/>
    <w:rsid w:val="000A0A26"/>
    <w:rsid w:val="000A147B"/>
    <w:rsid w:val="000A1626"/>
    <w:rsid w:val="000A2927"/>
    <w:rsid w:val="000B1D0F"/>
    <w:rsid w:val="000B1D40"/>
    <w:rsid w:val="000B39A8"/>
    <w:rsid w:val="000C09C4"/>
    <w:rsid w:val="000C0D83"/>
    <w:rsid w:val="000C17F3"/>
    <w:rsid w:val="000C186E"/>
    <w:rsid w:val="000C1F76"/>
    <w:rsid w:val="000C3721"/>
    <w:rsid w:val="000C392E"/>
    <w:rsid w:val="000C4F46"/>
    <w:rsid w:val="000C6697"/>
    <w:rsid w:val="000C73B7"/>
    <w:rsid w:val="000C765C"/>
    <w:rsid w:val="000D02BA"/>
    <w:rsid w:val="000D03AD"/>
    <w:rsid w:val="000D780E"/>
    <w:rsid w:val="000E0F48"/>
    <w:rsid w:val="000E3B5D"/>
    <w:rsid w:val="000E51E6"/>
    <w:rsid w:val="000E62E0"/>
    <w:rsid w:val="000E6DDF"/>
    <w:rsid w:val="000E736E"/>
    <w:rsid w:val="000E7577"/>
    <w:rsid w:val="000F22B1"/>
    <w:rsid w:val="000F2907"/>
    <w:rsid w:val="000F4355"/>
    <w:rsid w:val="000F4405"/>
    <w:rsid w:val="000F49F9"/>
    <w:rsid w:val="000F7FDC"/>
    <w:rsid w:val="001028B7"/>
    <w:rsid w:val="00105A0D"/>
    <w:rsid w:val="00105D39"/>
    <w:rsid w:val="001102FD"/>
    <w:rsid w:val="001121BC"/>
    <w:rsid w:val="0011421C"/>
    <w:rsid w:val="001160EE"/>
    <w:rsid w:val="0012165B"/>
    <w:rsid w:val="00122412"/>
    <w:rsid w:val="00122F43"/>
    <w:rsid w:val="001231E9"/>
    <w:rsid w:val="00123AC9"/>
    <w:rsid w:val="001277A6"/>
    <w:rsid w:val="00130098"/>
    <w:rsid w:val="001301C8"/>
    <w:rsid w:val="001318FE"/>
    <w:rsid w:val="00134309"/>
    <w:rsid w:val="00135DF0"/>
    <w:rsid w:val="00137D34"/>
    <w:rsid w:val="00141E56"/>
    <w:rsid w:val="00142B22"/>
    <w:rsid w:val="00143403"/>
    <w:rsid w:val="00146966"/>
    <w:rsid w:val="00151526"/>
    <w:rsid w:val="00151DC3"/>
    <w:rsid w:val="001528C8"/>
    <w:rsid w:val="00153421"/>
    <w:rsid w:val="00154173"/>
    <w:rsid w:val="00155E99"/>
    <w:rsid w:val="00156CF4"/>
    <w:rsid w:val="00157D65"/>
    <w:rsid w:val="00157F1B"/>
    <w:rsid w:val="00160331"/>
    <w:rsid w:val="00161314"/>
    <w:rsid w:val="00162261"/>
    <w:rsid w:val="00167FD6"/>
    <w:rsid w:val="00171E29"/>
    <w:rsid w:val="00172CA3"/>
    <w:rsid w:val="0017491B"/>
    <w:rsid w:val="00177253"/>
    <w:rsid w:val="00182496"/>
    <w:rsid w:val="0018270A"/>
    <w:rsid w:val="00182A94"/>
    <w:rsid w:val="00183F3C"/>
    <w:rsid w:val="001853F4"/>
    <w:rsid w:val="00185565"/>
    <w:rsid w:val="001878C6"/>
    <w:rsid w:val="001900AE"/>
    <w:rsid w:val="001916E5"/>
    <w:rsid w:val="001919AC"/>
    <w:rsid w:val="00192112"/>
    <w:rsid w:val="00193EB3"/>
    <w:rsid w:val="001942FC"/>
    <w:rsid w:val="00196737"/>
    <w:rsid w:val="001A0C7D"/>
    <w:rsid w:val="001A3FF5"/>
    <w:rsid w:val="001A62E1"/>
    <w:rsid w:val="001B3657"/>
    <w:rsid w:val="001C1B7F"/>
    <w:rsid w:val="001C5F62"/>
    <w:rsid w:val="001D2296"/>
    <w:rsid w:val="001D22FF"/>
    <w:rsid w:val="001D6433"/>
    <w:rsid w:val="001D662E"/>
    <w:rsid w:val="001D7017"/>
    <w:rsid w:val="001E06E7"/>
    <w:rsid w:val="001E4973"/>
    <w:rsid w:val="001E70A6"/>
    <w:rsid w:val="001F0A7A"/>
    <w:rsid w:val="001F5504"/>
    <w:rsid w:val="001F6201"/>
    <w:rsid w:val="001F6B7D"/>
    <w:rsid w:val="00203470"/>
    <w:rsid w:val="002056E3"/>
    <w:rsid w:val="0020634A"/>
    <w:rsid w:val="00206506"/>
    <w:rsid w:val="00206545"/>
    <w:rsid w:val="0021149B"/>
    <w:rsid w:val="00212691"/>
    <w:rsid w:val="00213581"/>
    <w:rsid w:val="002144B5"/>
    <w:rsid w:val="002152DC"/>
    <w:rsid w:val="002206AE"/>
    <w:rsid w:val="00220748"/>
    <w:rsid w:val="00221F61"/>
    <w:rsid w:val="00223CDC"/>
    <w:rsid w:val="00226556"/>
    <w:rsid w:val="00227943"/>
    <w:rsid w:val="00227CFD"/>
    <w:rsid w:val="00227F87"/>
    <w:rsid w:val="00230BAC"/>
    <w:rsid w:val="00231380"/>
    <w:rsid w:val="00232942"/>
    <w:rsid w:val="00233A85"/>
    <w:rsid w:val="0023545D"/>
    <w:rsid w:val="002404F9"/>
    <w:rsid w:val="002407B9"/>
    <w:rsid w:val="0024356E"/>
    <w:rsid w:val="002465B8"/>
    <w:rsid w:val="00247CCF"/>
    <w:rsid w:val="0025117D"/>
    <w:rsid w:val="0025126E"/>
    <w:rsid w:val="002525A0"/>
    <w:rsid w:val="00253CEF"/>
    <w:rsid w:val="002569C0"/>
    <w:rsid w:val="00257A8F"/>
    <w:rsid w:val="0026235A"/>
    <w:rsid w:val="002626C6"/>
    <w:rsid w:val="00264779"/>
    <w:rsid w:val="002668CD"/>
    <w:rsid w:val="00266971"/>
    <w:rsid w:val="002677AA"/>
    <w:rsid w:val="00273B67"/>
    <w:rsid w:val="00275B2A"/>
    <w:rsid w:val="002800ED"/>
    <w:rsid w:val="0028069E"/>
    <w:rsid w:val="002838A0"/>
    <w:rsid w:val="00284DE1"/>
    <w:rsid w:val="00286467"/>
    <w:rsid w:val="002873B9"/>
    <w:rsid w:val="0029196C"/>
    <w:rsid w:val="00293F5E"/>
    <w:rsid w:val="00296405"/>
    <w:rsid w:val="002A1805"/>
    <w:rsid w:val="002A6625"/>
    <w:rsid w:val="002A7013"/>
    <w:rsid w:val="002A7EBE"/>
    <w:rsid w:val="002B1335"/>
    <w:rsid w:val="002B1A4E"/>
    <w:rsid w:val="002B201B"/>
    <w:rsid w:val="002B3850"/>
    <w:rsid w:val="002B38CF"/>
    <w:rsid w:val="002B4321"/>
    <w:rsid w:val="002B4B7A"/>
    <w:rsid w:val="002B648B"/>
    <w:rsid w:val="002B7FE5"/>
    <w:rsid w:val="002C2CDD"/>
    <w:rsid w:val="002C43A3"/>
    <w:rsid w:val="002C4931"/>
    <w:rsid w:val="002D0235"/>
    <w:rsid w:val="002D1515"/>
    <w:rsid w:val="002D1AFC"/>
    <w:rsid w:val="002D244E"/>
    <w:rsid w:val="002E027F"/>
    <w:rsid w:val="002E3FCA"/>
    <w:rsid w:val="002E5EC7"/>
    <w:rsid w:val="002F0179"/>
    <w:rsid w:val="002F0260"/>
    <w:rsid w:val="002F1F68"/>
    <w:rsid w:val="002F568D"/>
    <w:rsid w:val="002F7C55"/>
    <w:rsid w:val="00302424"/>
    <w:rsid w:val="00304F0E"/>
    <w:rsid w:val="003075E0"/>
    <w:rsid w:val="003121D3"/>
    <w:rsid w:val="003135AA"/>
    <w:rsid w:val="00315053"/>
    <w:rsid w:val="00316492"/>
    <w:rsid w:val="00320F06"/>
    <w:rsid w:val="0032112F"/>
    <w:rsid w:val="00325359"/>
    <w:rsid w:val="0032733E"/>
    <w:rsid w:val="00327BDB"/>
    <w:rsid w:val="003324B2"/>
    <w:rsid w:val="003324D6"/>
    <w:rsid w:val="00332B6C"/>
    <w:rsid w:val="00332C19"/>
    <w:rsid w:val="00333B10"/>
    <w:rsid w:val="00335236"/>
    <w:rsid w:val="00340893"/>
    <w:rsid w:val="00341010"/>
    <w:rsid w:val="00342D7B"/>
    <w:rsid w:val="00343545"/>
    <w:rsid w:val="00343D9D"/>
    <w:rsid w:val="00347090"/>
    <w:rsid w:val="00347FE2"/>
    <w:rsid w:val="00350987"/>
    <w:rsid w:val="003509D1"/>
    <w:rsid w:val="00352DAB"/>
    <w:rsid w:val="00353B8F"/>
    <w:rsid w:val="003565FF"/>
    <w:rsid w:val="00357394"/>
    <w:rsid w:val="00360C0F"/>
    <w:rsid w:val="00360C66"/>
    <w:rsid w:val="00365467"/>
    <w:rsid w:val="0036572D"/>
    <w:rsid w:val="00365B76"/>
    <w:rsid w:val="00366923"/>
    <w:rsid w:val="00370189"/>
    <w:rsid w:val="0037496E"/>
    <w:rsid w:val="003751F6"/>
    <w:rsid w:val="00375261"/>
    <w:rsid w:val="0037792F"/>
    <w:rsid w:val="00377D8A"/>
    <w:rsid w:val="0038198C"/>
    <w:rsid w:val="00382D4B"/>
    <w:rsid w:val="00384166"/>
    <w:rsid w:val="00384BCF"/>
    <w:rsid w:val="00385C58"/>
    <w:rsid w:val="0038698F"/>
    <w:rsid w:val="00387DBD"/>
    <w:rsid w:val="00394478"/>
    <w:rsid w:val="00396840"/>
    <w:rsid w:val="00397724"/>
    <w:rsid w:val="00397D5F"/>
    <w:rsid w:val="003A0243"/>
    <w:rsid w:val="003A19DE"/>
    <w:rsid w:val="003A1A52"/>
    <w:rsid w:val="003A1BB3"/>
    <w:rsid w:val="003A3159"/>
    <w:rsid w:val="003A3FE1"/>
    <w:rsid w:val="003A544C"/>
    <w:rsid w:val="003A659A"/>
    <w:rsid w:val="003B0E9A"/>
    <w:rsid w:val="003B2F17"/>
    <w:rsid w:val="003B743E"/>
    <w:rsid w:val="003C0F9A"/>
    <w:rsid w:val="003C1C01"/>
    <w:rsid w:val="003C3DF3"/>
    <w:rsid w:val="003C4312"/>
    <w:rsid w:val="003C7501"/>
    <w:rsid w:val="003D40DB"/>
    <w:rsid w:val="003D5674"/>
    <w:rsid w:val="003D58E7"/>
    <w:rsid w:val="003D6338"/>
    <w:rsid w:val="003D66F0"/>
    <w:rsid w:val="003E001F"/>
    <w:rsid w:val="003E1051"/>
    <w:rsid w:val="003E1605"/>
    <w:rsid w:val="003E19D1"/>
    <w:rsid w:val="003E44C3"/>
    <w:rsid w:val="003E4E30"/>
    <w:rsid w:val="003E6AD2"/>
    <w:rsid w:val="003E77E9"/>
    <w:rsid w:val="003F1E23"/>
    <w:rsid w:val="003F28DD"/>
    <w:rsid w:val="003F7009"/>
    <w:rsid w:val="003F7253"/>
    <w:rsid w:val="0040334F"/>
    <w:rsid w:val="00405077"/>
    <w:rsid w:val="0040752E"/>
    <w:rsid w:val="00407F08"/>
    <w:rsid w:val="004101B4"/>
    <w:rsid w:val="004107C0"/>
    <w:rsid w:val="00415288"/>
    <w:rsid w:val="00417FDB"/>
    <w:rsid w:val="0042369D"/>
    <w:rsid w:val="0042374D"/>
    <w:rsid w:val="00423753"/>
    <w:rsid w:val="00430B9B"/>
    <w:rsid w:val="00432CA2"/>
    <w:rsid w:val="00435E48"/>
    <w:rsid w:val="00435EF2"/>
    <w:rsid w:val="0044183F"/>
    <w:rsid w:val="0044350B"/>
    <w:rsid w:val="00443691"/>
    <w:rsid w:val="00444AE6"/>
    <w:rsid w:val="00444DEA"/>
    <w:rsid w:val="00447782"/>
    <w:rsid w:val="004533EF"/>
    <w:rsid w:val="004601DF"/>
    <w:rsid w:val="00460475"/>
    <w:rsid w:val="004671E9"/>
    <w:rsid w:val="00471AA6"/>
    <w:rsid w:val="00471E51"/>
    <w:rsid w:val="0047216C"/>
    <w:rsid w:val="0047235A"/>
    <w:rsid w:val="0047265D"/>
    <w:rsid w:val="004763A1"/>
    <w:rsid w:val="00477466"/>
    <w:rsid w:val="0048129E"/>
    <w:rsid w:val="00482870"/>
    <w:rsid w:val="00486BC8"/>
    <w:rsid w:val="004937D4"/>
    <w:rsid w:val="00493CD0"/>
    <w:rsid w:val="004941F9"/>
    <w:rsid w:val="00494784"/>
    <w:rsid w:val="00494A62"/>
    <w:rsid w:val="00494C16"/>
    <w:rsid w:val="00497380"/>
    <w:rsid w:val="004A0729"/>
    <w:rsid w:val="004A18D1"/>
    <w:rsid w:val="004A258E"/>
    <w:rsid w:val="004A2F1D"/>
    <w:rsid w:val="004A67AE"/>
    <w:rsid w:val="004A7DF8"/>
    <w:rsid w:val="004B2D36"/>
    <w:rsid w:val="004B36EA"/>
    <w:rsid w:val="004B68B3"/>
    <w:rsid w:val="004B7222"/>
    <w:rsid w:val="004B7CD2"/>
    <w:rsid w:val="004C11BB"/>
    <w:rsid w:val="004C1D98"/>
    <w:rsid w:val="004C2164"/>
    <w:rsid w:val="004C42C5"/>
    <w:rsid w:val="004C4F06"/>
    <w:rsid w:val="004C6DDB"/>
    <w:rsid w:val="004D02F1"/>
    <w:rsid w:val="004D4049"/>
    <w:rsid w:val="004D6E1D"/>
    <w:rsid w:val="004D7782"/>
    <w:rsid w:val="004D797E"/>
    <w:rsid w:val="004D7F05"/>
    <w:rsid w:val="004E00B3"/>
    <w:rsid w:val="004E07B8"/>
    <w:rsid w:val="004E20B4"/>
    <w:rsid w:val="004E2386"/>
    <w:rsid w:val="004E3B0A"/>
    <w:rsid w:val="004E4AEF"/>
    <w:rsid w:val="004E505A"/>
    <w:rsid w:val="004E6418"/>
    <w:rsid w:val="004F041E"/>
    <w:rsid w:val="004F0A05"/>
    <w:rsid w:val="004F1D0C"/>
    <w:rsid w:val="004F51DA"/>
    <w:rsid w:val="004F6A41"/>
    <w:rsid w:val="004F6A9B"/>
    <w:rsid w:val="004F73AE"/>
    <w:rsid w:val="004F7F14"/>
    <w:rsid w:val="005002F3"/>
    <w:rsid w:val="0050074D"/>
    <w:rsid w:val="00502949"/>
    <w:rsid w:val="0050718A"/>
    <w:rsid w:val="00510BE7"/>
    <w:rsid w:val="005114E8"/>
    <w:rsid w:val="00512761"/>
    <w:rsid w:val="005138E1"/>
    <w:rsid w:val="00513A1E"/>
    <w:rsid w:val="005159B3"/>
    <w:rsid w:val="00515C19"/>
    <w:rsid w:val="005165F1"/>
    <w:rsid w:val="00516993"/>
    <w:rsid w:val="0052032C"/>
    <w:rsid w:val="00523590"/>
    <w:rsid w:val="00523980"/>
    <w:rsid w:val="00523A34"/>
    <w:rsid w:val="0052526F"/>
    <w:rsid w:val="005256FB"/>
    <w:rsid w:val="00532250"/>
    <w:rsid w:val="0053227E"/>
    <w:rsid w:val="00532E80"/>
    <w:rsid w:val="005335CD"/>
    <w:rsid w:val="00534668"/>
    <w:rsid w:val="005351A1"/>
    <w:rsid w:val="00540206"/>
    <w:rsid w:val="00540B0B"/>
    <w:rsid w:val="005470AB"/>
    <w:rsid w:val="00547BB5"/>
    <w:rsid w:val="0055036C"/>
    <w:rsid w:val="00550ECF"/>
    <w:rsid w:val="005539BD"/>
    <w:rsid w:val="0056115A"/>
    <w:rsid w:val="005611B9"/>
    <w:rsid w:val="005657AB"/>
    <w:rsid w:val="00566056"/>
    <w:rsid w:val="005673C2"/>
    <w:rsid w:val="005702DC"/>
    <w:rsid w:val="00570A93"/>
    <w:rsid w:val="00573B32"/>
    <w:rsid w:val="005749D9"/>
    <w:rsid w:val="00577E09"/>
    <w:rsid w:val="00580916"/>
    <w:rsid w:val="00580DAE"/>
    <w:rsid w:val="005865FD"/>
    <w:rsid w:val="0059119B"/>
    <w:rsid w:val="00591804"/>
    <w:rsid w:val="005951E1"/>
    <w:rsid w:val="0059549E"/>
    <w:rsid w:val="00596E7C"/>
    <w:rsid w:val="00597626"/>
    <w:rsid w:val="005A2D54"/>
    <w:rsid w:val="005A4695"/>
    <w:rsid w:val="005A6AF1"/>
    <w:rsid w:val="005B25DF"/>
    <w:rsid w:val="005B2A35"/>
    <w:rsid w:val="005B30C0"/>
    <w:rsid w:val="005B3A3C"/>
    <w:rsid w:val="005B3EC3"/>
    <w:rsid w:val="005B47BA"/>
    <w:rsid w:val="005B53DA"/>
    <w:rsid w:val="005C0909"/>
    <w:rsid w:val="005C366F"/>
    <w:rsid w:val="005C367E"/>
    <w:rsid w:val="005C3BA1"/>
    <w:rsid w:val="005C7ACF"/>
    <w:rsid w:val="005D0DBE"/>
    <w:rsid w:val="005D42B3"/>
    <w:rsid w:val="005D73AD"/>
    <w:rsid w:val="005D75A7"/>
    <w:rsid w:val="005D761C"/>
    <w:rsid w:val="005D7D03"/>
    <w:rsid w:val="005E2552"/>
    <w:rsid w:val="005E5E70"/>
    <w:rsid w:val="005E6D79"/>
    <w:rsid w:val="005F0778"/>
    <w:rsid w:val="005F1358"/>
    <w:rsid w:val="005F1C3E"/>
    <w:rsid w:val="005F297E"/>
    <w:rsid w:val="005F3259"/>
    <w:rsid w:val="005F3418"/>
    <w:rsid w:val="005F3FF2"/>
    <w:rsid w:val="005F4621"/>
    <w:rsid w:val="005F6AA4"/>
    <w:rsid w:val="005F7C77"/>
    <w:rsid w:val="005F7D3C"/>
    <w:rsid w:val="00600BFB"/>
    <w:rsid w:val="00601AD3"/>
    <w:rsid w:val="00603584"/>
    <w:rsid w:val="00603DF1"/>
    <w:rsid w:val="0060591D"/>
    <w:rsid w:val="00605DAD"/>
    <w:rsid w:val="00606652"/>
    <w:rsid w:val="0060779D"/>
    <w:rsid w:val="006100C6"/>
    <w:rsid w:val="006112C8"/>
    <w:rsid w:val="00611AD3"/>
    <w:rsid w:val="00611C5C"/>
    <w:rsid w:val="00612C91"/>
    <w:rsid w:val="00616363"/>
    <w:rsid w:val="00617F80"/>
    <w:rsid w:val="00624F84"/>
    <w:rsid w:val="0062652C"/>
    <w:rsid w:val="0063219B"/>
    <w:rsid w:val="00634555"/>
    <w:rsid w:val="0064062B"/>
    <w:rsid w:val="006426F7"/>
    <w:rsid w:val="00646347"/>
    <w:rsid w:val="00647043"/>
    <w:rsid w:val="006504D1"/>
    <w:rsid w:val="00650D9F"/>
    <w:rsid w:val="00653DE0"/>
    <w:rsid w:val="0065401B"/>
    <w:rsid w:val="00656688"/>
    <w:rsid w:val="006570A2"/>
    <w:rsid w:val="00661489"/>
    <w:rsid w:val="0066194C"/>
    <w:rsid w:val="00667647"/>
    <w:rsid w:val="00667FA2"/>
    <w:rsid w:val="00670F15"/>
    <w:rsid w:val="00671914"/>
    <w:rsid w:val="0067385C"/>
    <w:rsid w:val="00674E41"/>
    <w:rsid w:val="00675D88"/>
    <w:rsid w:val="0068090E"/>
    <w:rsid w:val="006829A5"/>
    <w:rsid w:val="00686AD7"/>
    <w:rsid w:val="00690610"/>
    <w:rsid w:val="00690B8F"/>
    <w:rsid w:val="00690FDA"/>
    <w:rsid w:val="006914E9"/>
    <w:rsid w:val="00691F1B"/>
    <w:rsid w:val="006A120D"/>
    <w:rsid w:val="006A29CE"/>
    <w:rsid w:val="006A2AE9"/>
    <w:rsid w:val="006A2CBA"/>
    <w:rsid w:val="006B0078"/>
    <w:rsid w:val="006B0FDB"/>
    <w:rsid w:val="006B278A"/>
    <w:rsid w:val="006B2DDF"/>
    <w:rsid w:val="006B44E6"/>
    <w:rsid w:val="006C351E"/>
    <w:rsid w:val="006C488D"/>
    <w:rsid w:val="006D31EE"/>
    <w:rsid w:val="006D7AD5"/>
    <w:rsid w:val="006E1E73"/>
    <w:rsid w:val="006E257C"/>
    <w:rsid w:val="006E5278"/>
    <w:rsid w:val="006F520E"/>
    <w:rsid w:val="006F535C"/>
    <w:rsid w:val="006F5A55"/>
    <w:rsid w:val="006F7F29"/>
    <w:rsid w:val="006F7F96"/>
    <w:rsid w:val="00702497"/>
    <w:rsid w:val="00704880"/>
    <w:rsid w:val="007062A8"/>
    <w:rsid w:val="00711334"/>
    <w:rsid w:val="0071288C"/>
    <w:rsid w:val="007138EA"/>
    <w:rsid w:val="00717D19"/>
    <w:rsid w:val="007209C4"/>
    <w:rsid w:val="00721E2E"/>
    <w:rsid w:val="00722073"/>
    <w:rsid w:val="00723A35"/>
    <w:rsid w:val="007253A3"/>
    <w:rsid w:val="00734FD3"/>
    <w:rsid w:val="00735574"/>
    <w:rsid w:val="0074058E"/>
    <w:rsid w:val="00741D8B"/>
    <w:rsid w:val="00742FF7"/>
    <w:rsid w:val="00744898"/>
    <w:rsid w:val="00744DC7"/>
    <w:rsid w:val="0074635B"/>
    <w:rsid w:val="0075444B"/>
    <w:rsid w:val="00755925"/>
    <w:rsid w:val="00755EC0"/>
    <w:rsid w:val="0076324D"/>
    <w:rsid w:val="007652EC"/>
    <w:rsid w:val="00766EA4"/>
    <w:rsid w:val="0076760D"/>
    <w:rsid w:val="00767E00"/>
    <w:rsid w:val="00770438"/>
    <w:rsid w:val="007704D5"/>
    <w:rsid w:val="007752F7"/>
    <w:rsid w:val="00775E37"/>
    <w:rsid w:val="00775F8C"/>
    <w:rsid w:val="00777B5E"/>
    <w:rsid w:val="00777D2D"/>
    <w:rsid w:val="0078023F"/>
    <w:rsid w:val="00780FEC"/>
    <w:rsid w:val="007812CF"/>
    <w:rsid w:val="00783491"/>
    <w:rsid w:val="007856E1"/>
    <w:rsid w:val="0079031C"/>
    <w:rsid w:val="00794324"/>
    <w:rsid w:val="007943B9"/>
    <w:rsid w:val="007961CD"/>
    <w:rsid w:val="007A0978"/>
    <w:rsid w:val="007A1481"/>
    <w:rsid w:val="007A2356"/>
    <w:rsid w:val="007A39A3"/>
    <w:rsid w:val="007A4117"/>
    <w:rsid w:val="007A5044"/>
    <w:rsid w:val="007A78DE"/>
    <w:rsid w:val="007A7CD2"/>
    <w:rsid w:val="007B0A75"/>
    <w:rsid w:val="007B1216"/>
    <w:rsid w:val="007B1816"/>
    <w:rsid w:val="007B47FB"/>
    <w:rsid w:val="007B497A"/>
    <w:rsid w:val="007C716C"/>
    <w:rsid w:val="007D5CC3"/>
    <w:rsid w:val="007E1B90"/>
    <w:rsid w:val="007E2075"/>
    <w:rsid w:val="007E64C9"/>
    <w:rsid w:val="007E7B9B"/>
    <w:rsid w:val="007F3091"/>
    <w:rsid w:val="007F3B07"/>
    <w:rsid w:val="007F4FF2"/>
    <w:rsid w:val="007F62D4"/>
    <w:rsid w:val="007F6DBB"/>
    <w:rsid w:val="007F7272"/>
    <w:rsid w:val="007F7CE3"/>
    <w:rsid w:val="008008D5"/>
    <w:rsid w:val="00802D9B"/>
    <w:rsid w:val="00804779"/>
    <w:rsid w:val="00804B90"/>
    <w:rsid w:val="00805116"/>
    <w:rsid w:val="008061DC"/>
    <w:rsid w:val="008069CD"/>
    <w:rsid w:val="00806E56"/>
    <w:rsid w:val="008111C2"/>
    <w:rsid w:val="008132A6"/>
    <w:rsid w:val="00815F1B"/>
    <w:rsid w:val="00816188"/>
    <w:rsid w:val="00821751"/>
    <w:rsid w:val="00821EE0"/>
    <w:rsid w:val="00822D3C"/>
    <w:rsid w:val="008236AE"/>
    <w:rsid w:val="00825CF3"/>
    <w:rsid w:val="00826589"/>
    <w:rsid w:val="008310D0"/>
    <w:rsid w:val="00831725"/>
    <w:rsid w:val="008330A7"/>
    <w:rsid w:val="008343EB"/>
    <w:rsid w:val="00835E60"/>
    <w:rsid w:val="0083654F"/>
    <w:rsid w:val="00840715"/>
    <w:rsid w:val="00845AE5"/>
    <w:rsid w:val="00847997"/>
    <w:rsid w:val="008541B9"/>
    <w:rsid w:val="00855B61"/>
    <w:rsid w:val="0085637E"/>
    <w:rsid w:val="00856DF7"/>
    <w:rsid w:val="00857451"/>
    <w:rsid w:val="00862CDB"/>
    <w:rsid w:val="0086302A"/>
    <w:rsid w:val="00865F5B"/>
    <w:rsid w:val="00866281"/>
    <w:rsid w:val="00866326"/>
    <w:rsid w:val="0087084E"/>
    <w:rsid w:val="008717DC"/>
    <w:rsid w:val="008731AE"/>
    <w:rsid w:val="00874239"/>
    <w:rsid w:val="00874EC6"/>
    <w:rsid w:val="00875B4F"/>
    <w:rsid w:val="008806C3"/>
    <w:rsid w:val="0089009E"/>
    <w:rsid w:val="008904E0"/>
    <w:rsid w:val="00890A2F"/>
    <w:rsid w:val="00892467"/>
    <w:rsid w:val="00892553"/>
    <w:rsid w:val="00896215"/>
    <w:rsid w:val="008A1ACF"/>
    <w:rsid w:val="008A28D3"/>
    <w:rsid w:val="008A4B6B"/>
    <w:rsid w:val="008A7BE5"/>
    <w:rsid w:val="008B2098"/>
    <w:rsid w:val="008B247D"/>
    <w:rsid w:val="008B6028"/>
    <w:rsid w:val="008B69FD"/>
    <w:rsid w:val="008B6A6E"/>
    <w:rsid w:val="008B6EB6"/>
    <w:rsid w:val="008B7E7D"/>
    <w:rsid w:val="008C0691"/>
    <w:rsid w:val="008C3819"/>
    <w:rsid w:val="008C46D3"/>
    <w:rsid w:val="008C5A27"/>
    <w:rsid w:val="008C64DF"/>
    <w:rsid w:val="008C69F9"/>
    <w:rsid w:val="008D2493"/>
    <w:rsid w:val="008E0511"/>
    <w:rsid w:val="008E6173"/>
    <w:rsid w:val="008E6DD0"/>
    <w:rsid w:val="008E732E"/>
    <w:rsid w:val="008F064F"/>
    <w:rsid w:val="008F0CC5"/>
    <w:rsid w:val="008F2198"/>
    <w:rsid w:val="008F261C"/>
    <w:rsid w:val="008F347E"/>
    <w:rsid w:val="008F6989"/>
    <w:rsid w:val="009022E1"/>
    <w:rsid w:val="009044CF"/>
    <w:rsid w:val="00904625"/>
    <w:rsid w:val="00904C9F"/>
    <w:rsid w:val="009053C6"/>
    <w:rsid w:val="0090676F"/>
    <w:rsid w:val="00907455"/>
    <w:rsid w:val="0091286B"/>
    <w:rsid w:val="009128D0"/>
    <w:rsid w:val="009132E1"/>
    <w:rsid w:val="00913C3B"/>
    <w:rsid w:val="00913D6A"/>
    <w:rsid w:val="00914325"/>
    <w:rsid w:val="00917854"/>
    <w:rsid w:val="00917EEA"/>
    <w:rsid w:val="00921262"/>
    <w:rsid w:val="00923501"/>
    <w:rsid w:val="00926077"/>
    <w:rsid w:val="009313AA"/>
    <w:rsid w:val="00933B66"/>
    <w:rsid w:val="00937A48"/>
    <w:rsid w:val="00937A4F"/>
    <w:rsid w:val="00937F2A"/>
    <w:rsid w:val="009412E1"/>
    <w:rsid w:val="009416B9"/>
    <w:rsid w:val="00944CDE"/>
    <w:rsid w:val="009458E1"/>
    <w:rsid w:val="0094591C"/>
    <w:rsid w:val="00951238"/>
    <w:rsid w:val="009542F0"/>
    <w:rsid w:val="00955371"/>
    <w:rsid w:val="0095557D"/>
    <w:rsid w:val="00955F79"/>
    <w:rsid w:val="0095649B"/>
    <w:rsid w:val="009565B7"/>
    <w:rsid w:val="009606CB"/>
    <w:rsid w:val="00960B9D"/>
    <w:rsid w:val="00960D97"/>
    <w:rsid w:val="00961594"/>
    <w:rsid w:val="00964B8E"/>
    <w:rsid w:val="00965247"/>
    <w:rsid w:val="00971205"/>
    <w:rsid w:val="0097232D"/>
    <w:rsid w:val="009733D4"/>
    <w:rsid w:val="0097682F"/>
    <w:rsid w:val="009769A0"/>
    <w:rsid w:val="009802ED"/>
    <w:rsid w:val="00985CBB"/>
    <w:rsid w:val="009A02D1"/>
    <w:rsid w:val="009A1CA6"/>
    <w:rsid w:val="009A2F87"/>
    <w:rsid w:val="009A3636"/>
    <w:rsid w:val="009A424C"/>
    <w:rsid w:val="009A5566"/>
    <w:rsid w:val="009B143F"/>
    <w:rsid w:val="009B4AA8"/>
    <w:rsid w:val="009B4DE4"/>
    <w:rsid w:val="009B5EFD"/>
    <w:rsid w:val="009B7372"/>
    <w:rsid w:val="009C0227"/>
    <w:rsid w:val="009C2975"/>
    <w:rsid w:val="009C3FDA"/>
    <w:rsid w:val="009C70BE"/>
    <w:rsid w:val="009D39C2"/>
    <w:rsid w:val="009E1503"/>
    <w:rsid w:val="009E28F1"/>
    <w:rsid w:val="009E29F2"/>
    <w:rsid w:val="009E4DA1"/>
    <w:rsid w:val="009E56CE"/>
    <w:rsid w:val="009F0839"/>
    <w:rsid w:val="009F15A9"/>
    <w:rsid w:val="009F4E28"/>
    <w:rsid w:val="00A038C6"/>
    <w:rsid w:val="00A06B9C"/>
    <w:rsid w:val="00A07071"/>
    <w:rsid w:val="00A102B6"/>
    <w:rsid w:val="00A11741"/>
    <w:rsid w:val="00A11B35"/>
    <w:rsid w:val="00A12DF7"/>
    <w:rsid w:val="00A14F8F"/>
    <w:rsid w:val="00A1652D"/>
    <w:rsid w:val="00A25EF5"/>
    <w:rsid w:val="00A262ED"/>
    <w:rsid w:val="00A3061A"/>
    <w:rsid w:val="00A3471F"/>
    <w:rsid w:val="00A349BE"/>
    <w:rsid w:val="00A3510E"/>
    <w:rsid w:val="00A354F2"/>
    <w:rsid w:val="00A36776"/>
    <w:rsid w:val="00A40572"/>
    <w:rsid w:val="00A41341"/>
    <w:rsid w:val="00A41A80"/>
    <w:rsid w:val="00A43389"/>
    <w:rsid w:val="00A47436"/>
    <w:rsid w:val="00A474B9"/>
    <w:rsid w:val="00A50430"/>
    <w:rsid w:val="00A51BC3"/>
    <w:rsid w:val="00A52088"/>
    <w:rsid w:val="00A521A4"/>
    <w:rsid w:val="00A52E09"/>
    <w:rsid w:val="00A55DAC"/>
    <w:rsid w:val="00A60674"/>
    <w:rsid w:val="00A63D01"/>
    <w:rsid w:val="00A646E2"/>
    <w:rsid w:val="00A64FC1"/>
    <w:rsid w:val="00A651A0"/>
    <w:rsid w:val="00A65F95"/>
    <w:rsid w:val="00A662F6"/>
    <w:rsid w:val="00A70963"/>
    <w:rsid w:val="00A70ED4"/>
    <w:rsid w:val="00A71576"/>
    <w:rsid w:val="00A72903"/>
    <w:rsid w:val="00A72AEF"/>
    <w:rsid w:val="00A73430"/>
    <w:rsid w:val="00A7429D"/>
    <w:rsid w:val="00A748B7"/>
    <w:rsid w:val="00A748C7"/>
    <w:rsid w:val="00A81285"/>
    <w:rsid w:val="00A8262A"/>
    <w:rsid w:val="00A83483"/>
    <w:rsid w:val="00A8603F"/>
    <w:rsid w:val="00A8703F"/>
    <w:rsid w:val="00A92B75"/>
    <w:rsid w:val="00A94CB1"/>
    <w:rsid w:val="00A957B1"/>
    <w:rsid w:val="00A967C5"/>
    <w:rsid w:val="00A96B4B"/>
    <w:rsid w:val="00A97019"/>
    <w:rsid w:val="00A972BE"/>
    <w:rsid w:val="00A97A84"/>
    <w:rsid w:val="00A97EF0"/>
    <w:rsid w:val="00AA06CE"/>
    <w:rsid w:val="00AA4D14"/>
    <w:rsid w:val="00AA546A"/>
    <w:rsid w:val="00AB0C1C"/>
    <w:rsid w:val="00AB3700"/>
    <w:rsid w:val="00AB5034"/>
    <w:rsid w:val="00AC0745"/>
    <w:rsid w:val="00AC08E8"/>
    <w:rsid w:val="00AC44E0"/>
    <w:rsid w:val="00AC4636"/>
    <w:rsid w:val="00AC65A5"/>
    <w:rsid w:val="00AC6A2C"/>
    <w:rsid w:val="00AD031C"/>
    <w:rsid w:val="00AD26FA"/>
    <w:rsid w:val="00AD2ABF"/>
    <w:rsid w:val="00AD5D42"/>
    <w:rsid w:val="00AD7B18"/>
    <w:rsid w:val="00AE587A"/>
    <w:rsid w:val="00AE6298"/>
    <w:rsid w:val="00AE6560"/>
    <w:rsid w:val="00AE6B88"/>
    <w:rsid w:val="00AF0A91"/>
    <w:rsid w:val="00AF7332"/>
    <w:rsid w:val="00B030FE"/>
    <w:rsid w:val="00B04794"/>
    <w:rsid w:val="00B11680"/>
    <w:rsid w:val="00B11B77"/>
    <w:rsid w:val="00B13665"/>
    <w:rsid w:val="00B1661D"/>
    <w:rsid w:val="00B1689F"/>
    <w:rsid w:val="00B173D3"/>
    <w:rsid w:val="00B205C7"/>
    <w:rsid w:val="00B2066F"/>
    <w:rsid w:val="00B21AA8"/>
    <w:rsid w:val="00B2253B"/>
    <w:rsid w:val="00B23497"/>
    <w:rsid w:val="00B251D0"/>
    <w:rsid w:val="00B2524A"/>
    <w:rsid w:val="00B26435"/>
    <w:rsid w:val="00B27C09"/>
    <w:rsid w:val="00B30E26"/>
    <w:rsid w:val="00B3144F"/>
    <w:rsid w:val="00B31A31"/>
    <w:rsid w:val="00B32368"/>
    <w:rsid w:val="00B35EB6"/>
    <w:rsid w:val="00B37E82"/>
    <w:rsid w:val="00B40EAE"/>
    <w:rsid w:val="00B41D32"/>
    <w:rsid w:val="00B476B7"/>
    <w:rsid w:val="00B47CCF"/>
    <w:rsid w:val="00B50D7A"/>
    <w:rsid w:val="00B52529"/>
    <w:rsid w:val="00B52BA9"/>
    <w:rsid w:val="00B5490F"/>
    <w:rsid w:val="00B553B0"/>
    <w:rsid w:val="00B553E3"/>
    <w:rsid w:val="00B55616"/>
    <w:rsid w:val="00B558F7"/>
    <w:rsid w:val="00B60289"/>
    <w:rsid w:val="00B61DFD"/>
    <w:rsid w:val="00B631AC"/>
    <w:rsid w:val="00B646BB"/>
    <w:rsid w:val="00B65147"/>
    <w:rsid w:val="00B66DD6"/>
    <w:rsid w:val="00B71040"/>
    <w:rsid w:val="00B73AA9"/>
    <w:rsid w:val="00B7669D"/>
    <w:rsid w:val="00B80202"/>
    <w:rsid w:val="00B81440"/>
    <w:rsid w:val="00B8458E"/>
    <w:rsid w:val="00B8689F"/>
    <w:rsid w:val="00B86DB3"/>
    <w:rsid w:val="00B86EAE"/>
    <w:rsid w:val="00B877D8"/>
    <w:rsid w:val="00B87B4A"/>
    <w:rsid w:val="00B9045F"/>
    <w:rsid w:val="00B90E14"/>
    <w:rsid w:val="00B92D79"/>
    <w:rsid w:val="00B92F91"/>
    <w:rsid w:val="00B95680"/>
    <w:rsid w:val="00BA193C"/>
    <w:rsid w:val="00BA2B7F"/>
    <w:rsid w:val="00BA3319"/>
    <w:rsid w:val="00BA506D"/>
    <w:rsid w:val="00BA56A1"/>
    <w:rsid w:val="00BA5E0C"/>
    <w:rsid w:val="00BA6039"/>
    <w:rsid w:val="00BA7AA0"/>
    <w:rsid w:val="00BB1604"/>
    <w:rsid w:val="00BB42CB"/>
    <w:rsid w:val="00BB4768"/>
    <w:rsid w:val="00BB4BCD"/>
    <w:rsid w:val="00BB6ABD"/>
    <w:rsid w:val="00BC15EE"/>
    <w:rsid w:val="00BC22E2"/>
    <w:rsid w:val="00BC2E5C"/>
    <w:rsid w:val="00BC32CF"/>
    <w:rsid w:val="00BC349A"/>
    <w:rsid w:val="00BC3B46"/>
    <w:rsid w:val="00BC4911"/>
    <w:rsid w:val="00BD1F04"/>
    <w:rsid w:val="00BD24EB"/>
    <w:rsid w:val="00BD2C76"/>
    <w:rsid w:val="00BD3777"/>
    <w:rsid w:val="00BD4472"/>
    <w:rsid w:val="00BD4C9B"/>
    <w:rsid w:val="00BD57E3"/>
    <w:rsid w:val="00BD5AF4"/>
    <w:rsid w:val="00BD5D2A"/>
    <w:rsid w:val="00BD6A2E"/>
    <w:rsid w:val="00BD79F6"/>
    <w:rsid w:val="00BE1D8D"/>
    <w:rsid w:val="00BE27AF"/>
    <w:rsid w:val="00BE2EBE"/>
    <w:rsid w:val="00BE5BEE"/>
    <w:rsid w:val="00BE6417"/>
    <w:rsid w:val="00BF1052"/>
    <w:rsid w:val="00BF55EA"/>
    <w:rsid w:val="00BF5789"/>
    <w:rsid w:val="00BF5AFC"/>
    <w:rsid w:val="00BF70C1"/>
    <w:rsid w:val="00C02884"/>
    <w:rsid w:val="00C02F0F"/>
    <w:rsid w:val="00C03317"/>
    <w:rsid w:val="00C0534C"/>
    <w:rsid w:val="00C05B5B"/>
    <w:rsid w:val="00C06284"/>
    <w:rsid w:val="00C06843"/>
    <w:rsid w:val="00C102F5"/>
    <w:rsid w:val="00C1131F"/>
    <w:rsid w:val="00C13238"/>
    <w:rsid w:val="00C16349"/>
    <w:rsid w:val="00C164E0"/>
    <w:rsid w:val="00C26EA9"/>
    <w:rsid w:val="00C32173"/>
    <w:rsid w:val="00C339D6"/>
    <w:rsid w:val="00C341A8"/>
    <w:rsid w:val="00C3546C"/>
    <w:rsid w:val="00C35FB9"/>
    <w:rsid w:val="00C37025"/>
    <w:rsid w:val="00C40247"/>
    <w:rsid w:val="00C4108D"/>
    <w:rsid w:val="00C41DDB"/>
    <w:rsid w:val="00C42C9A"/>
    <w:rsid w:val="00C42D99"/>
    <w:rsid w:val="00C44870"/>
    <w:rsid w:val="00C52361"/>
    <w:rsid w:val="00C5583B"/>
    <w:rsid w:val="00C5672F"/>
    <w:rsid w:val="00C57510"/>
    <w:rsid w:val="00C60A2B"/>
    <w:rsid w:val="00C61FAB"/>
    <w:rsid w:val="00C634CD"/>
    <w:rsid w:val="00C643E6"/>
    <w:rsid w:val="00C6594E"/>
    <w:rsid w:val="00C65FD2"/>
    <w:rsid w:val="00C70023"/>
    <w:rsid w:val="00C70486"/>
    <w:rsid w:val="00C72146"/>
    <w:rsid w:val="00C76C2F"/>
    <w:rsid w:val="00C77A2A"/>
    <w:rsid w:val="00C77DE2"/>
    <w:rsid w:val="00C82C96"/>
    <w:rsid w:val="00C85338"/>
    <w:rsid w:val="00C8673C"/>
    <w:rsid w:val="00C87832"/>
    <w:rsid w:val="00C87C02"/>
    <w:rsid w:val="00C964DC"/>
    <w:rsid w:val="00CA0CC6"/>
    <w:rsid w:val="00CA1795"/>
    <w:rsid w:val="00CA330D"/>
    <w:rsid w:val="00CA479E"/>
    <w:rsid w:val="00CA4F04"/>
    <w:rsid w:val="00CA6FEA"/>
    <w:rsid w:val="00CC0828"/>
    <w:rsid w:val="00CC085B"/>
    <w:rsid w:val="00CC1A33"/>
    <w:rsid w:val="00CC3125"/>
    <w:rsid w:val="00CC3324"/>
    <w:rsid w:val="00CC43D6"/>
    <w:rsid w:val="00CC46EC"/>
    <w:rsid w:val="00CC4CED"/>
    <w:rsid w:val="00CD1092"/>
    <w:rsid w:val="00CD1EFD"/>
    <w:rsid w:val="00CD6D98"/>
    <w:rsid w:val="00CD7966"/>
    <w:rsid w:val="00CE5A6F"/>
    <w:rsid w:val="00CE5E9F"/>
    <w:rsid w:val="00CE72E2"/>
    <w:rsid w:val="00CE76DB"/>
    <w:rsid w:val="00CF3169"/>
    <w:rsid w:val="00CF4D09"/>
    <w:rsid w:val="00CF51F1"/>
    <w:rsid w:val="00D00A61"/>
    <w:rsid w:val="00D037C0"/>
    <w:rsid w:val="00D04403"/>
    <w:rsid w:val="00D05989"/>
    <w:rsid w:val="00D07639"/>
    <w:rsid w:val="00D10142"/>
    <w:rsid w:val="00D12C22"/>
    <w:rsid w:val="00D138A2"/>
    <w:rsid w:val="00D13F6C"/>
    <w:rsid w:val="00D230D6"/>
    <w:rsid w:val="00D26A03"/>
    <w:rsid w:val="00D32CB2"/>
    <w:rsid w:val="00D32D41"/>
    <w:rsid w:val="00D336A3"/>
    <w:rsid w:val="00D33B36"/>
    <w:rsid w:val="00D33E65"/>
    <w:rsid w:val="00D35766"/>
    <w:rsid w:val="00D35EAC"/>
    <w:rsid w:val="00D40E04"/>
    <w:rsid w:val="00D41E57"/>
    <w:rsid w:val="00D42913"/>
    <w:rsid w:val="00D46A3B"/>
    <w:rsid w:val="00D51E44"/>
    <w:rsid w:val="00D524AB"/>
    <w:rsid w:val="00D52F9E"/>
    <w:rsid w:val="00D55ABA"/>
    <w:rsid w:val="00D56874"/>
    <w:rsid w:val="00D64CF6"/>
    <w:rsid w:val="00D65B88"/>
    <w:rsid w:val="00D710D6"/>
    <w:rsid w:val="00D718DF"/>
    <w:rsid w:val="00D76340"/>
    <w:rsid w:val="00D77432"/>
    <w:rsid w:val="00D775D0"/>
    <w:rsid w:val="00D80093"/>
    <w:rsid w:val="00D86713"/>
    <w:rsid w:val="00D87B59"/>
    <w:rsid w:val="00D91118"/>
    <w:rsid w:val="00D96BAD"/>
    <w:rsid w:val="00DA16E4"/>
    <w:rsid w:val="00DA2380"/>
    <w:rsid w:val="00DA279F"/>
    <w:rsid w:val="00DA3AA1"/>
    <w:rsid w:val="00DA5656"/>
    <w:rsid w:val="00DA5772"/>
    <w:rsid w:val="00DA63E9"/>
    <w:rsid w:val="00DB4490"/>
    <w:rsid w:val="00DB661E"/>
    <w:rsid w:val="00DB6742"/>
    <w:rsid w:val="00DC0E65"/>
    <w:rsid w:val="00DC1FAA"/>
    <w:rsid w:val="00DC22D7"/>
    <w:rsid w:val="00DC25AD"/>
    <w:rsid w:val="00DC3148"/>
    <w:rsid w:val="00DC543E"/>
    <w:rsid w:val="00DC60AB"/>
    <w:rsid w:val="00DC6420"/>
    <w:rsid w:val="00DC710C"/>
    <w:rsid w:val="00DD0500"/>
    <w:rsid w:val="00DD10F1"/>
    <w:rsid w:val="00DD1340"/>
    <w:rsid w:val="00DD2FC5"/>
    <w:rsid w:val="00DD4FED"/>
    <w:rsid w:val="00DD5146"/>
    <w:rsid w:val="00DD640F"/>
    <w:rsid w:val="00DF2347"/>
    <w:rsid w:val="00DF3060"/>
    <w:rsid w:val="00DF3778"/>
    <w:rsid w:val="00DF4B46"/>
    <w:rsid w:val="00DF57A1"/>
    <w:rsid w:val="00E01093"/>
    <w:rsid w:val="00E011E3"/>
    <w:rsid w:val="00E013EF"/>
    <w:rsid w:val="00E042DC"/>
    <w:rsid w:val="00E04325"/>
    <w:rsid w:val="00E068C3"/>
    <w:rsid w:val="00E06A98"/>
    <w:rsid w:val="00E1069F"/>
    <w:rsid w:val="00E14C3D"/>
    <w:rsid w:val="00E1696D"/>
    <w:rsid w:val="00E16E05"/>
    <w:rsid w:val="00E252B7"/>
    <w:rsid w:val="00E26B3E"/>
    <w:rsid w:val="00E32B79"/>
    <w:rsid w:val="00E35CB5"/>
    <w:rsid w:val="00E403F1"/>
    <w:rsid w:val="00E40B90"/>
    <w:rsid w:val="00E45E50"/>
    <w:rsid w:val="00E474E2"/>
    <w:rsid w:val="00E5101B"/>
    <w:rsid w:val="00E51B4A"/>
    <w:rsid w:val="00E526F4"/>
    <w:rsid w:val="00E5374D"/>
    <w:rsid w:val="00E601D0"/>
    <w:rsid w:val="00E64EAC"/>
    <w:rsid w:val="00E66575"/>
    <w:rsid w:val="00E668BD"/>
    <w:rsid w:val="00E67F65"/>
    <w:rsid w:val="00E7099C"/>
    <w:rsid w:val="00E74F80"/>
    <w:rsid w:val="00E753A0"/>
    <w:rsid w:val="00E76CDF"/>
    <w:rsid w:val="00E76E0B"/>
    <w:rsid w:val="00E776F8"/>
    <w:rsid w:val="00E77E17"/>
    <w:rsid w:val="00E81725"/>
    <w:rsid w:val="00E8324B"/>
    <w:rsid w:val="00E86D39"/>
    <w:rsid w:val="00E874D7"/>
    <w:rsid w:val="00E91440"/>
    <w:rsid w:val="00E93748"/>
    <w:rsid w:val="00E9378E"/>
    <w:rsid w:val="00E94EE9"/>
    <w:rsid w:val="00E9549F"/>
    <w:rsid w:val="00E97B74"/>
    <w:rsid w:val="00EA105E"/>
    <w:rsid w:val="00EA4279"/>
    <w:rsid w:val="00EA5969"/>
    <w:rsid w:val="00EA7B68"/>
    <w:rsid w:val="00EB0E56"/>
    <w:rsid w:val="00EB2625"/>
    <w:rsid w:val="00EB48BD"/>
    <w:rsid w:val="00EB5766"/>
    <w:rsid w:val="00EB6671"/>
    <w:rsid w:val="00EC10EE"/>
    <w:rsid w:val="00EC6C4C"/>
    <w:rsid w:val="00ED00EF"/>
    <w:rsid w:val="00ED0847"/>
    <w:rsid w:val="00ED0CA3"/>
    <w:rsid w:val="00ED124D"/>
    <w:rsid w:val="00ED645A"/>
    <w:rsid w:val="00EE197D"/>
    <w:rsid w:val="00EE2048"/>
    <w:rsid w:val="00EE33F2"/>
    <w:rsid w:val="00EE3A77"/>
    <w:rsid w:val="00EE49E6"/>
    <w:rsid w:val="00EE5FBA"/>
    <w:rsid w:val="00EE72AC"/>
    <w:rsid w:val="00EE7948"/>
    <w:rsid w:val="00EE7C71"/>
    <w:rsid w:val="00EF3499"/>
    <w:rsid w:val="00EF376A"/>
    <w:rsid w:val="00EF4DC7"/>
    <w:rsid w:val="00EF6622"/>
    <w:rsid w:val="00F04704"/>
    <w:rsid w:val="00F04F9F"/>
    <w:rsid w:val="00F07EFC"/>
    <w:rsid w:val="00F13373"/>
    <w:rsid w:val="00F13EF4"/>
    <w:rsid w:val="00F14777"/>
    <w:rsid w:val="00F14C35"/>
    <w:rsid w:val="00F2158C"/>
    <w:rsid w:val="00F24EA7"/>
    <w:rsid w:val="00F252D8"/>
    <w:rsid w:val="00F25A6B"/>
    <w:rsid w:val="00F25C07"/>
    <w:rsid w:val="00F25C52"/>
    <w:rsid w:val="00F31A0B"/>
    <w:rsid w:val="00F32EB5"/>
    <w:rsid w:val="00F34AE3"/>
    <w:rsid w:val="00F36615"/>
    <w:rsid w:val="00F36986"/>
    <w:rsid w:val="00F36A91"/>
    <w:rsid w:val="00F371A6"/>
    <w:rsid w:val="00F40CA9"/>
    <w:rsid w:val="00F41729"/>
    <w:rsid w:val="00F43B79"/>
    <w:rsid w:val="00F43C99"/>
    <w:rsid w:val="00F45230"/>
    <w:rsid w:val="00F4547C"/>
    <w:rsid w:val="00F46409"/>
    <w:rsid w:val="00F502DD"/>
    <w:rsid w:val="00F5180B"/>
    <w:rsid w:val="00F52C66"/>
    <w:rsid w:val="00F53F6D"/>
    <w:rsid w:val="00F55C59"/>
    <w:rsid w:val="00F6087C"/>
    <w:rsid w:val="00F609F9"/>
    <w:rsid w:val="00F61997"/>
    <w:rsid w:val="00F64AC3"/>
    <w:rsid w:val="00F65AA6"/>
    <w:rsid w:val="00F663D0"/>
    <w:rsid w:val="00F67800"/>
    <w:rsid w:val="00F7190C"/>
    <w:rsid w:val="00F74576"/>
    <w:rsid w:val="00F81099"/>
    <w:rsid w:val="00F8293C"/>
    <w:rsid w:val="00F8351C"/>
    <w:rsid w:val="00F85B74"/>
    <w:rsid w:val="00F873A5"/>
    <w:rsid w:val="00F90176"/>
    <w:rsid w:val="00F92D7E"/>
    <w:rsid w:val="00F93E14"/>
    <w:rsid w:val="00F96E68"/>
    <w:rsid w:val="00F97202"/>
    <w:rsid w:val="00FA0294"/>
    <w:rsid w:val="00FA0A29"/>
    <w:rsid w:val="00FA0AB7"/>
    <w:rsid w:val="00FA0C7F"/>
    <w:rsid w:val="00FA20DD"/>
    <w:rsid w:val="00FA3A54"/>
    <w:rsid w:val="00FA6C5E"/>
    <w:rsid w:val="00FB1966"/>
    <w:rsid w:val="00FB1D22"/>
    <w:rsid w:val="00FB3C36"/>
    <w:rsid w:val="00FB6EBE"/>
    <w:rsid w:val="00FB7FD3"/>
    <w:rsid w:val="00FC0811"/>
    <w:rsid w:val="00FC1906"/>
    <w:rsid w:val="00FC35D2"/>
    <w:rsid w:val="00FC5CE1"/>
    <w:rsid w:val="00FC5D79"/>
    <w:rsid w:val="00FC766C"/>
    <w:rsid w:val="00FD06A6"/>
    <w:rsid w:val="00FD26FB"/>
    <w:rsid w:val="00FD2E25"/>
    <w:rsid w:val="00FD337A"/>
    <w:rsid w:val="00FD583A"/>
    <w:rsid w:val="00FD62B7"/>
    <w:rsid w:val="00FD64C0"/>
    <w:rsid w:val="00FD6E43"/>
    <w:rsid w:val="00FE0315"/>
    <w:rsid w:val="00FE211C"/>
    <w:rsid w:val="00FE3857"/>
    <w:rsid w:val="00FE5EDB"/>
    <w:rsid w:val="00FE63C6"/>
    <w:rsid w:val="00FF10E8"/>
    <w:rsid w:val="00FF144B"/>
    <w:rsid w:val="00FF1553"/>
    <w:rsid w:val="00FF5FA5"/>
    <w:rsid w:val="00FF6213"/>
    <w:rsid w:val="00FF7C3B"/>
    <w:rsid w:val="00FF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6" fillcolor="white">
      <v:fill color="white"/>
      <v:textbox style="layout-flow:vertical-ideographic"/>
    </o:shapedefaults>
    <o:shapelayout v:ext="edit">
      <o:idmap v:ext="edit" data="1"/>
    </o:shapelayout>
  </w:shapeDefaults>
  <w:decimalSymbol w:val="."/>
  <w:listSeparator w:val=","/>
  <w14:docId w14:val="20214420"/>
  <w15:chartTrackingRefBased/>
  <w15:docId w15:val="{E626A0F6-A8FF-154D-9851-B732CA4DA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652D"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79031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97D5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397D5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qFormat/>
    <w:rsid w:val="001D2296"/>
    <w:pPr>
      <w:spacing w:before="240" w:after="60"/>
      <w:outlineLvl w:val="5"/>
    </w:pPr>
    <w:rPr>
      <w:b/>
      <w:bCs/>
      <w:sz w:val="22"/>
      <w:szCs w:val="22"/>
    </w:rPr>
  </w:style>
  <w:style w:type="paragraph" w:styleId="Heading8">
    <w:name w:val="heading 8"/>
    <w:basedOn w:val="Normal"/>
    <w:next w:val="Normal"/>
    <w:qFormat/>
    <w:rsid w:val="005E2552"/>
    <w:pPr>
      <w:spacing w:before="240" w:after="60"/>
      <w:outlineLvl w:val="7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qFormat/>
    <w:pPr>
      <w:jc w:val="both"/>
    </w:pPr>
    <w:rPr>
      <w:rFonts w:ascii="Arial Narrow" w:eastAsia="MS Mincho" w:hAnsi="Arial Narrow"/>
      <w:szCs w:val="20"/>
      <w:lang w:eastAsia="ja-JP"/>
    </w:rPr>
  </w:style>
  <w:style w:type="paragraph" w:styleId="BodyText">
    <w:name w:val="Body Text"/>
    <w:basedOn w:val="Normal"/>
    <w:link w:val="BodyTextChar"/>
    <w:pPr>
      <w:spacing w:line="360" w:lineRule="auto"/>
      <w:jc w:val="both"/>
    </w:pPr>
    <w:rPr>
      <w:lang w:eastAsia="ja-JP"/>
    </w:rPr>
  </w:style>
  <w:style w:type="paragraph" w:styleId="BodyText2">
    <w:name w:val="Body Text 2"/>
    <w:basedOn w:val="Normal"/>
    <w:rPr>
      <w:rFonts w:eastAsia="MS Mincho"/>
      <w:szCs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536"/>
        <w:tab w:val="right" w:pos="9072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paragraph" w:styleId="NormalWeb">
    <w:name w:val="Normal (Web)"/>
    <w:basedOn w:val="Normal"/>
    <w:rsid w:val="00BA193C"/>
    <w:pPr>
      <w:spacing w:before="100" w:beforeAutospacing="1" w:after="100" w:afterAutospacing="1"/>
    </w:pPr>
    <w:rPr>
      <w:rFonts w:eastAsia="MS Mincho"/>
      <w:color w:val="000000"/>
      <w:lang w:eastAsia="ja-JP"/>
    </w:rPr>
  </w:style>
  <w:style w:type="character" w:styleId="Hyperlink">
    <w:name w:val="Hyperlink"/>
    <w:uiPriority w:val="99"/>
    <w:rsid w:val="00BA193C"/>
    <w:rPr>
      <w:color w:val="0000FF"/>
      <w:u w:val="single"/>
    </w:rPr>
  </w:style>
  <w:style w:type="table" w:styleId="TableGrid">
    <w:name w:val="Table Grid"/>
    <w:basedOn w:val="TableNormal"/>
    <w:rsid w:val="00B73A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TPAddress">
    <w:name w:val="TTP Address"/>
    <w:basedOn w:val="Normal"/>
    <w:rsid w:val="009B143F"/>
    <w:pPr>
      <w:autoSpaceDE w:val="0"/>
      <w:autoSpaceDN w:val="0"/>
      <w:spacing w:before="120"/>
      <w:jc w:val="center"/>
    </w:pPr>
    <w:rPr>
      <w:rFonts w:ascii="Arial" w:eastAsia="MS Mincho" w:hAnsi="Arial" w:cs="Arial"/>
      <w:sz w:val="22"/>
      <w:szCs w:val="22"/>
      <w:lang w:eastAsia="ja-JP"/>
    </w:rPr>
  </w:style>
  <w:style w:type="paragraph" w:styleId="BodyTextIndent">
    <w:name w:val="Body Text Indent"/>
    <w:basedOn w:val="Normal"/>
    <w:rsid w:val="00105D39"/>
    <w:pPr>
      <w:autoSpaceDE w:val="0"/>
      <w:autoSpaceDN w:val="0"/>
      <w:spacing w:after="120"/>
      <w:ind w:left="283"/>
    </w:pPr>
    <w:rPr>
      <w:rFonts w:eastAsia="MS Mincho"/>
      <w:sz w:val="20"/>
      <w:szCs w:val="20"/>
      <w:lang w:val="de-DE" w:eastAsia="ja-JP"/>
    </w:rPr>
  </w:style>
  <w:style w:type="character" w:styleId="Strong">
    <w:name w:val="Strong"/>
    <w:qFormat/>
    <w:rsid w:val="00B1661D"/>
    <w:rPr>
      <w:b/>
      <w:bCs/>
    </w:rPr>
  </w:style>
  <w:style w:type="character" w:customStyle="1" w:styleId="hit">
    <w:name w:val="hit"/>
    <w:basedOn w:val="DefaultParagraphFont"/>
    <w:rsid w:val="0074058E"/>
  </w:style>
  <w:style w:type="character" w:customStyle="1" w:styleId="h4">
    <w:name w:val="h4"/>
    <w:basedOn w:val="DefaultParagraphFont"/>
    <w:rsid w:val="00AE6B88"/>
  </w:style>
  <w:style w:type="paragraph" w:styleId="Footer">
    <w:name w:val="footer"/>
    <w:basedOn w:val="Normal"/>
    <w:link w:val="FooterChar"/>
    <w:rsid w:val="00332B6C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ooterChar">
    <w:name w:val="Footer Char"/>
    <w:link w:val="Footer"/>
    <w:rsid w:val="00332B6C"/>
    <w:rPr>
      <w:sz w:val="24"/>
      <w:szCs w:val="24"/>
    </w:rPr>
  </w:style>
  <w:style w:type="character" w:customStyle="1" w:styleId="HeaderChar">
    <w:name w:val="Header Char"/>
    <w:link w:val="Header"/>
    <w:uiPriority w:val="99"/>
    <w:rsid w:val="00332B6C"/>
    <w:rPr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341A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C341A8"/>
    <w:rPr>
      <w:rFonts w:ascii="Courier New" w:hAnsi="Courier New" w:cs="Courier New"/>
    </w:rPr>
  </w:style>
  <w:style w:type="table" w:customStyle="1" w:styleId="TabloKlavuzu1">
    <w:name w:val="Tablo Kılavuzu1"/>
    <w:basedOn w:val="TableNormal"/>
    <w:next w:val="TableGrid"/>
    <w:uiPriority w:val="39"/>
    <w:rsid w:val="00F6087C"/>
    <w:rPr>
      <w:rFonts w:ascii="Liberation Serif" w:eastAsia="Arial Unicode MS" w:hAnsi="Liberation Serif" w:cs="Lucida Sans"/>
      <w:sz w:val="24"/>
      <w:szCs w:val="24"/>
      <w:lang w:val="en-US" w:eastAsia="zh-CN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y2iqfc">
    <w:name w:val="y2iqfc"/>
    <w:basedOn w:val="DefaultParagraphFont"/>
    <w:rsid w:val="00CF3169"/>
  </w:style>
  <w:style w:type="paragraph" w:styleId="ListParagraph">
    <w:name w:val="List Paragraph"/>
    <w:basedOn w:val="Normal"/>
    <w:uiPriority w:val="34"/>
    <w:qFormat/>
    <w:rsid w:val="00B95680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F13373"/>
    <w:rPr>
      <w:b/>
      <w:bCs/>
      <w:sz w:val="28"/>
      <w:szCs w:val="28"/>
      <w:lang w:val="en-US"/>
    </w:rPr>
  </w:style>
  <w:style w:type="character" w:customStyle="1" w:styleId="Heading6Char">
    <w:name w:val="Heading 6 Char"/>
    <w:basedOn w:val="DefaultParagraphFont"/>
    <w:link w:val="Heading6"/>
    <w:rsid w:val="00F13373"/>
    <w:rPr>
      <w:b/>
      <w:bCs/>
      <w:sz w:val="22"/>
      <w:szCs w:val="22"/>
      <w:lang w:val="en-US"/>
    </w:rPr>
  </w:style>
  <w:style w:type="character" w:customStyle="1" w:styleId="BodyTextChar">
    <w:name w:val="Body Text Char"/>
    <w:basedOn w:val="DefaultParagraphFont"/>
    <w:link w:val="BodyText"/>
    <w:rsid w:val="00F13373"/>
    <w:rPr>
      <w:sz w:val="24"/>
      <w:szCs w:val="24"/>
      <w:lang w:val="en-US" w:eastAsia="ja-JP"/>
    </w:rPr>
  </w:style>
  <w:style w:type="character" w:styleId="PlaceholderText">
    <w:name w:val="Placeholder Text"/>
    <w:basedOn w:val="DefaultParagraphFont"/>
    <w:uiPriority w:val="99"/>
    <w:semiHidden/>
    <w:rsid w:val="0086632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687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5122284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31328752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2990131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63764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482312315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963468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690066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37770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7334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16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58520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199862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1184036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24295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8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7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631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8975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83060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02551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2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9401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255017421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3544785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8760392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9678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2627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676856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743217115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0337464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80631752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27246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  <w:div w:id="25089647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5519854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479462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74891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3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2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4896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9047226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7167304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135527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11413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92950308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032948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474104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947806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907035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934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78159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9599482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790922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37372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63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5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8299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6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20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098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12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9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82286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6180342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96079591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69105650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77918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64986491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033414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53900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272276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68372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24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6390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11085788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1365119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874267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846477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753745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78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2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965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82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677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934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550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2983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787347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4044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2504967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55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6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475191">
          <w:marLeft w:val="12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80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730924">
                      <w:marLeft w:val="3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33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907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00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01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58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93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37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72139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50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709239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3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2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25616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00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03173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30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8594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4587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89693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2727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71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72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5319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80107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24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46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4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434162">
          <w:marLeft w:val="12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2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57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981296">
                      <w:marLeft w:val="3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001892">
                      <w:marLeft w:val="3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768044">
                      <w:marLeft w:val="3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594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0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83422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41920857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5242526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8704071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435564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23759607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341544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841777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846332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923099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34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74687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3262083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5335351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8156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48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972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7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07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269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714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B60AD-0559-4653-97CC-D8A86D5B7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448</Words>
  <Characters>2422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Sliding wear behaviour of plasma sprayed Al-Si/B4C coatings</vt:lpstr>
      <vt:lpstr>Sliding wear behaviour of plasma sprayed Al-Si/B4C coatings</vt:lpstr>
    </vt:vector>
  </TitlesOfParts>
  <Company>Unknown Organization</Company>
  <LinksUpToDate>false</LinksUpToDate>
  <CharactersWithSpaces>2865</CharactersWithSpaces>
  <SharedDoc>false</SharedDoc>
  <HLinks>
    <vt:vector size="42" baseType="variant">
      <vt:variant>
        <vt:i4>852090</vt:i4>
      </vt:variant>
      <vt:variant>
        <vt:i4>21</vt:i4>
      </vt:variant>
      <vt:variant>
        <vt:i4>0</vt:i4>
      </vt:variant>
      <vt:variant>
        <vt:i4>5</vt:i4>
      </vt:variant>
      <vt:variant>
        <vt:lpwstr>http://www.sciencedirect.com/science?_ob=MathURL&amp;_method=retrieve&amp;_udi=B6V51-4HNYMGK-2&amp;_mathId=mml6&amp;_user=691192&amp;_cdi=5773&amp;_rdoc=2&amp;_ArticleListID=391092090&amp;_acct=C000038578&amp;_version=1&amp;_userid=691192&amp;md5=b25ad7ea78d3540fafaabad5107f5310</vt:lpwstr>
      </vt:variant>
      <vt:variant>
        <vt:lpwstr/>
      </vt:variant>
      <vt:variant>
        <vt:i4>720931</vt:i4>
      </vt:variant>
      <vt:variant>
        <vt:i4>18</vt:i4>
      </vt:variant>
      <vt:variant>
        <vt:i4>0</vt:i4>
      </vt:variant>
      <vt:variant>
        <vt:i4>5</vt:i4>
      </vt:variant>
      <vt:variant>
        <vt:lpwstr>http://www.sciencedirect.com/science?_ob=MathURL&amp;_method=retrieve&amp;_udi=B6V51-4HNYMGK-2&amp;_mathId=mml5&amp;_user=691192&amp;_cdi=5773&amp;_rdoc=2&amp;_ArticleListID=391092090&amp;_acct=C000038578&amp;_version=1&amp;_userid=691192&amp;md5=ad39acb8c972a583c54c89b6ef570336</vt:lpwstr>
      </vt:variant>
      <vt:variant>
        <vt:lpwstr/>
      </vt:variant>
      <vt:variant>
        <vt:i4>917548</vt:i4>
      </vt:variant>
      <vt:variant>
        <vt:i4>15</vt:i4>
      </vt:variant>
      <vt:variant>
        <vt:i4>0</vt:i4>
      </vt:variant>
      <vt:variant>
        <vt:i4>5</vt:i4>
      </vt:variant>
      <vt:variant>
        <vt:lpwstr>http://www.sciencedirect.com/science?_ob=MathURL&amp;_method=retrieve&amp;_udi=B6V51-4HNYMGK-2&amp;_mathId=mml4&amp;_user=691192&amp;_cdi=5773&amp;_rdoc=2&amp;_ArticleListID=391092090&amp;_acct=C000038578&amp;_version=1&amp;_userid=691192&amp;md5=4f4e685b2307b2b0950392152c476470</vt:lpwstr>
      </vt:variant>
      <vt:variant>
        <vt:lpwstr/>
      </vt:variant>
      <vt:variant>
        <vt:i4>720928</vt:i4>
      </vt:variant>
      <vt:variant>
        <vt:i4>12</vt:i4>
      </vt:variant>
      <vt:variant>
        <vt:i4>0</vt:i4>
      </vt:variant>
      <vt:variant>
        <vt:i4>5</vt:i4>
      </vt:variant>
      <vt:variant>
        <vt:lpwstr>http://www.sciencedirect.com/science?_ob=MathURL&amp;_method=retrieve&amp;_udi=B6V51-4HNYMGK-2&amp;_mathId=mml3&amp;_user=691192&amp;_cdi=5773&amp;_rdoc=2&amp;_ArticleListID=391092090&amp;_acct=C000038578&amp;_version=1&amp;_userid=691192&amp;md5=de0f2aec0e1b43d3271ce32ad3e22478</vt:lpwstr>
      </vt:variant>
      <vt:variant>
        <vt:lpwstr/>
      </vt:variant>
      <vt:variant>
        <vt:i4>852011</vt:i4>
      </vt:variant>
      <vt:variant>
        <vt:i4>9</vt:i4>
      </vt:variant>
      <vt:variant>
        <vt:i4>0</vt:i4>
      </vt:variant>
      <vt:variant>
        <vt:i4>5</vt:i4>
      </vt:variant>
      <vt:variant>
        <vt:lpwstr>http://www.sciencedirect.com/science?_ob=MathURL&amp;_method=retrieve&amp;_udi=B6V51-4HNYMGK-2&amp;_mathId=mml2&amp;_user=691192&amp;_cdi=5773&amp;_rdoc=2&amp;_ArticleListID=391092090&amp;_acct=C000038578&amp;_version=1&amp;_userid=691192&amp;md5=2e5be9bfd935d20a1658f5cc81244e80</vt:lpwstr>
      </vt:variant>
      <vt:variant>
        <vt:lpwstr/>
      </vt:variant>
      <vt:variant>
        <vt:i4>3932270</vt:i4>
      </vt:variant>
      <vt:variant>
        <vt:i4>3</vt:i4>
      </vt:variant>
      <vt:variant>
        <vt:i4>0</vt:i4>
      </vt:variant>
      <vt:variant>
        <vt:i4>5</vt:i4>
      </vt:variant>
      <vt:variant>
        <vt:lpwstr>http://www.aybu.edu.tr/myo</vt:lpwstr>
      </vt:variant>
      <vt:variant>
        <vt:lpwstr/>
      </vt:variant>
      <vt:variant>
        <vt:i4>6619184</vt:i4>
      </vt:variant>
      <vt:variant>
        <vt:i4>0</vt:i4>
      </vt:variant>
      <vt:variant>
        <vt:i4>0</vt:i4>
      </vt:variant>
      <vt:variant>
        <vt:i4>5</vt:i4>
      </vt:variant>
      <vt:variant>
        <vt:lpwstr>tel:+90-232-302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Sliding wear behaviour of plasma sprayed Al-Si/B4C coatings</dc:title>
  <dc:subject/>
  <dc:creator>Unknown User</dc:creator>
  <cp:keywords/>
  <cp:lastModifiedBy>tai</cp:lastModifiedBy>
  <cp:revision>5</cp:revision>
  <cp:lastPrinted>2015-09-22T09:18:00Z</cp:lastPrinted>
  <dcterms:created xsi:type="dcterms:W3CDTF">2024-02-05T12:06:00Z</dcterms:created>
  <dcterms:modified xsi:type="dcterms:W3CDTF">2024-02-05T12:19:00Z</dcterms:modified>
</cp:coreProperties>
</file>