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5BF" w:rsidRPr="00A72317" w:rsidRDefault="00A72317">
      <w:pPr>
        <w:rPr>
          <w:rFonts w:ascii="Tahoma" w:hAnsi="Tahoma" w:cs="Tahoma"/>
          <w:sz w:val="36"/>
          <w:szCs w:val="36"/>
        </w:rPr>
      </w:pPr>
      <w:r w:rsidRPr="00A72317">
        <w:rPr>
          <w:rFonts w:ascii="Tahoma" w:hAnsi="Tahoma" w:cs="Tahoma"/>
          <w:sz w:val="36"/>
          <w:szCs w:val="36"/>
        </w:rPr>
        <w:t>How do registered CTU in the UK monitor their trials?</w:t>
      </w:r>
    </w:p>
    <w:tbl>
      <w:tblPr>
        <w:tblStyle w:val="TableGrid"/>
        <w:tblW w:w="0" w:type="auto"/>
        <w:tblLook w:val="04A0" w:firstRow="1" w:lastRow="0" w:firstColumn="1" w:lastColumn="0" w:noHBand="0" w:noVBand="1"/>
      </w:tblPr>
      <w:tblGrid>
        <w:gridCol w:w="9242"/>
      </w:tblGrid>
      <w:tr w:rsidR="00231D09" w:rsidRPr="00231D09" w:rsidTr="000F09D5">
        <w:trPr>
          <w:trHeight w:val="3854"/>
        </w:trPr>
        <w:tc>
          <w:tcPr>
            <w:tcW w:w="9242" w:type="dxa"/>
          </w:tcPr>
          <w:p w:rsidR="00231D09" w:rsidRDefault="000931C4" w:rsidP="00C52372">
            <w:pPr>
              <w:rPr>
                <w:rFonts w:ascii="Tahoma" w:hAnsi="Tahoma" w:cs="Tahoma"/>
              </w:rPr>
            </w:pPr>
            <w:r w:rsidRPr="000931C4">
              <w:rPr>
                <w:rFonts w:ascii="Tahoma" w:hAnsi="Tahoma" w:cs="Tahoma"/>
              </w:rPr>
              <w:t xml:space="preserve">We are finding out how clinical trial monitoring is carried out in </w:t>
            </w:r>
            <w:r w:rsidR="00DB50A7">
              <w:rPr>
                <w:rFonts w:ascii="Tahoma" w:hAnsi="Tahoma" w:cs="Tahoma"/>
              </w:rPr>
              <w:t xml:space="preserve">the UKCRC registered Clinical Trials Units. </w:t>
            </w:r>
            <w:r w:rsidR="00266FC6">
              <w:rPr>
                <w:rFonts w:ascii="Tahoma" w:hAnsi="Tahoma" w:cs="Tahoma"/>
              </w:rPr>
              <w:t xml:space="preserve">Please </w:t>
            </w:r>
            <w:r w:rsidR="00DB50A7">
              <w:rPr>
                <w:rFonts w:ascii="Tahoma" w:hAnsi="Tahoma" w:cs="Tahoma"/>
              </w:rPr>
              <w:t>could you fill in the questionnaire thinking of the</w:t>
            </w:r>
            <w:r w:rsidR="00266FC6">
              <w:rPr>
                <w:rFonts w:ascii="Tahoma" w:hAnsi="Tahoma" w:cs="Tahoma"/>
              </w:rPr>
              <w:t xml:space="preserve"> phase III randomised </w:t>
            </w:r>
            <w:r w:rsidR="00DB50A7">
              <w:rPr>
                <w:rFonts w:ascii="Tahoma" w:hAnsi="Tahoma" w:cs="Tahoma"/>
              </w:rPr>
              <w:t xml:space="preserve">CTIMP </w:t>
            </w:r>
            <w:r w:rsidR="00266FC6">
              <w:rPr>
                <w:rFonts w:ascii="Tahoma" w:hAnsi="Tahoma" w:cs="Tahoma"/>
              </w:rPr>
              <w:t>trial</w:t>
            </w:r>
            <w:r w:rsidR="00DB50A7">
              <w:rPr>
                <w:rFonts w:ascii="Tahoma" w:hAnsi="Tahoma" w:cs="Tahoma"/>
              </w:rPr>
              <w:t>s led from your CTU. To avoid duplication, we have</w:t>
            </w:r>
            <w:r w:rsidR="00266FC6">
              <w:rPr>
                <w:rFonts w:ascii="Tahoma" w:hAnsi="Tahoma" w:cs="Tahoma"/>
              </w:rPr>
              <w:t xml:space="preserve"> ask</w:t>
            </w:r>
            <w:r w:rsidR="00DB50A7">
              <w:rPr>
                <w:rFonts w:ascii="Tahoma" w:hAnsi="Tahoma" w:cs="Tahoma"/>
              </w:rPr>
              <w:t>ed for your CTU name but we will not be using this for any analysis</w:t>
            </w:r>
            <w:r w:rsidR="00266FC6">
              <w:rPr>
                <w:rFonts w:ascii="Tahoma" w:hAnsi="Tahoma" w:cs="Tahoma"/>
              </w:rPr>
              <w:t>. The data will be stored in alignment with our CTU policy for trial data, it will only be accessible by those working on the project and will be analysed using STAT</w:t>
            </w:r>
            <w:r w:rsidR="00DB50A7">
              <w:rPr>
                <w:rFonts w:ascii="Tahoma" w:hAnsi="Tahoma" w:cs="Tahoma"/>
              </w:rPr>
              <w:t>A</w:t>
            </w:r>
            <w:r w:rsidR="00266FC6">
              <w:rPr>
                <w:rFonts w:ascii="Tahoma" w:hAnsi="Tahoma" w:cs="Tahoma"/>
              </w:rPr>
              <w:t xml:space="preserve">. We would like to publish the results of the questionnaire but will not be using the </w:t>
            </w:r>
            <w:r w:rsidR="00DB50A7">
              <w:rPr>
                <w:rFonts w:ascii="Tahoma" w:hAnsi="Tahoma" w:cs="Tahoma"/>
              </w:rPr>
              <w:t>CTU names</w:t>
            </w:r>
            <w:r w:rsidR="00266FC6">
              <w:rPr>
                <w:rFonts w:ascii="Tahoma" w:hAnsi="Tahoma" w:cs="Tahoma"/>
              </w:rPr>
              <w:t xml:space="preserve">. For further information please contact </w:t>
            </w:r>
            <w:hyperlink r:id="rId8" w:history="1">
              <w:r w:rsidR="00266FC6" w:rsidRPr="00BB6EE2">
                <w:rPr>
                  <w:rStyle w:val="Hyperlink"/>
                  <w:rFonts w:ascii="Tahoma" w:hAnsi="Tahoma" w:cs="Tahoma"/>
                </w:rPr>
                <w:t>s.love@ucl.ac.uk</w:t>
              </w:r>
            </w:hyperlink>
            <w:r w:rsidR="00266FC6">
              <w:rPr>
                <w:rFonts w:ascii="Tahoma" w:hAnsi="Tahoma" w:cs="Tahoma"/>
              </w:rPr>
              <w:t xml:space="preserve"> . </w:t>
            </w:r>
            <w:r w:rsidR="00231D09">
              <w:rPr>
                <w:rFonts w:ascii="Tahoma" w:hAnsi="Tahoma" w:cs="Tahoma"/>
              </w:rPr>
              <w:t>For</w:t>
            </w:r>
            <w:r w:rsidR="00231D09" w:rsidRPr="00231D09">
              <w:rPr>
                <w:rFonts w:ascii="Tahoma" w:hAnsi="Tahoma" w:cs="Tahoma"/>
              </w:rPr>
              <w:t xml:space="preserve"> this questionnaire, monitoring is defined in the ICH way as </w:t>
            </w:r>
          </w:p>
          <w:p w:rsidR="00231D09" w:rsidRPr="00231D09" w:rsidRDefault="00231D09" w:rsidP="00C52372">
            <w:pPr>
              <w:rPr>
                <w:rFonts w:ascii="Tahoma" w:hAnsi="Tahoma" w:cs="Tahoma"/>
              </w:rPr>
            </w:pPr>
          </w:p>
          <w:p w:rsidR="00231D09" w:rsidRDefault="00231D09" w:rsidP="00C52372">
            <w:pPr>
              <w:rPr>
                <w:rFonts w:ascii="Tahoma" w:hAnsi="Tahoma" w:cs="Tahoma"/>
              </w:rPr>
            </w:pPr>
            <w:r w:rsidRPr="00231D09">
              <w:rPr>
                <w:rFonts w:ascii="Tahoma" w:hAnsi="Tahoma" w:cs="Tahoma"/>
              </w:rPr>
              <w:t xml:space="preserve">“The act of overseeing the progress of a clinical trial, and ensuring that it is conducted, recorded and reported in accordance with the protocol, Standard Operating Procedures (SOPs), Good Clinical Practice (GCP), and the applicable regulatory requirements” </w:t>
            </w:r>
          </w:p>
          <w:p w:rsidR="00231D09" w:rsidRPr="00231D09" w:rsidRDefault="00231D09" w:rsidP="00C52372">
            <w:pPr>
              <w:rPr>
                <w:rFonts w:ascii="Tahoma" w:hAnsi="Tahoma" w:cs="Tahoma"/>
              </w:rPr>
            </w:pPr>
          </w:p>
          <w:p w:rsidR="00231D09" w:rsidRPr="00231D09" w:rsidRDefault="00231D09" w:rsidP="00C52372">
            <w:pPr>
              <w:pStyle w:val="Default"/>
              <w:spacing w:after="180"/>
              <w:jc w:val="both"/>
              <w:rPr>
                <w:rFonts w:ascii="Tahoma" w:hAnsi="Tahoma" w:cs="Tahoma"/>
                <w:color w:val="auto"/>
                <w:sz w:val="22"/>
                <w:szCs w:val="22"/>
              </w:rPr>
            </w:pPr>
            <w:r w:rsidRPr="00231D09">
              <w:rPr>
                <w:rFonts w:ascii="Tahoma" w:hAnsi="Tahoma" w:cs="Tahoma"/>
                <w:color w:val="auto"/>
                <w:sz w:val="22"/>
                <w:szCs w:val="22"/>
              </w:rPr>
              <w:t xml:space="preserve">“The purposes of trial monitoring are to verify that: </w:t>
            </w:r>
          </w:p>
          <w:p w:rsidR="00231D09" w:rsidRPr="00231D09" w:rsidRDefault="00231D09" w:rsidP="00C52372">
            <w:pPr>
              <w:pStyle w:val="Default"/>
              <w:spacing w:after="120"/>
              <w:jc w:val="both"/>
              <w:rPr>
                <w:rFonts w:ascii="Tahoma" w:hAnsi="Tahoma" w:cs="Tahoma"/>
                <w:color w:val="auto"/>
                <w:sz w:val="22"/>
                <w:szCs w:val="22"/>
              </w:rPr>
            </w:pPr>
            <w:r w:rsidRPr="00231D09">
              <w:rPr>
                <w:rFonts w:ascii="Tahoma" w:hAnsi="Tahoma" w:cs="Tahoma"/>
                <w:color w:val="auto"/>
                <w:sz w:val="22"/>
                <w:szCs w:val="22"/>
              </w:rPr>
              <w:t xml:space="preserve">(a) The rights and well-being of human subjects are protected. </w:t>
            </w:r>
          </w:p>
          <w:p w:rsidR="00231D09" w:rsidRPr="00231D09" w:rsidRDefault="00231D09" w:rsidP="00C52372">
            <w:pPr>
              <w:pStyle w:val="Default"/>
              <w:spacing w:after="120"/>
              <w:jc w:val="both"/>
              <w:rPr>
                <w:rFonts w:ascii="Tahoma" w:hAnsi="Tahoma" w:cs="Tahoma"/>
                <w:color w:val="auto"/>
                <w:sz w:val="22"/>
                <w:szCs w:val="22"/>
              </w:rPr>
            </w:pPr>
            <w:r w:rsidRPr="00231D09">
              <w:rPr>
                <w:rFonts w:ascii="Tahoma" w:hAnsi="Tahoma" w:cs="Tahoma"/>
                <w:color w:val="auto"/>
                <w:sz w:val="22"/>
                <w:szCs w:val="22"/>
              </w:rPr>
              <w:t xml:space="preserve">(b) The reported trial data are accurate, complete, and verifiable from source documents. </w:t>
            </w:r>
          </w:p>
          <w:p w:rsidR="00231D09" w:rsidRDefault="00231D09" w:rsidP="00C52372">
            <w:pPr>
              <w:rPr>
                <w:rFonts w:ascii="Tahoma" w:hAnsi="Tahoma" w:cs="Tahoma"/>
              </w:rPr>
            </w:pPr>
            <w:r w:rsidRPr="00231D09">
              <w:rPr>
                <w:rFonts w:ascii="Tahoma" w:hAnsi="Tahoma" w:cs="Tahoma"/>
              </w:rPr>
              <w:t>(c) The conduct of the trial is in compliance with the currently approved protocol/amendment(s), with GCP, and with the applicable regulatory requirement(s).”</w:t>
            </w:r>
          </w:p>
          <w:p w:rsidR="00231D09" w:rsidRPr="00231D09" w:rsidRDefault="00231D09" w:rsidP="00C52372">
            <w:pPr>
              <w:rPr>
                <w:rFonts w:ascii="Tahoma" w:hAnsi="Tahoma" w:cs="Tahoma"/>
              </w:rPr>
            </w:pPr>
          </w:p>
          <w:p w:rsidR="00231D09" w:rsidRDefault="00C739A9" w:rsidP="00C52372">
            <w:pPr>
              <w:pStyle w:val="Default"/>
              <w:spacing w:after="180"/>
              <w:jc w:val="both"/>
              <w:rPr>
                <w:sz w:val="22"/>
                <w:szCs w:val="22"/>
              </w:rPr>
            </w:pPr>
            <w:hyperlink r:id="rId9" w:history="1">
              <w:r w:rsidR="00231D09" w:rsidRPr="00231D09">
                <w:rPr>
                  <w:rStyle w:val="Hyperlink"/>
                  <w:sz w:val="22"/>
                  <w:szCs w:val="22"/>
                </w:rPr>
                <w:t>https://www.ich.org/fileadmin/Public_Web_Site/ICH_Products/Guidelines/Efficacy/E6/E6_R1_Guideline.pdf</w:t>
              </w:r>
            </w:hyperlink>
            <w:r w:rsidR="00266FC6">
              <w:rPr>
                <w:sz w:val="22"/>
                <w:szCs w:val="22"/>
              </w:rPr>
              <w:t xml:space="preserve"> (accessed 9Oct</w:t>
            </w:r>
            <w:r w:rsidR="00231D09" w:rsidRPr="00231D09">
              <w:rPr>
                <w:sz w:val="22"/>
                <w:szCs w:val="22"/>
              </w:rPr>
              <w:t>2018)</w:t>
            </w:r>
          </w:p>
          <w:p w:rsidR="000931C4" w:rsidRPr="00231D09" w:rsidRDefault="000931C4" w:rsidP="00C52372">
            <w:pPr>
              <w:pStyle w:val="Default"/>
              <w:spacing w:after="180"/>
              <w:jc w:val="both"/>
              <w:rPr>
                <w:rFonts w:ascii="Tahoma" w:hAnsi="Tahoma" w:cs="Tahoma"/>
              </w:rPr>
            </w:pPr>
            <w:r w:rsidRPr="000931C4">
              <w:rPr>
                <w:rFonts w:ascii="Tahoma" w:hAnsi="Tahoma" w:cs="Tahoma"/>
              </w:rPr>
              <w:t>Thank you for your help</w:t>
            </w:r>
          </w:p>
        </w:tc>
      </w:tr>
    </w:tbl>
    <w:p w:rsidR="00231D09" w:rsidRDefault="00231D09">
      <w:pPr>
        <w:rPr>
          <w:rFonts w:ascii="Tahoma" w:hAnsi="Tahoma" w:cs="Tahoma"/>
        </w:rPr>
      </w:pPr>
    </w:p>
    <w:p w:rsidR="00231D09" w:rsidRDefault="00DB50A7" w:rsidP="00EA5770">
      <w:pPr>
        <w:pStyle w:val="Subtitle"/>
        <w:numPr>
          <w:ilvl w:val="0"/>
          <w:numId w:val="3"/>
        </w:numPr>
      </w:pPr>
      <w:r>
        <w:t>Trials at your CTU</w:t>
      </w:r>
    </w:p>
    <w:p w:rsidR="000C02D8" w:rsidRPr="00D2781A" w:rsidRDefault="000C02D8" w:rsidP="000C02D8">
      <w:pPr>
        <w:spacing w:after="0"/>
        <w:rPr>
          <w:rFonts w:ascii="Tahoma" w:hAnsi="Tahoma" w:cs="Tahoma"/>
        </w:rPr>
      </w:pPr>
    </w:p>
    <w:p w:rsidR="000931C4" w:rsidRDefault="00DB50A7" w:rsidP="00EA5770">
      <w:pPr>
        <w:pStyle w:val="ListParagraph"/>
        <w:numPr>
          <w:ilvl w:val="0"/>
          <w:numId w:val="4"/>
        </w:numPr>
        <w:rPr>
          <w:rFonts w:ascii="Tahoma" w:hAnsi="Tahoma" w:cs="Tahoma"/>
        </w:rPr>
      </w:pPr>
      <w:r>
        <w:rPr>
          <w:rFonts w:ascii="Tahoma" w:hAnsi="Tahoma" w:cs="Tahoma"/>
        </w:rPr>
        <w:t>Please enter your CTU name or registration number</w:t>
      </w:r>
    </w:p>
    <w:p w:rsidR="00266FC6" w:rsidRPr="00DB50A7" w:rsidRDefault="00266FC6" w:rsidP="00DB50A7">
      <w:pPr>
        <w:rPr>
          <w:rFonts w:ascii="Tahoma" w:hAnsi="Tahoma" w:cs="Tahoma"/>
        </w:rPr>
      </w:pPr>
    </w:p>
    <w:p w:rsidR="00D2781A" w:rsidRPr="00EA5770" w:rsidRDefault="00DB50A7" w:rsidP="00EA5770">
      <w:pPr>
        <w:pStyle w:val="ListParagraph"/>
        <w:numPr>
          <w:ilvl w:val="0"/>
          <w:numId w:val="4"/>
        </w:numPr>
        <w:rPr>
          <w:rFonts w:ascii="Tahoma" w:hAnsi="Tahoma" w:cs="Tahoma"/>
        </w:rPr>
      </w:pPr>
      <w:r>
        <w:rPr>
          <w:rFonts w:ascii="Tahoma" w:hAnsi="Tahoma" w:cs="Tahoma"/>
        </w:rPr>
        <w:t xml:space="preserve">What </w:t>
      </w:r>
      <w:proofErr w:type="gramStart"/>
      <w:r>
        <w:rPr>
          <w:rFonts w:ascii="Tahoma" w:hAnsi="Tahoma" w:cs="Tahoma"/>
        </w:rPr>
        <w:t>is the most common number</w:t>
      </w:r>
      <w:proofErr w:type="gramEnd"/>
      <w:r>
        <w:rPr>
          <w:rFonts w:ascii="Tahoma" w:hAnsi="Tahoma" w:cs="Tahoma"/>
        </w:rPr>
        <w:t xml:space="preserve"> of sites in your randomised phase III CTIMP trials? </w:t>
      </w:r>
    </w:p>
    <w:p w:rsidR="00F629A0" w:rsidRPr="00EA5770" w:rsidRDefault="00F629A0" w:rsidP="00EA5770">
      <w:pPr>
        <w:pStyle w:val="ListParagraph"/>
        <w:numPr>
          <w:ilvl w:val="1"/>
          <w:numId w:val="4"/>
        </w:numPr>
        <w:spacing w:after="0"/>
        <w:rPr>
          <w:rFonts w:ascii="Tahoma" w:hAnsi="Tahoma" w:cs="Tahoma"/>
        </w:rPr>
      </w:pPr>
      <w:r w:rsidRPr="00EA5770">
        <w:rPr>
          <w:rFonts w:ascii="Tahoma" w:hAnsi="Tahoma" w:cs="Tahoma"/>
        </w:rPr>
        <w:t>≤10</w:t>
      </w:r>
    </w:p>
    <w:p w:rsidR="00D2781A" w:rsidRPr="00EA5770" w:rsidRDefault="00F629A0" w:rsidP="00EA5770">
      <w:pPr>
        <w:pStyle w:val="ListParagraph"/>
        <w:numPr>
          <w:ilvl w:val="1"/>
          <w:numId w:val="4"/>
        </w:numPr>
        <w:spacing w:after="0"/>
        <w:rPr>
          <w:rFonts w:ascii="Tahoma" w:hAnsi="Tahoma" w:cs="Tahoma"/>
        </w:rPr>
      </w:pPr>
      <w:r w:rsidRPr="00EA5770">
        <w:rPr>
          <w:rFonts w:ascii="Tahoma" w:hAnsi="Tahoma" w:cs="Tahoma"/>
        </w:rPr>
        <w:t>11-49</w:t>
      </w:r>
    </w:p>
    <w:p w:rsidR="00D2781A" w:rsidRPr="00EA5770" w:rsidRDefault="00D2781A" w:rsidP="00EA5770">
      <w:pPr>
        <w:pStyle w:val="ListParagraph"/>
        <w:numPr>
          <w:ilvl w:val="1"/>
          <w:numId w:val="4"/>
        </w:numPr>
        <w:spacing w:after="0"/>
        <w:rPr>
          <w:rFonts w:ascii="Tahoma" w:hAnsi="Tahoma" w:cs="Tahoma"/>
        </w:rPr>
      </w:pPr>
      <w:r w:rsidRPr="00EA5770">
        <w:rPr>
          <w:rFonts w:ascii="Tahoma" w:hAnsi="Tahoma" w:cs="Tahoma"/>
        </w:rPr>
        <w:t>≥50</w:t>
      </w:r>
    </w:p>
    <w:p w:rsidR="00D2781A" w:rsidRDefault="00D2781A" w:rsidP="00D2781A">
      <w:pPr>
        <w:rPr>
          <w:rFonts w:ascii="Tahoma" w:hAnsi="Tahoma" w:cs="Tahoma"/>
        </w:rPr>
      </w:pPr>
    </w:p>
    <w:p w:rsidR="00D2781A" w:rsidRPr="00EA5770" w:rsidRDefault="000931C4" w:rsidP="00EA5770">
      <w:pPr>
        <w:pStyle w:val="ListParagraph"/>
        <w:numPr>
          <w:ilvl w:val="0"/>
          <w:numId w:val="4"/>
        </w:numPr>
        <w:rPr>
          <w:rFonts w:ascii="Tahoma" w:hAnsi="Tahoma" w:cs="Tahoma"/>
        </w:rPr>
      </w:pPr>
      <w:r>
        <w:rPr>
          <w:rFonts w:ascii="Tahoma" w:hAnsi="Tahoma" w:cs="Tahoma"/>
        </w:rPr>
        <w:t>Wh</w:t>
      </w:r>
      <w:r w:rsidR="00DB50A7">
        <w:rPr>
          <w:rFonts w:ascii="Tahoma" w:hAnsi="Tahoma" w:cs="Tahoma"/>
        </w:rPr>
        <w:t xml:space="preserve">at </w:t>
      </w:r>
      <w:r>
        <w:rPr>
          <w:rFonts w:ascii="Tahoma" w:hAnsi="Tahoma" w:cs="Tahoma"/>
        </w:rPr>
        <w:t xml:space="preserve">size </w:t>
      </w:r>
      <w:r w:rsidR="00DB50A7">
        <w:rPr>
          <w:rFonts w:ascii="Tahoma" w:hAnsi="Tahoma" w:cs="Tahoma"/>
        </w:rPr>
        <w:t>randomised phase III CTIMP trials does your CTU usually conduct</w:t>
      </w:r>
      <w:r w:rsidR="00D2781A" w:rsidRPr="00EA5770">
        <w:rPr>
          <w:rFonts w:ascii="Tahoma" w:hAnsi="Tahoma" w:cs="Tahoma"/>
        </w:rPr>
        <w:t>?</w:t>
      </w:r>
      <w:r>
        <w:rPr>
          <w:rFonts w:ascii="Tahoma" w:hAnsi="Tahoma" w:cs="Tahoma"/>
        </w:rPr>
        <w:t xml:space="preserve"> </w:t>
      </w:r>
      <w:r w:rsidR="00266FC6">
        <w:rPr>
          <w:rFonts w:ascii="Tahoma" w:hAnsi="Tahoma" w:cs="Tahoma"/>
        </w:rPr>
        <w:t xml:space="preserve"> </w:t>
      </w:r>
    </w:p>
    <w:p w:rsidR="00D2781A" w:rsidRPr="00EA5770" w:rsidRDefault="003170A5" w:rsidP="00EA5770">
      <w:pPr>
        <w:pStyle w:val="ListParagraph"/>
        <w:numPr>
          <w:ilvl w:val="1"/>
          <w:numId w:val="4"/>
        </w:numPr>
        <w:spacing w:after="0"/>
        <w:rPr>
          <w:rFonts w:ascii="Tahoma" w:hAnsi="Tahoma" w:cs="Tahoma"/>
        </w:rPr>
      </w:pPr>
      <w:r w:rsidRPr="00EA5770">
        <w:rPr>
          <w:rFonts w:ascii="Tahoma" w:hAnsi="Tahoma" w:cs="Tahoma"/>
        </w:rPr>
        <w:t>≤</w:t>
      </w:r>
      <w:r w:rsidR="00D2781A" w:rsidRPr="00EA5770">
        <w:rPr>
          <w:rFonts w:ascii="Tahoma" w:hAnsi="Tahoma" w:cs="Tahoma"/>
        </w:rPr>
        <w:t>100</w:t>
      </w:r>
    </w:p>
    <w:p w:rsidR="000D5F57" w:rsidRDefault="003170A5" w:rsidP="00EA5770">
      <w:pPr>
        <w:pStyle w:val="ListParagraph"/>
        <w:numPr>
          <w:ilvl w:val="1"/>
          <w:numId w:val="4"/>
        </w:numPr>
        <w:spacing w:after="0"/>
        <w:rPr>
          <w:rFonts w:ascii="Tahoma" w:hAnsi="Tahoma" w:cs="Tahoma"/>
        </w:rPr>
      </w:pPr>
      <w:r w:rsidRPr="00EA5770">
        <w:rPr>
          <w:rFonts w:ascii="Tahoma" w:hAnsi="Tahoma" w:cs="Tahoma"/>
        </w:rPr>
        <w:t>101</w:t>
      </w:r>
      <w:r w:rsidR="00D2781A" w:rsidRPr="00EA5770">
        <w:rPr>
          <w:rFonts w:ascii="Tahoma" w:hAnsi="Tahoma" w:cs="Tahoma"/>
        </w:rPr>
        <w:t>-</w:t>
      </w:r>
      <w:r w:rsidR="000D5F57">
        <w:rPr>
          <w:rFonts w:ascii="Tahoma" w:hAnsi="Tahoma" w:cs="Tahoma"/>
        </w:rPr>
        <w:t>1000</w:t>
      </w:r>
    </w:p>
    <w:p w:rsidR="00D2781A" w:rsidRPr="00EA5770" w:rsidRDefault="000D5F57" w:rsidP="00EA5770">
      <w:pPr>
        <w:pStyle w:val="ListParagraph"/>
        <w:numPr>
          <w:ilvl w:val="1"/>
          <w:numId w:val="4"/>
        </w:numPr>
        <w:spacing w:after="0"/>
        <w:rPr>
          <w:rFonts w:ascii="Tahoma" w:hAnsi="Tahoma" w:cs="Tahoma"/>
        </w:rPr>
      </w:pPr>
      <w:r>
        <w:rPr>
          <w:rFonts w:ascii="Tahoma" w:hAnsi="Tahoma" w:cs="Tahoma"/>
        </w:rPr>
        <w:t>1001-</w:t>
      </w:r>
      <w:r w:rsidR="000C02D8" w:rsidRPr="00EA5770">
        <w:rPr>
          <w:rFonts w:ascii="Tahoma" w:hAnsi="Tahoma" w:cs="Tahoma"/>
        </w:rPr>
        <w:t>2</w:t>
      </w:r>
      <w:r w:rsidR="00D2781A" w:rsidRPr="00EA5770">
        <w:rPr>
          <w:rFonts w:ascii="Tahoma" w:hAnsi="Tahoma" w:cs="Tahoma"/>
        </w:rPr>
        <w:t>499</w:t>
      </w:r>
    </w:p>
    <w:p w:rsidR="00D2781A" w:rsidRPr="00EA5770" w:rsidRDefault="000C02D8" w:rsidP="00EA5770">
      <w:pPr>
        <w:pStyle w:val="ListParagraph"/>
        <w:numPr>
          <w:ilvl w:val="1"/>
          <w:numId w:val="4"/>
        </w:numPr>
        <w:spacing w:after="0"/>
        <w:rPr>
          <w:rFonts w:ascii="Tahoma" w:hAnsi="Tahoma" w:cs="Tahoma"/>
        </w:rPr>
      </w:pPr>
      <w:r w:rsidRPr="00EA5770">
        <w:rPr>
          <w:rFonts w:ascii="Tahoma" w:hAnsi="Tahoma" w:cs="Tahoma"/>
        </w:rPr>
        <w:t>≥2500</w:t>
      </w:r>
    </w:p>
    <w:p w:rsidR="00D2781A" w:rsidRDefault="00D2781A" w:rsidP="00D2781A">
      <w:pPr>
        <w:spacing w:after="0"/>
        <w:ind w:left="720"/>
        <w:rPr>
          <w:rFonts w:ascii="Tahoma" w:hAnsi="Tahoma" w:cs="Tahoma"/>
        </w:rPr>
      </w:pPr>
    </w:p>
    <w:p w:rsidR="00415D82" w:rsidRDefault="00415D82" w:rsidP="00D2781A">
      <w:pPr>
        <w:spacing w:after="0"/>
        <w:ind w:left="720"/>
        <w:rPr>
          <w:rFonts w:ascii="Tahoma" w:hAnsi="Tahoma" w:cs="Tahoma"/>
        </w:rPr>
      </w:pPr>
    </w:p>
    <w:p w:rsidR="00D2781A" w:rsidRPr="00EA5770" w:rsidRDefault="00266FC6" w:rsidP="00EA5770">
      <w:pPr>
        <w:pStyle w:val="ListParagraph"/>
        <w:numPr>
          <w:ilvl w:val="0"/>
          <w:numId w:val="4"/>
        </w:numPr>
        <w:rPr>
          <w:rFonts w:ascii="Tahoma" w:hAnsi="Tahoma" w:cs="Tahoma"/>
        </w:rPr>
      </w:pPr>
      <w:r>
        <w:rPr>
          <w:rFonts w:ascii="Tahoma" w:hAnsi="Tahoma" w:cs="Tahoma"/>
        </w:rPr>
        <w:lastRenderedPageBreak/>
        <w:t xml:space="preserve">Does your </w:t>
      </w:r>
      <w:r w:rsidR="00DB50A7">
        <w:rPr>
          <w:rFonts w:ascii="Tahoma" w:hAnsi="Tahoma" w:cs="Tahoma"/>
        </w:rPr>
        <w:t xml:space="preserve">CTU conduct international </w:t>
      </w:r>
      <w:proofErr w:type="gramStart"/>
      <w:r w:rsidR="00DB50A7">
        <w:rPr>
          <w:rFonts w:ascii="Tahoma" w:hAnsi="Tahoma" w:cs="Tahoma"/>
        </w:rPr>
        <w:t xml:space="preserve">trials </w:t>
      </w:r>
      <w:r>
        <w:rPr>
          <w:rFonts w:ascii="Tahoma" w:hAnsi="Tahoma" w:cs="Tahoma"/>
        </w:rPr>
        <w:t>?</w:t>
      </w:r>
      <w:proofErr w:type="gramEnd"/>
    </w:p>
    <w:p w:rsidR="00D2781A" w:rsidRPr="00EA5770" w:rsidRDefault="00266FC6" w:rsidP="00EA5770">
      <w:pPr>
        <w:pStyle w:val="ListParagraph"/>
        <w:numPr>
          <w:ilvl w:val="1"/>
          <w:numId w:val="4"/>
        </w:numPr>
        <w:spacing w:after="0"/>
        <w:rPr>
          <w:rFonts w:ascii="Tahoma" w:hAnsi="Tahoma" w:cs="Tahoma"/>
        </w:rPr>
      </w:pPr>
      <w:r>
        <w:rPr>
          <w:rFonts w:ascii="Tahoma" w:hAnsi="Tahoma" w:cs="Tahoma"/>
        </w:rPr>
        <w:t>Yes</w:t>
      </w:r>
    </w:p>
    <w:p w:rsidR="00D2781A" w:rsidRDefault="00266FC6" w:rsidP="00EA5770">
      <w:pPr>
        <w:pStyle w:val="ListParagraph"/>
        <w:numPr>
          <w:ilvl w:val="1"/>
          <w:numId w:val="4"/>
        </w:numPr>
        <w:spacing w:after="0"/>
        <w:rPr>
          <w:rFonts w:ascii="Tahoma" w:hAnsi="Tahoma" w:cs="Tahoma"/>
        </w:rPr>
      </w:pPr>
      <w:r>
        <w:rPr>
          <w:rFonts w:ascii="Tahoma" w:hAnsi="Tahoma" w:cs="Tahoma"/>
        </w:rPr>
        <w:t>No</w:t>
      </w:r>
    </w:p>
    <w:p w:rsidR="00C75E76" w:rsidRPr="00266FC6" w:rsidRDefault="00C75E76" w:rsidP="00266FC6">
      <w:pPr>
        <w:spacing w:after="0"/>
        <w:ind w:left="1080"/>
        <w:rPr>
          <w:rFonts w:ascii="Tahoma" w:hAnsi="Tahoma" w:cs="Tahoma"/>
        </w:rPr>
      </w:pPr>
    </w:p>
    <w:p w:rsidR="00231D09" w:rsidRDefault="00231D09" w:rsidP="00231D09">
      <w:pPr>
        <w:spacing w:after="0"/>
        <w:rPr>
          <w:rFonts w:ascii="Tahoma" w:hAnsi="Tahoma" w:cs="Tahoma"/>
        </w:rPr>
      </w:pPr>
    </w:p>
    <w:p w:rsidR="00266FC6" w:rsidRDefault="00DB50A7" w:rsidP="007005D5">
      <w:pPr>
        <w:pStyle w:val="ListParagraph"/>
        <w:numPr>
          <w:ilvl w:val="0"/>
          <w:numId w:val="4"/>
        </w:numPr>
        <w:rPr>
          <w:rFonts w:ascii="Tahoma" w:hAnsi="Tahoma" w:cs="Tahoma"/>
        </w:rPr>
      </w:pPr>
      <w:r>
        <w:rPr>
          <w:rFonts w:ascii="Tahoma" w:hAnsi="Tahoma" w:cs="Tahoma"/>
        </w:rPr>
        <w:t>Does</w:t>
      </w:r>
      <w:r w:rsidR="00266FC6">
        <w:rPr>
          <w:rFonts w:ascii="Tahoma" w:hAnsi="Tahoma" w:cs="Tahoma"/>
        </w:rPr>
        <w:t xml:space="preserve"> you</w:t>
      </w:r>
      <w:r>
        <w:rPr>
          <w:rFonts w:ascii="Tahoma" w:hAnsi="Tahoma" w:cs="Tahoma"/>
        </w:rPr>
        <w:t>r CTU</w:t>
      </w:r>
      <w:r w:rsidR="00266FC6">
        <w:rPr>
          <w:rFonts w:ascii="Tahoma" w:hAnsi="Tahoma" w:cs="Tahoma"/>
        </w:rPr>
        <w:t xml:space="preserve"> conduct an assessment of risk to inform your monitoring approach?</w:t>
      </w:r>
    </w:p>
    <w:p w:rsidR="00266FC6" w:rsidRDefault="00266FC6" w:rsidP="00266FC6">
      <w:pPr>
        <w:pStyle w:val="ListParagraph"/>
        <w:numPr>
          <w:ilvl w:val="0"/>
          <w:numId w:val="31"/>
        </w:numPr>
        <w:rPr>
          <w:rFonts w:ascii="Tahoma" w:hAnsi="Tahoma" w:cs="Tahoma"/>
        </w:rPr>
      </w:pPr>
      <w:r>
        <w:rPr>
          <w:rFonts w:ascii="Tahoma" w:hAnsi="Tahoma" w:cs="Tahoma"/>
        </w:rPr>
        <w:t>Yes</w:t>
      </w:r>
    </w:p>
    <w:p w:rsidR="00DB50A7" w:rsidRDefault="00DB50A7" w:rsidP="00266FC6">
      <w:pPr>
        <w:pStyle w:val="ListParagraph"/>
        <w:numPr>
          <w:ilvl w:val="0"/>
          <w:numId w:val="31"/>
        </w:numPr>
        <w:rPr>
          <w:rFonts w:ascii="Tahoma" w:hAnsi="Tahoma" w:cs="Tahoma"/>
        </w:rPr>
      </w:pPr>
      <w:r>
        <w:rPr>
          <w:rFonts w:ascii="Tahoma" w:hAnsi="Tahoma" w:cs="Tahoma"/>
        </w:rPr>
        <w:t xml:space="preserve">Sometimes </w:t>
      </w:r>
    </w:p>
    <w:p w:rsidR="00266FC6" w:rsidRDefault="00266FC6" w:rsidP="00266FC6">
      <w:pPr>
        <w:pStyle w:val="ListParagraph"/>
        <w:numPr>
          <w:ilvl w:val="0"/>
          <w:numId w:val="31"/>
        </w:numPr>
        <w:rPr>
          <w:rFonts w:ascii="Tahoma" w:hAnsi="Tahoma" w:cs="Tahoma"/>
        </w:rPr>
      </w:pPr>
      <w:r>
        <w:rPr>
          <w:rFonts w:ascii="Tahoma" w:hAnsi="Tahoma" w:cs="Tahoma"/>
        </w:rPr>
        <w:t>No</w:t>
      </w:r>
    </w:p>
    <w:p w:rsidR="00266FC6" w:rsidRDefault="00266FC6" w:rsidP="00266FC6">
      <w:pPr>
        <w:pStyle w:val="ListParagraph"/>
        <w:rPr>
          <w:rFonts w:ascii="Tahoma" w:hAnsi="Tahoma" w:cs="Tahoma"/>
        </w:rPr>
      </w:pPr>
    </w:p>
    <w:p w:rsidR="00B47B6E" w:rsidRPr="007005D5" w:rsidRDefault="00DB50A7" w:rsidP="007005D5">
      <w:pPr>
        <w:pStyle w:val="ListParagraph"/>
        <w:numPr>
          <w:ilvl w:val="0"/>
          <w:numId w:val="4"/>
        </w:numPr>
        <w:rPr>
          <w:rFonts w:ascii="Tahoma" w:hAnsi="Tahoma" w:cs="Tahoma"/>
        </w:rPr>
      </w:pPr>
      <w:r>
        <w:rPr>
          <w:rFonts w:ascii="Tahoma" w:hAnsi="Tahoma" w:cs="Tahoma"/>
        </w:rPr>
        <w:t>Space for any comments on the questions above about randomised phase III CTIMP trials in your CTU</w:t>
      </w:r>
      <w:r w:rsidR="000931C4" w:rsidRPr="007005D5">
        <w:rPr>
          <w:rFonts w:ascii="Tahoma" w:hAnsi="Tahoma" w:cs="Tahoma"/>
        </w:rPr>
        <w:t xml:space="preserve"> </w:t>
      </w:r>
    </w:p>
    <w:tbl>
      <w:tblPr>
        <w:tblStyle w:val="TableGrid"/>
        <w:tblW w:w="0" w:type="auto"/>
        <w:tblLook w:val="04A0" w:firstRow="1" w:lastRow="0" w:firstColumn="1" w:lastColumn="0" w:noHBand="0" w:noVBand="1"/>
      </w:tblPr>
      <w:tblGrid>
        <w:gridCol w:w="9242"/>
      </w:tblGrid>
      <w:tr w:rsidR="00B47B6E" w:rsidTr="00B47B6E">
        <w:trPr>
          <w:trHeight w:val="990"/>
        </w:trPr>
        <w:tc>
          <w:tcPr>
            <w:tcW w:w="9242" w:type="dxa"/>
          </w:tcPr>
          <w:p w:rsidR="00B47B6E" w:rsidRDefault="00B47B6E" w:rsidP="00B47B6E">
            <w:pPr>
              <w:rPr>
                <w:rFonts w:ascii="Tahoma" w:hAnsi="Tahoma" w:cs="Tahoma"/>
              </w:rPr>
            </w:pPr>
          </w:p>
        </w:tc>
      </w:tr>
    </w:tbl>
    <w:p w:rsidR="00231D09" w:rsidRDefault="00231D09" w:rsidP="009523F9">
      <w:pPr>
        <w:spacing w:after="0"/>
        <w:rPr>
          <w:rFonts w:ascii="Tahoma" w:hAnsi="Tahoma" w:cs="Tahoma"/>
        </w:rPr>
      </w:pPr>
    </w:p>
    <w:p w:rsidR="000F4C57" w:rsidRPr="000F4C57" w:rsidRDefault="000F4C57" w:rsidP="000931C4">
      <w:pPr>
        <w:spacing w:after="0"/>
        <w:rPr>
          <w:rFonts w:ascii="Tahoma" w:hAnsi="Tahoma" w:cs="Tahoma"/>
        </w:rPr>
      </w:pPr>
    </w:p>
    <w:p w:rsidR="00A72317" w:rsidRDefault="008325E4" w:rsidP="00EA5770">
      <w:pPr>
        <w:pStyle w:val="Subtitle"/>
        <w:numPr>
          <w:ilvl w:val="0"/>
          <w:numId w:val="3"/>
        </w:numPr>
      </w:pPr>
      <w:r>
        <w:t>Central monitoring</w:t>
      </w:r>
    </w:p>
    <w:p w:rsidR="00266FC6" w:rsidRPr="00266FC6" w:rsidRDefault="00266FC6" w:rsidP="00266FC6">
      <w:pPr>
        <w:rPr>
          <w:rFonts w:ascii="Tahoma" w:hAnsi="Tahoma" w:cs="Tahoma"/>
        </w:rPr>
      </w:pPr>
      <w:r w:rsidRPr="00266FC6">
        <w:rPr>
          <w:rFonts w:ascii="Tahoma" w:hAnsi="Tahoma" w:cs="Tahoma"/>
        </w:rPr>
        <w:t>Central monitoring is defined here as any monitoring of the</w:t>
      </w:r>
      <w:r w:rsidR="00DB50A7">
        <w:rPr>
          <w:rFonts w:ascii="Tahoma" w:hAnsi="Tahoma" w:cs="Tahoma"/>
        </w:rPr>
        <w:t xml:space="preserve"> data or the sites that you do </w:t>
      </w:r>
      <w:r w:rsidRPr="00266FC6">
        <w:rPr>
          <w:rFonts w:ascii="Tahoma" w:hAnsi="Tahoma" w:cs="Tahoma"/>
        </w:rPr>
        <w:t>centrally. It does not include the automatic queries programmed in the database th</w:t>
      </w:r>
      <w:r w:rsidR="00DB50A7">
        <w:rPr>
          <w:rFonts w:ascii="Tahoma" w:hAnsi="Tahoma" w:cs="Tahoma"/>
        </w:rPr>
        <w:t xml:space="preserve">at occur during data entry. </w:t>
      </w:r>
    </w:p>
    <w:p w:rsidR="00D2781A" w:rsidRPr="00EA5770" w:rsidRDefault="000931C4" w:rsidP="00890493">
      <w:pPr>
        <w:pStyle w:val="ListParagraph"/>
        <w:numPr>
          <w:ilvl w:val="0"/>
          <w:numId w:val="4"/>
        </w:numPr>
        <w:rPr>
          <w:rFonts w:ascii="Tahoma" w:hAnsi="Tahoma" w:cs="Tahoma"/>
        </w:rPr>
      </w:pPr>
      <w:r>
        <w:rPr>
          <w:rFonts w:ascii="Tahoma" w:hAnsi="Tahoma" w:cs="Tahoma"/>
        </w:rPr>
        <w:t>Do</w:t>
      </w:r>
      <w:r w:rsidR="00DB50A7">
        <w:rPr>
          <w:rFonts w:ascii="Tahoma" w:hAnsi="Tahoma" w:cs="Tahoma"/>
        </w:rPr>
        <w:t>es</w:t>
      </w:r>
      <w:r>
        <w:rPr>
          <w:rFonts w:ascii="Tahoma" w:hAnsi="Tahoma" w:cs="Tahoma"/>
        </w:rPr>
        <w:t xml:space="preserve"> you</w:t>
      </w:r>
      <w:r w:rsidR="00DB50A7">
        <w:rPr>
          <w:rFonts w:ascii="Tahoma" w:hAnsi="Tahoma" w:cs="Tahoma"/>
        </w:rPr>
        <w:t>r CTU</w:t>
      </w:r>
      <w:r w:rsidR="00D2781A" w:rsidRPr="00EA5770">
        <w:rPr>
          <w:rFonts w:ascii="Tahoma" w:hAnsi="Tahoma" w:cs="Tahoma"/>
        </w:rPr>
        <w:t xml:space="preserve"> use centrally available data to </w:t>
      </w:r>
      <w:r w:rsidR="00C75E76">
        <w:rPr>
          <w:rFonts w:ascii="Tahoma" w:hAnsi="Tahoma" w:cs="Tahoma"/>
        </w:rPr>
        <w:t xml:space="preserve">formally </w:t>
      </w:r>
      <w:r w:rsidR="00D2781A" w:rsidRPr="00EA5770">
        <w:rPr>
          <w:rFonts w:ascii="Tahoma" w:hAnsi="Tahoma" w:cs="Tahoma"/>
        </w:rPr>
        <w:t>evaluate site</w:t>
      </w:r>
      <w:r w:rsidR="00DB50A7">
        <w:rPr>
          <w:rFonts w:ascii="Tahoma" w:hAnsi="Tahoma" w:cs="Tahoma"/>
        </w:rPr>
        <w:t>/trial</w:t>
      </w:r>
      <w:r w:rsidR="00D2781A" w:rsidRPr="00EA5770">
        <w:rPr>
          <w:rFonts w:ascii="Tahoma" w:hAnsi="Tahoma" w:cs="Tahoma"/>
        </w:rPr>
        <w:t xml:space="preserve"> performance?</w:t>
      </w:r>
    </w:p>
    <w:p w:rsidR="00D2781A" w:rsidRPr="00EA5770" w:rsidRDefault="00D2781A" w:rsidP="00EA5770">
      <w:pPr>
        <w:pStyle w:val="ListParagraph"/>
        <w:numPr>
          <w:ilvl w:val="1"/>
          <w:numId w:val="8"/>
        </w:numPr>
        <w:spacing w:after="0"/>
        <w:rPr>
          <w:rFonts w:ascii="Tahoma" w:hAnsi="Tahoma" w:cs="Tahoma"/>
        </w:rPr>
      </w:pPr>
      <w:r w:rsidRPr="00EA5770">
        <w:rPr>
          <w:rFonts w:ascii="Tahoma" w:hAnsi="Tahoma" w:cs="Tahoma"/>
        </w:rPr>
        <w:t>Yes</w:t>
      </w:r>
    </w:p>
    <w:p w:rsidR="00D2781A" w:rsidRPr="00EA5770" w:rsidRDefault="00D2781A" w:rsidP="00EA5770">
      <w:pPr>
        <w:pStyle w:val="ListParagraph"/>
        <w:numPr>
          <w:ilvl w:val="1"/>
          <w:numId w:val="8"/>
        </w:numPr>
        <w:spacing w:after="0"/>
        <w:rPr>
          <w:rFonts w:ascii="Tahoma" w:hAnsi="Tahoma" w:cs="Tahoma"/>
        </w:rPr>
      </w:pPr>
      <w:r w:rsidRPr="00EA5770">
        <w:rPr>
          <w:rFonts w:ascii="Tahoma" w:hAnsi="Tahoma" w:cs="Tahoma"/>
        </w:rPr>
        <w:t>No</w:t>
      </w:r>
    </w:p>
    <w:p w:rsidR="00D2781A" w:rsidRPr="00D2781A" w:rsidRDefault="00D2781A" w:rsidP="00D2781A">
      <w:pPr>
        <w:spacing w:after="0"/>
        <w:ind w:left="360"/>
        <w:rPr>
          <w:rFonts w:ascii="Tahoma" w:hAnsi="Tahoma" w:cs="Tahoma"/>
        </w:rPr>
      </w:pPr>
    </w:p>
    <w:p w:rsidR="00D2781A" w:rsidRPr="00EA5770" w:rsidRDefault="000931C4" w:rsidP="00890493">
      <w:pPr>
        <w:pStyle w:val="ListParagraph"/>
        <w:numPr>
          <w:ilvl w:val="0"/>
          <w:numId w:val="4"/>
        </w:numPr>
        <w:rPr>
          <w:rFonts w:ascii="Tahoma" w:hAnsi="Tahoma" w:cs="Tahoma"/>
        </w:rPr>
      </w:pPr>
      <w:r>
        <w:rPr>
          <w:rFonts w:ascii="Tahoma" w:hAnsi="Tahoma" w:cs="Tahoma"/>
        </w:rPr>
        <w:t>Do</w:t>
      </w:r>
      <w:r w:rsidR="00DB50A7">
        <w:rPr>
          <w:rFonts w:ascii="Tahoma" w:hAnsi="Tahoma" w:cs="Tahoma"/>
        </w:rPr>
        <w:t>es</w:t>
      </w:r>
      <w:r>
        <w:rPr>
          <w:rFonts w:ascii="Tahoma" w:hAnsi="Tahoma" w:cs="Tahoma"/>
        </w:rPr>
        <w:t xml:space="preserve"> you</w:t>
      </w:r>
      <w:r w:rsidR="00DB50A7">
        <w:rPr>
          <w:rFonts w:ascii="Tahoma" w:hAnsi="Tahoma" w:cs="Tahoma"/>
        </w:rPr>
        <w:t>r CTU</w:t>
      </w:r>
      <w:r>
        <w:rPr>
          <w:rFonts w:ascii="Tahoma" w:hAnsi="Tahoma" w:cs="Tahoma"/>
        </w:rPr>
        <w:t xml:space="preserve"> </w:t>
      </w:r>
      <w:r w:rsidR="00C64FCD" w:rsidRPr="00EA5770">
        <w:rPr>
          <w:rFonts w:ascii="Tahoma" w:hAnsi="Tahoma" w:cs="Tahoma"/>
        </w:rPr>
        <w:t>use a cen</w:t>
      </w:r>
      <w:r w:rsidR="00D2781A" w:rsidRPr="00EA5770">
        <w:rPr>
          <w:rFonts w:ascii="Tahoma" w:hAnsi="Tahoma" w:cs="Tahoma"/>
        </w:rPr>
        <w:t>t</w:t>
      </w:r>
      <w:r w:rsidR="00C64FCD" w:rsidRPr="00EA5770">
        <w:rPr>
          <w:rFonts w:ascii="Tahoma" w:hAnsi="Tahoma" w:cs="Tahoma"/>
        </w:rPr>
        <w:t>r</w:t>
      </w:r>
      <w:r w:rsidR="00D2781A" w:rsidRPr="00EA5770">
        <w:rPr>
          <w:rFonts w:ascii="Tahoma" w:hAnsi="Tahoma" w:cs="Tahoma"/>
        </w:rPr>
        <w:t xml:space="preserve">alised monitoring process to guide, target or supplement </w:t>
      </w:r>
      <w:r w:rsidR="00DB50A7">
        <w:rPr>
          <w:rFonts w:ascii="Tahoma" w:hAnsi="Tahoma" w:cs="Tahoma"/>
        </w:rPr>
        <w:t>on-</w:t>
      </w:r>
      <w:r w:rsidR="00D2781A" w:rsidRPr="00EA5770">
        <w:rPr>
          <w:rFonts w:ascii="Tahoma" w:hAnsi="Tahoma" w:cs="Tahoma"/>
        </w:rPr>
        <w:t>site visits?</w:t>
      </w:r>
    </w:p>
    <w:p w:rsidR="00D2781A" w:rsidRDefault="00005B49" w:rsidP="00890493">
      <w:pPr>
        <w:pStyle w:val="ListParagraph"/>
        <w:numPr>
          <w:ilvl w:val="0"/>
          <w:numId w:val="11"/>
        </w:numPr>
        <w:spacing w:after="0"/>
        <w:rPr>
          <w:rFonts w:ascii="Tahoma" w:hAnsi="Tahoma" w:cs="Tahoma"/>
        </w:rPr>
      </w:pPr>
      <w:r>
        <w:rPr>
          <w:rFonts w:ascii="Tahoma" w:hAnsi="Tahoma" w:cs="Tahoma"/>
        </w:rPr>
        <w:t>Always</w:t>
      </w:r>
    </w:p>
    <w:p w:rsidR="00005B49" w:rsidRDefault="00005B49" w:rsidP="00890493">
      <w:pPr>
        <w:pStyle w:val="ListParagraph"/>
        <w:numPr>
          <w:ilvl w:val="0"/>
          <w:numId w:val="11"/>
        </w:numPr>
        <w:spacing w:after="0"/>
        <w:rPr>
          <w:rFonts w:ascii="Tahoma" w:hAnsi="Tahoma" w:cs="Tahoma"/>
        </w:rPr>
      </w:pPr>
      <w:r>
        <w:rPr>
          <w:rFonts w:ascii="Tahoma" w:hAnsi="Tahoma" w:cs="Tahoma"/>
        </w:rPr>
        <w:t>Frequently</w:t>
      </w:r>
    </w:p>
    <w:p w:rsidR="00005B49" w:rsidRPr="00EA5770" w:rsidRDefault="00005B49" w:rsidP="00890493">
      <w:pPr>
        <w:pStyle w:val="ListParagraph"/>
        <w:numPr>
          <w:ilvl w:val="0"/>
          <w:numId w:val="11"/>
        </w:numPr>
        <w:spacing w:after="0"/>
        <w:rPr>
          <w:rFonts w:ascii="Tahoma" w:hAnsi="Tahoma" w:cs="Tahoma"/>
        </w:rPr>
      </w:pPr>
      <w:r>
        <w:rPr>
          <w:rFonts w:ascii="Tahoma" w:hAnsi="Tahoma" w:cs="Tahoma"/>
        </w:rPr>
        <w:t>Sometimes</w:t>
      </w:r>
    </w:p>
    <w:p w:rsidR="000F4C57" w:rsidRDefault="00005B49" w:rsidP="000F4C57">
      <w:pPr>
        <w:pStyle w:val="ListParagraph"/>
        <w:numPr>
          <w:ilvl w:val="0"/>
          <w:numId w:val="11"/>
        </w:numPr>
        <w:spacing w:after="0"/>
        <w:rPr>
          <w:rFonts w:ascii="Tahoma" w:hAnsi="Tahoma" w:cs="Tahoma"/>
        </w:rPr>
      </w:pPr>
      <w:r>
        <w:rPr>
          <w:rFonts w:ascii="Tahoma" w:hAnsi="Tahoma" w:cs="Tahoma"/>
        </w:rPr>
        <w:t>Never</w:t>
      </w:r>
    </w:p>
    <w:p w:rsidR="009523F9" w:rsidRPr="009523F9" w:rsidRDefault="009523F9" w:rsidP="009523F9">
      <w:pPr>
        <w:pStyle w:val="ListParagraph"/>
        <w:spacing w:after="0"/>
        <w:ind w:left="1440"/>
        <w:rPr>
          <w:rFonts w:ascii="Tahoma" w:hAnsi="Tahoma" w:cs="Tahoma"/>
        </w:rPr>
      </w:pPr>
    </w:p>
    <w:p w:rsidR="00D2781A" w:rsidRPr="00EA5770" w:rsidRDefault="000931C4" w:rsidP="00890493">
      <w:pPr>
        <w:pStyle w:val="ListParagraph"/>
        <w:numPr>
          <w:ilvl w:val="0"/>
          <w:numId w:val="4"/>
        </w:numPr>
        <w:rPr>
          <w:rFonts w:ascii="Tahoma" w:hAnsi="Tahoma" w:cs="Tahoma"/>
        </w:rPr>
      </w:pPr>
      <w:r>
        <w:rPr>
          <w:rFonts w:ascii="Tahoma" w:hAnsi="Tahoma" w:cs="Tahoma"/>
        </w:rPr>
        <w:t>Do</w:t>
      </w:r>
      <w:r w:rsidR="00DB50A7">
        <w:rPr>
          <w:rFonts w:ascii="Tahoma" w:hAnsi="Tahoma" w:cs="Tahoma"/>
        </w:rPr>
        <w:t>es</w:t>
      </w:r>
      <w:r>
        <w:rPr>
          <w:rFonts w:ascii="Tahoma" w:hAnsi="Tahoma" w:cs="Tahoma"/>
        </w:rPr>
        <w:t xml:space="preserve"> you</w:t>
      </w:r>
      <w:r w:rsidR="00DB50A7">
        <w:rPr>
          <w:rFonts w:ascii="Tahoma" w:hAnsi="Tahoma" w:cs="Tahoma"/>
        </w:rPr>
        <w:t>r CTU</w:t>
      </w:r>
      <w:r w:rsidR="00F56D8B" w:rsidRPr="00EA5770">
        <w:rPr>
          <w:rFonts w:ascii="Tahoma" w:hAnsi="Tahoma" w:cs="Tahoma"/>
        </w:rPr>
        <w:t xml:space="preserve"> use a cen</w:t>
      </w:r>
      <w:r w:rsidR="00D2781A" w:rsidRPr="00EA5770">
        <w:rPr>
          <w:rFonts w:ascii="Tahoma" w:hAnsi="Tahoma" w:cs="Tahoma"/>
        </w:rPr>
        <w:t>t</w:t>
      </w:r>
      <w:r w:rsidR="00F56D8B" w:rsidRPr="00EA5770">
        <w:rPr>
          <w:rFonts w:ascii="Tahoma" w:hAnsi="Tahoma" w:cs="Tahoma"/>
        </w:rPr>
        <w:t>r</w:t>
      </w:r>
      <w:r w:rsidR="00D2781A" w:rsidRPr="00EA5770">
        <w:rPr>
          <w:rFonts w:ascii="Tahoma" w:hAnsi="Tahoma" w:cs="Tahoma"/>
        </w:rPr>
        <w:t>alised m</w:t>
      </w:r>
      <w:r w:rsidR="000F4C57" w:rsidRPr="00EA5770">
        <w:rPr>
          <w:rFonts w:ascii="Tahoma" w:hAnsi="Tahoma" w:cs="Tahoma"/>
        </w:rPr>
        <w:t>onitoring process to replace on-</w:t>
      </w:r>
      <w:r w:rsidR="00D2781A" w:rsidRPr="00EA5770">
        <w:rPr>
          <w:rFonts w:ascii="Tahoma" w:hAnsi="Tahoma" w:cs="Tahoma"/>
        </w:rPr>
        <w:t>site visits?</w:t>
      </w:r>
    </w:p>
    <w:p w:rsidR="00005B49" w:rsidRDefault="00005B49" w:rsidP="00005B49">
      <w:pPr>
        <w:pStyle w:val="ListParagraph"/>
        <w:numPr>
          <w:ilvl w:val="1"/>
          <w:numId w:val="4"/>
        </w:numPr>
        <w:spacing w:after="0"/>
        <w:rPr>
          <w:rFonts w:ascii="Tahoma" w:hAnsi="Tahoma" w:cs="Tahoma"/>
        </w:rPr>
      </w:pPr>
      <w:r>
        <w:rPr>
          <w:rFonts w:ascii="Tahoma" w:hAnsi="Tahoma" w:cs="Tahoma"/>
        </w:rPr>
        <w:t>Always</w:t>
      </w:r>
    </w:p>
    <w:p w:rsidR="00005B49" w:rsidRDefault="00005B49" w:rsidP="00005B49">
      <w:pPr>
        <w:pStyle w:val="ListParagraph"/>
        <w:numPr>
          <w:ilvl w:val="1"/>
          <w:numId w:val="4"/>
        </w:numPr>
        <w:spacing w:after="0"/>
        <w:rPr>
          <w:rFonts w:ascii="Tahoma" w:hAnsi="Tahoma" w:cs="Tahoma"/>
        </w:rPr>
      </w:pPr>
      <w:r>
        <w:rPr>
          <w:rFonts w:ascii="Tahoma" w:hAnsi="Tahoma" w:cs="Tahoma"/>
        </w:rPr>
        <w:t>Frequently</w:t>
      </w:r>
    </w:p>
    <w:p w:rsidR="00005B49" w:rsidRPr="00EA5770" w:rsidRDefault="00005B49" w:rsidP="00005B49">
      <w:pPr>
        <w:pStyle w:val="ListParagraph"/>
        <w:numPr>
          <w:ilvl w:val="1"/>
          <w:numId w:val="4"/>
        </w:numPr>
        <w:spacing w:after="0"/>
        <w:rPr>
          <w:rFonts w:ascii="Tahoma" w:hAnsi="Tahoma" w:cs="Tahoma"/>
        </w:rPr>
      </w:pPr>
      <w:r>
        <w:rPr>
          <w:rFonts w:ascii="Tahoma" w:hAnsi="Tahoma" w:cs="Tahoma"/>
        </w:rPr>
        <w:t>Sometimes</w:t>
      </w:r>
    </w:p>
    <w:p w:rsidR="00005B49" w:rsidRDefault="00005B49" w:rsidP="00005B49">
      <w:pPr>
        <w:pStyle w:val="ListParagraph"/>
        <w:numPr>
          <w:ilvl w:val="1"/>
          <w:numId w:val="4"/>
        </w:numPr>
        <w:spacing w:after="0"/>
        <w:rPr>
          <w:rFonts w:ascii="Tahoma" w:hAnsi="Tahoma" w:cs="Tahoma"/>
        </w:rPr>
      </w:pPr>
      <w:r>
        <w:rPr>
          <w:rFonts w:ascii="Tahoma" w:hAnsi="Tahoma" w:cs="Tahoma"/>
        </w:rPr>
        <w:t>Never</w:t>
      </w:r>
    </w:p>
    <w:p w:rsidR="000931C4" w:rsidRPr="00005B49" w:rsidRDefault="000931C4" w:rsidP="00005B49">
      <w:pPr>
        <w:spacing w:after="0"/>
        <w:ind w:left="360"/>
        <w:rPr>
          <w:rFonts w:ascii="Tahoma" w:hAnsi="Tahoma" w:cs="Tahoma"/>
        </w:rPr>
      </w:pPr>
    </w:p>
    <w:p w:rsidR="007005D5" w:rsidRDefault="007005D5" w:rsidP="00C75E76">
      <w:pPr>
        <w:spacing w:after="0"/>
        <w:rPr>
          <w:rFonts w:ascii="Tahoma" w:hAnsi="Tahoma" w:cs="Tahoma"/>
        </w:rPr>
      </w:pPr>
    </w:p>
    <w:p w:rsidR="00415D82" w:rsidRDefault="00415D82" w:rsidP="00C75E76">
      <w:pPr>
        <w:spacing w:after="0"/>
        <w:rPr>
          <w:rFonts w:ascii="Tahoma" w:hAnsi="Tahoma" w:cs="Tahoma"/>
        </w:rPr>
      </w:pPr>
    </w:p>
    <w:p w:rsidR="00415D82" w:rsidRDefault="00415D82" w:rsidP="00C75E76">
      <w:pPr>
        <w:spacing w:after="0"/>
        <w:rPr>
          <w:rFonts w:ascii="Tahoma" w:hAnsi="Tahoma" w:cs="Tahoma"/>
        </w:rPr>
      </w:pPr>
    </w:p>
    <w:p w:rsidR="00415D82" w:rsidRPr="00C75E76" w:rsidRDefault="00415D82" w:rsidP="00C75E76">
      <w:pPr>
        <w:spacing w:after="0"/>
        <w:rPr>
          <w:rFonts w:ascii="Tahoma" w:hAnsi="Tahoma" w:cs="Tahoma"/>
        </w:rPr>
      </w:pPr>
    </w:p>
    <w:p w:rsidR="008C55AD" w:rsidRDefault="00005B49" w:rsidP="00890493">
      <w:pPr>
        <w:pStyle w:val="ListParagraph"/>
        <w:numPr>
          <w:ilvl w:val="0"/>
          <w:numId w:val="4"/>
        </w:numPr>
        <w:spacing w:after="0"/>
        <w:rPr>
          <w:rFonts w:ascii="Tahoma" w:hAnsi="Tahoma" w:cs="Tahoma"/>
        </w:rPr>
      </w:pPr>
      <w:r>
        <w:rPr>
          <w:rFonts w:ascii="Tahoma" w:hAnsi="Tahoma" w:cs="Tahoma"/>
        </w:rPr>
        <w:lastRenderedPageBreak/>
        <w:t>How do you program</w:t>
      </w:r>
      <w:r w:rsidR="00604E81">
        <w:rPr>
          <w:rFonts w:ascii="Tahoma" w:hAnsi="Tahoma" w:cs="Tahoma"/>
        </w:rPr>
        <w:t xml:space="preserve"> centra</w:t>
      </w:r>
      <w:r>
        <w:rPr>
          <w:rFonts w:ascii="Tahoma" w:hAnsi="Tahoma" w:cs="Tahoma"/>
        </w:rPr>
        <w:t>l monitoring for each</w:t>
      </w:r>
      <w:r w:rsidR="00604E81">
        <w:rPr>
          <w:rFonts w:ascii="Tahoma" w:hAnsi="Tahoma" w:cs="Tahoma"/>
        </w:rPr>
        <w:t xml:space="preserve"> trial?</w:t>
      </w:r>
    </w:p>
    <w:p w:rsidR="00604E81" w:rsidRDefault="00005B49" w:rsidP="00604E81">
      <w:pPr>
        <w:pStyle w:val="ListParagraph"/>
        <w:numPr>
          <w:ilvl w:val="0"/>
          <w:numId w:val="32"/>
        </w:numPr>
        <w:spacing w:after="0"/>
        <w:rPr>
          <w:rFonts w:ascii="Tahoma" w:hAnsi="Tahoma" w:cs="Tahoma"/>
        </w:rPr>
      </w:pPr>
      <w:r>
        <w:rPr>
          <w:rFonts w:ascii="Tahoma" w:hAnsi="Tahoma" w:cs="Tahoma"/>
        </w:rPr>
        <w:t>Bespoke software i</w:t>
      </w:r>
      <w:r w:rsidR="00604E81">
        <w:rPr>
          <w:rFonts w:ascii="Tahoma" w:hAnsi="Tahoma" w:cs="Tahoma"/>
        </w:rPr>
        <w:t>s written</w:t>
      </w:r>
      <w:r>
        <w:rPr>
          <w:rFonts w:ascii="Tahoma" w:hAnsi="Tahoma" w:cs="Tahoma"/>
        </w:rPr>
        <w:t xml:space="preserve"> for each trial</w:t>
      </w:r>
    </w:p>
    <w:p w:rsidR="00604E81" w:rsidRDefault="00604E81" w:rsidP="00604E81">
      <w:pPr>
        <w:pStyle w:val="ListParagraph"/>
        <w:numPr>
          <w:ilvl w:val="0"/>
          <w:numId w:val="32"/>
        </w:numPr>
        <w:spacing w:after="0"/>
        <w:rPr>
          <w:rFonts w:ascii="Tahoma" w:hAnsi="Tahoma" w:cs="Tahoma"/>
        </w:rPr>
      </w:pPr>
      <w:r>
        <w:rPr>
          <w:rFonts w:ascii="Tahoma" w:hAnsi="Tahoma" w:cs="Tahoma"/>
        </w:rPr>
        <w:t>The same software is used for every trial in the CTU</w:t>
      </w:r>
    </w:p>
    <w:p w:rsidR="00604E81" w:rsidRDefault="00005B49" w:rsidP="00604E81">
      <w:pPr>
        <w:pStyle w:val="ListParagraph"/>
        <w:numPr>
          <w:ilvl w:val="0"/>
          <w:numId w:val="32"/>
        </w:numPr>
        <w:spacing w:after="0"/>
        <w:rPr>
          <w:rFonts w:ascii="Tahoma" w:hAnsi="Tahoma" w:cs="Tahoma"/>
        </w:rPr>
      </w:pPr>
      <w:r>
        <w:rPr>
          <w:rFonts w:ascii="Tahoma" w:hAnsi="Tahoma" w:cs="Tahoma"/>
        </w:rPr>
        <w:t>Pre-written modules are chosen for each</w:t>
      </w:r>
      <w:r w:rsidR="00604E81">
        <w:rPr>
          <w:rFonts w:ascii="Tahoma" w:hAnsi="Tahoma" w:cs="Tahoma"/>
        </w:rPr>
        <w:t xml:space="preserve"> trial with some bespoke programming</w:t>
      </w:r>
    </w:p>
    <w:p w:rsidR="00604E81" w:rsidRDefault="00604E81" w:rsidP="00604E81">
      <w:pPr>
        <w:pStyle w:val="ListParagraph"/>
        <w:numPr>
          <w:ilvl w:val="0"/>
          <w:numId w:val="32"/>
        </w:numPr>
        <w:spacing w:after="0"/>
        <w:rPr>
          <w:rFonts w:ascii="Tahoma" w:hAnsi="Tahoma" w:cs="Tahoma"/>
        </w:rPr>
      </w:pPr>
      <w:r>
        <w:rPr>
          <w:rFonts w:ascii="Tahoma" w:hAnsi="Tahoma" w:cs="Tahoma"/>
        </w:rPr>
        <w:t>Central monitoring is not programmed</w:t>
      </w:r>
    </w:p>
    <w:p w:rsidR="00604E81" w:rsidRDefault="00604E81" w:rsidP="00604E81">
      <w:pPr>
        <w:pStyle w:val="ListParagraph"/>
        <w:spacing w:after="0"/>
        <w:rPr>
          <w:rFonts w:ascii="Tahoma" w:hAnsi="Tahoma" w:cs="Tahoma"/>
        </w:rPr>
      </w:pPr>
    </w:p>
    <w:p w:rsidR="00604E81" w:rsidRPr="00EA5770" w:rsidRDefault="00604E81" w:rsidP="00604E81">
      <w:pPr>
        <w:pStyle w:val="ListParagraph"/>
        <w:numPr>
          <w:ilvl w:val="0"/>
          <w:numId w:val="4"/>
        </w:numPr>
        <w:spacing w:after="0"/>
        <w:rPr>
          <w:rFonts w:ascii="Tahoma" w:hAnsi="Tahoma" w:cs="Tahoma"/>
        </w:rPr>
      </w:pPr>
      <w:r w:rsidRPr="00EA5770">
        <w:rPr>
          <w:rFonts w:ascii="Tahoma" w:hAnsi="Tahoma" w:cs="Tahoma"/>
        </w:rPr>
        <w:t xml:space="preserve">How often do you run central monitoring </w:t>
      </w:r>
      <w:r>
        <w:rPr>
          <w:rFonts w:ascii="Tahoma" w:hAnsi="Tahoma" w:cs="Tahoma"/>
        </w:rPr>
        <w:t xml:space="preserve">reports or </w:t>
      </w:r>
      <w:r w:rsidRPr="00EA5770">
        <w:rPr>
          <w:rFonts w:ascii="Tahoma" w:hAnsi="Tahoma" w:cs="Tahoma"/>
        </w:rPr>
        <w:t>software?</w:t>
      </w:r>
      <w:r>
        <w:rPr>
          <w:rFonts w:ascii="Tahoma" w:hAnsi="Tahoma" w:cs="Tahoma"/>
        </w:rPr>
        <w:t xml:space="preserve"> </w:t>
      </w:r>
      <w:r w:rsidRPr="000D5F57">
        <w:rPr>
          <w:rFonts w:ascii="Tahoma" w:hAnsi="Tahoma" w:cs="Tahoma"/>
        </w:rPr>
        <w:t>If different processes run at different times, tick more than one answer. If you run regularly and linked to events, then tick more than one answer.</w:t>
      </w:r>
    </w:p>
    <w:p w:rsidR="00604E81" w:rsidRPr="00EA5770" w:rsidRDefault="00604E81" w:rsidP="00604E81">
      <w:pPr>
        <w:pStyle w:val="ListParagraph"/>
        <w:numPr>
          <w:ilvl w:val="0"/>
          <w:numId w:val="17"/>
        </w:numPr>
        <w:spacing w:after="0"/>
        <w:rPr>
          <w:rFonts w:ascii="Tahoma" w:hAnsi="Tahoma" w:cs="Tahoma"/>
        </w:rPr>
      </w:pPr>
      <w:r w:rsidRPr="00EA5770">
        <w:rPr>
          <w:rFonts w:ascii="Tahoma" w:hAnsi="Tahoma" w:cs="Tahoma"/>
        </w:rPr>
        <w:t>Daily</w:t>
      </w:r>
    </w:p>
    <w:p w:rsidR="00604E81" w:rsidRPr="00EA5770" w:rsidRDefault="00604E81" w:rsidP="00604E81">
      <w:pPr>
        <w:pStyle w:val="ListParagraph"/>
        <w:numPr>
          <w:ilvl w:val="0"/>
          <w:numId w:val="17"/>
        </w:numPr>
        <w:spacing w:after="0"/>
        <w:rPr>
          <w:rFonts w:ascii="Tahoma" w:hAnsi="Tahoma" w:cs="Tahoma"/>
        </w:rPr>
      </w:pPr>
      <w:r w:rsidRPr="00EA5770">
        <w:rPr>
          <w:rFonts w:ascii="Tahoma" w:hAnsi="Tahoma" w:cs="Tahoma"/>
        </w:rPr>
        <w:t>Weekly</w:t>
      </w:r>
      <w:r>
        <w:rPr>
          <w:rFonts w:ascii="Tahoma" w:hAnsi="Tahoma" w:cs="Tahoma"/>
        </w:rPr>
        <w:t>, fortnightly or every 3 weeks</w:t>
      </w:r>
    </w:p>
    <w:p w:rsidR="00604E81" w:rsidRPr="00EA5770" w:rsidRDefault="00604E81" w:rsidP="00604E81">
      <w:pPr>
        <w:pStyle w:val="ListParagraph"/>
        <w:numPr>
          <w:ilvl w:val="0"/>
          <w:numId w:val="17"/>
        </w:numPr>
        <w:spacing w:after="0"/>
        <w:rPr>
          <w:rFonts w:ascii="Tahoma" w:hAnsi="Tahoma" w:cs="Tahoma"/>
        </w:rPr>
      </w:pPr>
      <w:r w:rsidRPr="00EA5770">
        <w:rPr>
          <w:rFonts w:ascii="Tahoma" w:hAnsi="Tahoma" w:cs="Tahoma"/>
        </w:rPr>
        <w:t>Monthly</w:t>
      </w:r>
    </w:p>
    <w:p w:rsidR="00604E81" w:rsidRPr="00EA5770" w:rsidRDefault="00604E81" w:rsidP="00604E81">
      <w:pPr>
        <w:pStyle w:val="ListParagraph"/>
        <w:numPr>
          <w:ilvl w:val="0"/>
          <w:numId w:val="17"/>
        </w:numPr>
        <w:spacing w:after="0"/>
        <w:rPr>
          <w:rFonts w:ascii="Tahoma" w:hAnsi="Tahoma" w:cs="Tahoma"/>
        </w:rPr>
      </w:pPr>
      <w:r>
        <w:rPr>
          <w:rFonts w:ascii="Tahoma" w:hAnsi="Tahoma" w:cs="Tahoma"/>
        </w:rPr>
        <w:t>Every 2-4 months</w:t>
      </w:r>
    </w:p>
    <w:p w:rsidR="00604E81" w:rsidRPr="00EA5770" w:rsidRDefault="00604E81" w:rsidP="00604E81">
      <w:pPr>
        <w:pStyle w:val="ListParagraph"/>
        <w:numPr>
          <w:ilvl w:val="0"/>
          <w:numId w:val="17"/>
        </w:numPr>
        <w:spacing w:after="0"/>
        <w:rPr>
          <w:rFonts w:ascii="Tahoma" w:hAnsi="Tahoma" w:cs="Tahoma"/>
        </w:rPr>
      </w:pPr>
      <w:r>
        <w:rPr>
          <w:rFonts w:ascii="Tahoma" w:hAnsi="Tahoma" w:cs="Tahoma"/>
        </w:rPr>
        <w:t>Every 5-9 months</w:t>
      </w:r>
      <w:r w:rsidRPr="00EA5770">
        <w:rPr>
          <w:rFonts w:ascii="Tahoma" w:hAnsi="Tahoma" w:cs="Tahoma"/>
        </w:rPr>
        <w:t xml:space="preserve"> </w:t>
      </w:r>
    </w:p>
    <w:p w:rsidR="00604E81" w:rsidRPr="00EA5770" w:rsidRDefault="00604E81" w:rsidP="00604E81">
      <w:pPr>
        <w:pStyle w:val="ListParagraph"/>
        <w:numPr>
          <w:ilvl w:val="0"/>
          <w:numId w:val="17"/>
        </w:numPr>
        <w:spacing w:after="0"/>
        <w:rPr>
          <w:rFonts w:ascii="Tahoma" w:hAnsi="Tahoma" w:cs="Tahoma"/>
        </w:rPr>
      </w:pPr>
      <w:r w:rsidRPr="00EA5770">
        <w:rPr>
          <w:rFonts w:ascii="Tahoma" w:hAnsi="Tahoma" w:cs="Tahoma"/>
        </w:rPr>
        <w:t>Annually</w:t>
      </w:r>
    </w:p>
    <w:p w:rsidR="00604E81" w:rsidRPr="00EA5770" w:rsidRDefault="00604E81" w:rsidP="00604E81">
      <w:pPr>
        <w:pStyle w:val="ListParagraph"/>
        <w:numPr>
          <w:ilvl w:val="0"/>
          <w:numId w:val="17"/>
        </w:numPr>
        <w:spacing w:after="0"/>
        <w:rPr>
          <w:rFonts w:ascii="Tahoma" w:hAnsi="Tahoma" w:cs="Tahoma"/>
        </w:rPr>
      </w:pPr>
      <w:r w:rsidRPr="00EA5770">
        <w:rPr>
          <w:rFonts w:ascii="Tahoma" w:hAnsi="Tahoma" w:cs="Tahoma"/>
        </w:rPr>
        <w:t>Linked to an event e.g. DSMC, final analysis</w:t>
      </w:r>
    </w:p>
    <w:p w:rsidR="00604E81" w:rsidRDefault="00604E81" w:rsidP="00604E81">
      <w:pPr>
        <w:pStyle w:val="ListParagraph"/>
        <w:numPr>
          <w:ilvl w:val="0"/>
          <w:numId w:val="17"/>
        </w:numPr>
        <w:spacing w:after="0"/>
        <w:rPr>
          <w:rFonts w:ascii="Tahoma" w:hAnsi="Tahoma" w:cs="Tahoma"/>
        </w:rPr>
      </w:pPr>
      <w:r w:rsidRPr="00EA5770">
        <w:rPr>
          <w:rFonts w:ascii="Tahoma" w:hAnsi="Tahoma" w:cs="Tahoma"/>
        </w:rPr>
        <w:t>Ad hoc</w:t>
      </w:r>
    </w:p>
    <w:p w:rsidR="00604E81" w:rsidRPr="00EA5770" w:rsidRDefault="00604E81" w:rsidP="00604E81">
      <w:pPr>
        <w:pStyle w:val="ListParagraph"/>
        <w:spacing w:after="0"/>
        <w:ind w:left="1440"/>
        <w:rPr>
          <w:rFonts w:ascii="Tahoma" w:hAnsi="Tahoma" w:cs="Tahoma"/>
        </w:rPr>
      </w:pPr>
    </w:p>
    <w:p w:rsidR="00604E81" w:rsidRPr="00EA5770" w:rsidRDefault="00604E81" w:rsidP="00890493">
      <w:pPr>
        <w:pStyle w:val="ListParagraph"/>
        <w:numPr>
          <w:ilvl w:val="0"/>
          <w:numId w:val="4"/>
        </w:numPr>
        <w:spacing w:after="0"/>
        <w:rPr>
          <w:rFonts w:ascii="Tahoma" w:hAnsi="Tahoma" w:cs="Tahoma"/>
        </w:rPr>
      </w:pPr>
      <w:r>
        <w:rPr>
          <w:rFonts w:ascii="Tahoma" w:hAnsi="Tahoma" w:cs="Tahoma"/>
        </w:rPr>
        <w:t xml:space="preserve">If you use triggered on-site monitoring </w:t>
      </w:r>
      <w:proofErr w:type="spellStart"/>
      <w:r>
        <w:rPr>
          <w:rFonts w:ascii="Tahoma" w:hAnsi="Tahoma" w:cs="Tahoma"/>
        </w:rPr>
        <w:t>ie</w:t>
      </w:r>
      <w:proofErr w:type="spellEnd"/>
      <w:r>
        <w:rPr>
          <w:rFonts w:ascii="Tahoma" w:hAnsi="Tahoma" w:cs="Tahoma"/>
        </w:rPr>
        <w:t xml:space="preserve"> if you decide to visit sites based on information you have centrally </w:t>
      </w:r>
      <w:r w:rsidR="00005B49">
        <w:rPr>
          <w:rFonts w:ascii="Tahoma" w:hAnsi="Tahoma" w:cs="Tahoma"/>
        </w:rPr>
        <w:t>at the trials unit, is the trig</w:t>
      </w:r>
      <w:r>
        <w:rPr>
          <w:rFonts w:ascii="Tahoma" w:hAnsi="Tahoma" w:cs="Tahoma"/>
        </w:rPr>
        <w:t>g</w:t>
      </w:r>
      <w:r w:rsidR="00005B49">
        <w:rPr>
          <w:rFonts w:ascii="Tahoma" w:hAnsi="Tahoma" w:cs="Tahoma"/>
        </w:rPr>
        <w:t>e</w:t>
      </w:r>
      <w:r>
        <w:rPr>
          <w:rFonts w:ascii="Tahoma" w:hAnsi="Tahoma" w:cs="Tahoma"/>
        </w:rPr>
        <w:t>r</w:t>
      </w:r>
    </w:p>
    <w:p w:rsidR="008C55AD" w:rsidRPr="00EA5770" w:rsidRDefault="008C55AD" w:rsidP="00890493">
      <w:pPr>
        <w:pStyle w:val="ListParagraph"/>
        <w:numPr>
          <w:ilvl w:val="0"/>
          <w:numId w:val="14"/>
        </w:numPr>
        <w:spacing w:after="0"/>
        <w:rPr>
          <w:rFonts w:ascii="Tahoma" w:hAnsi="Tahoma" w:cs="Tahoma"/>
        </w:rPr>
      </w:pPr>
      <w:r w:rsidRPr="00EA5770">
        <w:rPr>
          <w:rFonts w:ascii="Tahoma" w:hAnsi="Tahoma" w:cs="Tahoma"/>
        </w:rPr>
        <w:t>Software generated</w:t>
      </w:r>
    </w:p>
    <w:p w:rsidR="008C55AD" w:rsidRPr="00EA5770" w:rsidRDefault="008C55AD" w:rsidP="00890493">
      <w:pPr>
        <w:pStyle w:val="ListParagraph"/>
        <w:numPr>
          <w:ilvl w:val="0"/>
          <w:numId w:val="14"/>
        </w:numPr>
        <w:spacing w:after="0"/>
        <w:rPr>
          <w:rFonts w:ascii="Tahoma" w:hAnsi="Tahoma" w:cs="Tahoma"/>
        </w:rPr>
      </w:pPr>
      <w:r w:rsidRPr="00EA5770">
        <w:rPr>
          <w:rFonts w:ascii="Tahoma" w:hAnsi="Tahoma" w:cs="Tahoma"/>
        </w:rPr>
        <w:t>Partially software generated</w:t>
      </w:r>
      <w:r w:rsidR="00005B49">
        <w:rPr>
          <w:rFonts w:ascii="Tahoma" w:hAnsi="Tahoma" w:cs="Tahoma"/>
        </w:rPr>
        <w:t xml:space="preserve"> (e.g. software generated guide which is then assessed by trial team/monitors)</w:t>
      </w:r>
    </w:p>
    <w:p w:rsidR="007005D5" w:rsidRPr="007005D5" w:rsidRDefault="008C55AD" w:rsidP="007005D5">
      <w:pPr>
        <w:pStyle w:val="ListParagraph"/>
        <w:numPr>
          <w:ilvl w:val="0"/>
          <w:numId w:val="14"/>
        </w:numPr>
        <w:spacing w:after="0"/>
        <w:rPr>
          <w:rFonts w:ascii="Tahoma" w:hAnsi="Tahoma" w:cs="Tahoma"/>
        </w:rPr>
      </w:pPr>
      <w:r w:rsidRPr="00EA5770">
        <w:rPr>
          <w:rFonts w:ascii="Tahoma" w:hAnsi="Tahoma" w:cs="Tahoma"/>
        </w:rPr>
        <w:t xml:space="preserve">Human assessed </w:t>
      </w:r>
      <w:r w:rsidR="00005B49">
        <w:rPr>
          <w:rFonts w:ascii="Tahoma" w:hAnsi="Tahoma" w:cs="Tahoma"/>
        </w:rPr>
        <w:t>(</w:t>
      </w:r>
      <w:r w:rsidRPr="00EA5770">
        <w:rPr>
          <w:rFonts w:ascii="Tahoma" w:hAnsi="Tahoma" w:cs="Tahoma"/>
        </w:rPr>
        <w:t>maybe assisted with tables/graphs</w:t>
      </w:r>
      <w:r w:rsidR="00005B49">
        <w:rPr>
          <w:rFonts w:ascii="Tahoma" w:hAnsi="Tahoma" w:cs="Tahoma"/>
        </w:rPr>
        <w:t>)</w:t>
      </w:r>
    </w:p>
    <w:p w:rsidR="007005D5" w:rsidRPr="007005D5" w:rsidRDefault="007005D5" w:rsidP="007005D5">
      <w:pPr>
        <w:pStyle w:val="ListParagraph"/>
        <w:numPr>
          <w:ilvl w:val="0"/>
          <w:numId w:val="14"/>
        </w:numPr>
        <w:spacing w:after="0"/>
        <w:rPr>
          <w:rFonts w:ascii="Tahoma" w:hAnsi="Tahoma" w:cs="Tahoma"/>
        </w:rPr>
      </w:pPr>
      <w:r w:rsidRPr="007005D5">
        <w:rPr>
          <w:rFonts w:ascii="Tahoma" w:hAnsi="Tahoma" w:cs="Tahoma"/>
        </w:rPr>
        <w:t>Not Applicable - triggered monitoring not used</w:t>
      </w:r>
      <w:r w:rsidR="00005B49">
        <w:rPr>
          <w:rFonts w:ascii="Tahoma" w:hAnsi="Tahoma" w:cs="Tahoma"/>
        </w:rPr>
        <w:t>. Please go to question 15</w:t>
      </w:r>
      <w:r w:rsidRPr="007005D5">
        <w:rPr>
          <w:rFonts w:ascii="Tahoma" w:hAnsi="Tahoma" w:cs="Tahoma"/>
        </w:rPr>
        <w:t xml:space="preserve"> </w:t>
      </w:r>
    </w:p>
    <w:p w:rsidR="000F4C57" w:rsidRDefault="000F4C57"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415D82" w:rsidRDefault="00415D82" w:rsidP="000F4C57">
      <w:pPr>
        <w:spacing w:after="0"/>
        <w:rPr>
          <w:rFonts w:ascii="Tahoma" w:hAnsi="Tahoma" w:cs="Tahoma"/>
        </w:rPr>
      </w:pPr>
    </w:p>
    <w:p w:rsidR="000F4C57" w:rsidRPr="00EA5770" w:rsidRDefault="000F4C57" w:rsidP="00890493">
      <w:pPr>
        <w:pStyle w:val="ListParagraph"/>
        <w:numPr>
          <w:ilvl w:val="0"/>
          <w:numId w:val="4"/>
        </w:numPr>
        <w:rPr>
          <w:rFonts w:ascii="Tahoma" w:hAnsi="Tahoma" w:cs="Tahoma"/>
        </w:rPr>
      </w:pPr>
      <w:r w:rsidRPr="00EA5770">
        <w:rPr>
          <w:rFonts w:ascii="Tahoma" w:hAnsi="Tahoma" w:cs="Tahoma"/>
        </w:rPr>
        <w:lastRenderedPageBreak/>
        <w:t>Which of the following factors would be likely to trigger a site monitoring visit? (tick all that apply)</w:t>
      </w:r>
    </w:p>
    <w:p w:rsidR="004308F7" w:rsidRDefault="004308F7" w:rsidP="00890493">
      <w:pPr>
        <w:pStyle w:val="ListParagraph"/>
        <w:numPr>
          <w:ilvl w:val="0"/>
          <w:numId w:val="15"/>
        </w:numPr>
        <w:spacing w:after="0"/>
        <w:rPr>
          <w:rFonts w:ascii="Tahoma" w:hAnsi="Tahoma" w:cs="Tahoma"/>
        </w:rPr>
      </w:pPr>
      <w:r>
        <w:rPr>
          <w:rFonts w:ascii="Tahoma" w:hAnsi="Tahoma" w:cs="Tahoma"/>
        </w:rPr>
        <w:t>Consent issues</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Number of protocol deviations</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Incidence of adverse events</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Suspected fraud</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Missing CRF</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Number of data queries</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Number of unanswered queries</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R</w:t>
      </w:r>
      <w:r w:rsidR="00B4240B" w:rsidRPr="00EA5770">
        <w:rPr>
          <w:rFonts w:ascii="Tahoma" w:hAnsi="Tahoma" w:cs="Tahoma"/>
        </w:rPr>
        <w:t>a</w:t>
      </w:r>
      <w:r w:rsidRPr="00EA5770">
        <w:rPr>
          <w:rFonts w:ascii="Tahoma" w:hAnsi="Tahoma" w:cs="Tahoma"/>
        </w:rPr>
        <w:t>te of enrolment</w:t>
      </w:r>
      <w:r w:rsidR="00005B49">
        <w:rPr>
          <w:rFonts w:ascii="Tahoma" w:hAnsi="Tahoma" w:cs="Tahoma"/>
        </w:rPr>
        <w:t xml:space="preserve"> (either quicker or slower than expected)</w:t>
      </w:r>
    </w:p>
    <w:p w:rsidR="000F4C57" w:rsidRPr="00EA5770" w:rsidRDefault="0096337B" w:rsidP="00890493">
      <w:pPr>
        <w:pStyle w:val="ListParagraph"/>
        <w:numPr>
          <w:ilvl w:val="0"/>
          <w:numId w:val="15"/>
        </w:numPr>
        <w:spacing w:after="0"/>
        <w:rPr>
          <w:rFonts w:ascii="Tahoma" w:hAnsi="Tahoma" w:cs="Tahoma"/>
        </w:rPr>
      </w:pPr>
      <w:r>
        <w:rPr>
          <w:rFonts w:ascii="Tahoma" w:hAnsi="Tahoma" w:cs="Tahoma"/>
        </w:rPr>
        <w:t>Participan</w:t>
      </w:r>
      <w:r w:rsidR="000F4C57" w:rsidRPr="00EA5770">
        <w:rPr>
          <w:rFonts w:ascii="Tahoma" w:hAnsi="Tahoma" w:cs="Tahoma"/>
        </w:rPr>
        <w:t>t dropout rate</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Screen failure rate</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Laboratory data signals</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Lack of experience with site</w:t>
      </w:r>
    </w:p>
    <w:p w:rsidR="000F4C57" w:rsidRDefault="00604E81" w:rsidP="00890493">
      <w:pPr>
        <w:pStyle w:val="ListParagraph"/>
        <w:numPr>
          <w:ilvl w:val="0"/>
          <w:numId w:val="15"/>
        </w:numPr>
        <w:spacing w:after="0"/>
        <w:rPr>
          <w:rFonts w:ascii="Tahoma" w:hAnsi="Tahoma" w:cs="Tahoma"/>
        </w:rPr>
      </w:pPr>
      <w:r>
        <w:rPr>
          <w:rFonts w:ascii="Tahoma" w:hAnsi="Tahoma" w:cs="Tahoma"/>
        </w:rPr>
        <w:t>Number of eligible individuals who consented</w:t>
      </w:r>
    </w:p>
    <w:p w:rsidR="00604E81" w:rsidRDefault="00604E81" w:rsidP="00890493">
      <w:pPr>
        <w:pStyle w:val="ListParagraph"/>
        <w:numPr>
          <w:ilvl w:val="0"/>
          <w:numId w:val="15"/>
        </w:numPr>
        <w:spacing w:after="0"/>
        <w:rPr>
          <w:rFonts w:ascii="Tahoma" w:hAnsi="Tahoma" w:cs="Tahoma"/>
        </w:rPr>
      </w:pPr>
      <w:r>
        <w:rPr>
          <w:rFonts w:ascii="Tahoma" w:hAnsi="Tahoma" w:cs="Tahoma"/>
        </w:rPr>
        <w:t>Number of patients with complete data for primary and important secondary</w:t>
      </w:r>
      <w:r w:rsidR="00005B49">
        <w:rPr>
          <w:rFonts w:ascii="Tahoma" w:hAnsi="Tahoma" w:cs="Tahoma"/>
        </w:rPr>
        <w:t xml:space="preserve"> outcomes</w:t>
      </w:r>
    </w:p>
    <w:p w:rsidR="00604E81" w:rsidRDefault="00604E81" w:rsidP="00890493">
      <w:pPr>
        <w:pStyle w:val="ListParagraph"/>
        <w:numPr>
          <w:ilvl w:val="0"/>
          <w:numId w:val="15"/>
        </w:numPr>
        <w:spacing w:after="0"/>
        <w:rPr>
          <w:rFonts w:ascii="Tahoma" w:hAnsi="Tahoma" w:cs="Tahoma"/>
        </w:rPr>
      </w:pPr>
      <w:r>
        <w:rPr>
          <w:rFonts w:ascii="Tahoma" w:hAnsi="Tahoma" w:cs="Tahoma"/>
        </w:rPr>
        <w:t>Number of patients who started allocated intervention</w:t>
      </w:r>
    </w:p>
    <w:p w:rsidR="00604E81" w:rsidRPr="00EA5770" w:rsidRDefault="00604E81" w:rsidP="00890493">
      <w:pPr>
        <w:pStyle w:val="ListParagraph"/>
        <w:numPr>
          <w:ilvl w:val="0"/>
          <w:numId w:val="15"/>
        </w:numPr>
        <w:spacing w:after="0"/>
        <w:rPr>
          <w:rFonts w:ascii="Tahoma" w:hAnsi="Tahoma" w:cs="Tahoma"/>
        </w:rPr>
      </w:pPr>
      <w:r>
        <w:rPr>
          <w:rFonts w:ascii="Tahoma" w:hAnsi="Tahoma" w:cs="Tahoma"/>
        </w:rPr>
        <w:t>Not applicable</w:t>
      </w:r>
    </w:p>
    <w:p w:rsidR="000F4C57" w:rsidRPr="00EA5770" w:rsidRDefault="000F4C57" w:rsidP="00890493">
      <w:pPr>
        <w:pStyle w:val="ListParagraph"/>
        <w:numPr>
          <w:ilvl w:val="0"/>
          <w:numId w:val="15"/>
        </w:numPr>
        <w:spacing w:after="0"/>
        <w:rPr>
          <w:rFonts w:ascii="Tahoma" w:hAnsi="Tahoma" w:cs="Tahoma"/>
        </w:rPr>
      </w:pPr>
      <w:r w:rsidRPr="00EA5770">
        <w:rPr>
          <w:rFonts w:ascii="Tahoma" w:hAnsi="Tahoma" w:cs="Tahoma"/>
        </w:rPr>
        <w:t>Other</w:t>
      </w:r>
    </w:p>
    <w:p w:rsidR="000F4C57" w:rsidRDefault="000F4C57" w:rsidP="000F4C57">
      <w:pPr>
        <w:spacing w:after="0"/>
        <w:rPr>
          <w:rFonts w:ascii="Tahoma" w:hAnsi="Tahoma" w:cs="Tahoma"/>
        </w:rPr>
      </w:pPr>
    </w:p>
    <w:p w:rsidR="000F4C57" w:rsidRDefault="000F4C57" w:rsidP="000F4C57">
      <w:pPr>
        <w:spacing w:after="0"/>
        <w:rPr>
          <w:rFonts w:ascii="Tahoma" w:hAnsi="Tahoma" w:cs="Tahoma"/>
        </w:rPr>
      </w:pPr>
    </w:p>
    <w:p w:rsidR="00C75E76" w:rsidRDefault="00C75E76" w:rsidP="00C75E76">
      <w:pPr>
        <w:pStyle w:val="ListParagraph"/>
        <w:numPr>
          <w:ilvl w:val="0"/>
          <w:numId w:val="4"/>
        </w:numPr>
        <w:spacing w:after="0"/>
        <w:rPr>
          <w:rFonts w:ascii="Tahoma" w:hAnsi="Tahoma" w:cs="Tahoma"/>
        </w:rPr>
      </w:pPr>
      <w:r w:rsidRPr="00C75E76">
        <w:rPr>
          <w:rFonts w:ascii="Tahoma" w:hAnsi="Tahoma" w:cs="Tahoma"/>
        </w:rPr>
        <w:t>However you agree a final trigger for an on-site</w:t>
      </w:r>
      <w:r w:rsidR="00604E81">
        <w:rPr>
          <w:rFonts w:ascii="Tahoma" w:hAnsi="Tahoma" w:cs="Tahoma"/>
        </w:rPr>
        <w:t xml:space="preserve"> visit</w:t>
      </w:r>
      <w:r w:rsidRPr="00C75E76">
        <w:rPr>
          <w:rFonts w:ascii="Tahoma" w:hAnsi="Tahoma" w:cs="Tahoma"/>
        </w:rPr>
        <w:t xml:space="preserve">, do you always action an on-site </w:t>
      </w:r>
      <w:proofErr w:type="gramStart"/>
      <w:r w:rsidRPr="00C75E76">
        <w:rPr>
          <w:rFonts w:ascii="Tahoma" w:hAnsi="Tahoma" w:cs="Tahoma"/>
        </w:rPr>
        <w:t>visit ?</w:t>
      </w:r>
      <w:proofErr w:type="gramEnd"/>
      <w:r w:rsidRPr="00C75E76">
        <w:rPr>
          <w:rFonts w:ascii="Tahoma" w:hAnsi="Tahoma" w:cs="Tahoma"/>
        </w:rPr>
        <w:t xml:space="preserve"> </w:t>
      </w:r>
      <w:proofErr w:type="spellStart"/>
      <w:proofErr w:type="gramStart"/>
      <w:r w:rsidRPr="00C75E76">
        <w:rPr>
          <w:rFonts w:ascii="Tahoma" w:hAnsi="Tahoma" w:cs="Tahoma"/>
        </w:rPr>
        <w:t>ie</w:t>
      </w:r>
      <w:proofErr w:type="spellEnd"/>
      <w:proofErr w:type="gramEnd"/>
      <w:r w:rsidRPr="00C75E76">
        <w:rPr>
          <w:rFonts w:ascii="Tahoma" w:hAnsi="Tahoma" w:cs="Tahoma"/>
        </w:rPr>
        <w:t xml:space="preserve"> when you have agreed that you have a need to visit a site, does this site visit always happen?</w:t>
      </w:r>
    </w:p>
    <w:p w:rsidR="00C75E76" w:rsidRPr="00EA5770" w:rsidRDefault="00C75E76" w:rsidP="00C75E76">
      <w:pPr>
        <w:pStyle w:val="ListParagraph"/>
        <w:numPr>
          <w:ilvl w:val="0"/>
          <w:numId w:val="16"/>
        </w:numPr>
        <w:spacing w:after="0"/>
        <w:rPr>
          <w:rFonts w:ascii="Tahoma" w:hAnsi="Tahoma" w:cs="Tahoma"/>
        </w:rPr>
      </w:pPr>
      <w:r w:rsidRPr="00EA5770">
        <w:rPr>
          <w:rFonts w:ascii="Tahoma" w:hAnsi="Tahoma" w:cs="Tahoma"/>
        </w:rPr>
        <w:t>Yes</w:t>
      </w:r>
    </w:p>
    <w:p w:rsidR="00C75E76" w:rsidRDefault="00C75E76" w:rsidP="00C75E76">
      <w:pPr>
        <w:pStyle w:val="ListParagraph"/>
        <w:numPr>
          <w:ilvl w:val="0"/>
          <w:numId w:val="16"/>
        </w:numPr>
        <w:spacing w:after="0"/>
        <w:rPr>
          <w:rFonts w:ascii="Tahoma" w:hAnsi="Tahoma" w:cs="Tahoma"/>
        </w:rPr>
      </w:pPr>
      <w:r w:rsidRPr="00EA5770">
        <w:rPr>
          <w:rFonts w:ascii="Tahoma" w:hAnsi="Tahoma" w:cs="Tahoma"/>
        </w:rPr>
        <w:t>No</w:t>
      </w:r>
    </w:p>
    <w:p w:rsidR="00005B49" w:rsidRPr="00EA5770" w:rsidRDefault="00005B49" w:rsidP="00C75E76">
      <w:pPr>
        <w:pStyle w:val="ListParagraph"/>
        <w:numPr>
          <w:ilvl w:val="0"/>
          <w:numId w:val="16"/>
        </w:numPr>
        <w:spacing w:after="0"/>
        <w:rPr>
          <w:rFonts w:ascii="Tahoma" w:hAnsi="Tahoma" w:cs="Tahoma"/>
        </w:rPr>
      </w:pPr>
      <w:r>
        <w:rPr>
          <w:rFonts w:ascii="Tahoma" w:hAnsi="Tahoma" w:cs="Tahoma"/>
        </w:rPr>
        <w:t>Not applicable</w:t>
      </w:r>
    </w:p>
    <w:p w:rsidR="00C75E76" w:rsidRPr="00C75E76" w:rsidRDefault="00C75E76" w:rsidP="00C75E76">
      <w:pPr>
        <w:spacing w:after="0"/>
        <w:rPr>
          <w:rFonts w:ascii="Tahoma" w:hAnsi="Tahoma" w:cs="Tahoma"/>
        </w:rPr>
      </w:pPr>
    </w:p>
    <w:p w:rsidR="005B3E98" w:rsidRPr="00EA5770" w:rsidRDefault="00604E81" w:rsidP="00890493">
      <w:pPr>
        <w:pStyle w:val="ListParagraph"/>
        <w:numPr>
          <w:ilvl w:val="0"/>
          <w:numId w:val="4"/>
        </w:numPr>
        <w:spacing w:after="0"/>
        <w:rPr>
          <w:rFonts w:ascii="Tahoma" w:hAnsi="Tahoma" w:cs="Tahoma"/>
        </w:rPr>
      </w:pPr>
      <w:r>
        <w:rPr>
          <w:rFonts w:ascii="Tahoma" w:hAnsi="Tahoma" w:cs="Tahoma"/>
        </w:rPr>
        <w:t xml:space="preserve">Do you use information from routine </w:t>
      </w:r>
      <w:r w:rsidR="003C3046" w:rsidRPr="00EA5770">
        <w:rPr>
          <w:rFonts w:ascii="Tahoma" w:hAnsi="Tahoma" w:cs="Tahoma"/>
        </w:rPr>
        <w:t>electronic health record</w:t>
      </w:r>
      <w:r>
        <w:rPr>
          <w:rFonts w:ascii="Tahoma" w:hAnsi="Tahoma" w:cs="Tahoma"/>
        </w:rPr>
        <w:t xml:space="preserve">s to compare against </w:t>
      </w:r>
      <w:r w:rsidR="003C3046" w:rsidRPr="00EA5770">
        <w:rPr>
          <w:rFonts w:ascii="Tahoma" w:hAnsi="Tahoma" w:cs="Tahoma"/>
        </w:rPr>
        <w:t>data</w:t>
      </w:r>
      <w:r>
        <w:rPr>
          <w:rFonts w:ascii="Tahoma" w:hAnsi="Tahoma" w:cs="Tahoma"/>
        </w:rPr>
        <w:t xml:space="preserve"> captured in the trial database? </w:t>
      </w:r>
    </w:p>
    <w:p w:rsidR="003C3046" w:rsidRPr="00EA5770" w:rsidRDefault="003C3046" w:rsidP="00C75E76">
      <w:pPr>
        <w:pStyle w:val="ListParagraph"/>
        <w:numPr>
          <w:ilvl w:val="0"/>
          <w:numId w:val="29"/>
        </w:numPr>
        <w:spacing w:after="0"/>
        <w:rPr>
          <w:rFonts w:ascii="Tahoma" w:hAnsi="Tahoma" w:cs="Tahoma"/>
        </w:rPr>
      </w:pPr>
      <w:r w:rsidRPr="00EA5770">
        <w:rPr>
          <w:rFonts w:ascii="Tahoma" w:hAnsi="Tahoma" w:cs="Tahoma"/>
        </w:rPr>
        <w:t>Yes</w:t>
      </w:r>
    </w:p>
    <w:p w:rsidR="003C3046" w:rsidRPr="00EA5770" w:rsidRDefault="003C3046" w:rsidP="00C75E76">
      <w:pPr>
        <w:pStyle w:val="ListParagraph"/>
        <w:numPr>
          <w:ilvl w:val="0"/>
          <w:numId w:val="29"/>
        </w:numPr>
        <w:spacing w:after="0"/>
        <w:rPr>
          <w:rFonts w:ascii="Tahoma" w:hAnsi="Tahoma" w:cs="Tahoma"/>
        </w:rPr>
      </w:pPr>
      <w:r w:rsidRPr="00EA5770">
        <w:rPr>
          <w:rFonts w:ascii="Tahoma" w:hAnsi="Tahoma" w:cs="Tahoma"/>
        </w:rPr>
        <w:t>No</w:t>
      </w:r>
    </w:p>
    <w:p w:rsidR="005B3E98" w:rsidRDefault="005B3E98" w:rsidP="00B47B6E">
      <w:pPr>
        <w:spacing w:after="0"/>
        <w:ind w:left="720"/>
        <w:rPr>
          <w:rFonts w:ascii="Tahoma" w:hAnsi="Tahoma" w:cs="Tahoma"/>
        </w:rPr>
      </w:pPr>
    </w:p>
    <w:p w:rsidR="008C55AD" w:rsidRDefault="008C55AD" w:rsidP="00B47B6E">
      <w:pPr>
        <w:spacing w:after="0"/>
        <w:ind w:left="720"/>
        <w:rPr>
          <w:rFonts w:ascii="Tahoma" w:hAnsi="Tahoma" w:cs="Tahoma"/>
        </w:rPr>
      </w:pPr>
    </w:p>
    <w:p w:rsidR="003C3046" w:rsidRDefault="003C3046" w:rsidP="009523F9">
      <w:pPr>
        <w:spacing w:after="0"/>
        <w:rPr>
          <w:rFonts w:ascii="Tahoma" w:hAnsi="Tahoma" w:cs="Tahoma"/>
        </w:rPr>
      </w:pPr>
    </w:p>
    <w:p w:rsidR="00B47B6E" w:rsidRPr="007005D5" w:rsidRDefault="007005D5" w:rsidP="007005D5">
      <w:pPr>
        <w:pStyle w:val="ListParagraph"/>
        <w:numPr>
          <w:ilvl w:val="0"/>
          <w:numId w:val="4"/>
        </w:numPr>
        <w:rPr>
          <w:rFonts w:ascii="Tahoma" w:hAnsi="Tahoma" w:cs="Tahoma"/>
        </w:rPr>
      </w:pPr>
      <w:r>
        <w:rPr>
          <w:rFonts w:ascii="Tahoma" w:hAnsi="Tahoma" w:cs="Tahoma"/>
        </w:rPr>
        <w:t xml:space="preserve">Please provide any further comments, clarifications or elaboration on your answer or anything you wish to add about </w:t>
      </w:r>
      <w:r w:rsidR="00005B49">
        <w:rPr>
          <w:rFonts w:ascii="Tahoma" w:hAnsi="Tahoma" w:cs="Tahoma"/>
        </w:rPr>
        <w:t>Central M</w:t>
      </w:r>
      <w:r w:rsidR="00B47B6E" w:rsidRPr="007005D5">
        <w:rPr>
          <w:rFonts w:ascii="Tahoma" w:hAnsi="Tahoma" w:cs="Tahoma"/>
        </w:rPr>
        <w:t>onitoring</w:t>
      </w:r>
      <w:r w:rsidR="008D3F7B">
        <w:rPr>
          <w:rFonts w:ascii="Tahoma" w:hAnsi="Tahoma" w:cs="Tahoma"/>
        </w:rPr>
        <w:t xml:space="preserve"> </w:t>
      </w:r>
    </w:p>
    <w:tbl>
      <w:tblPr>
        <w:tblStyle w:val="TableGrid"/>
        <w:tblW w:w="0" w:type="auto"/>
        <w:tblLook w:val="04A0" w:firstRow="1" w:lastRow="0" w:firstColumn="1" w:lastColumn="0" w:noHBand="0" w:noVBand="1"/>
      </w:tblPr>
      <w:tblGrid>
        <w:gridCol w:w="9242"/>
      </w:tblGrid>
      <w:tr w:rsidR="00FA5EBA" w:rsidTr="00FA5EBA">
        <w:trPr>
          <w:trHeight w:val="639"/>
        </w:trPr>
        <w:tc>
          <w:tcPr>
            <w:tcW w:w="9242" w:type="dxa"/>
          </w:tcPr>
          <w:p w:rsidR="00FA5EBA" w:rsidRDefault="00FA5EBA" w:rsidP="00B47B6E">
            <w:pPr>
              <w:rPr>
                <w:rFonts w:ascii="Tahoma" w:hAnsi="Tahoma" w:cs="Tahoma"/>
              </w:rPr>
            </w:pPr>
          </w:p>
        </w:tc>
      </w:tr>
    </w:tbl>
    <w:p w:rsidR="00FA5EBA" w:rsidRPr="00B47B6E" w:rsidRDefault="00FA5EBA" w:rsidP="00B47B6E">
      <w:pPr>
        <w:rPr>
          <w:rFonts w:ascii="Tahoma" w:hAnsi="Tahoma" w:cs="Tahoma"/>
        </w:rPr>
      </w:pPr>
    </w:p>
    <w:p w:rsidR="00B47B6E" w:rsidRPr="00B47B6E" w:rsidRDefault="00B47B6E" w:rsidP="00B47B6E">
      <w:pPr>
        <w:rPr>
          <w:rFonts w:ascii="Tahoma" w:hAnsi="Tahoma" w:cs="Tahoma"/>
        </w:rPr>
      </w:pPr>
    </w:p>
    <w:p w:rsidR="009523F9" w:rsidRDefault="009523F9" w:rsidP="009523F9">
      <w:pPr>
        <w:pStyle w:val="Subtitle"/>
        <w:numPr>
          <w:ilvl w:val="0"/>
          <w:numId w:val="0"/>
        </w:numPr>
        <w:ind w:left="720"/>
      </w:pPr>
    </w:p>
    <w:p w:rsidR="008325E4" w:rsidRDefault="00B47B6E" w:rsidP="00EA5770">
      <w:pPr>
        <w:pStyle w:val="Subtitle"/>
        <w:numPr>
          <w:ilvl w:val="0"/>
          <w:numId w:val="3"/>
        </w:numPr>
      </w:pPr>
      <w:r>
        <w:lastRenderedPageBreak/>
        <w:t>On site monitoring</w:t>
      </w:r>
    </w:p>
    <w:p w:rsidR="00005B49" w:rsidRDefault="00005B49" w:rsidP="00890493">
      <w:pPr>
        <w:pStyle w:val="ListParagraph"/>
        <w:numPr>
          <w:ilvl w:val="0"/>
          <w:numId w:val="4"/>
        </w:numPr>
        <w:rPr>
          <w:rFonts w:ascii="Tahoma" w:hAnsi="Tahoma" w:cs="Tahoma"/>
        </w:rPr>
      </w:pPr>
      <w:r>
        <w:rPr>
          <w:rFonts w:ascii="Tahoma" w:hAnsi="Tahoma" w:cs="Tahoma"/>
        </w:rPr>
        <w:t>Does your CTU perform on-site monitoring visits?</w:t>
      </w:r>
    </w:p>
    <w:p w:rsidR="00005B49" w:rsidRDefault="00005B49" w:rsidP="00415D82">
      <w:pPr>
        <w:pStyle w:val="ListParagraph"/>
        <w:numPr>
          <w:ilvl w:val="1"/>
          <w:numId w:val="4"/>
        </w:numPr>
        <w:spacing w:after="0"/>
        <w:rPr>
          <w:rFonts w:ascii="Tahoma" w:hAnsi="Tahoma" w:cs="Tahoma"/>
        </w:rPr>
      </w:pPr>
      <w:r>
        <w:rPr>
          <w:rFonts w:ascii="Tahoma" w:hAnsi="Tahoma" w:cs="Tahoma"/>
        </w:rPr>
        <w:t>Always</w:t>
      </w:r>
    </w:p>
    <w:p w:rsidR="00005B49" w:rsidRDefault="00005B49" w:rsidP="00415D82">
      <w:pPr>
        <w:pStyle w:val="ListParagraph"/>
        <w:numPr>
          <w:ilvl w:val="1"/>
          <w:numId w:val="4"/>
        </w:numPr>
        <w:spacing w:after="0"/>
        <w:rPr>
          <w:rFonts w:ascii="Tahoma" w:hAnsi="Tahoma" w:cs="Tahoma"/>
        </w:rPr>
      </w:pPr>
      <w:r>
        <w:rPr>
          <w:rFonts w:ascii="Tahoma" w:hAnsi="Tahoma" w:cs="Tahoma"/>
        </w:rPr>
        <w:t>Frequently</w:t>
      </w:r>
    </w:p>
    <w:p w:rsidR="00005B49" w:rsidRPr="00EA5770" w:rsidRDefault="00005B49" w:rsidP="00415D82">
      <w:pPr>
        <w:pStyle w:val="ListParagraph"/>
        <w:numPr>
          <w:ilvl w:val="1"/>
          <w:numId w:val="4"/>
        </w:numPr>
        <w:spacing w:after="0"/>
        <w:rPr>
          <w:rFonts w:ascii="Tahoma" w:hAnsi="Tahoma" w:cs="Tahoma"/>
        </w:rPr>
      </w:pPr>
      <w:r>
        <w:rPr>
          <w:rFonts w:ascii="Tahoma" w:hAnsi="Tahoma" w:cs="Tahoma"/>
        </w:rPr>
        <w:t>Sometimes</w:t>
      </w:r>
    </w:p>
    <w:p w:rsidR="00005B49" w:rsidRDefault="00005B49" w:rsidP="00415D82">
      <w:pPr>
        <w:pStyle w:val="ListParagraph"/>
        <w:numPr>
          <w:ilvl w:val="1"/>
          <w:numId w:val="4"/>
        </w:numPr>
        <w:spacing w:after="0"/>
        <w:rPr>
          <w:rFonts w:ascii="Tahoma" w:hAnsi="Tahoma" w:cs="Tahoma"/>
        </w:rPr>
      </w:pPr>
      <w:r>
        <w:rPr>
          <w:rFonts w:ascii="Tahoma" w:hAnsi="Tahoma" w:cs="Tahoma"/>
        </w:rPr>
        <w:t>Never</w:t>
      </w:r>
    </w:p>
    <w:p w:rsidR="00005B49" w:rsidRDefault="00005B49" w:rsidP="00415D82">
      <w:pPr>
        <w:pStyle w:val="ListParagraph"/>
        <w:rPr>
          <w:rFonts w:ascii="Tahoma" w:hAnsi="Tahoma" w:cs="Tahoma"/>
        </w:rPr>
      </w:pPr>
    </w:p>
    <w:p w:rsidR="00B47B6E" w:rsidRPr="00890493" w:rsidRDefault="00FA5EBA" w:rsidP="00890493">
      <w:pPr>
        <w:pStyle w:val="ListParagraph"/>
        <w:numPr>
          <w:ilvl w:val="0"/>
          <w:numId w:val="4"/>
        </w:numPr>
        <w:rPr>
          <w:rFonts w:ascii="Tahoma" w:hAnsi="Tahoma" w:cs="Tahoma"/>
        </w:rPr>
      </w:pPr>
      <w:r w:rsidRPr="00890493">
        <w:rPr>
          <w:rFonts w:ascii="Tahoma" w:hAnsi="Tahoma" w:cs="Tahoma"/>
        </w:rPr>
        <w:t xml:space="preserve">Who visits the site </w:t>
      </w:r>
      <w:r w:rsidR="00B47B6E" w:rsidRPr="00890493">
        <w:rPr>
          <w:rFonts w:ascii="Tahoma" w:hAnsi="Tahoma" w:cs="Tahoma"/>
        </w:rPr>
        <w:t>to monitor?</w:t>
      </w:r>
      <w:r w:rsidRPr="00890493">
        <w:rPr>
          <w:rFonts w:ascii="Tahoma" w:hAnsi="Tahoma" w:cs="Tahoma"/>
        </w:rPr>
        <w:t xml:space="preserve"> Please tick all that apply</w:t>
      </w:r>
    </w:p>
    <w:p w:rsidR="00FA5EBA" w:rsidRPr="00890493" w:rsidRDefault="00FA5EBA" w:rsidP="00890493">
      <w:pPr>
        <w:pStyle w:val="ListParagraph"/>
        <w:numPr>
          <w:ilvl w:val="0"/>
          <w:numId w:val="20"/>
        </w:numPr>
        <w:spacing w:after="0"/>
        <w:rPr>
          <w:rFonts w:ascii="Tahoma" w:hAnsi="Tahoma" w:cs="Tahoma"/>
        </w:rPr>
      </w:pPr>
      <w:r w:rsidRPr="00890493">
        <w:rPr>
          <w:rFonts w:ascii="Tahoma" w:hAnsi="Tahoma" w:cs="Tahoma"/>
        </w:rPr>
        <w:t>Trial coordinator/manager</w:t>
      </w:r>
    </w:p>
    <w:p w:rsidR="00FA5EBA" w:rsidRDefault="00FA5EBA" w:rsidP="00890493">
      <w:pPr>
        <w:pStyle w:val="ListParagraph"/>
        <w:numPr>
          <w:ilvl w:val="0"/>
          <w:numId w:val="20"/>
        </w:numPr>
        <w:spacing w:after="0"/>
        <w:rPr>
          <w:rFonts w:ascii="Tahoma" w:hAnsi="Tahoma" w:cs="Tahoma"/>
        </w:rPr>
      </w:pPr>
      <w:r w:rsidRPr="00890493">
        <w:rPr>
          <w:rFonts w:ascii="Tahoma" w:hAnsi="Tahoma" w:cs="Tahoma"/>
        </w:rPr>
        <w:t>Trial assistant</w:t>
      </w:r>
    </w:p>
    <w:p w:rsidR="000D5F57" w:rsidRPr="00890493" w:rsidRDefault="000D5F57" w:rsidP="00890493">
      <w:pPr>
        <w:pStyle w:val="ListParagraph"/>
        <w:numPr>
          <w:ilvl w:val="0"/>
          <w:numId w:val="20"/>
        </w:numPr>
        <w:spacing w:after="0"/>
        <w:rPr>
          <w:rFonts w:ascii="Tahoma" w:hAnsi="Tahoma" w:cs="Tahoma"/>
        </w:rPr>
      </w:pPr>
      <w:r>
        <w:rPr>
          <w:rFonts w:ascii="Tahoma" w:hAnsi="Tahoma" w:cs="Tahoma"/>
        </w:rPr>
        <w:t>Data manager</w:t>
      </w:r>
    </w:p>
    <w:p w:rsidR="00FA5EBA" w:rsidRPr="00890493" w:rsidRDefault="00FA5EBA" w:rsidP="00890493">
      <w:pPr>
        <w:pStyle w:val="ListParagraph"/>
        <w:numPr>
          <w:ilvl w:val="0"/>
          <w:numId w:val="20"/>
        </w:numPr>
        <w:spacing w:after="0"/>
        <w:rPr>
          <w:rFonts w:ascii="Tahoma" w:hAnsi="Tahoma" w:cs="Tahoma"/>
        </w:rPr>
      </w:pPr>
      <w:r w:rsidRPr="00890493">
        <w:rPr>
          <w:rFonts w:ascii="Tahoma" w:hAnsi="Tahoma" w:cs="Tahoma"/>
        </w:rPr>
        <w:t>Monitor</w:t>
      </w:r>
      <w:r w:rsidR="00415D82">
        <w:rPr>
          <w:rFonts w:ascii="Tahoma" w:hAnsi="Tahoma" w:cs="Tahoma"/>
        </w:rPr>
        <w:t xml:space="preserve"> </w:t>
      </w:r>
    </w:p>
    <w:p w:rsidR="00FA5EBA" w:rsidRPr="00890493" w:rsidRDefault="00C47CCB" w:rsidP="00890493">
      <w:pPr>
        <w:pStyle w:val="ListParagraph"/>
        <w:numPr>
          <w:ilvl w:val="0"/>
          <w:numId w:val="20"/>
        </w:numPr>
        <w:spacing w:after="0"/>
        <w:rPr>
          <w:rFonts w:ascii="Tahoma" w:hAnsi="Tahoma" w:cs="Tahoma"/>
        </w:rPr>
      </w:pPr>
      <w:r>
        <w:rPr>
          <w:rFonts w:ascii="Tahoma" w:hAnsi="Tahoma" w:cs="Tahoma"/>
        </w:rPr>
        <w:t>Quality assurance</w:t>
      </w:r>
      <w:r w:rsidR="00FA5EBA" w:rsidRPr="00890493">
        <w:rPr>
          <w:rFonts w:ascii="Tahoma" w:hAnsi="Tahoma" w:cs="Tahoma"/>
        </w:rPr>
        <w:t xml:space="preserve"> lead</w:t>
      </w:r>
    </w:p>
    <w:p w:rsidR="00FA5EBA" w:rsidRPr="00890493" w:rsidRDefault="00C47CCB" w:rsidP="00890493">
      <w:pPr>
        <w:pStyle w:val="ListParagraph"/>
        <w:numPr>
          <w:ilvl w:val="0"/>
          <w:numId w:val="20"/>
        </w:numPr>
        <w:spacing w:after="0"/>
        <w:rPr>
          <w:rFonts w:ascii="Tahoma" w:hAnsi="Tahoma" w:cs="Tahoma"/>
        </w:rPr>
      </w:pPr>
      <w:r>
        <w:rPr>
          <w:rFonts w:ascii="Tahoma" w:hAnsi="Tahoma" w:cs="Tahoma"/>
        </w:rPr>
        <w:t>Quality assurance</w:t>
      </w:r>
      <w:r w:rsidR="00FA5EBA" w:rsidRPr="00890493">
        <w:rPr>
          <w:rFonts w:ascii="Tahoma" w:hAnsi="Tahoma" w:cs="Tahoma"/>
        </w:rPr>
        <w:t xml:space="preserve"> team</w:t>
      </w:r>
      <w:r w:rsidR="00EA5770" w:rsidRPr="00890493">
        <w:rPr>
          <w:rFonts w:ascii="Tahoma" w:hAnsi="Tahoma" w:cs="Tahoma"/>
        </w:rPr>
        <w:t xml:space="preserve"> member</w:t>
      </w:r>
    </w:p>
    <w:p w:rsidR="00FA5EBA" w:rsidRPr="00890493" w:rsidRDefault="00FA5EBA" w:rsidP="00890493">
      <w:pPr>
        <w:pStyle w:val="ListParagraph"/>
        <w:numPr>
          <w:ilvl w:val="0"/>
          <w:numId w:val="20"/>
        </w:numPr>
        <w:spacing w:after="0"/>
        <w:rPr>
          <w:rFonts w:ascii="Tahoma" w:hAnsi="Tahoma" w:cs="Tahoma"/>
        </w:rPr>
      </w:pPr>
      <w:r w:rsidRPr="00890493">
        <w:rPr>
          <w:rFonts w:ascii="Tahoma" w:hAnsi="Tahoma" w:cs="Tahoma"/>
        </w:rPr>
        <w:t>Programmer</w:t>
      </w:r>
    </w:p>
    <w:p w:rsidR="00FA5EBA" w:rsidRDefault="00FA5EBA" w:rsidP="00890493">
      <w:pPr>
        <w:pStyle w:val="ListParagraph"/>
        <w:numPr>
          <w:ilvl w:val="0"/>
          <w:numId w:val="20"/>
        </w:numPr>
        <w:spacing w:after="0"/>
        <w:rPr>
          <w:rFonts w:ascii="Tahoma" w:hAnsi="Tahoma" w:cs="Tahoma"/>
        </w:rPr>
      </w:pPr>
      <w:r w:rsidRPr="00890493">
        <w:rPr>
          <w:rFonts w:ascii="Tahoma" w:hAnsi="Tahoma" w:cs="Tahoma"/>
        </w:rPr>
        <w:t>Chief Investigator</w:t>
      </w:r>
    </w:p>
    <w:p w:rsidR="000D5F57" w:rsidRDefault="000D5F57" w:rsidP="00890493">
      <w:pPr>
        <w:pStyle w:val="ListParagraph"/>
        <w:numPr>
          <w:ilvl w:val="0"/>
          <w:numId w:val="20"/>
        </w:numPr>
        <w:spacing w:after="0"/>
        <w:rPr>
          <w:rFonts w:ascii="Tahoma" w:hAnsi="Tahoma" w:cs="Tahoma"/>
        </w:rPr>
      </w:pPr>
      <w:r>
        <w:rPr>
          <w:rFonts w:ascii="Tahoma" w:hAnsi="Tahoma" w:cs="Tahoma"/>
        </w:rPr>
        <w:t>Pharmacist</w:t>
      </w:r>
    </w:p>
    <w:p w:rsidR="008D3F7B" w:rsidRDefault="008D3F7B" w:rsidP="00890493">
      <w:pPr>
        <w:pStyle w:val="ListParagraph"/>
        <w:numPr>
          <w:ilvl w:val="0"/>
          <w:numId w:val="20"/>
        </w:numPr>
        <w:spacing w:after="0"/>
        <w:rPr>
          <w:rFonts w:ascii="Tahoma" w:hAnsi="Tahoma" w:cs="Tahoma"/>
        </w:rPr>
      </w:pPr>
      <w:r>
        <w:rPr>
          <w:rFonts w:ascii="Tahoma" w:hAnsi="Tahoma" w:cs="Tahoma"/>
        </w:rPr>
        <w:t>CRO</w:t>
      </w:r>
    </w:p>
    <w:p w:rsidR="00FA5EBA" w:rsidRDefault="000D5F57" w:rsidP="00B47B6E">
      <w:pPr>
        <w:pStyle w:val="ListParagraph"/>
        <w:numPr>
          <w:ilvl w:val="0"/>
          <w:numId w:val="20"/>
        </w:numPr>
        <w:spacing w:after="0"/>
        <w:rPr>
          <w:rFonts w:ascii="Tahoma" w:hAnsi="Tahoma" w:cs="Tahoma"/>
        </w:rPr>
      </w:pPr>
      <w:r>
        <w:rPr>
          <w:rFonts w:ascii="Tahoma" w:hAnsi="Tahoma" w:cs="Tahoma"/>
        </w:rPr>
        <w:t xml:space="preserve">Other </w:t>
      </w:r>
    </w:p>
    <w:p w:rsidR="009523F9" w:rsidRPr="009523F9" w:rsidRDefault="009523F9" w:rsidP="009523F9">
      <w:pPr>
        <w:pStyle w:val="ListParagraph"/>
        <w:spacing w:after="0"/>
        <w:ind w:left="1440"/>
        <w:rPr>
          <w:rFonts w:ascii="Tahoma" w:hAnsi="Tahoma" w:cs="Tahoma"/>
        </w:rPr>
      </w:pPr>
    </w:p>
    <w:p w:rsidR="008D3F7B" w:rsidRPr="00890493" w:rsidRDefault="008D3F7B" w:rsidP="008D3F7B">
      <w:pPr>
        <w:pStyle w:val="ListParagraph"/>
        <w:numPr>
          <w:ilvl w:val="0"/>
          <w:numId w:val="4"/>
        </w:numPr>
        <w:rPr>
          <w:rFonts w:ascii="Tahoma" w:hAnsi="Tahoma" w:cs="Tahoma"/>
        </w:rPr>
      </w:pPr>
      <w:r w:rsidRPr="00890493">
        <w:rPr>
          <w:rFonts w:ascii="Tahoma" w:hAnsi="Tahoma" w:cs="Tahoma"/>
        </w:rPr>
        <w:t>How long is your average site visit?</w:t>
      </w:r>
    </w:p>
    <w:p w:rsidR="008D3F7B" w:rsidRPr="00890493" w:rsidRDefault="008D3F7B" w:rsidP="008D3F7B">
      <w:pPr>
        <w:pStyle w:val="ListParagraph"/>
        <w:numPr>
          <w:ilvl w:val="0"/>
          <w:numId w:val="22"/>
        </w:numPr>
        <w:spacing w:after="0"/>
        <w:rPr>
          <w:rFonts w:ascii="Tahoma" w:hAnsi="Tahoma" w:cs="Tahoma"/>
        </w:rPr>
      </w:pPr>
      <w:r>
        <w:rPr>
          <w:rFonts w:ascii="Tahoma" w:hAnsi="Tahoma" w:cs="Tahoma"/>
        </w:rPr>
        <w:t>Up to 4</w:t>
      </w:r>
      <w:r w:rsidRPr="00890493">
        <w:rPr>
          <w:rFonts w:ascii="Tahoma" w:hAnsi="Tahoma" w:cs="Tahoma"/>
        </w:rPr>
        <w:t xml:space="preserve"> hours</w:t>
      </w:r>
    </w:p>
    <w:p w:rsidR="008D3F7B" w:rsidRPr="00890493" w:rsidRDefault="008D3F7B" w:rsidP="008D3F7B">
      <w:pPr>
        <w:pStyle w:val="ListParagraph"/>
        <w:numPr>
          <w:ilvl w:val="0"/>
          <w:numId w:val="22"/>
        </w:numPr>
        <w:spacing w:after="0"/>
        <w:rPr>
          <w:rFonts w:ascii="Tahoma" w:hAnsi="Tahoma" w:cs="Tahoma"/>
        </w:rPr>
      </w:pPr>
      <w:r w:rsidRPr="00890493">
        <w:rPr>
          <w:rFonts w:ascii="Tahoma" w:hAnsi="Tahoma" w:cs="Tahoma"/>
        </w:rPr>
        <w:t>One day</w:t>
      </w:r>
    </w:p>
    <w:p w:rsidR="008D3F7B" w:rsidRDefault="008D3F7B" w:rsidP="008D3F7B">
      <w:pPr>
        <w:pStyle w:val="ListParagraph"/>
        <w:numPr>
          <w:ilvl w:val="0"/>
          <w:numId w:val="22"/>
        </w:numPr>
        <w:spacing w:after="0"/>
        <w:rPr>
          <w:rFonts w:ascii="Tahoma" w:hAnsi="Tahoma" w:cs="Tahoma"/>
        </w:rPr>
      </w:pPr>
      <w:r w:rsidRPr="00890493">
        <w:rPr>
          <w:rFonts w:ascii="Tahoma" w:hAnsi="Tahoma" w:cs="Tahoma"/>
        </w:rPr>
        <w:t>More than 1 day</w:t>
      </w:r>
    </w:p>
    <w:p w:rsidR="008D3F7B" w:rsidRDefault="008D3F7B" w:rsidP="008D3F7B">
      <w:pPr>
        <w:pStyle w:val="ListParagraph"/>
        <w:spacing w:after="0"/>
        <w:ind w:left="1440"/>
        <w:rPr>
          <w:rFonts w:ascii="Tahoma" w:hAnsi="Tahoma" w:cs="Tahoma"/>
        </w:rPr>
      </w:pPr>
    </w:p>
    <w:p w:rsidR="00EA5770" w:rsidRPr="00890493" w:rsidRDefault="00EA5770" w:rsidP="00890493">
      <w:pPr>
        <w:pStyle w:val="ListParagraph"/>
        <w:numPr>
          <w:ilvl w:val="0"/>
          <w:numId w:val="4"/>
        </w:numPr>
        <w:rPr>
          <w:rFonts w:ascii="Tahoma" w:hAnsi="Tahoma" w:cs="Tahoma"/>
        </w:rPr>
      </w:pPr>
      <w:r w:rsidRPr="00890493">
        <w:rPr>
          <w:rFonts w:ascii="Tahoma" w:hAnsi="Tahoma" w:cs="Tahoma"/>
        </w:rPr>
        <w:t xml:space="preserve">How many people are </w:t>
      </w:r>
      <w:r w:rsidR="007005D5">
        <w:rPr>
          <w:rFonts w:ascii="Tahoma" w:hAnsi="Tahoma" w:cs="Tahoma"/>
        </w:rPr>
        <w:t xml:space="preserve">generally </w:t>
      </w:r>
      <w:r w:rsidRPr="00890493">
        <w:rPr>
          <w:rFonts w:ascii="Tahoma" w:hAnsi="Tahoma" w:cs="Tahoma"/>
        </w:rPr>
        <w:t>sent on a site visit?</w:t>
      </w:r>
    </w:p>
    <w:p w:rsidR="00EA5770" w:rsidRPr="00890493" w:rsidRDefault="00EA5770" w:rsidP="00890493">
      <w:pPr>
        <w:pStyle w:val="ListParagraph"/>
        <w:numPr>
          <w:ilvl w:val="0"/>
          <w:numId w:val="21"/>
        </w:numPr>
        <w:spacing w:after="0"/>
        <w:rPr>
          <w:rFonts w:ascii="Tahoma" w:hAnsi="Tahoma" w:cs="Tahoma"/>
        </w:rPr>
      </w:pPr>
      <w:r w:rsidRPr="00890493">
        <w:rPr>
          <w:rFonts w:ascii="Tahoma" w:hAnsi="Tahoma" w:cs="Tahoma"/>
        </w:rPr>
        <w:t>1</w:t>
      </w:r>
    </w:p>
    <w:p w:rsidR="00EA5770" w:rsidRPr="00890493" w:rsidRDefault="00EA5770" w:rsidP="00890493">
      <w:pPr>
        <w:pStyle w:val="ListParagraph"/>
        <w:numPr>
          <w:ilvl w:val="0"/>
          <w:numId w:val="21"/>
        </w:numPr>
        <w:spacing w:after="0"/>
        <w:rPr>
          <w:rFonts w:ascii="Tahoma" w:hAnsi="Tahoma" w:cs="Tahoma"/>
        </w:rPr>
      </w:pPr>
      <w:r w:rsidRPr="00890493">
        <w:rPr>
          <w:rFonts w:ascii="Tahoma" w:hAnsi="Tahoma" w:cs="Tahoma"/>
        </w:rPr>
        <w:t>2</w:t>
      </w:r>
    </w:p>
    <w:p w:rsidR="00EA5770" w:rsidRPr="00890493" w:rsidRDefault="00EA5770" w:rsidP="00890493">
      <w:pPr>
        <w:pStyle w:val="ListParagraph"/>
        <w:numPr>
          <w:ilvl w:val="0"/>
          <w:numId w:val="21"/>
        </w:numPr>
        <w:spacing w:after="0"/>
        <w:rPr>
          <w:rFonts w:ascii="Tahoma" w:hAnsi="Tahoma" w:cs="Tahoma"/>
        </w:rPr>
      </w:pPr>
      <w:r w:rsidRPr="00890493">
        <w:rPr>
          <w:rFonts w:ascii="Tahoma" w:hAnsi="Tahoma" w:cs="Tahoma"/>
        </w:rPr>
        <w:t>3</w:t>
      </w:r>
    </w:p>
    <w:p w:rsidR="00EA5770" w:rsidRPr="00890493" w:rsidRDefault="00EA5770" w:rsidP="00890493">
      <w:pPr>
        <w:pStyle w:val="ListParagraph"/>
        <w:numPr>
          <w:ilvl w:val="0"/>
          <w:numId w:val="21"/>
        </w:numPr>
        <w:spacing w:after="0"/>
        <w:rPr>
          <w:rFonts w:ascii="Tahoma" w:hAnsi="Tahoma" w:cs="Tahoma"/>
        </w:rPr>
      </w:pPr>
      <w:r w:rsidRPr="00890493">
        <w:rPr>
          <w:rFonts w:ascii="Tahoma" w:hAnsi="Tahoma" w:cs="Tahoma"/>
        </w:rPr>
        <w:t>≥4</w:t>
      </w:r>
    </w:p>
    <w:p w:rsidR="00EA5770" w:rsidRPr="00EA5770" w:rsidRDefault="00EA5770" w:rsidP="00EA5770">
      <w:pPr>
        <w:spacing w:after="0"/>
        <w:rPr>
          <w:rFonts w:ascii="Tahoma" w:hAnsi="Tahoma" w:cs="Tahoma"/>
        </w:rPr>
      </w:pPr>
    </w:p>
    <w:p w:rsidR="009523F9" w:rsidRPr="009523F9" w:rsidRDefault="009523F9" w:rsidP="009523F9">
      <w:pPr>
        <w:spacing w:after="0"/>
        <w:rPr>
          <w:rFonts w:ascii="Tahoma" w:hAnsi="Tahoma" w:cs="Tahoma"/>
        </w:rPr>
      </w:pPr>
    </w:p>
    <w:p w:rsidR="00FA5EBA" w:rsidRPr="00890493" w:rsidRDefault="00FA5EBA" w:rsidP="00890493">
      <w:pPr>
        <w:pStyle w:val="ListParagraph"/>
        <w:numPr>
          <w:ilvl w:val="0"/>
          <w:numId w:val="4"/>
        </w:numPr>
        <w:rPr>
          <w:rFonts w:ascii="Tahoma" w:hAnsi="Tahoma" w:cs="Tahoma"/>
        </w:rPr>
      </w:pPr>
      <w:r w:rsidRPr="00890493">
        <w:rPr>
          <w:rFonts w:ascii="Tahoma" w:hAnsi="Tahoma" w:cs="Tahoma"/>
        </w:rPr>
        <w:t>How do you decide when to visit a site</w:t>
      </w:r>
      <w:r w:rsidR="007005D5">
        <w:rPr>
          <w:rFonts w:ascii="Tahoma" w:hAnsi="Tahoma" w:cs="Tahoma"/>
        </w:rPr>
        <w:t xml:space="preserve"> (please tick all that apply)</w:t>
      </w:r>
    </w:p>
    <w:p w:rsidR="00FA5EBA" w:rsidRPr="00890493" w:rsidRDefault="00FA5EBA" w:rsidP="00890493">
      <w:pPr>
        <w:pStyle w:val="ListParagraph"/>
        <w:numPr>
          <w:ilvl w:val="0"/>
          <w:numId w:val="23"/>
        </w:numPr>
        <w:spacing w:after="0"/>
        <w:rPr>
          <w:rFonts w:ascii="Tahoma" w:hAnsi="Tahoma" w:cs="Tahoma"/>
        </w:rPr>
      </w:pPr>
      <w:r w:rsidRPr="00890493">
        <w:rPr>
          <w:rFonts w:ascii="Tahoma" w:hAnsi="Tahoma" w:cs="Tahoma"/>
        </w:rPr>
        <w:t>When triggered</w:t>
      </w:r>
    </w:p>
    <w:p w:rsidR="00FA5EBA" w:rsidRPr="00890493" w:rsidRDefault="000D5F57" w:rsidP="00890493">
      <w:pPr>
        <w:pStyle w:val="ListParagraph"/>
        <w:numPr>
          <w:ilvl w:val="0"/>
          <w:numId w:val="23"/>
        </w:numPr>
        <w:spacing w:after="0"/>
        <w:rPr>
          <w:rFonts w:ascii="Tahoma" w:hAnsi="Tahoma" w:cs="Tahoma"/>
        </w:rPr>
      </w:pPr>
      <w:r>
        <w:rPr>
          <w:rFonts w:ascii="Tahoma" w:hAnsi="Tahoma" w:cs="Tahoma"/>
        </w:rPr>
        <w:t>Fixed time period (</w:t>
      </w:r>
      <w:r w:rsidR="00FA5EBA" w:rsidRPr="00890493">
        <w:rPr>
          <w:rFonts w:ascii="Tahoma" w:hAnsi="Tahoma" w:cs="Tahoma"/>
        </w:rPr>
        <w:t>e.g. annually, every 6 months)</w:t>
      </w:r>
    </w:p>
    <w:p w:rsidR="00FA5EBA" w:rsidRPr="00890493" w:rsidRDefault="000D5F57" w:rsidP="00890493">
      <w:pPr>
        <w:pStyle w:val="ListParagraph"/>
        <w:numPr>
          <w:ilvl w:val="0"/>
          <w:numId w:val="23"/>
        </w:numPr>
        <w:spacing w:after="0"/>
        <w:rPr>
          <w:rFonts w:ascii="Tahoma" w:hAnsi="Tahoma" w:cs="Tahoma"/>
        </w:rPr>
      </w:pPr>
      <w:r>
        <w:rPr>
          <w:rFonts w:ascii="Tahoma" w:hAnsi="Tahoma" w:cs="Tahoma"/>
        </w:rPr>
        <w:t>Number of patients (</w:t>
      </w:r>
      <w:r w:rsidR="00FA5EBA" w:rsidRPr="00890493">
        <w:rPr>
          <w:rFonts w:ascii="Tahoma" w:hAnsi="Tahoma" w:cs="Tahoma"/>
        </w:rPr>
        <w:t>e.g</w:t>
      </w:r>
      <w:r>
        <w:rPr>
          <w:rFonts w:ascii="Tahoma" w:hAnsi="Tahoma" w:cs="Tahoma"/>
        </w:rPr>
        <w:t>.</w:t>
      </w:r>
      <w:r w:rsidR="00FA5EBA" w:rsidRPr="00890493">
        <w:rPr>
          <w:rFonts w:ascii="Tahoma" w:hAnsi="Tahoma" w:cs="Tahoma"/>
        </w:rPr>
        <w:t xml:space="preserve"> every 10 patients recruited)</w:t>
      </w:r>
    </w:p>
    <w:p w:rsidR="009523F9" w:rsidRDefault="00FA5EBA" w:rsidP="00B47B6E">
      <w:pPr>
        <w:pStyle w:val="ListParagraph"/>
        <w:numPr>
          <w:ilvl w:val="0"/>
          <w:numId w:val="23"/>
        </w:numPr>
        <w:spacing w:after="0"/>
        <w:rPr>
          <w:rFonts w:ascii="Tahoma" w:hAnsi="Tahoma" w:cs="Tahoma"/>
        </w:rPr>
      </w:pPr>
      <w:r w:rsidRPr="00890493">
        <w:rPr>
          <w:rFonts w:ascii="Tahoma" w:hAnsi="Tahoma" w:cs="Tahoma"/>
        </w:rPr>
        <w:t>Linked to a trial event (e.g.</w:t>
      </w:r>
      <w:r w:rsidR="00EA5770" w:rsidRPr="00890493">
        <w:rPr>
          <w:rFonts w:ascii="Tahoma" w:hAnsi="Tahoma" w:cs="Tahoma"/>
        </w:rPr>
        <w:t xml:space="preserve"> site initiation,</w:t>
      </w:r>
      <w:r w:rsidRPr="00890493">
        <w:rPr>
          <w:rFonts w:ascii="Tahoma" w:hAnsi="Tahoma" w:cs="Tahoma"/>
        </w:rPr>
        <w:t xml:space="preserve"> SAE)</w:t>
      </w:r>
    </w:p>
    <w:p w:rsidR="009523F9" w:rsidRDefault="009523F9" w:rsidP="009523F9">
      <w:pPr>
        <w:pStyle w:val="ListParagraph"/>
        <w:spacing w:after="0"/>
        <w:ind w:left="1440"/>
        <w:rPr>
          <w:rFonts w:ascii="Tahoma" w:hAnsi="Tahoma" w:cs="Tahoma"/>
        </w:rPr>
      </w:pPr>
    </w:p>
    <w:p w:rsidR="00415D82" w:rsidRDefault="00415D82" w:rsidP="009523F9">
      <w:pPr>
        <w:pStyle w:val="ListParagraph"/>
        <w:spacing w:after="0"/>
        <w:ind w:left="1440"/>
        <w:rPr>
          <w:rFonts w:ascii="Tahoma" w:hAnsi="Tahoma" w:cs="Tahoma"/>
        </w:rPr>
      </w:pPr>
    </w:p>
    <w:p w:rsidR="00415D82" w:rsidRDefault="00415D82" w:rsidP="009523F9">
      <w:pPr>
        <w:pStyle w:val="ListParagraph"/>
        <w:spacing w:after="0"/>
        <w:ind w:left="1440"/>
        <w:rPr>
          <w:rFonts w:ascii="Tahoma" w:hAnsi="Tahoma" w:cs="Tahoma"/>
        </w:rPr>
      </w:pPr>
    </w:p>
    <w:p w:rsidR="00415D82" w:rsidRDefault="00415D82" w:rsidP="009523F9">
      <w:pPr>
        <w:pStyle w:val="ListParagraph"/>
        <w:spacing w:after="0"/>
        <w:ind w:left="1440"/>
        <w:rPr>
          <w:rFonts w:ascii="Tahoma" w:hAnsi="Tahoma" w:cs="Tahoma"/>
        </w:rPr>
      </w:pPr>
    </w:p>
    <w:p w:rsidR="00415D82" w:rsidRDefault="00415D82" w:rsidP="009523F9">
      <w:pPr>
        <w:pStyle w:val="ListParagraph"/>
        <w:spacing w:after="0"/>
        <w:ind w:left="1440"/>
        <w:rPr>
          <w:rFonts w:ascii="Tahoma" w:hAnsi="Tahoma" w:cs="Tahoma"/>
        </w:rPr>
      </w:pPr>
    </w:p>
    <w:p w:rsidR="00415D82" w:rsidRDefault="00415D82" w:rsidP="009523F9">
      <w:pPr>
        <w:pStyle w:val="ListParagraph"/>
        <w:spacing w:after="0"/>
        <w:ind w:left="1440"/>
        <w:rPr>
          <w:rFonts w:ascii="Tahoma" w:hAnsi="Tahoma" w:cs="Tahoma"/>
        </w:rPr>
      </w:pPr>
    </w:p>
    <w:p w:rsidR="00415D82" w:rsidRPr="009523F9" w:rsidRDefault="00415D82" w:rsidP="009523F9">
      <w:pPr>
        <w:pStyle w:val="ListParagraph"/>
        <w:spacing w:after="0"/>
        <w:ind w:left="1440"/>
        <w:rPr>
          <w:rFonts w:ascii="Tahoma" w:hAnsi="Tahoma" w:cs="Tahoma"/>
        </w:rPr>
      </w:pPr>
      <w:bookmarkStart w:id="0" w:name="_GoBack"/>
      <w:bookmarkEnd w:id="0"/>
    </w:p>
    <w:p w:rsidR="008D3F7B" w:rsidRPr="00890493" w:rsidRDefault="008D3F7B" w:rsidP="008D3F7B">
      <w:pPr>
        <w:pStyle w:val="ListParagraph"/>
        <w:numPr>
          <w:ilvl w:val="0"/>
          <w:numId w:val="4"/>
        </w:numPr>
        <w:spacing w:after="0"/>
        <w:rPr>
          <w:rFonts w:ascii="Tahoma" w:hAnsi="Tahoma" w:cs="Tahoma"/>
        </w:rPr>
      </w:pPr>
      <w:r>
        <w:rPr>
          <w:rFonts w:ascii="Tahoma" w:hAnsi="Tahoma" w:cs="Tahoma"/>
        </w:rPr>
        <w:lastRenderedPageBreak/>
        <w:t>The frequency of your trial</w:t>
      </w:r>
      <w:r w:rsidRPr="00890493">
        <w:rPr>
          <w:rFonts w:ascii="Tahoma" w:hAnsi="Tahoma" w:cs="Tahoma"/>
        </w:rPr>
        <w:t>s on-site monitoring visits is most commonly determined by (select all that apply)</w:t>
      </w:r>
    </w:p>
    <w:p w:rsidR="008D3F7B" w:rsidRDefault="008D3F7B" w:rsidP="008D3F7B">
      <w:pPr>
        <w:spacing w:after="0"/>
        <w:rPr>
          <w:rFonts w:ascii="Tahoma" w:hAnsi="Tahoma" w:cs="Tahoma"/>
        </w:rPr>
      </w:pP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Study design</w:t>
      </w: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Critical study requirements/procedure</w:t>
      </w: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Monitoring plan in protocol</w:t>
      </w: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SOPs</w:t>
      </w: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Usual practice</w:t>
      </w: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Pre-defined analysis of risks</w:t>
      </w:r>
    </w:p>
    <w:p w:rsidR="008D3F7B" w:rsidRPr="00890493" w:rsidRDefault="008D3F7B" w:rsidP="008D3F7B">
      <w:pPr>
        <w:pStyle w:val="ListParagraph"/>
        <w:numPr>
          <w:ilvl w:val="0"/>
          <w:numId w:val="25"/>
        </w:numPr>
        <w:spacing w:after="0"/>
        <w:rPr>
          <w:rFonts w:ascii="Tahoma" w:hAnsi="Tahoma" w:cs="Tahoma"/>
        </w:rPr>
      </w:pPr>
      <w:r w:rsidRPr="00890493">
        <w:rPr>
          <w:rFonts w:ascii="Tahoma" w:hAnsi="Tahoma" w:cs="Tahoma"/>
        </w:rPr>
        <w:t>Study population</w:t>
      </w:r>
    </w:p>
    <w:p w:rsidR="008D3F7B" w:rsidRDefault="008D3F7B" w:rsidP="008D3F7B">
      <w:pPr>
        <w:pStyle w:val="ListParagraph"/>
        <w:numPr>
          <w:ilvl w:val="0"/>
          <w:numId w:val="25"/>
        </w:numPr>
        <w:spacing w:after="0"/>
        <w:rPr>
          <w:rFonts w:ascii="Tahoma" w:hAnsi="Tahoma" w:cs="Tahoma"/>
        </w:rPr>
      </w:pPr>
      <w:r w:rsidRPr="00890493">
        <w:rPr>
          <w:rFonts w:ascii="Tahoma" w:hAnsi="Tahoma" w:cs="Tahoma"/>
        </w:rPr>
        <w:t>Budget</w:t>
      </w:r>
    </w:p>
    <w:p w:rsidR="008D3F7B" w:rsidRDefault="008D3F7B" w:rsidP="008D3F7B">
      <w:pPr>
        <w:pStyle w:val="ListParagraph"/>
        <w:numPr>
          <w:ilvl w:val="0"/>
          <w:numId w:val="25"/>
        </w:numPr>
        <w:spacing w:after="0"/>
        <w:rPr>
          <w:rFonts w:ascii="Tahoma" w:hAnsi="Tahoma" w:cs="Tahoma"/>
        </w:rPr>
      </w:pPr>
      <w:r>
        <w:rPr>
          <w:rFonts w:ascii="Tahoma" w:hAnsi="Tahoma" w:cs="Tahoma"/>
        </w:rPr>
        <w:t xml:space="preserve">Other </w:t>
      </w:r>
    </w:p>
    <w:p w:rsidR="008D3F7B" w:rsidRPr="00890493" w:rsidRDefault="008D3F7B" w:rsidP="008D3F7B">
      <w:pPr>
        <w:pStyle w:val="ListParagraph"/>
        <w:spacing w:after="0"/>
        <w:ind w:left="1440"/>
        <w:rPr>
          <w:rFonts w:ascii="Tahoma" w:hAnsi="Tahoma" w:cs="Tahoma"/>
        </w:rPr>
      </w:pPr>
    </w:p>
    <w:p w:rsidR="00FA5EBA" w:rsidRPr="00890493" w:rsidRDefault="00FA5EBA" w:rsidP="00890493">
      <w:pPr>
        <w:pStyle w:val="ListParagraph"/>
        <w:numPr>
          <w:ilvl w:val="0"/>
          <w:numId w:val="4"/>
        </w:numPr>
        <w:rPr>
          <w:rFonts w:ascii="Tahoma" w:hAnsi="Tahoma" w:cs="Tahoma"/>
        </w:rPr>
      </w:pPr>
      <w:r w:rsidRPr="00890493">
        <w:rPr>
          <w:rFonts w:ascii="Tahoma" w:hAnsi="Tahoma" w:cs="Tahoma"/>
        </w:rPr>
        <w:t>How often do you visit each site</w:t>
      </w:r>
      <w:r w:rsidR="007005D5">
        <w:rPr>
          <w:rFonts w:ascii="Tahoma" w:hAnsi="Tahoma" w:cs="Tahoma"/>
        </w:rPr>
        <w:t>? (If for example, it is trig</w:t>
      </w:r>
      <w:r w:rsidR="008D3F7B">
        <w:rPr>
          <w:rFonts w:ascii="Tahoma" w:hAnsi="Tahoma" w:cs="Tahoma"/>
        </w:rPr>
        <w:t>gered but at least annually</w:t>
      </w:r>
      <w:r w:rsidR="007005D5">
        <w:rPr>
          <w:rFonts w:ascii="Tahoma" w:hAnsi="Tahoma" w:cs="Tahoma"/>
        </w:rPr>
        <w:t xml:space="preserve">, then </w:t>
      </w:r>
      <w:r w:rsidR="008D3F7B">
        <w:rPr>
          <w:rFonts w:ascii="Tahoma" w:hAnsi="Tahoma" w:cs="Tahoma"/>
        </w:rPr>
        <w:t xml:space="preserve">please </w:t>
      </w:r>
      <w:r w:rsidR="007005D5">
        <w:rPr>
          <w:rFonts w:ascii="Tahoma" w:hAnsi="Tahoma" w:cs="Tahoma"/>
        </w:rPr>
        <w:t>tick both options)</w:t>
      </w:r>
    </w:p>
    <w:p w:rsidR="00FA5EBA" w:rsidRDefault="00FA5EBA" w:rsidP="00890493">
      <w:pPr>
        <w:pStyle w:val="ListParagraph"/>
        <w:numPr>
          <w:ilvl w:val="0"/>
          <w:numId w:val="24"/>
        </w:numPr>
        <w:spacing w:after="0"/>
        <w:rPr>
          <w:rFonts w:ascii="Tahoma" w:hAnsi="Tahoma" w:cs="Tahoma"/>
        </w:rPr>
      </w:pPr>
      <w:r w:rsidRPr="00890493">
        <w:rPr>
          <w:rFonts w:ascii="Tahoma" w:hAnsi="Tahoma" w:cs="Tahoma"/>
        </w:rPr>
        <w:t>Only when triggered</w:t>
      </w:r>
    </w:p>
    <w:p w:rsidR="007005D5" w:rsidRDefault="007005D5" w:rsidP="008D3F7B">
      <w:pPr>
        <w:pStyle w:val="ListParagraph"/>
        <w:numPr>
          <w:ilvl w:val="0"/>
          <w:numId w:val="24"/>
        </w:numPr>
        <w:spacing w:after="0"/>
        <w:rPr>
          <w:rFonts w:ascii="Tahoma" w:hAnsi="Tahoma" w:cs="Tahoma"/>
        </w:rPr>
      </w:pPr>
      <w:r>
        <w:rPr>
          <w:rFonts w:ascii="Tahoma" w:hAnsi="Tahoma" w:cs="Tahoma"/>
        </w:rPr>
        <w:t>At least every 3 years</w:t>
      </w:r>
    </w:p>
    <w:p w:rsidR="00415D82" w:rsidRPr="008D3F7B" w:rsidRDefault="00415D82" w:rsidP="008D3F7B">
      <w:pPr>
        <w:pStyle w:val="ListParagraph"/>
        <w:numPr>
          <w:ilvl w:val="0"/>
          <w:numId w:val="24"/>
        </w:numPr>
        <w:spacing w:after="0"/>
        <w:rPr>
          <w:rFonts w:ascii="Tahoma" w:hAnsi="Tahoma" w:cs="Tahoma"/>
        </w:rPr>
      </w:pPr>
      <w:r>
        <w:rPr>
          <w:rFonts w:ascii="Tahoma" w:hAnsi="Tahoma" w:cs="Tahoma"/>
        </w:rPr>
        <w:t xml:space="preserve">At least </w:t>
      </w:r>
      <w:proofErr w:type="spellStart"/>
      <w:r>
        <w:rPr>
          <w:rFonts w:ascii="Tahoma" w:hAnsi="Tahoma" w:cs="Tahoma"/>
        </w:rPr>
        <w:t>very</w:t>
      </w:r>
      <w:proofErr w:type="spellEnd"/>
      <w:r>
        <w:rPr>
          <w:rFonts w:ascii="Tahoma" w:hAnsi="Tahoma" w:cs="Tahoma"/>
        </w:rPr>
        <w:t xml:space="preserve"> 2 years</w:t>
      </w:r>
    </w:p>
    <w:p w:rsidR="00FA5EBA" w:rsidRPr="00890493" w:rsidRDefault="00FA5EBA" w:rsidP="00890493">
      <w:pPr>
        <w:pStyle w:val="ListParagraph"/>
        <w:numPr>
          <w:ilvl w:val="0"/>
          <w:numId w:val="24"/>
        </w:numPr>
        <w:spacing w:after="0"/>
        <w:rPr>
          <w:rFonts w:ascii="Tahoma" w:hAnsi="Tahoma" w:cs="Tahoma"/>
        </w:rPr>
      </w:pPr>
      <w:r w:rsidRPr="00890493">
        <w:rPr>
          <w:rFonts w:ascii="Tahoma" w:hAnsi="Tahoma" w:cs="Tahoma"/>
        </w:rPr>
        <w:t>At least annually</w:t>
      </w:r>
    </w:p>
    <w:p w:rsidR="00FA5EBA" w:rsidRPr="00890493" w:rsidRDefault="00FA5EBA" w:rsidP="00890493">
      <w:pPr>
        <w:pStyle w:val="ListParagraph"/>
        <w:numPr>
          <w:ilvl w:val="0"/>
          <w:numId w:val="24"/>
        </w:numPr>
        <w:spacing w:after="0"/>
        <w:rPr>
          <w:rFonts w:ascii="Tahoma" w:hAnsi="Tahoma" w:cs="Tahoma"/>
        </w:rPr>
      </w:pPr>
      <w:r w:rsidRPr="00890493">
        <w:rPr>
          <w:rFonts w:ascii="Tahoma" w:hAnsi="Tahoma" w:cs="Tahoma"/>
        </w:rPr>
        <w:t>At least 6 monthly</w:t>
      </w:r>
    </w:p>
    <w:p w:rsidR="00FA5EBA" w:rsidRPr="00890493" w:rsidRDefault="00FA5EBA" w:rsidP="00890493">
      <w:pPr>
        <w:pStyle w:val="ListParagraph"/>
        <w:numPr>
          <w:ilvl w:val="0"/>
          <w:numId w:val="24"/>
        </w:numPr>
        <w:spacing w:after="0"/>
        <w:rPr>
          <w:rFonts w:ascii="Tahoma" w:hAnsi="Tahoma" w:cs="Tahoma"/>
        </w:rPr>
      </w:pPr>
      <w:r w:rsidRPr="00890493">
        <w:rPr>
          <w:rFonts w:ascii="Tahoma" w:hAnsi="Tahoma" w:cs="Tahoma"/>
        </w:rPr>
        <w:t>At least monthly</w:t>
      </w:r>
    </w:p>
    <w:p w:rsidR="00B47B6E" w:rsidRDefault="00B47B6E" w:rsidP="00B47B6E"/>
    <w:p w:rsidR="000F4C57" w:rsidRDefault="000F4C57" w:rsidP="00B47B6E"/>
    <w:p w:rsidR="00FA5EBA" w:rsidRPr="00890493" w:rsidRDefault="00EA7ADE" w:rsidP="00890493">
      <w:pPr>
        <w:pStyle w:val="ListParagraph"/>
        <w:numPr>
          <w:ilvl w:val="0"/>
          <w:numId w:val="4"/>
        </w:numPr>
        <w:rPr>
          <w:rFonts w:ascii="Tahoma" w:hAnsi="Tahoma" w:cs="Tahoma"/>
        </w:rPr>
      </w:pPr>
      <w:r>
        <w:rPr>
          <w:rFonts w:ascii="Tahoma" w:hAnsi="Tahoma" w:cs="Tahoma"/>
        </w:rPr>
        <w:t>What percentage</w:t>
      </w:r>
      <w:r w:rsidR="00586D05" w:rsidRPr="00890493">
        <w:rPr>
          <w:rFonts w:ascii="Tahoma" w:hAnsi="Tahoma" w:cs="Tahoma"/>
        </w:rPr>
        <w:t xml:space="preserve"> of each of the following do you source data verify? </w:t>
      </w:r>
    </w:p>
    <w:p w:rsidR="008C55AD" w:rsidRPr="00FA5EBA" w:rsidRDefault="008C55AD" w:rsidP="005B3E98">
      <w:pPr>
        <w:spacing w:after="0"/>
        <w:ind w:left="720"/>
        <w:rPr>
          <w:rFonts w:ascii="Tahoma" w:hAnsi="Tahoma" w:cs="Tahoma"/>
        </w:rPr>
      </w:pPr>
    </w:p>
    <w:tbl>
      <w:tblPr>
        <w:tblStyle w:val="TableGrid"/>
        <w:tblW w:w="0" w:type="auto"/>
        <w:tblInd w:w="606" w:type="dxa"/>
        <w:tblLook w:val="04A0" w:firstRow="1" w:lastRow="0" w:firstColumn="1" w:lastColumn="0" w:noHBand="0" w:noVBand="1"/>
      </w:tblPr>
      <w:tblGrid>
        <w:gridCol w:w="4180"/>
        <w:gridCol w:w="992"/>
      </w:tblGrid>
      <w:tr w:rsidR="008D3F7B" w:rsidTr="008D3F7B">
        <w:tc>
          <w:tcPr>
            <w:tcW w:w="4180" w:type="dxa"/>
          </w:tcPr>
          <w:p w:rsidR="008D3F7B" w:rsidRDefault="008D3F7B" w:rsidP="004217AF">
            <w:pPr>
              <w:rPr>
                <w:rFonts w:ascii="Tahoma" w:hAnsi="Tahoma" w:cs="Tahoma"/>
              </w:rPr>
            </w:pPr>
          </w:p>
        </w:tc>
        <w:tc>
          <w:tcPr>
            <w:tcW w:w="992" w:type="dxa"/>
          </w:tcPr>
          <w:p w:rsidR="008D3F7B" w:rsidRDefault="008D3F7B" w:rsidP="004217AF">
            <w:pPr>
              <w:rPr>
                <w:rFonts w:ascii="Tahoma" w:hAnsi="Tahoma" w:cs="Tahoma"/>
              </w:rPr>
            </w:pPr>
            <w:r>
              <w:rPr>
                <w:rFonts w:ascii="Tahoma" w:hAnsi="Tahoma" w:cs="Tahoma"/>
              </w:rPr>
              <w:t>%</w:t>
            </w:r>
          </w:p>
        </w:tc>
      </w:tr>
      <w:tr w:rsidR="008D3F7B" w:rsidTr="008D3F7B">
        <w:tc>
          <w:tcPr>
            <w:tcW w:w="4180" w:type="dxa"/>
          </w:tcPr>
          <w:p w:rsidR="008D3F7B" w:rsidRDefault="008D3F7B" w:rsidP="004217AF">
            <w:pPr>
              <w:rPr>
                <w:rFonts w:ascii="Tahoma" w:hAnsi="Tahoma" w:cs="Tahoma"/>
              </w:rPr>
            </w:pPr>
            <w:r>
              <w:rPr>
                <w:rFonts w:ascii="Tahoma" w:hAnsi="Tahoma" w:cs="Tahoma"/>
              </w:rPr>
              <w:t>All data</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Consent</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Eligibility criteria</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Primary endpoint reports</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Secondary endpoint reports</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SAE – Serious adverse events</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AE – Non-serious adverse event reports</w:t>
            </w:r>
          </w:p>
        </w:tc>
        <w:tc>
          <w:tcPr>
            <w:tcW w:w="992" w:type="dxa"/>
          </w:tcPr>
          <w:p w:rsidR="008D3F7B" w:rsidRDefault="008D3F7B" w:rsidP="004217AF">
            <w:pPr>
              <w:rPr>
                <w:rFonts w:ascii="Tahoma" w:hAnsi="Tahoma" w:cs="Tahoma"/>
              </w:rPr>
            </w:pPr>
          </w:p>
        </w:tc>
      </w:tr>
      <w:tr w:rsidR="008D3F7B" w:rsidTr="008D3F7B">
        <w:tc>
          <w:tcPr>
            <w:tcW w:w="4180" w:type="dxa"/>
          </w:tcPr>
          <w:p w:rsidR="008D3F7B" w:rsidRDefault="008D3F7B" w:rsidP="004217AF">
            <w:pPr>
              <w:rPr>
                <w:rFonts w:ascii="Tahoma" w:hAnsi="Tahoma" w:cs="Tahoma"/>
              </w:rPr>
            </w:pPr>
            <w:r>
              <w:rPr>
                <w:rFonts w:ascii="Tahoma" w:hAnsi="Tahoma" w:cs="Tahoma"/>
              </w:rPr>
              <w:t>Selected priority data</w:t>
            </w:r>
          </w:p>
        </w:tc>
        <w:tc>
          <w:tcPr>
            <w:tcW w:w="992" w:type="dxa"/>
          </w:tcPr>
          <w:p w:rsidR="008D3F7B" w:rsidRDefault="008D3F7B" w:rsidP="004217AF">
            <w:pPr>
              <w:rPr>
                <w:rFonts w:ascii="Tahoma" w:hAnsi="Tahoma" w:cs="Tahoma"/>
              </w:rPr>
            </w:pPr>
          </w:p>
        </w:tc>
      </w:tr>
    </w:tbl>
    <w:p w:rsidR="000D5F57" w:rsidRDefault="000D5F57" w:rsidP="00B47B6E">
      <w:pPr>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9523F9" w:rsidRDefault="009523F9" w:rsidP="009523F9">
      <w:pPr>
        <w:pStyle w:val="ListParagraph"/>
        <w:spacing w:after="0"/>
        <w:rPr>
          <w:rFonts w:ascii="Tahoma" w:hAnsi="Tahoma" w:cs="Tahoma"/>
        </w:rPr>
      </w:pPr>
    </w:p>
    <w:p w:rsidR="000F4C57" w:rsidRPr="00890493" w:rsidRDefault="000F4C57" w:rsidP="00890493">
      <w:pPr>
        <w:pStyle w:val="ListParagraph"/>
        <w:numPr>
          <w:ilvl w:val="0"/>
          <w:numId w:val="4"/>
        </w:numPr>
        <w:spacing w:after="0"/>
        <w:rPr>
          <w:rFonts w:ascii="Tahoma" w:hAnsi="Tahoma" w:cs="Tahoma"/>
        </w:rPr>
      </w:pPr>
      <w:r w:rsidRPr="00890493">
        <w:rPr>
          <w:rFonts w:ascii="Tahoma" w:hAnsi="Tahoma" w:cs="Tahoma"/>
        </w:rPr>
        <w:t xml:space="preserve">During on-site monitoring visits, </w:t>
      </w:r>
      <w:r w:rsidR="007005D5">
        <w:rPr>
          <w:rFonts w:ascii="Tahoma" w:hAnsi="Tahoma" w:cs="Tahoma"/>
        </w:rPr>
        <w:t>do you</w:t>
      </w:r>
    </w:p>
    <w:p w:rsidR="000F4C57" w:rsidRDefault="000F4C57" w:rsidP="00B47B6E">
      <w:pPr>
        <w:rPr>
          <w:rFonts w:ascii="Tahoma" w:hAnsi="Tahoma" w:cs="Tahoma"/>
        </w:rPr>
      </w:pPr>
    </w:p>
    <w:tbl>
      <w:tblPr>
        <w:tblStyle w:val="TableGrid"/>
        <w:tblW w:w="0" w:type="auto"/>
        <w:tblLayout w:type="fixed"/>
        <w:tblLook w:val="04A0" w:firstRow="1" w:lastRow="0" w:firstColumn="1" w:lastColumn="0" w:noHBand="0" w:noVBand="1"/>
      </w:tblPr>
      <w:tblGrid>
        <w:gridCol w:w="3227"/>
        <w:gridCol w:w="992"/>
        <w:gridCol w:w="851"/>
        <w:gridCol w:w="850"/>
        <w:gridCol w:w="851"/>
        <w:gridCol w:w="850"/>
        <w:gridCol w:w="709"/>
      </w:tblGrid>
      <w:tr w:rsidR="000F4C57" w:rsidTr="00EA5770">
        <w:trPr>
          <w:cantSplit/>
          <w:tblHeader/>
        </w:trPr>
        <w:tc>
          <w:tcPr>
            <w:tcW w:w="3227" w:type="dxa"/>
          </w:tcPr>
          <w:p w:rsidR="000F4C57" w:rsidRDefault="000F4C57" w:rsidP="00B47B6E">
            <w:pPr>
              <w:rPr>
                <w:rFonts w:ascii="Tahoma" w:hAnsi="Tahoma" w:cs="Tahoma"/>
              </w:rPr>
            </w:pPr>
          </w:p>
        </w:tc>
        <w:tc>
          <w:tcPr>
            <w:tcW w:w="992" w:type="dxa"/>
          </w:tcPr>
          <w:p w:rsidR="000F4C57" w:rsidRDefault="000F4C57" w:rsidP="00B47B6E">
            <w:pPr>
              <w:rPr>
                <w:rFonts w:ascii="Tahoma" w:hAnsi="Tahoma" w:cs="Tahoma"/>
              </w:rPr>
            </w:pPr>
            <w:r>
              <w:rPr>
                <w:rFonts w:ascii="Tahoma" w:hAnsi="Tahoma" w:cs="Tahoma"/>
              </w:rPr>
              <w:t>always</w:t>
            </w:r>
          </w:p>
        </w:tc>
        <w:tc>
          <w:tcPr>
            <w:tcW w:w="851" w:type="dxa"/>
          </w:tcPr>
          <w:p w:rsidR="000F4C57" w:rsidRDefault="000F4C57" w:rsidP="00B47B6E">
            <w:pPr>
              <w:rPr>
                <w:rFonts w:ascii="Tahoma" w:hAnsi="Tahoma" w:cs="Tahoma"/>
              </w:rPr>
            </w:pPr>
            <w:r>
              <w:rPr>
                <w:rFonts w:ascii="Tahoma" w:hAnsi="Tahoma" w:cs="Tahoma"/>
              </w:rPr>
              <w:t>frequently</w:t>
            </w:r>
          </w:p>
        </w:tc>
        <w:tc>
          <w:tcPr>
            <w:tcW w:w="850" w:type="dxa"/>
          </w:tcPr>
          <w:p w:rsidR="000F4C57" w:rsidRDefault="000F4C57" w:rsidP="00B47B6E">
            <w:pPr>
              <w:rPr>
                <w:rFonts w:ascii="Tahoma" w:hAnsi="Tahoma" w:cs="Tahoma"/>
              </w:rPr>
            </w:pPr>
            <w:r>
              <w:rPr>
                <w:rFonts w:ascii="Tahoma" w:hAnsi="Tahoma" w:cs="Tahoma"/>
              </w:rPr>
              <w:t>occasionally</w:t>
            </w:r>
          </w:p>
        </w:tc>
        <w:tc>
          <w:tcPr>
            <w:tcW w:w="851" w:type="dxa"/>
          </w:tcPr>
          <w:p w:rsidR="000F4C57" w:rsidRDefault="000F4C57" w:rsidP="00B47B6E">
            <w:pPr>
              <w:rPr>
                <w:rFonts w:ascii="Tahoma" w:hAnsi="Tahoma" w:cs="Tahoma"/>
              </w:rPr>
            </w:pPr>
            <w:r>
              <w:rPr>
                <w:rFonts w:ascii="Tahoma" w:hAnsi="Tahoma" w:cs="Tahoma"/>
              </w:rPr>
              <w:t>never</w:t>
            </w:r>
          </w:p>
        </w:tc>
        <w:tc>
          <w:tcPr>
            <w:tcW w:w="850" w:type="dxa"/>
          </w:tcPr>
          <w:p w:rsidR="000F4C57" w:rsidRDefault="000F4C57" w:rsidP="00B47B6E">
            <w:pPr>
              <w:rPr>
                <w:rFonts w:ascii="Tahoma" w:hAnsi="Tahoma" w:cs="Tahoma"/>
              </w:rPr>
            </w:pPr>
            <w:r>
              <w:rPr>
                <w:rFonts w:ascii="Tahoma" w:hAnsi="Tahoma" w:cs="Tahoma"/>
              </w:rPr>
              <w:t>Not applicable</w:t>
            </w:r>
          </w:p>
        </w:tc>
        <w:tc>
          <w:tcPr>
            <w:tcW w:w="709" w:type="dxa"/>
          </w:tcPr>
          <w:p w:rsidR="000F4C57" w:rsidRDefault="000F4C57" w:rsidP="00B47B6E">
            <w:pPr>
              <w:rPr>
                <w:rFonts w:ascii="Tahoma" w:hAnsi="Tahoma" w:cs="Tahoma"/>
              </w:rPr>
            </w:pPr>
            <w:r>
              <w:rPr>
                <w:rFonts w:ascii="Tahoma" w:hAnsi="Tahoma" w:cs="Tahoma"/>
              </w:rPr>
              <w:t>Not sure</w:t>
            </w:r>
          </w:p>
        </w:tc>
      </w:tr>
      <w:tr w:rsidR="000F4C57" w:rsidTr="00EA5770">
        <w:trPr>
          <w:cantSplit/>
        </w:trPr>
        <w:tc>
          <w:tcPr>
            <w:tcW w:w="3227" w:type="dxa"/>
          </w:tcPr>
          <w:p w:rsidR="000F4C57" w:rsidRDefault="000F4C57" w:rsidP="00B47B6E">
            <w:pPr>
              <w:rPr>
                <w:rFonts w:ascii="Tahoma" w:hAnsi="Tahoma" w:cs="Tahoma"/>
              </w:rPr>
            </w:pPr>
            <w:r>
              <w:rPr>
                <w:rFonts w:ascii="Tahoma" w:hAnsi="Tahoma" w:cs="Tahoma"/>
              </w:rPr>
              <w:t>assess staff’s understanding of study procedures</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0F4C57" w:rsidTr="00EA5770">
        <w:trPr>
          <w:cantSplit/>
        </w:trPr>
        <w:tc>
          <w:tcPr>
            <w:tcW w:w="3227" w:type="dxa"/>
          </w:tcPr>
          <w:p w:rsidR="000F4C57" w:rsidRDefault="00586D05" w:rsidP="00B47B6E">
            <w:pPr>
              <w:rPr>
                <w:rFonts w:ascii="Tahoma" w:hAnsi="Tahoma" w:cs="Tahoma"/>
              </w:rPr>
            </w:pPr>
            <w:r>
              <w:rPr>
                <w:rFonts w:ascii="Tahoma" w:hAnsi="Tahoma" w:cs="Tahoma"/>
              </w:rPr>
              <w:t>assess the ability of staff to explain study to participants</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0F4C57" w:rsidTr="00EA5770">
        <w:trPr>
          <w:cantSplit/>
        </w:trPr>
        <w:tc>
          <w:tcPr>
            <w:tcW w:w="3227" w:type="dxa"/>
          </w:tcPr>
          <w:p w:rsidR="000F4C57" w:rsidRDefault="00EA5770" w:rsidP="00B47B6E">
            <w:pPr>
              <w:rPr>
                <w:rFonts w:ascii="Tahoma" w:hAnsi="Tahoma" w:cs="Tahoma"/>
              </w:rPr>
            </w:pPr>
            <w:r>
              <w:rPr>
                <w:rFonts w:ascii="Tahoma" w:hAnsi="Tahoma" w:cs="Tahoma"/>
              </w:rPr>
              <w:t>assess the adequacy and timelines of additional information provided to participants</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0F4C57" w:rsidTr="00EA5770">
        <w:trPr>
          <w:cantSplit/>
        </w:trPr>
        <w:tc>
          <w:tcPr>
            <w:tcW w:w="3227" w:type="dxa"/>
          </w:tcPr>
          <w:p w:rsidR="000F4C57" w:rsidRDefault="00586D05" w:rsidP="00B47B6E">
            <w:pPr>
              <w:rPr>
                <w:rFonts w:ascii="Tahoma" w:hAnsi="Tahoma" w:cs="Tahoma"/>
              </w:rPr>
            </w:pPr>
            <w:r>
              <w:rPr>
                <w:rFonts w:ascii="Tahoma" w:hAnsi="Tahoma" w:cs="Tahoma"/>
              </w:rPr>
              <w:t>assess informed consent updates/modifications</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0F4C57" w:rsidTr="00EA5770">
        <w:trPr>
          <w:cantSplit/>
        </w:trPr>
        <w:tc>
          <w:tcPr>
            <w:tcW w:w="3227" w:type="dxa"/>
          </w:tcPr>
          <w:p w:rsidR="000F4C57" w:rsidRDefault="00586D05" w:rsidP="00B47B6E">
            <w:pPr>
              <w:rPr>
                <w:rFonts w:ascii="Tahoma" w:hAnsi="Tahoma" w:cs="Tahoma"/>
              </w:rPr>
            </w:pPr>
            <w:r>
              <w:rPr>
                <w:rFonts w:ascii="Tahoma" w:hAnsi="Tahoma" w:cs="Tahoma"/>
              </w:rPr>
              <w:t>verify CRF data versus source documents</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0F4C57" w:rsidTr="00EA5770">
        <w:trPr>
          <w:cantSplit/>
        </w:trPr>
        <w:tc>
          <w:tcPr>
            <w:tcW w:w="3227" w:type="dxa"/>
          </w:tcPr>
          <w:p w:rsidR="000F4C57" w:rsidRDefault="00586D05" w:rsidP="00B47B6E">
            <w:pPr>
              <w:rPr>
                <w:rFonts w:ascii="Tahoma" w:hAnsi="Tahoma" w:cs="Tahoma"/>
              </w:rPr>
            </w:pPr>
            <w:r>
              <w:rPr>
                <w:rFonts w:ascii="Tahoma" w:hAnsi="Tahoma" w:cs="Tahoma"/>
              </w:rPr>
              <w:t>assess regulatory documents and communications</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0F4C57" w:rsidTr="00EA5770">
        <w:trPr>
          <w:cantSplit/>
        </w:trPr>
        <w:tc>
          <w:tcPr>
            <w:tcW w:w="3227" w:type="dxa"/>
          </w:tcPr>
          <w:p w:rsidR="000F4C57" w:rsidRDefault="00586D05" w:rsidP="00B47B6E">
            <w:pPr>
              <w:rPr>
                <w:rFonts w:ascii="Tahoma" w:hAnsi="Tahoma" w:cs="Tahoma"/>
              </w:rPr>
            </w:pPr>
            <w:r>
              <w:rPr>
                <w:rFonts w:ascii="Tahoma" w:hAnsi="Tahoma" w:cs="Tahoma"/>
              </w:rPr>
              <w:t>assess the security of study data and documentation</w:t>
            </w:r>
          </w:p>
        </w:tc>
        <w:tc>
          <w:tcPr>
            <w:tcW w:w="992"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851" w:type="dxa"/>
          </w:tcPr>
          <w:p w:rsidR="000F4C57" w:rsidRDefault="000F4C57" w:rsidP="00B47B6E">
            <w:pPr>
              <w:rPr>
                <w:rFonts w:ascii="Tahoma" w:hAnsi="Tahoma" w:cs="Tahoma"/>
              </w:rPr>
            </w:pPr>
          </w:p>
        </w:tc>
        <w:tc>
          <w:tcPr>
            <w:tcW w:w="850" w:type="dxa"/>
          </w:tcPr>
          <w:p w:rsidR="000F4C57" w:rsidRDefault="000F4C57" w:rsidP="00B47B6E">
            <w:pPr>
              <w:rPr>
                <w:rFonts w:ascii="Tahoma" w:hAnsi="Tahoma" w:cs="Tahoma"/>
              </w:rPr>
            </w:pPr>
          </w:p>
        </w:tc>
        <w:tc>
          <w:tcPr>
            <w:tcW w:w="709" w:type="dxa"/>
          </w:tcPr>
          <w:p w:rsidR="000F4C57" w:rsidRDefault="000F4C57" w:rsidP="00B47B6E">
            <w:pPr>
              <w:rPr>
                <w:rFonts w:ascii="Tahoma" w:hAnsi="Tahoma" w:cs="Tahoma"/>
              </w:rPr>
            </w:pPr>
          </w:p>
        </w:tc>
      </w:tr>
      <w:tr w:rsidR="00F27BF8" w:rsidTr="00EA5770">
        <w:trPr>
          <w:cantSplit/>
        </w:trPr>
        <w:tc>
          <w:tcPr>
            <w:tcW w:w="3227" w:type="dxa"/>
          </w:tcPr>
          <w:p w:rsidR="00F27BF8" w:rsidRDefault="00F27BF8" w:rsidP="00B47B6E">
            <w:pPr>
              <w:rPr>
                <w:rFonts w:ascii="Tahoma" w:hAnsi="Tahoma" w:cs="Tahoma"/>
              </w:rPr>
            </w:pPr>
            <w:r>
              <w:rPr>
                <w:rFonts w:ascii="Tahoma" w:hAnsi="Tahoma" w:cs="Tahoma"/>
              </w:rPr>
              <w:t>Check the site file is complete</w:t>
            </w:r>
          </w:p>
        </w:tc>
        <w:tc>
          <w:tcPr>
            <w:tcW w:w="992" w:type="dxa"/>
          </w:tcPr>
          <w:p w:rsidR="00F27BF8" w:rsidRDefault="00F27BF8" w:rsidP="00B47B6E">
            <w:pPr>
              <w:rPr>
                <w:rFonts w:ascii="Tahoma" w:hAnsi="Tahoma" w:cs="Tahoma"/>
              </w:rPr>
            </w:pPr>
          </w:p>
        </w:tc>
        <w:tc>
          <w:tcPr>
            <w:tcW w:w="851" w:type="dxa"/>
          </w:tcPr>
          <w:p w:rsidR="00F27BF8" w:rsidRDefault="00F27BF8" w:rsidP="00B47B6E">
            <w:pPr>
              <w:rPr>
                <w:rFonts w:ascii="Tahoma" w:hAnsi="Tahoma" w:cs="Tahoma"/>
              </w:rPr>
            </w:pPr>
          </w:p>
        </w:tc>
        <w:tc>
          <w:tcPr>
            <w:tcW w:w="850" w:type="dxa"/>
          </w:tcPr>
          <w:p w:rsidR="00F27BF8" w:rsidRDefault="00F27BF8" w:rsidP="00B47B6E">
            <w:pPr>
              <w:rPr>
                <w:rFonts w:ascii="Tahoma" w:hAnsi="Tahoma" w:cs="Tahoma"/>
              </w:rPr>
            </w:pPr>
          </w:p>
        </w:tc>
        <w:tc>
          <w:tcPr>
            <w:tcW w:w="851" w:type="dxa"/>
          </w:tcPr>
          <w:p w:rsidR="00F27BF8" w:rsidRDefault="00F27BF8" w:rsidP="00B47B6E">
            <w:pPr>
              <w:rPr>
                <w:rFonts w:ascii="Tahoma" w:hAnsi="Tahoma" w:cs="Tahoma"/>
              </w:rPr>
            </w:pPr>
          </w:p>
        </w:tc>
        <w:tc>
          <w:tcPr>
            <w:tcW w:w="850" w:type="dxa"/>
          </w:tcPr>
          <w:p w:rsidR="00F27BF8" w:rsidRDefault="00F27BF8" w:rsidP="00B47B6E">
            <w:pPr>
              <w:rPr>
                <w:rFonts w:ascii="Tahoma" w:hAnsi="Tahoma" w:cs="Tahoma"/>
              </w:rPr>
            </w:pPr>
          </w:p>
        </w:tc>
        <w:tc>
          <w:tcPr>
            <w:tcW w:w="709" w:type="dxa"/>
          </w:tcPr>
          <w:p w:rsidR="00F27BF8" w:rsidRDefault="00F27BF8" w:rsidP="00B47B6E">
            <w:pPr>
              <w:rPr>
                <w:rFonts w:ascii="Tahoma" w:hAnsi="Tahoma" w:cs="Tahoma"/>
              </w:rPr>
            </w:pPr>
          </w:p>
        </w:tc>
      </w:tr>
      <w:tr w:rsidR="008D3F7B" w:rsidTr="00EA5770">
        <w:trPr>
          <w:cantSplit/>
        </w:trPr>
        <w:tc>
          <w:tcPr>
            <w:tcW w:w="3227" w:type="dxa"/>
          </w:tcPr>
          <w:p w:rsidR="008D3F7B" w:rsidRDefault="008D3F7B" w:rsidP="00B47B6E">
            <w:pPr>
              <w:rPr>
                <w:rFonts w:ascii="Tahoma" w:hAnsi="Tahoma" w:cs="Tahoma"/>
              </w:rPr>
            </w:pPr>
            <w:r>
              <w:rPr>
                <w:rFonts w:ascii="Tahoma" w:hAnsi="Tahoma" w:cs="Tahoma"/>
              </w:rPr>
              <w:t>Check adherence to GDPR</w:t>
            </w:r>
          </w:p>
        </w:tc>
        <w:tc>
          <w:tcPr>
            <w:tcW w:w="992" w:type="dxa"/>
          </w:tcPr>
          <w:p w:rsidR="008D3F7B" w:rsidRDefault="008D3F7B" w:rsidP="00B47B6E">
            <w:pPr>
              <w:rPr>
                <w:rFonts w:ascii="Tahoma" w:hAnsi="Tahoma" w:cs="Tahoma"/>
              </w:rPr>
            </w:pPr>
          </w:p>
        </w:tc>
        <w:tc>
          <w:tcPr>
            <w:tcW w:w="851" w:type="dxa"/>
          </w:tcPr>
          <w:p w:rsidR="008D3F7B" w:rsidRDefault="008D3F7B" w:rsidP="00B47B6E">
            <w:pPr>
              <w:rPr>
                <w:rFonts w:ascii="Tahoma" w:hAnsi="Tahoma" w:cs="Tahoma"/>
              </w:rPr>
            </w:pPr>
          </w:p>
        </w:tc>
        <w:tc>
          <w:tcPr>
            <w:tcW w:w="850" w:type="dxa"/>
          </w:tcPr>
          <w:p w:rsidR="008D3F7B" w:rsidRDefault="008D3F7B" w:rsidP="00B47B6E">
            <w:pPr>
              <w:rPr>
                <w:rFonts w:ascii="Tahoma" w:hAnsi="Tahoma" w:cs="Tahoma"/>
              </w:rPr>
            </w:pPr>
          </w:p>
        </w:tc>
        <w:tc>
          <w:tcPr>
            <w:tcW w:w="851" w:type="dxa"/>
          </w:tcPr>
          <w:p w:rsidR="008D3F7B" w:rsidRDefault="008D3F7B" w:rsidP="00B47B6E">
            <w:pPr>
              <w:rPr>
                <w:rFonts w:ascii="Tahoma" w:hAnsi="Tahoma" w:cs="Tahoma"/>
              </w:rPr>
            </w:pPr>
          </w:p>
        </w:tc>
        <w:tc>
          <w:tcPr>
            <w:tcW w:w="850" w:type="dxa"/>
          </w:tcPr>
          <w:p w:rsidR="008D3F7B" w:rsidRDefault="008D3F7B" w:rsidP="00B47B6E">
            <w:pPr>
              <w:rPr>
                <w:rFonts w:ascii="Tahoma" w:hAnsi="Tahoma" w:cs="Tahoma"/>
              </w:rPr>
            </w:pPr>
          </w:p>
        </w:tc>
        <w:tc>
          <w:tcPr>
            <w:tcW w:w="709" w:type="dxa"/>
          </w:tcPr>
          <w:p w:rsidR="008D3F7B" w:rsidRDefault="008D3F7B" w:rsidP="00B47B6E">
            <w:pPr>
              <w:rPr>
                <w:rFonts w:ascii="Tahoma" w:hAnsi="Tahoma" w:cs="Tahoma"/>
              </w:rPr>
            </w:pPr>
          </w:p>
        </w:tc>
      </w:tr>
    </w:tbl>
    <w:p w:rsidR="000F4C57" w:rsidRPr="00FA5EBA" w:rsidRDefault="000F4C57" w:rsidP="00B47B6E">
      <w:pPr>
        <w:rPr>
          <w:rFonts w:ascii="Tahoma" w:hAnsi="Tahoma" w:cs="Tahoma"/>
        </w:rPr>
      </w:pPr>
    </w:p>
    <w:p w:rsidR="00B47B6E" w:rsidRPr="00F27BF8" w:rsidRDefault="007005D5" w:rsidP="00F27BF8">
      <w:pPr>
        <w:pStyle w:val="ListParagraph"/>
        <w:numPr>
          <w:ilvl w:val="0"/>
          <w:numId w:val="4"/>
        </w:numPr>
        <w:rPr>
          <w:rFonts w:ascii="Tahoma" w:hAnsi="Tahoma" w:cs="Tahoma"/>
        </w:rPr>
      </w:pPr>
      <w:r w:rsidRPr="00F27BF8">
        <w:rPr>
          <w:rFonts w:ascii="Tahoma" w:hAnsi="Tahoma" w:cs="Tahoma"/>
        </w:rPr>
        <w:t xml:space="preserve">Please provide any further comments, clarification or elaboration on your answers or anything you wish to add about </w:t>
      </w:r>
      <w:r w:rsidR="00415D82">
        <w:rPr>
          <w:rFonts w:ascii="Tahoma" w:hAnsi="Tahoma" w:cs="Tahoma"/>
        </w:rPr>
        <w:t>on-</w:t>
      </w:r>
      <w:r w:rsidR="00D61C51" w:rsidRPr="00F27BF8">
        <w:rPr>
          <w:rFonts w:ascii="Tahoma" w:hAnsi="Tahoma" w:cs="Tahoma"/>
        </w:rPr>
        <w:t>site monitoring</w:t>
      </w:r>
    </w:p>
    <w:tbl>
      <w:tblPr>
        <w:tblStyle w:val="TableGrid"/>
        <w:tblW w:w="0" w:type="auto"/>
        <w:tblLook w:val="04A0" w:firstRow="1" w:lastRow="0" w:firstColumn="1" w:lastColumn="0" w:noHBand="0" w:noVBand="1"/>
      </w:tblPr>
      <w:tblGrid>
        <w:gridCol w:w="9242"/>
      </w:tblGrid>
      <w:tr w:rsidR="00D61C51" w:rsidTr="00D61C51">
        <w:trPr>
          <w:trHeight w:val="699"/>
        </w:trPr>
        <w:tc>
          <w:tcPr>
            <w:tcW w:w="9242" w:type="dxa"/>
          </w:tcPr>
          <w:p w:rsidR="00D61C51" w:rsidRDefault="00D61C51" w:rsidP="00B47B6E">
            <w:pPr>
              <w:rPr>
                <w:rFonts w:ascii="Tahoma" w:hAnsi="Tahoma" w:cs="Tahoma"/>
              </w:rPr>
            </w:pPr>
          </w:p>
        </w:tc>
      </w:tr>
    </w:tbl>
    <w:p w:rsidR="00D61C51" w:rsidRPr="00FA5EBA" w:rsidRDefault="00D61C51" w:rsidP="00B47B6E">
      <w:pPr>
        <w:rPr>
          <w:rFonts w:ascii="Tahoma" w:hAnsi="Tahoma" w:cs="Tahoma"/>
        </w:rPr>
      </w:pPr>
    </w:p>
    <w:p w:rsidR="00B47B6E" w:rsidRDefault="008D3F7B" w:rsidP="008D3F7B">
      <w:pPr>
        <w:pStyle w:val="ListParagraph"/>
        <w:numPr>
          <w:ilvl w:val="0"/>
          <w:numId w:val="4"/>
        </w:numPr>
        <w:spacing w:after="0"/>
        <w:rPr>
          <w:rFonts w:ascii="Tahoma" w:hAnsi="Tahoma" w:cs="Tahoma"/>
        </w:rPr>
      </w:pPr>
      <w:r>
        <w:rPr>
          <w:rFonts w:ascii="Tahoma" w:hAnsi="Tahoma" w:cs="Tahoma"/>
        </w:rPr>
        <w:t>Which aspect of monitoring would you most like to change?</w:t>
      </w:r>
    </w:p>
    <w:p w:rsidR="008D3F7B" w:rsidRDefault="008D3F7B" w:rsidP="008D3F7B">
      <w:pPr>
        <w:pStyle w:val="ListParagraph"/>
        <w:numPr>
          <w:ilvl w:val="1"/>
          <w:numId w:val="4"/>
        </w:numPr>
        <w:spacing w:after="0"/>
        <w:rPr>
          <w:rFonts w:ascii="Tahoma" w:hAnsi="Tahoma" w:cs="Tahoma"/>
        </w:rPr>
      </w:pPr>
      <w:r>
        <w:rPr>
          <w:rFonts w:ascii="Tahoma" w:hAnsi="Tahoma" w:cs="Tahoma"/>
        </w:rPr>
        <w:t>Stop or reduce the number of on-site visits</w:t>
      </w:r>
    </w:p>
    <w:p w:rsidR="008D3F7B" w:rsidRDefault="008D3F7B" w:rsidP="008D3F7B">
      <w:pPr>
        <w:pStyle w:val="ListParagraph"/>
        <w:numPr>
          <w:ilvl w:val="1"/>
          <w:numId w:val="4"/>
        </w:numPr>
        <w:spacing w:after="0"/>
        <w:rPr>
          <w:rFonts w:ascii="Tahoma" w:hAnsi="Tahoma" w:cs="Tahoma"/>
        </w:rPr>
      </w:pPr>
      <w:r>
        <w:rPr>
          <w:rFonts w:ascii="Tahoma" w:hAnsi="Tahoma" w:cs="Tahoma"/>
        </w:rPr>
        <w:t>Stop or reduce SDV</w:t>
      </w:r>
    </w:p>
    <w:p w:rsidR="008D3F7B" w:rsidRDefault="008D3F7B" w:rsidP="008D3F7B">
      <w:pPr>
        <w:pStyle w:val="ListParagraph"/>
        <w:numPr>
          <w:ilvl w:val="1"/>
          <w:numId w:val="4"/>
        </w:numPr>
        <w:spacing w:after="0"/>
        <w:rPr>
          <w:rFonts w:ascii="Tahoma" w:hAnsi="Tahoma" w:cs="Tahoma"/>
        </w:rPr>
      </w:pPr>
      <w:r>
        <w:rPr>
          <w:rFonts w:ascii="Tahoma" w:hAnsi="Tahoma" w:cs="Tahoma"/>
        </w:rPr>
        <w:t>Optimise central monitoring</w:t>
      </w:r>
    </w:p>
    <w:p w:rsidR="008D3F7B" w:rsidRDefault="008D3F7B" w:rsidP="008D3F7B">
      <w:pPr>
        <w:pStyle w:val="ListParagraph"/>
        <w:numPr>
          <w:ilvl w:val="1"/>
          <w:numId w:val="4"/>
        </w:numPr>
        <w:spacing w:after="0"/>
        <w:rPr>
          <w:rFonts w:ascii="Tahoma" w:hAnsi="Tahoma" w:cs="Tahoma"/>
        </w:rPr>
      </w:pPr>
      <w:r>
        <w:rPr>
          <w:rFonts w:ascii="Tahoma" w:hAnsi="Tahoma" w:cs="Tahoma"/>
        </w:rPr>
        <w:t xml:space="preserve">Other </w:t>
      </w:r>
    </w:p>
    <w:p w:rsidR="008D3F7B" w:rsidRDefault="008D3F7B" w:rsidP="008D3F7B">
      <w:pPr>
        <w:pStyle w:val="ListParagraph"/>
        <w:spacing w:after="0"/>
        <w:ind w:left="1440"/>
        <w:rPr>
          <w:rFonts w:ascii="Tahoma" w:hAnsi="Tahoma" w:cs="Tahoma"/>
        </w:rPr>
      </w:pPr>
    </w:p>
    <w:p w:rsidR="008D3F7B" w:rsidRPr="008D3F7B" w:rsidRDefault="008D3F7B" w:rsidP="008D3F7B">
      <w:pPr>
        <w:pStyle w:val="ListParagraph"/>
        <w:spacing w:after="0"/>
        <w:ind w:left="1440"/>
        <w:jc w:val="center"/>
        <w:rPr>
          <w:rFonts w:ascii="Tahoma" w:hAnsi="Tahoma" w:cs="Tahoma"/>
        </w:rPr>
      </w:pPr>
      <w:r>
        <w:rPr>
          <w:rFonts w:ascii="Tahoma" w:hAnsi="Tahoma" w:cs="Tahoma"/>
        </w:rPr>
        <w:t>Thank you for completing our questionnaire</w:t>
      </w:r>
    </w:p>
    <w:p w:rsidR="00A72317" w:rsidRPr="00A72317" w:rsidRDefault="00A72317" w:rsidP="00A72317">
      <w:pPr>
        <w:spacing w:after="0"/>
        <w:rPr>
          <w:rFonts w:ascii="Tahoma" w:hAnsi="Tahoma" w:cs="Tahoma"/>
        </w:rPr>
      </w:pPr>
    </w:p>
    <w:sectPr w:rsidR="00A72317" w:rsidRPr="00A72317" w:rsidSect="000C02D8">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39A9" w:rsidRDefault="00C739A9" w:rsidP="000C02D8">
      <w:pPr>
        <w:spacing w:after="0" w:line="240" w:lineRule="auto"/>
      </w:pPr>
      <w:r>
        <w:separator/>
      </w:r>
    </w:p>
  </w:endnote>
  <w:endnote w:type="continuationSeparator" w:id="0">
    <w:p w:rsidR="00C739A9" w:rsidRDefault="00C739A9" w:rsidP="000C0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7B" w:rsidRDefault="008D3F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7B" w:rsidRDefault="008D3F7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7B" w:rsidRDefault="008D3F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39A9" w:rsidRDefault="00C739A9" w:rsidP="000C02D8">
      <w:pPr>
        <w:spacing w:after="0" w:line="240" w:lineRule="auto"/>
      </w:pPr>
      <w:r>
        <w:separator/>
      </w:r>
    </w:p>
  </w:footnote>
  <w:footnote w:type="continuationSeparator" w:id="0">
    <w:p w:rsidR="00C739A9" w:rsidRDefault="00C739A9" w:rsidP="000C02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7B" w:rsidRDefault="008D3F7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2D8" w:rsidRPr="000C02D8" w:rsidRDefault="000C02D8" w:rsidP="000C02D8">
    <w:pPr>
      <w:pStyle w:val="Header"/>
      <w:jc w:val="center"/>
      <w:rPr>
        <w:color w:val="D99594" w:themeColor="accent2" w:themeTint="99"/>
      </w:rPr>
    </w:pPr>
  </w:p>
  <w:p w:rsidR="000C02D8" w:rsidRDefault="000C02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7B" w:rsidRDefault="008D3F7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770A5"/>
    <w:multiLevelType w:val="hybridMultilevel"/>
    <w:tmpl w:val="2B64EFD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nsid w:val="03A73FCB"/>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03AF006C"/>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049506F8"/>
    <w:multiLevelType w:val="hybridMultilevel"/>
    <w:tmpl w:val="2B64EFD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056C21D9"/>
    <w:multiLevelType w:val="hybridMultilevel"/>
    <w:tmpl w:val="7C5EA0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EB14F48"/>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nsid w:val="10B34DBB"/>
    <w:multiLevelType w:val="hybridMultilevel"/>
    <w:tmpl w:val="6C603F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0B472D7"/>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nsid w:val="10BB13E5"/>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nsid w:val="11495CED"/>
    <w:multiLevelType w:val="hybridMultilevel"/>
    <w:tmpl w:val="74E86B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1CD2575"/>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12CA0168"/>
    <w:multiLevelType w:val="hybridMultilevel"/>
    <w:tmpl w:val="5C28CD6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9C0169B"/>
    <w:multiLevelType w:val="hybridMultilevel"/>
    <w:tmpl w:val="B4C45A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1B4C5D60"/>
    <w:multiLevelType w:val="hybridMultilevel"/>
    <w:tmpl w:val="2B64EFD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nsid w:val="1C8B4606"/>
    <w:multiLevelType w:val="hybridMultilevel"/>
    <w:tmpl w:val="B99C081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nsid w:val="1F897E37"/>
    <w:multiLevelType w:val="hybridMultilevel"/>
    <w:tmpl w:val="C130FD2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nsid w:val="2707022A"/>
    <w:multiLevelType w:val="hybridMultilevel"/>
    <w:tmpl w:val="97B46BD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7146432"/>
    <w:multiLevelType w:val="hybridMultilevel"/>
    <w:tmpl w:val="9B78C3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8B8653B"/>
    <w:multiLevelType w:val="hybridMultilevel"/>
    <w:tmpl w:val="2B64EFD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nsid w:val="2C6D1ED6"/>
    <w:multiLevelType w:val="hybridMultilevel"/>
    <w:tmpl w:val="6660F8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DE825D5"/>
    <w:multiLevelType w:val="hybridMultilevel"/>
    <w:tmpl w:val="1C32E9F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E1153AF"/>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3FC774C8"/>
    <w:multiLevelType w:val="hybridMultilevel"/>
    <w:tmpl w:val="F8DEED08"/>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nsid w:val="4120285D"/>
    <w:multiLevelType w:val="hybridMultilevel"/>
    <w:tmpl w:val="B680F7A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nsid w:val="43FD122E"/>
    <w:multiLevelType w:val="hybridMultilevel"/>
    <w:tmpl w:val="26A0373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nsid w:val="46340B99"/>
    <w:multiLevelType w:val="hybridMultilevel"/>
    <w:tmpl w:val="2B64EFD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nsid w:val="47944EBD"/>
    <w:multiLevelType w:val="hybridMultilevel"/>
    <w:tmpl w:val="D9C0127E"/>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nsid w:val="54CE33DE"/>
    <w:multiLevelType w:val="hybridMultilevel"/>
    <w:tmpl w:val="5740C7D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6DE4069"/>
    <w:multiLevelType w:val="hybridMultilevel"/>
    <w:tmpl w:val="B404B59A"/>
    <w:lvl w:ilvl="0" w:tplc="4EAC956C">
      <w:start w:val="22"/>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8435A28"/>
    <w:multiLevelType w:val="hybridMultilevel"/>
    <w:tmpl w:val="ED6252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D7943CF"/>
    <w:multiLevelType w:val="hybridMultilevel"/>
    <w:tmpl w:val="2B64EFD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nsid w:val="6DCC6A6F"/>
    <w:multiLevelType w:val="hybridMultilevel"/>
    <w:tmpl w:val="F36C176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nsid w:val="7411096C"/>
    <w:multiLevelType w:val="hybridMultilevel"/>
    <w:tmpl w:val="4AACF76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7"/>
  </w:num>
  <w:num w:numId="2">
    <w:abstractNumId w:val="28"/>
  </w:num>
  <w:num w:numId="3">
    <w:abstractNumId w:val="27"/>
  </w:num>
  <w:num w:numId="4">
    <w:abstractNumId w:val="16"/>
  </w:num>
  <w:num w:numId="5">
    <w:abstractNumId w:val="11"/>
  </w:num>
  <w:num w:numId="6">
    <w:abstractNumId w:val="19"/>
  </w:num>
  <w:num w:numId="7">
    <w:abstractNumId w:val="4"/>
  </w:num>
  <w:num w:numId="8">
    <w:abstractNumId w:val="6"/>
  </w:num>
  <w:num w:numId="9">
    <w:abstractNumId w:val="31"/>
  </w:num>
  <w:num w:numId="10">
    <w:abstractNumId w:val="32"/>
  </w:num>
  <w:num w:numId="11">
    <w:abstractNumId w:val="2"/>
  </w:num>
  <w:num w:numId="12">
    <w:abstractNumId w:val="7"/>
  </w:num>
  <w:num w:numId="13">
    <w:abstractNumId w:val="1"/>
  </w:num>
  <w:num w:numId="14">
    <w:abstractNumId w:val="5"/>
  </w:num>
  <w:num w:numId="15">
    <w:abstractNumId w:val="10"/>
  </w:num>
  <w:num w:numId="16">
    <w:abstractNumId w:val="21"/>
  </w:num>
  <w:num w:numId="17">
    <w:abstractNumId w:val="8"/>
  </w:num>
  <w:num w:numId="18">
    <w:abstractNumId w:val="23"/>
  </w:num>
  <w:num w:numId="19">
    <w:abstractNumId w:val="29"/>
  </w:num>
  <w:num w:numId="20">
    <w:abstractNumId w:val="30"/>
  </w:num>
  <w:num w:numId="21">
    <w:abstractNumId w:val="18"/>
  </w:num>
  <w:num w:numId="22">
    <w:abstractNumId w:val="0"/>
  </w:num>
  <w:num w:numId="23">
    <w:abstractNumId w:val="25"/>
  </w:num>
  <w:num w:numId="24">
    <w:abstractNumId w:val="13"/>
  </w:num>
  <w:num w:numId="25">
    <w:abstractNumId w:val="3"/>
  </w:num>
  <w:num w:numId="26">
    <w:abstractNumId w:val="20"/>
  </w:num>
  <w:num w:numId="27">
    <w:abstractNumId w:val="12"/>
  </w:num>
  <w:num w:numId="28">
    <w:abstractNumId w:val="26"/>
  </w:num>
  <w:num w:numId="29">
    <w:abstractNumId w:val="22"/>
  </w:num>
  <w:num w:numId="30">
    <w:abstractNumId w:val="9"/>
  </w:num>
  <w:num w:numId="31">
    <w:abstractNumId w:val="15"/>
  </w:num>
  <w:num w:numId="32">
    <w:abstractNumId w:val="24"/>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17"/>
    <w:rsid w:val="00005B49"/>
    <w:rsid w:val="000931C4"/>
    <w:rsid w:val="000946B2"/>
    <w:rsid w:val="000C02D8"/>
    <w:rsid w:val="000D5F57"/>
    <w:rsid w:val="000F4C57"/>
    <w:rsid w:val="00155EBE"/>
    <w:rsid w:val="001B362A"/>
    <w:rsid w:val="001E14B0"/>
    <w:rsid w:val="001F45F4"/>
    <w:rsid w:val="00231D09"/>
    <w:rsid w:val="002659D8"/>
    <w:rsid w:val="00266FC6"/>
    <w:rsid w:val="002D1B2C"/>
    <w:rsid w:val="003170A5"/>
    <w:rsid w:val="003244BB"/>
    <w:rsid w:val="00385F01"/>
    <w:rsid w:val="003C3046"/>
    <w:rsid w:val="00415D82"/>
    <w:rsid w:val="004308F7"/>
    <w:rsid w:val="004A0A82"/>
    <w:rsid w:val="004F414C"/>
    <w:rsid w:val="005129D2"/>
    <w:rsid w:val="00586D05"/>
    <w:rsid w:val="005B3E98"/>
    <w:rsid w:val="005D28CE"/>
    <w:rsid w:val="00604E81"/>
    <w:rsid w:val="00616CAD"/>
    <w:rsid w:val="007005D5"/>
    <w:rsid w:val="007651AD"/>
    <w:rsid w:val="00780E06"/>
    <w:rsid w:val="00831E93"/>
    <w:rsid w:val="008325E4"/>
    <w:rsid w:val="00890493"/>
    <w:rsid w:val="008C55AD"/>
    <w:rsid w:val="008D0E5D"/>
    <w:rsid w:val="008D1585"/>
    <w:rsid w:val="008D3F7B"/>
    <w:rsid w:val="008E7E94"/>
    <w:rsid w:val="00926043"/>
    <w:rsid w:val="009422FD"/>
    <w:rsid w:val="009523F9"/>
    <w:rsid w:val="0096337B"/>
    <w:rsid w:val="00A72317"/>
    <w:rsid w:val="00AF6720"/>
    <w:rsid w:val="00B1698E"/>
    <w:rsid w:val="00B4240B"/>
    <w:rsid w:val="00B47B6E"/>
    <w:rsid w:val="00BA2A86"/>
    <w:rsid w:val="00C3185B"/>
    <w:rsid w:val="00C47CCB"/>
    <w:rsid w:val="00C64FCD"/>
    <w:rsid w:val="00C739A9"/>
    <w:rsid w:val="00C75E76"/>
    <w:rsid w:val="00D2781A"/>
    <w:rsid w:val="00D61C51"/>
    <w:rsid w:val="00DB50A7"/>
    <w:rsid w:val="00E20E24"/>
    <w:rsid w:val="00E75C05"/>
    <w:rsid w:val="00EA5770"/>
    <w:rsid w:val="00EA7ADE"/>
    <w:rsid w:val="00EE46B9"/>
    <w:rsid w:val="00F27BF8"/>
    <w:rsid w:val="00F56D8B"/>
    <w:rsid w:val="00F629A0"/>
    <w:rsid w:val="00FA05D2"/>
    <w:rsid w:val="00FA5EBA"/>
    <w:rsid w:val="00FD0C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31D09"/>
    <w:pPr>
      <w:autoSpaceDE w:val="0"/>
      <w:autoSpaceDN w:val="0"/>
      <w:adjustRightInd w:val="0"/>
      <w:spacing w:after="0" w:line="240" w:lineRule="auto"/>
    </w:pPr>
    <w:rPr>
      <w:rFonts w:ascii="Century Schoolbook" w:hAnsi="Century Schoolbook" w:cs="Century Schoolbook"/>
      <w:color w:val="000000"/>
      <w:sz w:val="24"/>
      <w:szCs w:val="24"/>
    </w:rPr>
  </w:style>
  <w:style w:type="character" w:styleId="Hyperlink">
    <w:name w:val="Hyperlink"/>
    <w:basedOn w:val="DefaultParagraphFont"/>
    <w:uiPriority w:val="99"/>
    <w:unhideWhenUsed/>
    <w:rsid w:val="00231D09"/>
    <w:rPr>
      <w:color w:val="0000FF" w:themeColor="hyperlink"/>
      <w:u w:val="single"/>
    </w:rPr>
  </w:style>
  <w:style w:type="table" w:styleId="TableGrid">
    <w:name w:val="Table Grid"/>
    <w:basedOn w:val="TableNormal"/>
    <w:uiPriority w:val="59"/>
    <w:rsid w:val="00231D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231D0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31D09"/>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8325E4"/>
    <w:pPr>
      <w:ind w:left="720"/>
      <w:contextualSpacing/>
    </w:pPr>
  </w:style>
  <w:style w:type="character" w:styleId="CommentReference">
    <w:name w:val="annotation reference"/>
    <w:basedOn w:val="DefaultParagraphFont"/>
    <w:uiPriority w:val="99"/>
    <w:semiHidden/>
    <w:unhideWhenUsed/>
    <w:rsid w:val="00D2781A"/>
    <w:rPr>
      <w:sz w:val="16"/>
      <w:szCs w:val="16"/>
    </w:rPr>
  </w:style>
  <w:style w:type="paragraph" w:styleId="CommentText">
    <w:name w:val="annotation text"/>
    <w:basedOn w:val="Normal"/>
    <w:link w:val="CommentTextChar"/>
    <w:uiPriority w:val="99"/>
    <w:semiHidden/>
    <w:unhideWhenUsed/>
    <w:rsid w:val="00D2781A"/>
    <w:pPr>
      <w:spacing w:line="240" w:lineRule="auto"/>
    </w:pPr>
    <w:rPr>
      <w:sz w:val="20"/>
      <w:szCs w:val="20"/>
    </w:rPr>
  </w:style>
  <w:style w:type="character" w:customStyle="1" w:styleId="CommentTextChar">
    <w:name w:val="Comment Text Char"/>
    <w:basedOn w:val="DefaultParagraphFont"/>
    <w:link w:val="CommentText"/>
    <w:uiPriority w:val="99"/>
    <w:semiHidden/>
    <w:rsid w:val="00D2781A"/>
    <w:rPr>
      <w:sz w:val="20"/>
      <w:szCs w:val="20"/>
    </w:rPr>
  </w:style>
  <w:style w:type="paragraph" w:styleId="CommentSubject">
    <w:name w:val="annotation subject"/>
    <w:basedOn w:val="CommentText"/>
    <w:next w:val="CommentText"/>
    <w:link w:val="CommentSubjectChar"/>
    <w:uiPriority w:val="99"/>
    <w:semiHidden/>
    <w:unhideWhenUsed/>
    <w:rsid w:val="00D2781A"/>
    <w:rPr>
      <w:b/>
      <w:bCs/>
    </w:rPr>
  </w:style>
  <w:style w:type="character" w:customStyle="1" w:styleId="CommentSubjectChar">
    <w:name w:val="Comment Subject Char"/>
    <w:basedOn w:val="CommentTextChar"/>
    <w:link w:val="CommentSubject"/>
    <w:uiPriority w:val="99"/>
    <w:semiHidden/>
    <w:rsid w:val="00D2781A"/>
    <w:rPr>
      <w:b/>
      <w:bCs/>
      <w:sz w:val="20"/>
      <w:szCs w:val="20"/>
    </w:rPr>
  </w:style>
  <w:style w:type="paragraph" w:styleId="BalloonText">
    <w:name w:val="Balloon Text"/>
    <w:basedOn w:val="Normal"/>
    <w:link w:val="BalloonTextChar"/>
    <w:uiPriority w:val="99"/>
    <w:semiHidden/>
    <w:unhideWhenUsed/>
    <w:rsid w:val="00D278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781A"/>
    <w:rPr>
      <w:rFonts w:ascii="Tahoma" w:hAnsi="Tahoma" w:cs="Tahoma"/>
      <w:sz w:val="16"/>
      <w:szCs w:val="16"/>
    </w:rPr>
  </w:style>
  <w:style w:type="paragraph" w:styleId="Header">
    <w:name w:val="header"/>
    <w:basedOn w:val="Normal"/>
    <w:link w:val="HeaderChar"/>
    <w:uiPriority w:val="99"/>
    <w:unhideWhenUsed/>
    <w:rsid w:val="000C02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02D8"/>
  </w:style>
  <w:style w:type="paragraph" w:styleId="Footer">
    <w:name w:val="footer"/>
    <w:basedOn w:val="Normal"/>
    <w:link w:val="FooterChar"/>
    <w:uiPriority w:val="99"/>
    <w:unhideWhenUsed/>
    <w:rsid w:val="000C02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02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31D09"/>
    <w:pPr>
      <w:autoSpaceDE w:val="0"/>
      <w:autoSpaceDN w:val="0"/>
      <w:adjustRightInd w:val="0"/>
      <w:spacing w:after="0" w:line="240" w:lineRule="auto"/>
    </w:pPr>
    <w:rPr>
      <w:rFonts w:ascii="Century Schoolbook" w:hAnsi="Century Schoolbook" w:cs="Century Schoolbook"/>
      <w:color w:val="000000"/>
      <w:sz w:val="24"/>
      <w:szCs w:val="24"/>
    </w:rPr>
  </w:style>
  <w:style w:type="character" w:styleId="Hyperlink">
    <w:name w:val="Hyperlink"/>
    <w:basedOn w:val="DefaultParagraphFont"/>
    <w:uiPriority w:val="99"/>
    <w:unhideWhenUsed/>
    <w:rsid w:val="00231D09"/>
    <w:rPr>
      <w:color w:val="0000FF" w:themeColor="hyperlink"/>
      <w:u w:val="single"/>
    </w:rPr>
  </w:style>
  <w:style w:type="table" w:styleId="TableGrid">
    <w:name w:val="Table Grid"/>
    <w:basedOn w:val="TableNormal"/>
    <w:uiPriority w:val="59"/>
    <w:rsid w:val="00231D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231D0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31D09"/>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8325E4"/>
    <w:pPr>
      <w:ind w:left="720"/>
      <w:contextualSpacing/>
    </w:pPr>
  </w:style>
  <w:style w:type="character" w:styleId="CommentReference">
    <w:name w:val="annotation reference"/>
    <w:basedOn w:val="DefaultParagraphFont"/>
    <w:uiPriority w:val="99"/>
    <w:semiHidden/>
    <w:unhideWhenUsed/>
    <w:rsid w:val="00D2781A"/>
    <w:rPr>
      <w:sz w:val="16"/>
      <w:szCs w:val="16"/>
    </w:rPr>
  </w:style>
  <w:style w:type="paragraph" w:styleId="CommentText">
    <w:name w:val="annotation text"/>
    <w:basedOn w:val="Normal"/>
    <w:link w:val="CommentTextChar"/>
    <w:uiPriority w:val="99"/>
    <w:semiHidden/>
    <w:unhideWhenUsed/>
    <w:rsid w:val="00D2781A"/>
    <w:pPr>
      <w:spacing w:line="240" w:lineRule="auto"/>
    </w:pPr>
    <w:rPr>
      <w:sz w:val="20"/>
      <w:szCs w:val="20"/>
    </w:rPr>
  </w:style>
  <w:style w:type="character" w:customStyle="1" w:styleId="CommentTextChar">
    <w:name w:val="Comment Text Char"/>
    <w:basedOn w:val="DefaultParagraphFont"/>
    <w:link w:val="CommentText"/>
    <w:uiPriority w:val="99"/>
    <w:semiHidden/>
    <w:rsid w:val="00D2781A"/>
    <w:rPr>
      <w:sz w:val="20"/>
      <w:szCs w:val="20"/>
    </w:rPr>
  </w:style>
  <w:style w:type="paragraph" w:styleId="CommentSubject">
    <w:name w:val="annotation subject"/>
    <w:basedOn w:val="CommentText"/>
    <w:next w:val="CommentText"/>
    <w:link w:val="CommentSubjectChar"/>
    <w:uiPriority w:val="99"/>
    <w:semiHidden/>
    <w:unhideWhenUsed/>
    <w:rsid w:val="00D2781A"/>
    <w:rPr>
      <w:b/>
      <w:bCs/>
    </w:rPr>
  </w:style>
  <w:style w:type="character" w:customStyle="1" w:styleId="CommentSubjectChar">
    <w:name w:val="Comment Subject Char"/>
    <w:basedOn w:val="CommentTextChar"/>
    <w:link w:val="CommentSubject"/>
    <w:uiPriority w:val="99"/>
    <w:semiHidden/>
    <w:rsid w:val="00D2781A"/>
    <w:rPr>
      <w:b/>
      <w:bCs/>
      <w:sz w:val="20"/>
      <w:szCs w:val="20"/>
    </w:rPr>
  </w:style>
  <w:style w:type="paragraph" w:styleId="BalloonText">
    <w:name w:val="Balloon Text"/>
    <w:basedOn w:val="Normal"/>
    <w:link w:val="BalloonTextChar"/>
    <w:uiPriority w:val="99"/>
    <w:semiHidden/>
    <w:unhideWhenUsed/>
    <w:rsid w:val="00D278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781A"/>
    <w:rPr>
      <w:rFonts w:ascii="Tahoma" w:hAnsi="Tahoma" w:cs="Tahoma"/>
      <w:sz w:val="16"/>
      <w:szCs w:val="16"/>
    </w:rPr>
  </w:style>
  <w:style w:type="paragraph" w:styleId="Header">
    <w:name w:val="header"/>
    <w:basedOn w:val="Normal"/>
    <w:link w:val="HeaderChar"/>
    <w:uiPriority w:val="99"/>
    <w:unhideWhenUsed/>
    <w:rsid w:val="000C02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02D8"/>
  </w:style>
  <w:style w:type="paragraph" w:styleId="Footer">
    <w:name w:val="footer"/>
    <w:basedOn w:val="Normal"/>
    <w:link w:val="FooterChar"/>
    <w:uiPriority w:val="99"/>
    <w:unhideWhenUsed/>
    <w:rsid w:val="000C02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02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ove@ucl.ac.uk"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ch.org/fileadmin/Public_Web_Site/ICH_Products/Guidelines/Efficacy/E6/E6_R1_Guideline.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1105</Words>
  <Characters>6301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MRC</Company>
  <LinksUpToDate>false</LinksUpToDate>
  <CharactersWithSpaces>7392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Love</dc:creator>
  <cp:lastModifiedBy>Sharon Love</cp:lastModifiedBy>
  <cp:revision>3</cp:revision>
  <cp:lastPrinted>2018-08-20T15:13:00Z</cp:lastPrinted>
  <dcterms:created xsi:type="dcterms:W3CDTF">2019-04-16T16:29:00Z</dcterms:created>
  <dcterms:modified xsi:type="dcterms:W3CDTF">2019-04-16T16:56:00Z</dcterms:modified>
</cp:coreProperties>
</file>