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C114B7" w14:textId="22E61068" w:rsidR="00D27863" w:rsidRPr="00D467BE" w:rsidRDefault="00F10882" w:rsidP="00D467BE">
      <w:pPr>
        <w:pStyle w:val="author"/>
        <w:spacing w:after="160" w:line="480" w:lineRule="auto"/>
        <w:rPr>
          <w:b/>
          <w:sz w:val="28"/>
          <w:szCs w:val="32"/>
        </w:rPr>
      </w:pPr>
      <w:r w:rsidRPr="0073657E">
        <w:rPr>
          <w:b/>
          <w:sz w:val="28"/>
          <w:szCs w:val="32"/>
        </w:rPr>
        <w:t>Supp</w:t>
      </w:r>
      <w:r w:rsidR="00BE4271" w:rsidRPr="0073657E">
        <w:rPr>
          <w:b/>
          <w:sz w:val="28"/>
          <w:szCs w:val="32"/>
        </w:rPr>
        <w:t>orting</w:t>
      </w:r>
      <w:r w:rsidRPr="0073657E">
        <w:rPr>
          <w:b/>
          <w:sz w:val="28"/>
          <w:szCs w:val="32"/>
        </w:rPr>
        <w:t xml:space="preserve"> </w:t>
      </w:r>
      <w:r w:rsidR="007472BF" w:rsidRPr="0073657E">
        <w:rPr>
          <w:b/>
          <w:sz w:val="28"/>
          <w:szCs w:val="32"/>
        </w:rPr>
        <w:t>Information</w:t>
      </w:r>
    </w:p>
    <w:p w14:paraId="03081317" w14:textId="474CB083" w:rsidR="00D467BE" w:rsidRPr="00817F51" w:rsidRDefault="00D467BE" w:rsidP="00D467BE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  <w:bookmarkStart w:id="0" w:name="_Hlk127555068"/>
      <w:bookmarkStart w:id="1" w:name="_Hlk128073103"/>
      <w:r w:rsidRPr="00817F51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Investigating the Electrochemical Properties of Ionic-Liquid-Mediated Inorganic </w:t>
      </w:r>
      <w:proofErr w:type="spellStart"/>
      <w:r w:rsidRPr="00817F51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Eutectogels</w:t>
      </w:r>
      <w:proofErr w:type="spellEnd"/>
      <w:r w:rsidRPr="00817F51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Derived from Carboxylic-Acid-Based Hydrophobic </w:t>
      </w:r>
      <w:r w:rsidR="00673A88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Natural </w:t>
      </w:r>
      <w:r w:rsidRPr="00817F51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Deep Eutectic Solvents</w:t>
      </w:r>
    </w:p>
    <w:bookmarkEnd w:id="0"/>
    <w:bookmarkEnd w:id="1"/>
    <w:p w14:paraId="67D11B11" w14:textId="77777777" w:rsidR="00D467BE" w:rsidRPr="007074D4" w:rsidRDefault="00D467BE" w:rsidP="00D467BE">
      <w:pPr>
        <w:pStyle w:val="address"/>
        <w:spacing w:before="240" w:line="360" w:lineRule="auto"/>
        <w:rPr>
          <w:sz w:val="24"/>
          <w:szCs w:val="24"/>
          <w:vertAlign w:val="superscript"/>
        </w:rPr>
      </w:pPr>
      <w:r w:rsidRPr="007074D4">
        <w:rPr>
          <w:sz w:val="24"/>
          <w:szCs w:val="24"/>
        </w:rPr>
        <w:t xml:space="preserve">Arindam </w:t>
      </w:r>
      <w:proofErr w:type="spellStart"/>
      <w:proofErr w:type="gramStart"/>
      <w:r w:rsidRPr="007074D4">
        <w:rPr>
          <w:sz w:val="24"/>
          <w:szCs w:val="24"/>
        </w:rPr>
        <w:t>Dutta</w:t>
      </w:r>
      <w:r w:rsidRPr="007074D4">
        <w:rPr>
          <w:sz w:val="24"/>
          <w:szCs w:val="24"/>
          <w:vertAlign w:val="superscript"/>
        </w:rPr>
        <w:t>a,b</w:t>
      </w:r>
      <w:proofErr w:type="spellEnd"/>
      <w:proofErr w:type="gramEnd"/>
      <w:r w:rsidRPr="007074D4">
        <w:rPr>
          <w:sz w:val="24"/>
          <w:szCs w:val="24"/>
        </w:rPr>
        <w:t xml:space="preserve">, </w:t>
      </w:r>
      <w:proofErr w:type="spellStart"/>
      <w:r w:rsidRPr="007074D4">
        <w:rPr>
          <w:sz w:val="24"/>
          <w:szCs w:val="24"/>
        </w:rPr>
        <w:t>Debashis</w:t>
      </w:r>
      <w:proofErr w:type="spellEnd"/>
      <w:r w:rsidRPr="007074D4">
        <w:rPr>
          <w:sz w:val="24"/>
          <w:szCs w:val="24"/>
        </w:rPr>
        <w:t xml:space="preserve"> </w:t>
      </w:r>
      <w:proofErr w:type="spellStart"/>
      <w:r w:rsidRPr="007074D4">
        <w:rPr>
          <w:sz w:val="24"/>
          <w:szCs w:val="24"/>
        </w:rPr>
        <w:t>Kundu</w:t>
      </w:r>
      <w:r w:rsidRPr="007074D4">
        <w:rPr>
          <w:sz w:val="24"/>
          <w:szCs w:val="24"/>
          <w:vertAlign w:val="superscript"/>
        </w:rPr>
        <w:t>c</w:t>
      </w:r>
      <w:proofErr w:type="spellEnd"/>
      <w:r w:rsidRPr="007074D4">
        <w:rPr>
          <w:sz w:val="24"/>
          <w:szCs w:val="24"/>
        </w:rPr>
        <w:t xml:space="preserve">, Surbhi </w:t>
      </w:r>
      <w:proofErr w:type="spellStart"/>
      <w:r w:rsidRPr="007074D4">
        <w:rPr>
          <w:sz w:val="24"/>
          <w:szCs w:val="24"/>
        </w:rPr>
        <w:t>Sharma</w:t>
      </w:r>
      <w:r w:rsidRPr="007074D4">
        <w:rPr>
          <w:sz w:val="24"/>
          <w:szCs w:val="24"/>
          <w:vertAlign w:val="superscript"/>
        </w:rPr>
        <w:t>b</w:t>
      </w:r>
      <w:proofErr w:type="spellEnd"/>
      <w:r w:rsidRPr="007074D4">
        <w:rPr>
          <w:sz w:val="24"/>
          <w:szCs w:val="24"/>
        </w:rPr>
        <w:t xml:space="preserve">, Debbie S. </w:t>
      </w:r>
      <w:proofErr w:type="spellStart"/>
      <w:r w:rsidRPr="007074D4">
        <w:rPr>
          <w:sz w:val="24"/>
          <w:szCs w:val="24"/>
        </w:rPr>
        <w:t>Silvester</w:t>
      </w:r>
      <w:r w:rsidRPr="007074D4">
        <w:rPr>
          <w:sz w:val="24"/>
          <w:szCs w:val="24"/>
          <w:vertAlign w:val="superscript"/>
        </w:rPr>
        <w:t>b</w:t>
      </w:r>
      <w:proofErr w:type="spellEnd"/>
      <w:r w:rsidRPr="007074D4">
        <w:rPr>
          <w:sz w:val="24"/>
          <w:szCs w:val="24"/>
        </w:rPr>
        <w:t xml:space="preserve">, Tamal </w:t>
      </w:r>
      <w:proofErr w:type="spellStart"/>
      <w:r w:rsidRPr="007074D4">
        <w:rPr>
          <w:sz w:val="24"/>
          <w:szCs w:val="24"/>
        </w:rPr>
        <w:t>Banerjee</w:t>
      </w:r>
      <w:r w:rsidRPr="007074D4">
        <w:rPr>
          <w:sz w:val="24"/>
          <w:szCs w:val="24"/>
          <w:vertAlign w:val="superscript"/>
        </w:rPr>
        <w:t>a</w:t>
      </w:r>
      <w:proofErr w:type="spellEnd"/>
      <w:r w:rsidRPr="007074D4">
        <w:rPr>
          <w:sz w:val="24"/>
          <w:szCs w:val="24"/>
          <w:vertAlign w:val="superscript"/>
        </w:rPr>
        <w:t>*</w:t>
      </w:r>
    </w:p>
    <w:p w14:paraId="5C08407B" w14:textId="77777777" w:rsidR="00D467BE" w:rsidRPr="007074D4" w:rsidRDefault="00D467BE" w:rsidP="00D467BE">
      <w:pPr>
        <w:pStyle w:val="address"/>
        <w:spacing w:line="360" w:lineRule="auto"/>
        <w:rPr>
          <w:sz w:val="24"/>
          <w:szCs w:val="24"/>
        </w:rPr>
      </w:pPr>
    </w:p>
    <w:p w14:paraId="439E8F57" w14:textId="77777777" w:rsidR="00D467BE" w:rsidRDefault="00D467BE" w:rsidP="00D467BE">
      <w:pPr>
        <w:pStyle w:val="address"/>
        <w:spacing w:before="240" w:line="360" w:lineRule="auto"/>
        <w:jc w:val="both"/>
        <w:rPr>
          <w:iCs/>
          <w:sz w:val="24"/>
          <w:szCs w:val="24"/>
        </w:rPr>
      </w:pPr>
      <w:proofErr w:type="spellStart"/>
      <w:r w:rsidRPr="007074D4">
        <w:rPr>
          <w:iCs/>
          <w:sz w:val="24"/>
          <w:szCs w:val="24"/>
          <w:vertAlign w:val="superscript"/>
        </w:rPr>
        <w:t>a</w:t>
      </w:r>
      <w:r w:rsidRPr="007074D4">
        <w:rPr>
          <w:iCs/>
          <w:sz w:val="24"/>
          <w:szCs w:val="24"/>
        </w:rPr>
        <w:t>Department</w:t>
      </w:r>
      <w:proofErr w:type="spellEnd"/>
      <w:r w:rsidRPr="007074D4">
        <w:rPr>
          <w:iCs/>
          <w:sz w:val="24"/>
          <w:szCs w:val="24"/>
        </w:rPr>
        <w:t xml:space="preserve"> of Chemical Engineering, Indian Institute of Technology Guwahati, Guwahati, Assam 781039, India</w:t>
      </w:r>
    </w:p>
    <w:p w14:paraId="34EDE295" w14:textId="77777777" w:rsidR="00D467BE" w:rsidRPr="007074D4" w:rsidRDefault="00D467BE" w:rsidP="00D467BE">
      <w:pPr>
        <w:pStyle w:val="address"/>
        <w:spacing w:before="240" w:line="360" w:lineRule="auto"/>
        <w:jc w:val="both"/>
        <w:rPr>
          <w:iCs/>
          <w:sz w:val="24"/>
          <w:szCs w:val="24"/>
        </w:rPr>
      </w:pPr>
      <w:proofErr w:type="spellStart"/>
      <w:r w:rsidRPr="007074D4">
        <w:rPr>
          <w:iCs/>
          <w:sz w:val="24"/>
          <w:szCs w:val="24"/>
          <w:vertAlign w:val="superscript"/>
        </w:rPr>
        <w:t>b</w:t>
      </w:r>
      <w:r w:rsidRPr="007074D4">
        <w:rPr>
          <w:iCs/>
          <w:sz w:val="24"/>
          <w:szCs w:val="24"/>
        </w:rPr>
        <w:t>School</w:t>
      </w:r>
      <w:proofErr w:type="spellEnd"/>
      <w:r w:rsidRPr="007074D4">
        <w:rPr>
          <w:iCs/>
          <w:sz w:val="24"/>
          <w:szCs w:val="24"/>
        </w:rPr>
        <w:t xml:space="preserve"> of Molecular and Life Sciences, Curtin University, Perth, Western Australia 6845, Australia</w:t>
      </w:r>
    </w:p>
    <w:p w14:paraId="251A5023" w14:textId="77777777" w:rsidR="00D467BE" w:rsidRDefault="00D467BE" w:rsidP="00D467BE">
      <w:pPr>
        <w:pStyle w:val="address"/>
        <w:spacing w:line="360" w:lineRule="auto"/>
        <w:jc w:val="both"/>
        <w:rPr>
          <w:iCs/>
          <w:sz w:val="24"/>
          <w:szCs w:val="24"/>
        </w:rPr>
      </w:pPr>
      <w:proofErr w:type="spellStart"/>
      <w:r w:rsidRPr="007074D4">
        <w:rPr>
          <w:iCs/>
          <w:sz w:val="24"/>
          <w:szCs w:val="24"/>
          <w:vertAlign w:val="superscript"/>
        </w:rPr>
        <w:t>c</w:t>
      </w:r>
      <w:r w:rsidRPr="007074D4">
        <w:rPr>
          <w:iCs/>
          <w:sz w:val="24"/>
          <w:szCs w:val="24"/>
        </w:rPr>
        <w:t>Department</w:t>
      </w:r>
      <w:proofErr w:type="spellEnd"/>
      <w:r w:rsidRPr="007074D4">
        <w:rPr>
          <w:iCs/>
          <w:sz w:val="24"/>
          <w:szCs w:val="24"/>
        </w:rPr>
        <w:t xml:space="preserve"> of Chemical Engineering, Institute of Chemical Technology Marathwada Campus, Jalna, Maharashtra 431203, India</w:t>
      </w:r>
    </w:p>
    <w:p w14:paraId="7D8118AA" w14:textId="77777777" w:rsidR="00D467BE" w:rsidRPr="007074D4" w:rsidRDefault="00D467BE" w:rsidP="00D467BE">
      <w:pPr>
        <w:pStyle w:val="address"/>
        <w:spacing w:line="360" w:lineRule="auto"/>
        <w:jc w:val="both"/>
        <w:rPr>
          <w:iCs/>
          <w:sz w:val="24"/>
          <w:szCs w:val="24"/>
        </w:rPr>
      </w:pPr>
    </w:p>
    <w:p w14:paraId="5C9C3CAC" w14:textId="77777777" w:rsidR="00D467BE" w:rsidRPr="007074D4" w:rsidRDefault="00D467BE" w:rsidP="00D467BE">
      <w:pPr>
        <w:pStyle w:val="address"/>
        <w:spacing w:after="160" w:line="360" w:lineRule="auto"/>
        <w:jc w:val="both"/>
        <w:rPr>
          <w:b/>
          <w:bCs/>
          <w:sz w:val="28"/>
          <w:szCs w:val="24"/>
        </w:rPr>
      </w:pPr>
      <w:r w:rsidRPr="007074D4">
        <w:rPr>
          <w:sz w:val="24"/>
          <w:szCs w:val="24"/>
        </w:rPr>
        <w:t>*</w:t>
      </w:r>
      <w:r>
        <w:rPr>
          <w:sz w:val="24"/>
          <w:szCs w:val="24"/>
        </w:rPr>
        <w:t xml:space="preserve">Corresponding author: </w:t>
      </w:r>
      <w:r w:rsidRPr="007074D4">
        <w:rPr>
          <w:b/>
          <w:bCs/>
          <w:sz w:val="24"/>
          <w:szCs w:val="24"/>
        </w:rPr>
        <w:t>Prof. Tamal Banerjee, tamalb@iitg.ac.in, + 91 361 258 2266</w:t>
      </w:r>
    </w:p>
    <w:p w14:paraId="6A24C136" w14:textId="77777777" w:rsidR="00CA72B8" w:rsidRPr="0073657E" w:rsidRDefault="00CA72B8" w:rsidP="0073657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1F1514D4" w14:textId="77777777" w:rsidR="00CA72B8" w:rsidRPr="0073657E" w:rsidRDefault="00CA72B8" w:rsidP="0073657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06CCC530" w14:textId="77777777" w:rsidR="00776761" w:rsidRPr="0073657E" w:rsidRDefault="00776761" w:rsidP="0073657E">
      <w:pPr>
        <w:spacing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red"/>
          <w:shd w:val="clear" w:color="auto" w:fill="FFFFFF"/>
        </w:rPr>
      </w:pPr>
    </w:p>
    <w:p w14:paraId="4F01EDFB" w14:textId="77777777" w:rsidR="00983B6B" w:rsidRDefault="00983B6B" w:rsidP="0073657E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noProof/>
          <w:szCs w:val="24"/>
        </w:rPr>
      </w:pPr>
    </w:p>
    <w:p w14:paraId="410D6D6A" w14:textId="77777777" w:rsidR="00983B6B" w:rsidRDefault="00983B6B" w:rsidP="0073657E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noProof/>
          <w:szCs w:val="24"/>
        </w:rPr>
      </w:pPr>
    </w:p>
    <w:p w14:paraId="06344301" w14:textId="77777777" w:rsidR="00983B6B" w:rsidRDefault="00983B6B" w:rsidP="0073657E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noProof/>
          <w:szCs w:val="24"/>
        </w:rPr>
      </w:pPr>
    </w:p>
    <w:p w14:paraId="46237595" w14:textId="77777777" w:rsidR="00983B6B" w:rsidRDefault="00983B6B" w:rsidP="0073657E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noProof/>
          <w:szCs w:val="24"/>
        </w:rPr>
      </w:pPr>
    </w:p>
    <w:p w14:paraId="3A5ACC35" w14:textId="77777777" w:rsidR="00983B6B" w:rsidRDefault="00983B6B" w:rsidP="0073657E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noProof/>
          <w:szCs w:val="24"/>
        </w:rPr>
      </w:pPr>
    </w:p>
    <w:p w14:paraId="1205DF2A" w14:textId="77777777" w:rsidR="00983B6B" w:rsidRDefault="00983B6B" w:rsidP="0073657E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noProof/>
          <w:szCs w:val="24"/>
        </w:rPr>
      </w:pPr>
    </w:p>
    <w:p w14:paraId="23F34D94" w14:textId="77777777" w:rsidR="00983B6B" w:rsidRDefault="00983B6B" w:rsidP="0073657E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noProof/>
          <w:szCs w:val="24"/>
        </w:rPr>
      </w:pPr>
    </w:p>
    <w:p w14:paraId="67C45C5C" w14:textId="77777777" w:rsidR="00983B6B" w:rsidRPr="00D467BE" w:rsidRDefault="00983B6B" w:rsidP="0073657E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noProof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7963F6" w:rsidRPr="007074D4" w14:paraId="43F38FAF" w14:textId="77777777" w:rsidTr="001B4561">
        <w:trPr>
          <w:jc w:val="center"/>
        </w:trPr>
        <w:tc>
          <w:tcPr>
            <w:tcW w:w="9016" w:type="dxa"/>
          </w:tcPr>
          <w:p w14:paraId="49B871D3" w14:textId="145E4436" w:rsidR="007963F6" w:rsidRPr="007074D4" w:rsidRDefault="000D07B9" w:rsidP="001B45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lastRenderedPageBreak/>
              <w:drawing>
                <wp:inline distT="0" distB="0" distL="0" distR="0" wp14:anchorId="506E5471" wp14:editId="41C27A85">
                  <wp:extent cx="5674256" cy="2623820"/>
                  <wp:effectExtent l="0" t="0" r="3175" b="5080"/>
                  <wp:docPr id="17801027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2396" cy="26645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63F6" w:rsidRPr="007074D4" w14:paraId="1E00A3F0" w14:textId="77777777" w:rsidTr="001B4561">
        <w:trPr>
          <w:jc w:val="center"/>
        </w:trPr>
        <w:tc>
          <w:tcPr>
            <w:tcW w:w="9016" w:type="dxa"/>
          </w:tcPr>
          <w:p w14:paraId="71DBF2DB" w14:textId="5E610601" w:rsidR="007963F6" w:rsidRPr="007074D4" w:rsidRDefault="000D07B9" w:rsidP="000D07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drawing>
                <wp:inline distT="0" distB="0" distL="0" distR="0" wp14:anchorId="674A79FB" wp14:editId="7BE9572E">
                  <wp:extent cx="5678377" cy="2625725"/>
                  <wp:effectExtent l="0" t="0" r="0" b="3175"/>
                  <wp:docPr id="208400471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3833" cy="26328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63F6" w:rsidRPr="007074D4" w14:paraId="590F469E" w14:textId="77777777" w:rsidTr="001B4561">
        <w:trPr>
          <w:jc w:val="center"/>
        </w:trPr>
        <w:tc>
          <w:tcPr>
            <w:tcW w:w="9016" w:type="dxa"/>
          </w:tcPr>
          <w:p w14:paraId="199DE2B7" w14:textId="111E63D6" w:rsidR="007963F6" w:rsidRPr="007074D4" w:rsidRDefault="000D07B9" w:rsidP="000D07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drawing>
                <wp:inline distT="0" distB="0" distL="0" distR="0" wp14:anchorId="46317F8E" wp14:editId="52A0BFC2">
                  <wp:extent cx="5664597" cy="2619353"/>
                  <wp:effectExtent l="0" t="0" r="0" b="0"/>
                  <wp:docPr id="139545474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9085" cy="26260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63F6" w:rsidRPr="007074D4" w14:paraId="53D9D6C2" w14:textId="77777777" w:rsidTr="001B4561">
        <w:trPr>
          <w:jc w:val="center"/>
        </w:trPr>
        <w:tc>
          <w:tcPr>
            <w:tcW w:w="9016" w:type="dxa"/>
          </w:tcPr>
          <w:p w14:paraId="3A1507D2" w14:textId="4D57984A" w:rsidR="007963F6" w:rsidRPr="007074D4" w:rsidRDefault="000D07B9" w:rsidP="000D07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lastRenderedPageBreak/>
              <w:drawing>
                <wp:inline distT="0" distB="0" distL="0" distR="0" wp14:anchorId="3176A6D5" wp14:editId="07A150AD">
                  <wp:extent cx="5587393" cy="2583653"/>
                  <wp:effectExtent l="0" t="0" r="0" b="7620"/>
                  <wp:docPr id="116401312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2123" cy="26089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10B7A7" w14:textId="77777777" w:rsidR="007963F6" w:rsidRPr="007074D4" w:rsidRDefault="007963F6" w:rsidP="007963F6">
      <w:pPr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7626015" w14:textId="77777777" w:rsidR="007963F6" w:rsidRPr="00C821A1" w:rsidRDefault="007963F6" w:rsidP="007963F6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C821A1">
        <w:rPr>
          <w:rFonts w:ascii="Times New Roman" w:hAnsi="Times New Roman" w:cs="Times New Roman"/>
          <w:b/>
          <w:bCs/>
          <w:sz w:val="24"/>
          <w:szCs w:val="28"/>
        </w:rPr>
        <w:t>Fig. S1.</w:t>
      </w:r>
      <w:r w:rsidRPr="00C821A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C821A1">
        <w:rPr>
          <w:rFonts w:ascii="Times New Roman" w:hAnsi="Times New Roman" w:cs="Times New Roman"/>
          <w:sz w:val="24"/>
          <w:szCs w:val="28"/>
          <w:vertAlign w:val="superscript"/>
        </w:rPr>
        <w:t>1</w:t>
      </w:r>
      <w:r w:rsidRPr="00C821A1">
        <w:rPr>
          <w:rFonts w:ascii="Times New Roman" w:hAnsi="Times New Roman" w:cs="Times New Roman"/>
          <w:sz w:val="24"/>
          <w:szCs w:val="28"/>
        </w:rPr>
        <w:t>H NMR spectra of (a) DES1, (b) DES2, (c) DES3, and (d) DES4.</w:t>
      </w:r>
    </w:p>
    <w:p w14:paraId="640CB402" w14:textId="77777777" w:rsidR="007963F6" w:rsidRPr="007074D4" w:rsidRDefault="007963F6" w:rsidP="007963F6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56629B46" w14:textId="77777777" w:rsidR="007963F6" w:rsidRPr="007074D4" w:rsidRDefault="007963F6" w:rsidP="007963F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7074D4">
        <w:rPr>
          <w:rFonts w:ascii="Times New Roman" w:hAnsi="Times New Roman" w:cs="Times New Roman"/>
          <w:noProof/>
          <w:sz w:val="24"/>
          <w:szCs w:val="24"/>
          <w:lang w:val="en-AU" w:eastAsia="en-AU"/>
        </w:rPr>
        <w:drawing>
          <wp:inline distT="0" distB="0" distL="0" distR="0" wp14:anchorId="69EAA748" wp14:editId="6A205C1B">
            <wp:extent cx="5748793" cy="2793049"/>
            <wp:effectExtent l="0" t="0" r="4445" b="7620"/>
            <wp:docPr id="1131495179" name="Picture 1131495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121" cy="27961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EBB183" w14:textId="77777777" w:rsidR="007963F6" w:rsidRPr="00C821A1" w:rsidRDefault="007963F6" w:rsidP="007963F6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C821A1">
        <w:rPr>
          <w:rFonts w:ascii="Times New Roman" w:hAnsi="Times New Roman" w:cs="Times New Roman"/>
          <w:b/>
          <w:bCs/>
          <w:sz w:val="24"/>
          <w:szCs w:val="28"/>
        </w:rPr>
        <w:t>Fig. S2.</w:t>
      </w:r>
      <w:r w:rsidRPr="00C821A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Images of (a) the coin cell assembly and (b) a piece of exfoliated </w:t>
      </w:r>
      <w:proofErr w:type="spellStart"/>
      <w:r w:rsidRPr="00C821A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rGO</w:t>
      </w:r>
      <w:proofErr w:type="spellEnd"/>
      <w:r w:rsidRPr="00C821A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sheet used as electrode for the electrochemical experiments.</w:t>
      </w:r>
    </w:p>
    <w:p w14:paraId="3005A357" w14:textId="77777777" w:rsidR="007963F6" w:rsidRPr="007074D4" w:rsidRDefault="007963F6" w:rsidP="007963F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4D4">
        <w:rPr>
          <w:rFonts w:ascii="Times New Roman" w:hAnsi="Times New Roman" w:cs="Times New Roman"/>
          <w:b/>
          <w:noProof/>
          <w:sz w:val="24"/>
          <w:szCs w:val="24"/>
          <w:lang w:val="en-AU" w:eastAsia="en-AU"/>
        </w:rPr>
        <w:lastRenderedPageBreak/>
        <w:drawing>
          <wp:inline distT="0" distB="0" distL="0" distR="0" wp14:anchorId="767A67AC" wp14:editId="50E838F4">
            <wp:extent cx="3440245" cy="1781033"/>
            <wp:effectExtent l="0" t="0" r="8255" b="0"/>
            <wp:docPr id="1503946312" name="Picture 1503946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062" cy="18000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5815A6" w14:textId="77777777" w:rsidR="007963F6" w:rsidRDefault="007963F6" w:rsidP="007963F6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C821A1">
        <w:rPr>
          <w:rFonts w:ascii="Times New Roman" w:hAnsi="Times New Roman" w:cs="Times New Roman"/>
          <w:b/>
          <w:bCs/>
          <w:sz w:val="24"/>
          <w:szCs w:val="28"/>
        </w:rPr>
        <w:t>Fig. S3.</w:t>
      </w:r>
      <w:r w:rsidRPr="00C821A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Equivalent electrical circuit associated with a standard Nyquist plot derived from EIS.</w:t>
      </w:r>
    </w:p>
    <w:p w14:paraId="2821D8A1" w14:textId="77777777" w:rsidR="00B2294E" w:rsidRPr="00C821A1" w:rsidRDefault="00B2294E" w:rsidP="007963F6">
      <w:p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405644BB" w14:textId="77777777" w:rsidR="007963F6" w:rsidRPr="00C821A1" w:rsidRDefault="007963F6" w:rsidP="00B2294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C821A1">
        <w:rPr>
          <w:rFonts w:ascii="Times New Roman" w:hAnsi="Times New Roman" w:cs="Times New Roman"/>
          <w:b/>
          <w:bCs/>
          <w:color w:val="000000"/>
          <w:sz w:val="24"/>
          <w:szCs w:val="28"/>
          <w:shd w:val="clear" w:color="auto" w:fill="FFFFFF"/>
        </w:rPr>
        <w:t>Table S1.</w:t>
      </w:r>
      <w:r w:rsidRPr="00C821A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Water content in DESs 1 – 4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5902"/>
      </w:tblGrid>
      <w:tr w:rsidR="007963F6" w:rsidRPr="007074D4" w14:paraId="4680BA6B" w14:textId="77777777" w:rsidTr="00B2294E">
        <w:trPr>
          <w:jc w:val="center"/>
        </w:trPr>
        <w:tc>
          <w:tcPr>
            <w:tcW w:w="3114" w:type="dxa"/>
          </w:tcPr>
          <w:p w14:paraId="48977FD7" w14:textId="77777777" w:rsidR="007963F6" w:rsidRPr="00C821A1" w:rsidRDefault="007963F6" w:rsidP="001B45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  <w:shd w:val="clear" w:color="auto" w:fill="FFFFFF"/>
              </w:rPr>
            </w:pPr>
            <w:r w:rsidRPr="00C821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  <w:shd w:val="clear" w:color="auto" w:fill="FFFFFF"/>
              </w:rPr>
              <w:t>DES</w:t>
            </w:r>
          </w:p>
        </w:tc>
        <w:tc>
          <w:tcPr>
            <w:tcW w:w="5902" w:type="dxa"/>
          </w:tcPr>
          <w:p w14:paraId="77104700" w14:textId="77777777" w:rsidR="007963F6" w:rsidRPr="00C821A1" w:rsidRDefault="007963F6" w:rsidP="001B45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  <w:shd w:val="clear" w:color="auto" w:fill="FFFFFF"/>
              </w:rPr>
            </w:pPr>
            <w:r w:rsidRPr="00C821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  <w:shd w:val="clear" w:color="auto" w:fill="FFFFFF"/>
              </w:rPr>
              <w:t>Water content (</w:t>
            </w:r>
            <w:proofErr w:type="spellStart"/>
            <w:r w:rsidRPr="00C821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  <w:shd w:val="clear" w:color="auto" w:fill="FFFFFF"/>
              </w:rPr>
              <w:t>wt</w:t>
            </w:r>
            <w:proofErr w:type="spellEnd"/>
            <w:r w:rsidRPr="00C821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  <w:shd w:val="clear" w:color="auto" w:fill="FFFFFF"/>
              </w:rPr>
              <w:t>%)</w:t>
            </w:r>
          </w:p>
        </w:tc>
      </w:tr>
      <w:tr w:rsidR="007963F6" w:rsidRPr="007074D4" w14:paraId="4CCE1016" w14:textId="77777777" w:rsidTr="00B2294E">
        <w:trPr>
          <w:jc w:val="center"/>
        </w:trPr>
        <w:tc>
          <w:tcPr>
            <w:tcW w:w="3114" w:type="dxa"/>
          </w:tcPr>
          <w:p w14:paraId="537C789B" w14:textId="77777777" w:rsidR="007963F6" w:rsidRPr="007074D4" w:rsidRDefault="007963F6" w:rsidP="001B456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7074D4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DES1</w:t>
            </w:r>
          </w:p>
        </w:tc>
        <w:tc>
          <w:tcPr>
            <w:tcW w:w="5902" w:type="dxa"/>
          </w:tcPr>
          <w:p w14:paraId="692BB510" w14:textId="77777777" w:rsidR="007963F6" w:rsidRPr="007074D4" w:rsidRDefault="007963F6" w:rsidP="001B456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7074D4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0.092</w:t>
            </w:r>
          </w:p>
        </w:tc>
      </w:tr>
      <w:tr w:rsidR="007963F6" w:rsidRPr="007074D4" w14:paraId="4BC340A2" w14:textId="77777777" w:rsidTr="00B2294E">
        <w:trPr>
          <w:jc w:val="center"/>
        </w:trPr>
        <w:tc>
          <w:tcPr>
            <w:tcW w:w="3114" w:type="dxa"/>
          </w:tcPr>
          <w:p w14:paraId="184BFDB4" w14:textId="77777777" w:rsidR="007963F6" w:rsidRPr="007074D4" w:rsidRDefault="007963F6" w:rsidP="001B456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7074D4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DES2</w:t>
            </w:r>
          </w:p>
        </w:tc>
        <w:tc>
          <w:tcPr>
            <w:tcW w:w="5902" w:type="dxa"/>
          </w:tcPr>
          <w:p w14:paraId="36509079" w14:textId="77777777" w:rsidR="007963F6" w:rsidRPr="007074D4" w:rsidRDefault="007963F6" w:rsidP="001B456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7074D4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0.086</w:t>
            </w:r>
          </w:p>
        </w:tc>
      </w:tr>
      <w:tr w:rsidR="007963F6" w:rsidRPr="007074D4" w14:paraId="01EE6860" w14:textId="77777777" w:rsidTr="00B2294E">
        <w:trPr>
          <w:jc w:val="center"/>
        </w:trPr>
        <w:tc>
          <w:tcPr>
            <w:tcW w:w="3114" w:type="dxa"/>
          </w:tcPr>
          <w:p w14:paraId="1C93560E" w14:textId="77777777" w:rsidR="007963F6" w:rsidRPr="007074D4" w:rsidRDefault="007963F6" w:rsidP="001B456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7074D4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DES3</w:t>
            </w:r>
          </w:p>
        </w:tc>
        <w:tc>
          <w:tcPr>
            <w:tcW w:w="5902" w:type="dxa"/>
          </w:tcPr>
          <w:p w14:paraId="5B590A56" w14:textId="77777777" w:rsidR="007963F6" w:rsidRPr="007074D4" w:rsidRDefault="007963F6" w:rsidP="001B456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7074D4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0.075</w:t>
            </w:r>
          </w:p>
        </w:tc>
      </w:tr>
      <w:tr w:rsidR="007963F6" w:rsidRPr="007074D4" w14:paraId="0D636F29" w14:textId="77777777" w:rsidTr="00B2294E">
        <w:trPr>
          <w:jc w:val="center"/>
        </w:trPr>
        <w:tc>
          <w:tcPr>
            <w:tcW w:w="3114" w:type="dxa"/>
          </w:tcPr>
          <w:p w14:paraId="3226EA44" w14:textId="77777777" w:rsidR="007963F6" w:rsidRPr="007074D4" w:rsidRDefault="007963F6" w:rsidP="001B456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7074D4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DES4</w:t>
            </w:r>
          </w:p>
        </w:tc>
        <w:tc>
          <w:tcPr>
            <w:tcW w:w="5902" w:type="dxa"/>
          </w:tcPr>
          <w:p w14:paraId="19F5FFCF" w14:textId="77777777" w:rsidR="007963F6" w:rsidRPr="007074D4" w:rsidRDefault="007963F6" w:rsidP="001B456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7074D4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0.061</w:t>
            </w:r>
          </w:p>
        </w:tc>
      </w:tr>
    </w:tbl>
    <w:p w14:paraId="3AAC2BE5" w14:textId="77777777" w:rsidR="007963F6" w:rsidRPr="007074D4" w:rsidRDefault="007963F6" w:rsidP="007963F6">
      <w:pPr>
        <w:spacing w:line="360" w:lineRule="auto"/>
        <w:jc w:val="both"/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14:paraId="7A1CCC46" w14:textId="77777777" w:rsidR="007963F6" w:rsidRPr="00C821A1" w:rsidRDefault="007963F6" w:rsidP="007963F6">
      <w:pPr>
        <w:spacing w:line="360" w:lineRule="auto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C821A1">
        <w:rPr>
          <w:rFonts w:ascii="Times New Roman" w:hAnsi="Times New Roman" w:cs="Times New Roman"/>
          <w:b/>
          <w:bCs/>
          <w:color w:val="000000"/>
          <w:sz w:val="24"/>
          <w:szCs w:val="28"/>
          <w:shd w:val="clear" w:color="auto" w:fill="FFFFFF"/>
        </w:rPr>
        <w:t>Table S2.</w:t>
      </w:r>
      <w:r w:rsidRPr="00C821A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 w:rsidRPr="00C821A1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R</w:t>
      </w:r>
      <w:r w:rsidRPr="00C821A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vertAlign w:val="subscript"/>
        </w:rPr>
        <w:t>s</w:t>
      </w:r>
      <w:r w:rsidRPr="00C821A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, </w:t>
      </w:r>
      <w:proofErr w:type="spellStart"/>
      <w:r w:rsidRPr="00C821A1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R</w:t>
      </w:r>
      <w:r w:rsidRPr="00C821A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vertAlign w:val="subscript"/>
        </w:rPr>
        <w:t>ct</w:t>
      </w:r>
      <w:proofErr w:type="spellEnd"/>
      <w:r w:rsidRPr="00C821A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, ESR, and ionic conductivity of Gels 1 – 4.</w:t>
      </w:r>
    </w:p>
    <w:tbl>
      <w:tblPr>
        <w:tblStyle w:val="TableGrid"/>
        <w:tblW w:w="9016" w:type="dxa"/>
        <w:jc w:val="center"/>
        <w:tblLook w:val="0420" w:firstRow="1" w:lastRow="0" w:firstColumn="0" w:lastColumn="0" w:noHBand="0" w:noVBand="1"/>
      </w:tblPr>
      <w:tblGrid>
        <w:gridCol w:w="808"/>
        <w:gridCol w:w="1762"/>
        <w:gridCol w:w="2130"/>
        <w:gridCol w:w="2130"/>
        <w:gridCol w:w="2186"/>
      </w:tblGrid>
      <w:tr w:rsidR="007963F6" w:rsidRPr="007074D4" w14:paraId="3F62A788" w14:textId="77777777" w:rsidTr="001B4561">
        <w:trPr>
          <w:jc w:val="center"/>
        </w:trPr>
        <w:tc>
          <w:tcPr>
            <w:tcW w:w="808" w:type="dxa"/>
            <w:shd w:val="clear" w:color="auto" w:fill="auto"/>
            <w:hideMark/>
          </w:tcPr>
          <w:p w14:paraId="3DD5A2B3" w14:textId="77777777" w:rsidR="007963F6" w:rsidRPr="00C821A1" w:rsidRDefault="007963F6" w:rsidP="001B45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C821A1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IN"/>
              </w:rPr>
              <w:t>Gel</w:t>
            </w: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14:paraId="47CF7DE0" w14:textId="77777777" w:rsidR="007963F6" w:rsidRPr="00C821A1" w:rsidRDefault="007963F6" w:rsidP="001B45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C821A1">
              <w:rPr>
                <w:rFonts w:ascii="Times New Roman" w:eastAsia="Times New Roman" w:hAnsi="Times New Roman" w:cs="Times New Roman"/>
                <w:b/>
                <w:bCs/>
                <w:i/>
                <w:kern w:val="24"/>
                <w:sz w:val="20"/>
                <w:szCs w:val="20"/>
                <w:lang w:eastAsia="en-IN"/>
              </w:rPr>
              <w:t>R</w:t>
            </w:r>
            <w:r w:rsidRPr="00C821A1">
              <w:rPr>
                <w:rFonts w:ascii="Times New Roman" w:eastAsia="Times New Roman" w:hAnsi="Times New Roman" w:cs="Times New Roman"/>
                <w:b/>
                <w:bCs/>
                <w:kern w:val="24"/>
                <w:position w:val="-8"/>
                <w:sz w:val="20"/>
                <w:szCs w:val="20"/>
                <w:vertAlign w:val="subscript"/>
                <w:lang w:eastAsia="en-IN"/>
              </w:rPr>
              <w:t>s</w:t>
            </w:r>
            <w:r w:rsidRPr="00C821A1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IN"/>
              </w:rPr>
              <w:t xml:space="preserve"> (</w:t>
            </w:r>
            <w:r w:rsidRPr="00C821A1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l-GR" w:eastAsia="en-IN"/>
              </w:rPr>
              <w:t>Ω</w:t>
            </w:r>
            <w:r w:rsidRPr="00C821A1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2130" w:type="dxa"/>
          </w:tcPr>
          <w:p w14:paraId="7E1CD3D6" w14:textId="77777777" w:rsidR="007963F6" w:rsidRPr="00C821A1" w:rsidRDefault="007963F6" w:rsidP="001B45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l-GR" w:eastAsia="en-IN"/>
              </w:rPr>
            </w:pPr>
            <w:r w:rsidRPr="00C821A1">
              <w:rPr>
                <w:rFonts w:ascii="Times New Roman" w:eastAsia="Times New Roman" w:hAnsi="Times New Roman" w:cs="Times New Roman"/>
                <w:b/>
                <w:bCs/>
                <w:i/>
                <w:kern w:val="24"/>
                <w:sz w:val="20"/>
                <w:szCs w:val="20"/>
                <w:lang w:eastAsia="en-IN"/>
              </w:rPr>
              <w:t>R</w:t>
            </w:r>
            <w:proofErr w:type="spellStart"/>
            <w:r w:rsidRPr="00C821A1">
              <w:rPr>
                <w:rFonts w:ascii="Times New Roman" w:eastAsia="Times New Roman" w:hAnsi="Times New Roman" w:cs="Times New Roman"/>
                <w:b/>
                <w:bCs/>
                <w:kern w:val="24"/>
                <w:position w:val="-8"/>
                <w:sz w:val="20"/>
                <w:szCs w:val="20"/>
                <w:vertAlign w:val="subscript"/>
                <w:lang w:eastAsia="en-IN"/>
              </w:rPr>
              <w:t>ct</w:t>
            </w:r>
            <w:proofErr w:type="spellEnd"/>
            <w:r w:rsidRPr="00C821A1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IN"/>
              </w:rPr>
              <w:t xml:space="preserve"> (</w:t>
            </w:r>
            <w:r w:rsidRPr="00C821A1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l-GR" w:eastAsia="en-IN"/>
              </w:rPr>
              <w:t>Ω</w:t>
            </w:r>
            <w:r w:rsidRPr="00C821A1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2130" w:type="dxa"/>
          </w:tcPr>
          <w:p w14:paraId="32F7B44D" w14:textId="77777777" w:rsidR="007963F6" w:rsidRPr="00C821A1" w:rsidRDefault="007963F6" w:rsidP="001B45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l-GR" w:eastAsia="en-IN"/>
              </w:rPr>
            </w:pPr>
            <w:r w:rsidRPr="00C821A1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IN"/>
              </w:rPr>
              <w:t>ESR (</w:t>
            </w:r>
            <w:r w:rsidRPr="00C821A1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l-GR" w:eastAsia="en-IN"/>
              </w:rPr>
              <w:t>Ω</w:t>
            </w:r>
            <w:r w:rsidRPr="00C821A1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IN"/>
              </w:rPr>
              <w:t xml:space="preserve">) = </w:t>
            </w:r>
            <w:r w:rsidRPr="00C821A1">
              <w:rPr>
                <w:rFonts w:ascii="Times New Roman" w:eastAsia="Times New Roman" w:hAnsi="Times New Roman" w:cs="Times New Roman"/>
                <w:b/>
                <w:bCs/>
                <w:i/>
                <w:kern w:val="24"/>
                <w:sz w:val="20"/>
                <w:szCs w:val="20"/>
                <w:lang w:eastAsia="en-IN"/>
              </w:rPr>
              <w:t>R</w:t>
            </w:r>
            <w:r w:rsidRPr="00C821A1">
              <w:rPr>
                <w:rFonts w:ascii="Times New Roman" w:eastAsia="Times New Roman" w:hAnsi="Times New Roman" w:cs="Times New Roman"/>
                <w:b/>
                <w:bCs/>
                <w:kern w:val="24"/>
                <w:position w:val="-8"/>
                <w:sz w:val="20"/>
                <w:szCs w:val="20"/>
                <w:vertAlign w:val="subscript"/>
                <w:lang w:eastAsia="en-IN"/>
              </w:rPr>
              <w:t xml:space="preserve">s </w:t>
            </w:r>
            <w:r w:rsidRPr="00C821A1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IN"/>
              </w:rPr>
              <w:t xml:space="preserve">+ </w:t>
            </w:r>
            <w:r w:rsidRPr="00C821A1">
              <w:rPr>
                <w:rFonts w:ascii="Times New Roman" w:eastAsia="Times New Roman" w:hAnsi="Times New Roman" w:cs="Times New Roman"/>
                <w:b/>
                <w:bCs/>
                <w:i/>
                <w:kern w:val="24"/>
                <w:sz w:val="20"/>
                <w:szCs w:val="20"/>
                <w:lang w:eastAsia="en-IN"/>
              </w:rPr>
              <w:t>R</w:t>
            </w:r>
            <w:proofErr w:type="spellStart"/>
            <w:r w:rsidRPr="00C821A1">
              <w:rPr>
                <w:rFonts w:ascii="Times New Roman" w:eastAsia="Times New Roman" w:hAnsi="Times New Roman" w:cs="Times New Roman"/>
                <w:b/>
                <w:bCs/>
                <w:kern w:val="24"/>
                <w:position w:val="-8"/>
                <w:sz w:val="20"/>
                <w:szCs w:val="20"/>
                <w:vertAlign w:val="subscript"/>
                <w:lang w:eastAsia="en-IN"/>
              </w:rPr>
              <w:t>ct</w:t>
            </w:r>
            <w:proofErr w:type="spellEnd"/>
          </w:p>
        </w:tc>
        <w:tc>
          <w:tcPr>
            <w:tcW w:w="2186" w:type="dxa"/>
            <w:shd w:val="clear" w:color="auto" w:fill="auto"/>
            <w:hideMark/>
          </w:tcPr>
          <w:p w14:paraId="63CCB5AD" w14:textId="77777777" w:rsidR="007963F6" w:rsidRPr="00C821A1" w:rsidRDefault="007963F6" w:rsidP="001B45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C821A1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l-GR" w:eastAsia="en-IN"/>
              </w:rPr>
              <w:t>σ</w:t>
            </w:r>
            <w:r w:rsidRPr="00C821A1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IN"/>
              </w:rPr>
              <w:t xml:space="preserve"> (mS cm</w:t>
            </w:r>
            <w:r w:rsidRPr="00C821A1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vertAlign w:val="superscript"/>
                <w:lang w:eastAsia="en-IN"/>
              </w:rPr>
              <w:t>-1</w:t>
            </w:r>
            <w:r w:rsidRPr="00C821A1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IN"/>
              </w:rPr>
              <w:t>)</w:t>
            </w:r>
          </w:p>
        </w:tc>
      </w:tr>
      <w:tr w:rsidR="007963F6" w:rsidRPr="007074D4" w14:paraId="7E944A13" w14:textId="77777777" w:rsidTr="001B4561">
        <w:trPr>
          <w:trHeight w:val="444"/>
          <w:jc w:val="center"/>
        </w:trPr>
        <w:tc>
          <w:tcPr>
            <w:tcW w:w="808" w:type="dxa"/>
            <w:vAlign w:val="center"/>
            <w:hideMark/>
          </w:tcPr>
          <w:p w14:paraId="46C1E5A5" w14:textId="77777777" w:rsidR="007963F6" w:rsidRPr="007074D4" w:rsidRDefault="007963F6" w:rsidP="001B45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074D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762" w:type="dxa"/>
            <w:vAlign w:val="center"/>
            <w:hideMark/>
          </w:tcPr>
          <w:p w14:paraId="1793D199" w14:textId="77777777" w:rsidR="007963F6" w:rsidRPr="007074D4" w:rsidRDefault="007963F6" w:rsidP="001B4561">
            <w:pPr>
              <w:spacing w:line="360" w:lineRule="auto"/>
              <w:ind w:hanging="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074D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16.05</w:t>
            </w:r>
          </w:p>
        </w:tc>
        <w:tc>
          <w:tcPr>
            <w:tcW w:w="2130" w:type="dxa"/>
          </w:tcPr>
          <w:p w14:paraId="1CDC8837" w14:textId="77777777" w:rsidR="007963F6" w:rsidRPr="007074D4" w:rsidRDefault="007963F6" w:rsidP="001B45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074D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69.92</w:t>
            </w:r>
          </w:p>
        </w:tc>
        <w:tc>
          <w:tcPr>
            <w:tcW w:w="2130" w:type="dxa"/>
          </w:tcPr>
          <w:p w14:paraId="53627135" w14:textId="77777777" w:rsidR="007963F6" w:rsidRPr="007074D4" w:rsidRDefault="007963F6" w:rsidP="001B45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074D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85.97</w:t>
            </w:r>
          </w:p>
        </w:tc>
        <w:tc>
          <w:tcPr>
            <w:tcW w:w="2186" w:type="dxa"/>
            <w:vAlign w:val="center"/>
            <w:hideMark/>
          </w:tcPr>
          <w:p w14:paraId="029DE62F" w14:textId="77777777" w:rsidR="007963F6" w:rsidRPr="007074D4" w:rsidRDefault="007963F6" w:rsidP="001B45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074D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15.87</w:t>
            </w:r>
          </w:p>
        </w:tc>
      </w:tr>
      <w:tr w:rsidR="007963F6" w:rsidRPr="007074D4" w14:paraId="3CFA7312" w14:textId="77777777" w:rsidTr="001B4561">
        <w:trPr>
          <w:trHeight w:val="402"/>
          <w:jc w:val="center"/>
        </w:trPr>
        <w:tc>
          <w:tcPr>
            <w:tcW w:w="808" w:type="dxa"/>
            <w:vAlign w:val="center"/>
            <w:hideMark/>
          </w:tcPr>
          <w:p w14:paraId="19EAB32B" w14:textId="77777777" w:rsidR="007963F6" w:rsidRPr="007074D4" w:rsidRDefault="007963F6" w:rsidP="001B45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074D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762" w:type="dxa"/>
            <w:vAlign w:val="center"/>
          </w:tcPr>
          <w:p w14:paraId="5BE83131" w14:textId="77777777" w:rsidR="007963F6" w:rsidRPr="007074D4" w:rsidRDefault="007963F6" w:rsidP="001B45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074D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15.64</w:t>
            </w:r>
          </w:p>
        </w:tc>
        <w:tc>
          <w:tcPr>
            <w:tcW w:w="2130" w:type="dxa"/>
          </w:tcPr>
          <w:p w14:paraId="75B403F5" w14:textId="77777777" w:rsidR="007963F6" w:rsidRPr="007074D4" w:rsidRDefault="007963F6" w:rsidP="001B45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074D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51.35</w:t>
            </w:r>
          </w:p>
        </w:tc>
        <w:tc>
          <w:tcPr>
            <w:tcW w:w="2130" w:type="dxa"/>
          </w:tcPr>
          <w:p w14:paraId="1608C212" w14:textId="77777777" w:rsidR="007963F6" w:rsidRPr="007074D4" w:rsidRDefault="007963F6" w:rsidP="001B45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074D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66.99</w:t>
            </w:r>
          </w:p>
        </w:tc>
        <w:tc>
          <w:tcPr>
            <w:tcW w:w="2186" w:type="dxa"/>
            <w:vAlign w:val="center"/>
          </w:tcPr>
          <w:p w14:paraId="6909EDF3" w14:textId="77777777" w:rsidR="007963F6" w:rsidRPr="007074D4" w:rsidRDefault="007963F6" w:rsidP="001B45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074D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16.28</w:t>
            </w:r>
          </w:p>
        </w:tc>
      </w:tr>
      <w:tr w:rsidR="007963F6" w:rsidRPr="007074D4" w14:paraId="39DD0DD6" w14:textId="77777777" w:rsidTr="001B4561">
        <w:trPr>
          <w:trHeight w:val="444"/>
          <w:jc w:val="center"/>
        </w:trPr>
        <w:tc>
          <w:tcPr>
            <w:tcW w:w="808" w:type="dxa"/>
            <w:vAlign w:val="center"/>
            <w:hideMark/>
          </w:tcPr>
          <w:p w14:paraId="6F1D53AD" w14:textId="77777777" w:rsidR="007963F6" w:rsidRPr="007074D4" w:rsidRDefault="007963F6" w:rsidP="001B45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074D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762" w:type="dxa"/>
            <w:vAlign w:val="center"/>
          </w:tcPr>
          <w:p w14:paraId="53200164" w14:textId="77777777" w:rsidR="007963F6" w:rsidRPr="007074D4" w:rsidRDefault="007963F6" w:rsidP="001B45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074D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17.47</w:t>
            </w:r>
          </w:p>
        </w:tc>
        <w:tc>
          <w:tcPr>
            <w:tcW w:w="2130" w:type="dxa"/>
          </w:tcPr>
          <w:p w14:paraId="0DE248C0" w14:textId="77777777" w:rsidR="007963F6" w:rsidRPr="007074D4" w:rsidRDefault="007963F6" w:rsidP="001B45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074D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107.47</w:t>
            </w:r>
          </w:p>
        </w:tc>
        <w:tc>
          <w:tcPr>
            <w:tcW w:w="2130" w:type="dxa"/>
          </w:tcPr>
          <w:p w14:paraId="3D0DA50C" w14:textId="77777777" w:rsidR="007963F6" w:rsidRPr="007074D4" w:rsidRDefault="007963F6" w:rsidP="001B45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074D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124.94</w:t>
            </w:r>
          </w:p>
        </w:tc>
        <w:tc>
          <w:tcPr>
            <w:tcW w:w="2186" w:type="dxa"/>
            <w:vAlign w:val="center"/>
          </w:tcPr>
          <w:p w14:paraId="4F819925" w14:textId="77777777" w:rsidR="007963F6" w:rsidRPr="007074D4" w:rsidRDefault="007963F6" w:rsidP="001B45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074D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14.58</w:t>
            </w:r>
          </w:p>
        </w:tc>
      </w:tr>
      <w:tr w:rsidR="007963F6" w:rsidRPr="007074D4" w14:paraId="3630EBE3" w14:textId="77777777" w:rsidTr="001B4561">
        <w:trPr>
          <w:trHeight w:val="444"/>
          <w:jc w:val="center"/>
        </w:trPr>
        <w:tc>
          <w:tcPr>
            <w:tcW w:w="808" w:type="dxa"/>
            <w:vAlign w:val="center"/>
          </w:tcPr>
          <w:p w14:paraId="7068AC12" w14:textId="77777777" w:rsidR="007963F6" w:rsidRPr="007074D4" w:rsidRDefault="007963F6" w:rsidP="001B45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</w:rPr>
            </w:pPr>
            <w:r w:rsidRPr="007074D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1762" w:type="dxa"/>
            <w:vAlign w:val="center"/>
          </w:tcPr>
          <w:p w14:paraId="7A9E2CDD" w14:textId="77777777" w:rsidR="007963F6" w:rsidRPr="007074D4" w:rsidRDefault="007963F6" w:rsidP="001B45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</w:rPr>
            </w:pPr>
            <w:r w:rsidRPr="007074D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</w:rPr>
              <w:t>17.52</w:t>
            </w:r>
          </w:p>
        </w:tc>
        <w:tc>
          <w:tcPr>
            <w:tcW w:w="2130" w:type="dxa"/>
          </w:tcPr>
          <w:p w14:paraId="212C2415" w14:textId="77777777" w:rsidR="007963F6" w:rsidRPr="007074D4" w:rsidRDefault="007963F6" w:rsidP="001B45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074D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118.4</w:t>
            </w:r>
          </w:p>
        </w:tc>
        <w:tc>
          <w:tcPr>
            <w:tcW w:w="2130" w:type="dxa"/>
          </w:tcPr>
          <w:p w14:paraId="3570EE9B" w14:textId="77777777" w:rsidR="007963F6" w:rsidRPr="007074D4" w:rsidRDefault="007963F6" w:rsidP="001B45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074D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135.92</w:t>
            </w:r>
          </w:p>
        </w:tc>
        <w:tc>
          <w:tcPr>
            <w:tcW w:w="2186" w:type="dxa"/>
            <w:vAlign w:val="center"/>
          </w:tcPr>
          <w:p w14:paraId="487E73E5" w14:textId="77777777" w:rsidR="007963F6" w:rsidRPr="007074D4" w:rsidRDefault="007963F6" w:rsidP="001B45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074D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14.53</w:t>
            </w:r>
          </w:p>
        </w:tc>
      </w:tr>
    </w:tbl>
    <w:p w14:paraId="75B8B303" w14:textId="77777777" w:rsidR="007963F6" w:rsidRPr="0073657E" w:rsidRDefault="007963F6" w:rsidP="0073657E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963F6" w:rsidRPr="0073657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5CD81A" w14:textId="77777777" w:rsidR="00456A24" w:rsidRDefault="00456A24" w:rsidP="002A6ACC">
      <w:pPr>
        <w:spacing w:after="0" w:line="240" w:lineRule="auto"/>
      </w:pPr>
      <w:r>
        <w:separator/>
      </w:r>
    </w:p>
  </w:endnote>
  <w:endnote w:type="continuationSeparator" w:id="0">
    <w:p w14:paraId="71CD3BB1" w14:textId="77777777" w:rsidR="00456A24" w:rsidRDefault="00456A24" w:rsidP="002A6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E3EEA0" w14:textId="77777777" w:rsidR="004A4D2F" w:rsidRDefault="004A4D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80807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</w:rPr>
    </w:sdtEndPr>
    <w:sdtContent>
      <w:p w14:paraId="0340B794" w14:textId="77777777" w:rsidR="002A6ACC" w:rsidRPr="002A6ACC" w:rsidRDefault="004A4D2F">
        <w:pPr>
          <w:pStyle w:val="Footer"/>
          <w:jc w:val="center"/>
          <w:rPr>
            <w:rFonts w:ascii="Times New Roman" w:hAnsi="Times New Roman" w:cs="Times New Roman"/>
            <w:sz w:val="20"/>
          </w:rPr>
        </w:pPr>
        <w:r w:rsidRPr="004A4D2F">
          <w:rPr>
            <w:rFonts w:ascii="Times New Roman" w:hAnsi="Times New Roman" w:cs="Times New Roman"/>
            <w:sz w:val="20"/>
          </w:rPr>
          <w:t>S</w:t>
        </w:r>
        <w:r w:rsidR="002A6ACC" w:rsidRPr="002A6ACC">
          <w:rPr>
            <w:rFonts w:ascii="Times New Roman" w:hAnsi="Times New Roman" w:cs="Times New Roman"/>
            <w:sz w:val="20"/>
          </w:rPr>
          <w:fldChar w:fldCharType="begin"/>
        </w:r>
        <w:r w:rsidR="002A6ACC" w:rsidRPr="002A6ACC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="002A6ACC" w:rsidRPr="002A6ACC">
          <w:rPr>
            <w:rFonts w:ascii="Times New Roman" w:hAnsi="Times New Roman" w:cs="Times New Roman"/>
            <w:sz w:val="20"/>
          </w:rPr>
          <w:fldChar w:fldCharType="separate"/>
        </w:r>
        <w:r w:rsidR="001C6231">
          <w:rPr>
            <w:rFonts w:ascii="Times New Roman" w:hAnsi="Times New Roman" w:cs="Times New Roman"/>
            <w:noProof/>
            <w:sz w:val="20"/>
          </w:rPr>
          <w:t>5</w:t>
        </w:r>
        <w:r w:rsidR="002A6ACC" w:rsidRPr="002A6ACC">
          <w:rPr>
            <w:rFonts w:ascii="Times New Roman" w:hAnsi="Times New Roman" w:cs="Times New Roman"/>
            <w:noProof/>
            <w:sz w:val="20"/>
          </w:rPr>
          <w:fldChar w:fldCharType="end"/>
        </w:r>
      </w:p>
    </w:sdtContent>
  </w:sdt>
  <w:p w14:paraId="64CF5486" w14:textId="77777777" w:rsidR="002A6ACC" w:rsidRDefault="002A6AC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35F034" w14:textId="77777777" w:rsidR="004A4D2F" w:rsidRDefault="004A4D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31C41F" w14:textId="77777777" w:rsidR="00456A24" w:rsidRDefault="00456A24" w:rsidP="002A6ACC">
      <w:pPr>
        <w:spacing w:after="0" w:line="240" w:lineRule="auto"/>
      </w:pPr>
      <w:r>
        <w:separator/>
      </w:r>
    </w:p>
  </w:footnote>
  <w:footnote w:type="continuationSeparator" w:id="0">
    <w:p w14:paraId="10A7CBA0" w14:textId="77777777" w:rsidR="00456A24" w:rsidRDefault="00456A24" w:rsidP="002A6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4CBBB1" w14:textId="77777777" w:rsidR="004A4D2F" w:rsidRDefault="004A4D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387AE1" w14:textId="77777777" w:rsidR="004A4D2F" w:rsidRDefault="004A4D2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AB3BD2" w14:textId="77777777" w:rsidR="004A4D2F" w:rsidRDefault="004A4D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F62900"/>
    <w:multiLevelType w:val="hybridMultilevel"/>
    <w:tmpl w:val="1A163F74"/>
    <w:lvl w:ilvl="0" w:tplc="20F00152">
      <w:start w:val="1"/>
      <w:numFmt w:val="decimal"/>
      <w:lvlText w:val="(%1)"/>
      <w:lvlJc w:val="left"/>
      <w:pPr>
        <w:ind w:left="720" w:hanging="360"/>
      </w:pPr>
      <w:rPr>
        <w:rFonts w:hint="default"/>
        <w:color w:val="2222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E25A4"/>
    <w:multiLevelType w:val="hybridMultilevel"/>
    <w:tmpl w:val="06C2876A"/>
    <w:lvl w:ilvl="0" w:tplc="C842368C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791331">
    <w:abstractNumId w:val="1"/>
  </w:num>
  <w:num w:numId="2" w16cid:durableId="1724864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UwMTYysDQwNjE3MzFW0lEKTi0uzszPAykwtKwFAD6Yw+gtAAAA"/>
  </w:docVars>
  <w:rsids>
    <w:rsidRoot w:val="0012493B"/>
    <w:rsid w:val="00006B80"/>
    <w:rsid w:val="00054CA7"/>
    <w:rsid w:val="00061689"/>
    <w:rsid w:val="00063780"/>
    <w:rsid w:val="000766FE"/>
    <w:rsid w:val="00082B90"/>
    <w:rsid w:val="000865FB"/>
    <w:rsid w:val="000B1745"/>
    <w:rsid w:val="000B5153"/>
    <w:rsid w:val="000D07B9"/>
    <w:rsid w:val="000E3CE5"/>
    <w:rsid w:val="0012046F"/>
    <w:rsid w:val="0012493B"/>
    <w:rsid w:val="001711A5"/>
    <w:rsid w:val="00175E84"/>
    <w:rsid w:val="00194A10"/>
    <w:rsid w:val="001A049B"/>
    <w:rsid w:val="001A5E55"/>
    <w:rsid w:val="001C5C84"/>
    <w:rsid w:val="001C6231"/>
    <w:rsid w:val="001D2EF6"/>
    <w:rsid w:val="001E5202"/>
    <w:rsid w:val="001F0264"/>
    <w:rsid w:val="001F3873"/>
    <w:rsid w:val="002022F8"/>
    <w:rsid w:val="00214167"/>
    <w:rsid w:val="002444A8"/>
    <w:rsid w:val="002460E2"/>
    <w:rsid w:val="002550AA"/>
    <w:rsid w:val="0026567A"/>
    <w:rsid w:val="00266247"/>
    <w:rsid w:val="00270BB7"/>
    <w:rsid w:val="00291FE2"/>
    <w:rsid w:val="002924CD"/>
    <w:rsid w:val="002A015F"/>
    <w:rsid w:val="002A6ACC"/>
    <w:rsid w:val="002C743A"/>
    <w:rsid w:val="002F36F7"/>
    <w:rsid w:val="002F7F91"/>
    <w:rsid w:val="003030FC"/>
    <w:rsid w:val="00303EEA"/>
    <w:rsid w:val="003957FB"/>
    <w:rsid w:val="003A21D0"/>
    <w:rsid w:val="003A2787"/>
    <w:rsid w:val="003A5476"/>
    <w:rsid w:val="003D5CDF"/>
    <w:rsid w:val="003D703B"/>
    <w:rsid w:val="003E016B"/>
    <w:rsid w:val="00416622"/>
    <w:rsid w:val="004179A1"/>
    <w:rsid w:val="0042685F"/>
    <w:rsid w:val="00442AB4"/>
    <w:rsid w:val="00444A40"/>
    <w:rsid w:val="00456A24"/>
    <w:rsid w:val="004726B6"/>
    <w:rsid w:val="00492F57"/>
    <w:rsid w:val="004A4D2F"/>
    <w:rsid w:val="004B2D23"/>
    <w:rsid w:val="004B6695"/>
    <w:rsid w:val="004F31CC"/>
    <w:rsid w:val="00510DF4"/>
    <w:rsid w:val="00532AF7"/>
    <w:rsid w:val="005339D2"/>
    <w:rsid w:val="00534958"/>
    <w:rsid w:val="00554473"/>
    <w:rsid w:val="005712A5"/>
    <w:rsid w:val="00575C8B"/>
    <w:rsid w:val="00581BEB"/>
    <w:rsid w:val="005C2B3C"/>
    <w:rsid w:val="005D5086"/>
    <w:rsid w:val="00605CD1"/>
    <w:rsid w:val="006558CC"/>
    <w:rsid w:val="00673A88"/>
    <w:rsid w:val="00686EED"/>
    <w:rsid w:val="00697C53"/>
    <w:rsid w:val="006A2B79"/>
    <w:rsid w:val="006C2F64"/>
    <w:rsid w:val="006C33A3"/>
    <w:rsid w:val="006E3ED1"/>
    <w:rsid w:val="006E4C51"/>
    <w:rsid w:val="007026C9"/>
    <w:rsid w:val="00721287"/>
    <w:rsid w:val="0073657E"/>
    <w:rsid w:val="007472BF"/>
    <w:rsid w:val="00765EE7"/>
    <w:rsid w:val="00776761"/>
    <w:rsid w:val="00781A2A"/>
    <w:rsid w:val="00782E2D"/>
    <w:rsid w:val="007963F6"/>
    <w:rsid w:val="007B7555"/>
    <w:rsid w:val="007D6DEC"/>
    <w:rsid w:val="0080308E"/>
    <w:rsid w:val="00836900"/>
    <w:rsid w:val="00874EE1"/>
    <w:rsid w:val="008A119D"/>
    <w:rsid w:val="008B4386"/>
    <w:rsid w:val="008C6ED6"/>
    <w:rsid w:val="00915FA6"/>
    <w:rsid w:val="00983B6B"/>
    <w:rsid w:val="009B5B9D"/>
    <w:rsid w:val="009C0700"/>
    <w:rsid w:val="009E2ED8"/>
    <w:rsid w:val="009E2F63"/>
    <w:rsid w:val="00A15642"/>
    <w:rsid w:val="00A30336"/>
    <w:rsid w:val="00A3118E"/>
    <w:rsid w:val="00A47C9E"/>
    <w:rsid w:val="00A5613C"/>
    <w:rsid w:val="00A5740F"/>
    <w:rsid w:val="00A9411A"/>
    <w:rsid w:val="00AB1CC5"/>
    <w:rsid w:val="00AF5890"/>
    <w:rsid w:val="00B214F2"/>
    <w:rsid w:val="00B22070"/>
    <w:rsid w:val="00B2294E"/>
    <w:rsid w:val="00B275BF"/>
    <w:rsid w:val="00B55522"/>
    <w:rsid w:val="00B63D8F"/>
    <w:rsid w:val="00B703E7"/>
    <w:rsid w:val="00B72A45"/>
    <w:rsid w:val="00B7422F"/>
    <w:rsid w:val="00B7454D"/>
    <w:rsid w:val="00B95A73"/>
    <w:rsid w:val="00B97250"/>
    <w:rsid w:val="00BA0ED3"/>
    <w:rsid w:val="00BA2D54"/>
    <w:rsid w:val="00BB385A"/>
    <w:rsid w:val="00BC7A8A"/>
    <w:rsid w:val="00BD51FC"/>
    <w:rsid w:val="00BE4271"/>
    <w:rsid w:val="00C3777B"/>
    <w:rsid w:val="00C479ED"/>
    <w:rsid w:val="00C83692"/>
    <w:rsid w:val="00CA72B8"/>
    <w:rsid w:val="00CB10E6"/>
    <w:rsid w:val="00D047E6"/>
    <w:rsid w:val="00D27863"/>
    <w:rsid w:val="00D467BE"/>
    <w:rsid w:val="00D54D7F"/>
    <w:rsid w:val="00DA78C2"/>
    <w:rsid w:val="00DC1A40"/>
    <w:rsid w:val="00DF6055"/>
    <w:rsid w:val="00E25541"/>
    <w:rsid w:val="00E3216C"/>
    <w:rsid w:val="00E76898"/>
    <w:rsid w:val="00E929FE"/>
    <w:rsid w:val="00EC49BF"/>
    <w:rsid w:val="00ED0C4E"/>
    <w:rsid w:val="00F05C32"/>
    <w:rsid w:val="00F10882"/>
    <w:rsid w:val="00F2352D"/>
    <w:rsid w:val="00F330AA"/>
    <w:rsid w:val="00F4583F"/>
    <w:rsid w:val="00F7514B"/>
    <w:rsid w:val="00F8113C"/>
    <w:rsid w:val="00FC6143"/>
    <w:rsid w:val="00FD594B"/>
    <w:rsid w:val="00FE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8C91E"/>
  <w15:chartTrackingRefBased/>
  <w15:docId w15:val="{D1F90D8A-86F3-4E9A-87F3-A7AEC07C6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9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">
    <w:name w:val="author"/>
    <w:basedOn w:val="Normal"/>
    <w:next w:val="Normal"/>
    <w:rsid w:val="0012493B"/>
    <w:pPr>
      <w:overflowPunct w:val="0"/>
      <w:autoSpaceDE w:val="0"/>
      <w:autoSpaceDN w:val="0"/>
      <w:adjustRightInd w:val="0"/>
      <w:spacing w:after="200" w:line="220" w:lineRule="atLeast"/>
      <w:jc w:val="center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12493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A6A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ACC"/>
  </w:style>
  <w:style w:type="paragraph" w:styleId="Footer">
    <w:name w:val="footer"/>
    <w:basedOn w:val="Normal"/>
    <w:link w:val="FooterChar"/>
    <w:uiPriority w:val="99"/>
    <w:unhideWhenUsed/>
    <w:rsid w:val="002A6A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ACC"/>
  </w:style>
  <w:style w:type="table" w:customStyle="1" w:styleId="PlainTable21">
    <w:name w:val="Plain Table 21"/>
    <w:basedOn w:val="TableNormal"/>
    <w:next w:val="PlainTable2"/>
    <w:uiPriority w:val="42"/>
    <w:rsid w:val="00AF5890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2">
    <w:name w:val="Plain Table 2"/>
    <w:basedOn w:val="TableNormal"/>
    <w:uiPriority w:val="42"/>
    <w:rsid w:val="00AF589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B27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1A40"/>
    <w:pPr>
      <w:ind w:left="720"/>
      <w:contextualSpacing/>
    </w:pPr>
  </w:style>
  <w:style w:type="paragraph" w:customStyle="1" w:styleId="address">
    <w:name w:val="address"/>
    <w:basedOn w:val="Normal"/>
    <w:rsid w:val="00776761"/>
    <w:pPr>
      <w:overflowPunct w:val="0"/>
      <w:autoSpaceDE w:val="0"/>
      <w:autoSpaceDN w:val="0"/>
      <w:adjustRightInd w:val="0"/>
      <w:spacing w:after="200" w:line="220" w:lineRule="atLeast"/>
      <w:contextualSpacing/>
      <w:jc w:val="center"/>
      <w:textAlignment w:val="baseline"/>
    </w:pPr>
    <w:rPr>
      <w:rFonts w:ascii="Times New Roman" w:eastAsia="Times New Roman" w:hAnsi="Times New Roman" w:cs="Times New Roman"/>
      <w:sz w:val="1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33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EDD19-1445-4641-A62F-A1F0A6EFE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4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</dc:creator>
  <cp:keywords/>
  <dc:description/>
  <cp:lastModifiedBy>Arindam Dutta</cp:lastModifiedBy>
  <cp:revision>107</cp:revision>
  <dcterms:created xsi:type="dcterms:W3CDTF">2022-11-22T14:07:00Z</dcterms:created>
  <dcterms:modified xsi:type="dcterms:W3CDTF">2024-06-07T12:15:00Z</dcterms:modified>
</cp:coreProperties>
</file>