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424270" w14:textId="77777777" w:rsidR="008B6F02" w:rsidRPr="00E127A8" w:rsidRDefault="008B6F02" w:rsidP="008B6F02">
      <w:pPr>
        <w:jc w:val="center"/>
        <w:rPr>
          <w:b/>
          <w:bCs/>
          <w:sz w:val="24"/>
          <w:szCs w:val="24"/>
        </w:rPr>
      </w:pPr>
      <w:bookmarkStart w:id="0" w:name="_Hlk168484496"/>
      <w:r w:rsidRPr="00E127A8">
        <w:rPr>
          <w:b/>
          <w:bCs/>
          <w:sz w:val="24"/>
          <w:szCs w:val="24"/>
        </w:rPr>
        <w:t xml:space="preserve">Extended </w:t>
      </w:r>
      <w:r>
        <w:rPr>
          <w:b/>
          <w:bCs/>
          <w:sz w:val="24"/>
          <w:szCs w:val="24"/>
        </w:rPr>
        <w:t>Data</w:t>
      </w:r>
    </w:p>
    <w:p w14:paraId="10FB7857" w14:textId="77777777" w:rsidR="008B6F02" w:rsidRDefault="008B6F02" w:rsidP="008B6F02">
      <w:pPr>
        <w:jc w:val="center"/>
      </w:pPr>
      <w:r>
        <w:rPr>
          <w:noProof/>
        </w:rPr>
        <w:drawing>
          <wp:inline distT="0" distB="0" distL="0" distR="0" wp14:anchorId="00C1CC1E" wp14:editId="25C058B7">
            <wp:extent cx="5562600" cy="8623772"/>
            <wp:effectExtent l="0" t="0" r="0" b="6350"/>
            <wp:docPr id="1302911865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2911865" name="Picture 4" descr="A screenshot of a computer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825"/>
                    <a:stretch/>
                  </pic:blipFill>
                  <pic:spPr bwMode="auto">
                    <a:xfrm>
                      <a:off x="0" y="0"/>
                      <a:ext cx="5565082" cy="8627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44572F" w14:textId="77777777" w:rsidR="008B6F02" w:rsidRDefault="008B6F02" w:rsidP="008B6F02">
      <w:pPr>
        <w:pStyle w:val="SMHeading"/>
      </w:pPr>
    </w:p>
    <w:p w14:paraId="4AD154AE" w14:textId="77777777" w:rsidR="008B6F02" w:rsidRDefault="008B6F02" w:rsidP="008B6F02">
      <w:pPr>
        <w:pStyle w:val="SMHeading"/>
      </w:pPr>
      <w:r w:rsidRPr="000B4BC6">
        <w:t>Fig. S1.</w:t>
      </w:r>
    </w:p>
    <w:p w14:paraId="5BAA704D" w14:textId="77777777" w:rsidR="008B6F02" w:rsidRPr="000B4BC6" w:rsidRDefault="008B6F02" w:rsidP="008B6F02">
      <w:pPr>
        <w:pStyle w:val="SMHeading"/>
      </w:pPr>
    </w:p>
    <w:p w14:paraId="34A312B0" w14:textId="77777777" w:rsidR="008B6F02" w:rsidRPr="000B4BC6" w:rsidRDefault="008B6F02" w:rsidP="008B6F02">
      <w:pPr>
        <w:rPr>
          <w:rFonts w:ascii="Times New Roman" w:hAnsi="Times New Roman" w:cs="Times New Roman"/>
          <w:sz w:val="24"/>
          <w:szCs w:val="24"/>
        </w:rPr>
      </w:pPr>
      <w:r w:rsidRPr="000B4BC6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0B4BC6">
        <w:rPr>
          <w:rFonts w:ascii="Times New Roman" w:hAnsi="Times New Roman" w:cs="Times New Roman"/>
          <w:sz w:val="24"/>
          <w:szCs w:val="24"/>
        </w:rPr>
        <w:t xml:space="preserve"> Intracellular melanin quantification in melan-a and melan-c2 and representative solubilization pellets from both cell lines.Mean ± SEM; n = 3; ***p &lt; 0.001 (two-tailed unpaired Student’s t-test).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 xml:space="preserve"> (B) </w:t>
      </w:r>
      <w:r w:rsidRPr="000B4BC6">
        <w:rPr>
          <w:rFonts w:ascii="Times New Roman" w:hAnsi="Times New Roman" w:cs="Times New Roman"/>
          <w:sz w:val="24"/>
          <w:szCs w:val="24"/>
        </w:rPr>
        <w:t xml:space="preserve">Representative TEM images of melan-a and melan-c2 cells. Melanosomes at different maturation stages are highlighted: melanosome stage I (MLI), melanosome stage II (MLII), melanosome stage III (MLIII), and melanosome stage IV (MLIV). Scale bar, 1 μm.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 xml:space="preserve">(C) </w:t>
      </w:r>
      <w:r w:rsidRPr="000B4BC6">
        <w:rPr>
          <w:rFonts w:ascii="Times New Roman" w:hAnsi="Times New Roman" w:cs="Times New Roman"/>
          <w:sz w:val="24"/>
          <w:szCs w:val="24"/>
        </w:rPr>
        <w:t xml:space="preserve">OMM proteins heat maps representing the DEGs between the two cell lines. Upregulated genes are represented in red, and downregulated genes are represented in blue; n = 3.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0B4BC6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OLE_LINK4"/>
      <w:r w:rsidRPr="000B4BC6">
        <w:rPr>
          <w:rFonts w:ascii="Times New Roman" w:hAnsi="Times New Roman" w:cs="Times New Roman"/>
          <w:sz w:val="24"/>
          <w:szCs w:val="24"/>
        </w:rPr>
        <w:t xml:space="preserve">The MS protein report number shows that Proteinase K digestion reduces the number of proteins detected in both cell lines; n = 4. </w:t>
      </w:r>
      <w:bookmarkEnd w:id="1"/>
    </w:p>
    <w:p w14:paraId="6F10C62C" w14:textId="77777777" w:rsidR="008B6F02" w:rsidRDefault="008B6F02" w:rsidP="008B6F02">
      <w:r>
        <w:br w:type="page"/>
      </w:r>
    </w:p>
    <w:p w14:paraId="718F76D3" w14:textId="77777777" w:rsidR="008B6F02" w:rsidRDefault="008B6F02" w:rsidP="008B6F02">
      <w:pPr>
        <w:pStyle w:val="SMcaption"/>
        <w:jc w:val="both"/>
      </w:pPr>
      <w:r>
        <w:rPr>
          <w:noProof/>
        </w:rPr>
        <w:lastRenderedPageBreak/>
        <w:drawing>
          <wp:inline distT="0" distB="0" distL="0" distR="0" wp14:anchorId="5F1838B3" wp14:editId="3F4416AA">
            <wp:extent cx="8374609" cy="5975856"/>
            <wp:effectExtent l="0" t="635" r="0" b="6985"/>
            <wp:docPr id="2052489150" name="Picture 6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489150" name="Picture 6" descr="A screenshot of a computer scree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388731" cy="5985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E6BC6" w14:textId="77777777" w:rsidR="008B6F02" w:rsidRPr="000B4BC6" w:rsidRDefault="008B6F02" w:rsidP="008B6F02">
      <w:pPr>
        <w:pStyle w:val="SMHeading"/>
      </w:pPr>
      <w:r w:rsidRPr="000B4BC6">
        <w:t>Fig. S2.</w:t>
      </w:r>
    </w:p>
    <w:p w14:paraId="35094CCB" w14:textId="77777777" w:rsidR="008B6F02" w:rsidRPr="000B4BC6" w:rsidRDefault="008B6F02" w:rsidP="008B6F02">
      <w:pPr>
        <w:rPr>
          <w:rFonts w:ascii="Times New Roman" w:hAnsi="Times New Roman" w:cs="Times New Roman"/>
          <w:sz w:val="24"/>
          <w:szCs w:val="24"/>
        </w:rPr>
      </w:pPr>
      <w:r w:rsidRPr="000B4BC6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Pr="000B4BC6">
        <w:rPr>
          <w:rFonts w:ascii="Times New Roman" w:hAnsi="Times New Roman" w:cs="Times New Roman"/>
          <w:sz w:val="24"/>
          <w:szCs w:val="24"/>
        </w:rPr>
        <w:t xml:space="preserve">Melanocytes expressing mt-RFP were stained with anti-MFF and anti-TYRP1 (late-stage melanosome marker) antibodies. Magnified regions show MFF colocalization with TYRP1 positive structures (white </w:t>
      </w:r>
      <w:r w:rsidRPr="000B4BC6">
        <w:rPr>
          <w:rFonts w:ascii="Times New Roman" w:hAnsi="Times New Roman" w:cs="Times New Roman"/>
          <w:sz w:val="24"/>
          <w:szCs w:val="24"/>
        </w:rPr>
        <w:lastRenderedPageBreak/>
        <w:t xml:space="preserve">arrows); scale bar, 10 μm, and for the magnified region, 1 μm.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0B4BC6">
        <w:rPr>
          <w:rFonts w:ascii="Times New Roman" w:hAnsi="Times New Roman" w:cs="Times New Roman"/>
          <w:sz w:val="24"/>
          <w:szCs w:val="24"/>
        </w:rPr>
        <w:t xml:space="preserve"> Melan-a and melan-c2 expressing a mitochondria-targeted RFP (mt-RFP) and eGFP-MFF show MFF puncta shedding from mitochondria; magnified regions of the respective cells in SR Airyscan mode, single plane images. Scale bar, 10μm, for magnified region, 1 μm.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 xml:space="preserve"> (C)</w:t>
      </w:r>
      <w:r w:rsidRPr="000B4BC6">
        <w:rPr>
          <w:rFonts w:ascii="Times New Roman" w:hAnsi="Times New Roman" w:cs="Times New Roman"/>
          <w:sz w:val="24"/>
          <w:szCs w:val="24"/>
        </w:rPr>
        <w:t xml:space="preserve"> Live cell imaging showing MFF punctae colocalization with lysotracker positive structures scale bar, 1 μm; s = seconds. </w:t>
      </w:r>
    </w:p>
    <w:p w14:paraId="40D3D49F" w14:textId="77777777" w:rsidR="008B6F02" w:rsidRPr="000B4BC6" w:rsidRDefault="008B6F02" w:rsidP="008B6F0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990BF8A" w14:textId="77777777" w:rsidR="008B6F02" w:rsidRPr="000B4BC6" w:rsidRDefault="008B6F02" w:rsidP="008B6F02">
      <w:pPr>
        <w:pStyle w:val="SMcaption"/>
        <w:jc w:val="both"/>
        <w:rPr>
          <w:szCs w:val="24"/>
        </w:rPr>
      </w:pPr>
    </w:p>
    <w:p w14:paraId="6110DA90" w14:textId="77777777" w:rsidR="008B6F02" w:rsidRPr="000B4BC6" w:rsidRDefault="008B6F02" w:rsidP="008B6F02">
      <w:pPr>
        <w:pStyle w:val="SMcaption"/>
        <w:rPr>
          <w:szCs w:val="24"/>
        </w:rPr>
      </w:pPr>
    </w:p>
    <w:p w14:paraId="5E9DA073" w14:textId="77777777" w:rsidR="008B6F02" w:rsidRDefault="008B6F02" w:rsidP="008B6F02">
      <w:pPr>
        <w:rPr>
          <w:b/>
          <w:bCs/>
          <w:kern w:val="32"/>
          <w:szCs w:val="24"/>
        </w:rPr>
      </w:pPr>
      <w:r w:rsidRPr="000B4BC6">
        <w:rPr>
          <w:rFonts w:ascii="Times New Roman" w:hAnsi="Times New Roman" w:cs="Times New Roman"/>
          <w:sz w:val="24"/>
          <w:szCs w:val="24"/>
        </w:rPr>
        <w:br w:type="page"/>
      </w:r>
    </w:p>
    <w:p w14:paraId="60214952" w14:textId="77777777" w:rsidR="008B6F02" w:rsidRDefault="008B6F02" w:rsidP="008B6F02">
      <w:pPr>
        <w:pStyle w:val="SMHeading"/>
      </w:pPr>
      <w:r>
        <w:rPr>
          <w:noProof/>
        </w:rPr>
        <w:lastRenderedPageBreak/>
        <w:drawing>
          <wp:inline distT="0" distB="0" distL="0" distR="0" wp14:anchorId="32263BA5" wp14:editId="7FCAF225">
            <wp:extent cx="6322980" cy="4603750"/>
            <wp:effectExtent l="0" t="0" r="0" b="6350"/>
            <wp:docPr id="800071393" name="Picture 4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071393" name="Picture 4" descr="A screenshot of a computer screen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2664" cy="4618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06BE0E" w14:textId="77777777" w:rsidR="008B6F02" w:rsidRPr="000B4BC6" w:rsidRDefault="008B6F02" w:rsidP="008B6F02">
      <w:pPr>
        <w:pStyle w:val="SMHeading"/>
      </w:pPr>
      <w:r w:rsidRPr="000B4BC6">
        <w:t>Fig. S3.</w:t>
      </w:r>
    </w:p>
    <w:p w14:paraId="35B6152D" w14:textId="77777777" w:rsidR="008B6F02" w:rsidRPr="000B4BC6" w:rsidRDefault="008B6F02" w:rsidP="008B6F02">
      <w:pPr>
        <w:rPr>
          <w:rFonts w:ascii="Times New Roman" w:hAnsi="Times New Roman" w:cs="Times New Roman"/>
          <w:sz w:val="24"/>
          <w:szCs w:val="24"/>
        </w:rPr>
      </w:pPr>
      <w:r w:rsidRPr="000B4BC6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0B4BC6">
        <w:rPr>
          <w:rFonts w:ascii="Times New Roman" w:hAnsi="Times New Roman" w:cs="Times New Roman"/>
          <w:sz w:val="24"/>
          <w:szCs w:val="24"/>
        </w:rPr>
        <w:t xml:space="preserve"> Representative Operetta</w:t>
      </w:r>
      <w:r w:rsidRPr="000B4BC6">
        <w:rPr>
          <w:rFonts w:ascii="Times New Roman" w:hAnsi="Times New Roman" w:cs="Times New Roman"/>
          <w:sz w:val="24"/>
          <w:szCs w:val="24"/>
          <w:vertAlign w:val="superscript"/>
        </w:rPr>
        <w:t>®</w:t>
      </w:r>
      <w:r w:rsidRPr="000B4BC6">
        <w:rPr>
          <w:rFonts w:ascii="Times New Roman" w:hAnsi="Times New Roman" w:cs="Times New Roman"/>
          <w:sz w:val="24"/>
          <w:szCs w:val="24"/>
        </w:rPr>
        <w:t> CLS</w:t>
      </w:r>
      <w:r w:rsidRPr="000B4BC6">
        <w:rPr>
          <w:rFonts w:ascii="Times New Roman" w:hAnsi="Times New Roman" w:cs="Times New Roman"/>
          <w:sz w:val="24"/>
          <w:szCs w:val="24"/>
          <w:vertAlign w:val="superscript"/>
        </w:rPr>
        <w:t>™</w:t>
      </w:r>
      <w:r w:rsidRPr="000B4BC6">
        <w:rPr>
          <w:rFonts w:ascii="Times New Roman" w:hAnsi="Times New Roman" w:cs="Times New Roman"/>
          <w:sz w:val="24"/>
          <w:szCs w:val="24"/>
        </w:rPr>
        <w:t xml:space="preserve"> images of Hoechst 33342 merged with either TOM20 (mitochondria) or HMB45 immunostaining in melan-a and melan-c2. Scale bar, 100 μm. 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 xml:space="preserve">(B </w:t>
      </w:r>
      <w:r w:rsidRPr="000B4BC6">
        <w:rPr>
          <w:rFonts w:ascii="Times New Roman" w:hAnsi="Times New Roman" w:cs="Times New Roman"/>
          <w:sz w:val="24"/>
          <w:szCs w:val="24"/>
        </w:rPr>
        <w:t xml:space="preserve">to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E)</w:t>
      </w:r>
      <w:r w:rsidRPr="000B4BC6">
        <w:rPr>
          <w:rFonts w:ascii="Times New Roman" w:hAnsi="Times New Roman" w:cs="Times New Roman"/>
          <w:sz w:val="24"/>
          <w:szCs w:val="24"/>
        </w:rPr>
        <w:t xml:space="preserve"> Automated detection and analysis were applied for mitochondria and early melanosome size/length quantification.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0B4BC6">
        <w:rPr>
          <w:rFonts w:ascii="Times New Roman" w:hAnsi="Times New Roman" w:cs="Times New Roman"/>
          <w:sz w:val="24"/>
          <w:szCs w:val="24"/>
        </w:rPr>
        <w:t xml:space="preserve"> Early melanosome perimeter (px = pixel),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0B4BC6">
        <w:rPr>
          <w:rFonts w:ascii="Times New Roman" w:hAnsi="Times New Roman" w:cs="Times New Roman"/>
          <w:sz w:val="24"/>
          <w:szCs w:val="24"/>
        </w:rPr>
        <w:t xml:space="preserve"> HMB45 average intensity per well,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0B4BC6">
        <w:rPr>
          <w:rFonts w:ascii="Times New Roman" w:hAnsi="Times New Roman" w:cs="Times New Roman"/>
          <w:sz w:val="24"/>
          <w:szCs w:val="24"/>
        </w:rPr>
        <w:t xml:space="preserve"> mitochondria number, and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Pr="000B4BC6">
        <w:rPr>
          <w:rFonts w:ascii="Times New Roman" w:hAnsi="Times New Roman" w:cs="Times New Roman"/>
          <w:sz w:val="24"/>
          <w:szCs w:val="24"/>
        </w:rPr>
        <w:t xml:space="preserve"> mitochondria length (px = pixel), for melan-a and melan-c2. </w:t>
      </w:r>
      <w:bookmarkStart w:id="2" w:name="OLE_LINK2"/>
      <w:r w:rsidRPr="000B4BC6">
        <w:rPr>
          <w:rFonts w:ascii="Times New Roman" w:hAnsi="Times New Roman" w:cs="Times New Roman"/>
          <w:sz w:val="24"/>
          <w:szCs w:val="24"/>
        </w:rPr>
        <w:t xml:space="preserve">Mean ± SEM, n = 4, **p &lt; 0.01 (two-tailed unpaired Student’s t-test) </w:t>
      </w:r>
      <w:bookmarkEnd w:id="2"/>
      <w:r w:rsidRPr="000B4BC6">
        <w:rPr>
          <w:rFonts w:ascii="Times New Roman" w:hAnsi="Times New Roman" w:cs="Times New Roman"/>
          <w:b/>
          <w:bCs/>
          <w:sz w:val="24"/>
          <w:szCs w:val="24"/>
        </w:rPr>
        <w:t xml:space="preserve">(F-G) </w:t>
      </w:r>
      <w:r w:rsidRPr="000B4BC6">
        <w:rPr>
          <w:rFonts w:ascii="Times New Roman" w:hAnsi="Times New Roman" w:cs="Times New Roman"/>
          <w:sz w:val="24"/>
          <w:szCs w:val="24"/>
        </w:rPr>
        <w:t xml:space="preserve">TEM magnified views showing early melanosome (stage II) of increased size and melanosome tubule-like structures (arrows) in melan-a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 xml:space="preserve">(F) </w:t>
      </w:r>
      <w:r w:rsidRPr="000B4BC6">
        <w:rPr>
          <w:rFonts w:ascii="Times New Roman" w:hAnsi="Times New Roman" w:cs="Times New Roman"/>
          <w:sz w:val="24"/>
          <w:szCs w:val="24"/>
        </w:rPr>
        <w:t xml:space="preserve">and melan-c2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(G)</w:t>
      </w:r>
      <w:r w:rsidRPr="000B4BC6">
        <w:rPr>
          <w:rFonts w:ascii="Times New Roman" w:hAnsi="Times New Roman" w:cs="Times New Roman"/>
          <w:sz w:val="24"/>
          <w:szCs w:val="24"/>
        </w:rPr>
        <w:t xml:space="preserve">; scale bar, 1 μm.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(H)</w:t>
      </w:r>
      <w:r w:rsidRPr="000B4BC6">
        <w:rPr>
          <w:rFonts w:ascii="Times New Roman" w:hAnsi="Times New Roman" w:cs="Times New Roman"/>
          <w:sz w:val="24"/>
          <w:szCs w:val="24"/>
        </w:rPr>
        <w:t xml:space="preserve"> Quantification of protein expression levels (normalized to β-actin) in MFF and DRP1-silenced melan-a. Mean ± SEM; n = 5, Dunn's multiple comparisons test, *p &lt; 0.05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(I)</w:t>
      </w:r>
      <w:r w:rsidRPr="000B4BC6">
        <w:rPr>
          <w:rFonts w:ascii="Times New Roman" w:hAnsi="Times New Roman" w:cs="Times New Roman"/>
          <w:sz w:val="24"/>
          <w:szCs w:val="24"/>
        </w:rPr>
        <w:t xml:space="preserve">. TYR, TYRP1, and GP100 appear downregulated upon MFF and DRP1 downregulation. </w:t>
      </w:r>
      <w:bookmarkStart w:id="3" w:name="OLE_LINK3"/>
      <w:r w:rsidRPr="000B4BC6">
        <w:rPr>
          <w:rFonts w:ascii="Times New Roman" w:hAnsi="Times New Roman" w:cs="Times New Roman"/>
          <w:sz w:val="24"/>
          <w:szCs w:val="24"/>
        </w:rPr>
        <w:t>Protein levels were normalized by the total levels of β-actin. Mean ± SEM, n = 4, Dunn's multiple comparisons test, *p &lt; 0.05.</w:t>
      </w:r>
      <w:bookmarkEnd w:id="3"/>
      <w:r w:rsidRPr="000B4BC6">
        <w:rPr>
          <w:rFonts w:ascii="Times New Roman" w:hAnsi="Times New Roman" w:cs="Times New Roman"/>
          <w:sz w:val="24"/>
          <w:szCs w:val="24"/>
        </w:rPr>
        <w:t xml:space="preserve">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(J)</w:t>
      </w:r>
      <w:r w:rsidRPr="000B4BC6">
        <w:rPr>
          <w:rFonts w:ascii="Times New Roman" w:hAnsi="Times New Roman" w:cs="Times New Roman"/>
          <w:sz w:val="24"/>
          <w:szCs w:val="24"/>
        </w:rPr>
        <w:t xml:space="preserve"> Quantification of intracellular melanin content in silenced melan-a. Mean ± SEM; n = 6, Dunn's multiple comparisons test, *p &lt; 0.05.</w:t>
      </w:r>
    </w:p>
    <w:p w14:paraId="25571D04" w14:textId="77777777" w:rsidR="008B6F02" w:rsidRDefault="008B6F02" w:rsidP="008B6F02">
      <w:pPr>
        <w:rPr>
          <w:szCs w:val="24"/>
        </w:rPr>
      </w:pPr>
      <w:r>
        <w:rPr>
          <w:szCs w:val="24"/>
        </w:rPr>
        <w:br w:type="page"/>
      </w:r>
    </w:p>
    <w:p w14:paraId="1A00E8BD" w14:textId="77777777" w:rsidR="008B6F02" w:rsidRPr="000B4BC6" w:rsidRDefault="008B6F02" w:rsidP="008B6F0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B4BC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7B8610A" wp14:editId="676F902D">
            <wp:extent cx="5943600" cy="8117205"/>
            <wp:effectExtent l="0" t="0" r="0" b="0"/>
            <wp:docPr id="743135329" name="Picture 7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135329" name="Picture 7" descr="A screenshot of a computer screen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1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D5CAC" w14:textId="77777777" w:rsidR="008B6F02" w:rsidRPr="000B4BC6" w:rsidRDefault="008B6F02" w:rsidP="008B6F02">
      <w:pPr>
        <w:rPr>
          <w:rFonts w:ascii="Times New Roman" w:hAnsi="Times New Roman" w:cs="Times New Roman"/>
          <w:sz w:val="24"/>
          <w:szCs w:val="24"/>
        </w:rPr>
      </w:pPr>
      <w:r w:rsidRPr="000B4BC6">
        <w:rPr>
          <w:rFonts w:ascii="Times New Roman" w:hAnsi="Times New Roman" w:cs="Times New Roman"/>
          <w:b/>
          <w:bCs/>
          <w:sz w:val="24"/>
          <w:szCs w:val="24"/>
        </w:rPr>
        <w:t>Fig. S4.</w:t>
      </w:r>
    </w:p>
    <w:p w14:paraId="40090D4C" w14:textId="77777777" w:rsidR="008B6F02" w:rsidRPr="000B4BC6" w:rsidRDefault="008B6F02" w:rsidP="008B6F02">
      <w:pPr>
        <w:rPr>
          <w:rFonts w:ascii="Times New Roman" w:hAnsi="Times New Roman" w:cs="Times New Roman"/>
          <w:sz w:val="24"/>
          <w:szCs w:val="24"/>
        </w:rPr>
      </w:pPr>
      <w:r w:rsidRPr="000B4BC6">
        <w:rPr>
          <w:rFonts w:ascii="Times New Roman" w:hAnsi="Times New Roman" w:cs="Times New Roman"/>
          <w:sz w:val="24"/>
          <w:szCs w:val="24"/>
        </w:rPr>
        <w:t xml:space="preserve">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0B4BC6">
        <w:rPr>
          <w:rFonts w:ascii="Times New Roman" w:hAnsi="Times New Roman" w:cs="Times New Roman"/>
          <w:sz w:val="24"/>
          <w:szCs w:val="24"/>
        </w:rPr>
        <w:t xml:space="preserve"> Representative Operetta CLS</w:t>
      </w:r>
      <w:r w:rsidRPr="000B4BC6">
        <w:rPr>
          <w:rFonts w:ascii="Times New Roman" w:hAnsi="Times New Roman" w:cs="Times New Roman"/>
          <w:sz w:val="24"/>
          <w:szCs w:val="24"/>
          <w:vertAlign w:val="superscript"/>
        </w:rPr>
        <w:t>™</w:t>
      </w:r>
      <w:r w:rsidRPr="000B4BC6">
        <w:rPr>
          <w:rFonts w:ascii="Times New Roman" w:hAnsi="Times New Roman" w:cs="Times New Roman"/>
          <w:sz w:val="24"/>
          <w:szCs w:val="24"/>
        </w:rPr>
        <w:t xml:space="preserve"> images of Hoechst 33342 and TOM20 (mitochondria detection) and HMB45 (early melanosome detection) immunostaining silenced melanocytes. Phalloidin Alexa 680 </w:t>
      </w:r>
      <w:r w:rsidRPr="000B4BC6">
        <w:rPr>
          <w:rFonts w:ascii="Times New Roman" w:hAnsi="Times New Roman" w:cs="Times New Roman"/>
          <w:sz w:val="24"/>
          <w:szCs w:val="24"/>
        </w:rPr>
        <w:lastRenderedPageBreak/>
        <w:t>(Phalloidin) was used for image segmentation analysis (for detection of total cell area; Harmony</w:t>
      </w:r>
      <w:r w:rsidRPr="000B4BC6">
        <w:rPr>
          <w:rFonts w:ascii="Times New Roman" w:hAnsi="Times New Roman" w:cs="Times New Roman"/>
          <w:sz w:val="24"/>
          <w:szCs w:val="24"/>
          <w:vertAlign w:val="superscript"/>
        </w:rPr>
        <w:t xml:space="preserve">® </w:t>
      </w:r>
      <w:r w:rsidRPr="000B4BC6">
        <w:rPr>
          <w:rFonts w:ascii="Times New Roman" w:hAnsi="Times New Roman" w:cs="Times New Roman"/>
          <w:sz w:val="24"/>
          <w:szCs w:val="24"/>
        </w:rPr>
        <w:t xml:space="preserve">software). Scale bar, 100 μm.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0B4BC6">
        <w:rPr>
          <w:rFonts w:ascii="Times New Roman" w:hAnsi="Times New Roman" w:cs="Times New Roman"/>
          <w:sz w:val="24"/>
          <w:szCs w:val="24"/>
        </w:rPr>
        <w:t xml:space="preserve"> Quantification of HMB45 positive structures (Harmony</w:t>
      </w:r>
      <w:r w:rsidRPr="000B4BC6">
        <w:rPr>
          <w:rFonts w:ascii="Times New Roman" w:hAnsi="Times New Roman" w:cs="Times New Roman"/>
          <w:sz w:val="24"/>
          <w:szCs w:val="24"/>
          <w:vertAlign w:val="superscript"/>
        </w:rPr>
        <w:t xml:space="preserve">® </w:t>
      </w:r>
      <w:r w:rsidRPr="000B4BC6">
        <w:rPr>
          <w:rFonts w:ascii="Times New Roman" w:hAnsi="Times New Roman" w:cs="Times New Roman"/>
          <w:sz w:val="24"/>
          <w:szCs w:val="24"/>
        </w:rPr>
        <w:t xml:space="preserve">software, px = pixel). Mean ± SEM; n = 4, Dunn's multiple comparisons test, **p &lt; 0.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 xml:space="preserve">(C) </w:t>
      </w:r>
      <w:r w:rsidRPr="000B4BC6">
        <w:rPr>
          <w:rFonts w:ascii="Times New Roman" w:hAnsi="Times New Roman" w:cs="Times New Roman"/>
          <w:sz w:val="24"/>
          <w:szCs w:val="24"/>
        </w:rPr>
        <w:t>Representative TEM images of Mff, Drp1, and scrambled silenced melan-a. White arrows highlight melanosomes with different morphology. Scale bar, 1 μm.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 xml:space="preserve"> (D)</w:t>
      </w:r>
      <w:r w:rsidRPr="000B4BC6">
        <w:rPr>
          <w:rFonts w:ascii="Times New Roman" w:hAnsi="Times New Roman" w:cs="Times New Roman"/>
          <w:sz w:val="24"/>
          <w:szCs w:val="24"/>
        </w:rPr>
        <w:t xml:space="preserve"> Abnormal morphology of mature melanosomes observed in MFF silenced cells. Magnification of “double melanosome” structures in TEM images on MFF-silenced melanocytes. Scale bar, 100 μm and, for higher magnification, 1 μm.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 xml:space="preserve">(E) </w:t>
      </w:r>
      <w:r w:rsidRPr="000B4BC6">
        <w:rPr>
          <w:rFonts w:ascii="Times New Roman" w:hAnsi="Times New Roman" w:cs="Times New Roman"/>
          <w:sz w:val="24"/>
          <w:szCs w:val="24"/>
        </w:rPr>
        <w:t xml:space="preserve">Representative Western Blotting image showing MFF silencing in melan-c2 cells.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(F)</w:t>
      </w:r>
      <w:r w:rsidRPr="000B4BC6">
        <w:rPr>
          <w:rFonts w:ascii="Times New Roman" w:hAnsi="Times New Roman" w:cs="Times New Roman"/>
          <w:sz w:val="24"/>
          <w:szCs w:val="24"/>
        </w:rPr>
        <w:t xml:space="preserve"> Quantification of protein expression levels in MFF-silenced melan-c2 cells. Mean ± SEM; n = 3; *p &lt; 0.05 (two-tailed unpaired Student’s t-test).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 xml:space="preserve">  (G) </w:t>
      </w:r>
      <w:r w:rsidRPr="000B4BC6">
        <w:rPr>
          <w:rFonts w:ascii="Times New Roman" w:hAnsi="Times New Roman" w:cs="Times New Roman"/>
          <w:sz w:val="24"/>
          <w:szCs w:val="24"/>
        </w:rPr>
        <w:t>Automated detection and analysis (Harmony</w:t>
      </w:r>
      <w:r w:rsidRPr="000B4BC6">
        <w:rPr>
          <w:rFonts w:ascii="Times New Roman" w:hAnsi="Times New Roman" w:cs="Times New Roman"/>
          <w:sz w:val="24"/>
          <w:szCs w:val="24"/>
          <w:vertAlign w:val="superscript"/>
        </w:rPr>
        <w:t xml:space="preserve">® </w:t>
      </w:r>
      <w:r w:rsidRPr="000B4BC6">
        <w:rPr>
          <w:rFonts w:ascii="Times New Roman" w:hAnsi="Times New Roman" w:cs="Times New Roman"/>
          <w:sz w:val="24"/>
          <w:szCs w:val="24"/>
        </w:rPr>
        <w:t xml:space="preserve">software) were applied to measure the perimeter of HMB45 positive melansomes in MFF silenced melan-c2 cells; Mean ± SEM, n = 3. </w:t>
      </w:r>
    </w:p>
    <w:p w14:paraId="364FFC25" w14:textId="77777777" w:rsidR="008B6F02" w:rsidRPr="000B4BC6" w:rsidRDefault="008B6F02" w:rsidP="008B6F02">
      <w:pPr>
        <w:pStyle w:val="SMcaption"/>
        <w:jc w:val="both"/>
        <w:rPr>
          <w:szCs w:val="24"/>
        </w:rPr>
      </w:pPr>
    </w:p>
    <w:p w14:paraId="3588E19F" w14:textId="77777777" w:rsidR="008B6F02" w:rsidRDefault="008B6F02" w:rsidP="008B6F02">
      <w:pPr>
        <w:rPr>
          <w:b/>
          <w:bCs/>
          <w:szCs w:val="24"/>
        </w:rPr>
      </w:pPr>
      <w:r w:rsidRPr="000B4BC6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F4463DB" w14:textId="77777777" w:rsidR="008B6F02" w:rsidRPr="009B4D0D" w:rsidRDefault="008B6F02" w:rsidP="008B6F02">
      <w:pPr>
        <w:rPr>
          <w:b/>
          <w:bCs/>
          <w:szCs w:val="24"/>
        </w:rPr>
      </w:pPr>
      <w:r>
        <w:rPr>
          <w:b/>
          <w:bCs/>
          <w:noProof/>
          <w:szCs w:val="24"/>
        </w:rPr>
        <w:lastRenderedPageBreak/>
        <w:drawing>
          <wp:inline distT="0" distB="0" distL="0" distR="0" wp14:anchorId="3DFAFC7E" wp14:editId="60B5480F">
            <wp:extent cx="6449037" cy="7810500"/>
            <wp:effectExtent l="0" t="0" r="9525" b="0"/>
            <wp:docPr id="212357318" name="Picture 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57318" name="Picture 8" descr="A screenshot of a computer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56100" cy="7819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Fig. S5</w:t>
      </w:r>
      <w:r w:rsidRPr="000B4BC6">
        <w:rPr>
          <w:rFonts w:ascii="Times New Roman" w:hAnsi="Times New Roman" w:cs="Times New Roman"/>
          <w:sz w:val="24"/>
          <w:szCs w:val="24"/>
        </w:rPr>
        <w:t>.</w:t>
      </w:r>
    </w:p>
    <w:p w14:paraId="5DB7B341" w14:textId="77777777" w:rsidR="008B6F02" w:rsidRPr="000B4BC6" w:rsidRDefault="008B6F02" w:rsidP="008B6F02">
      <w:pPr>
        <w:rPr>
          <w:rFonts w:ascii="Times New Roman" w:hAnsi="Times New Roman" w:cs="Times New Roman"/>
          <w:sz w:val="24"/>
          <w:szCs w:val="24"/>
        </w:rPr>
      </w:pPr>
      <w:r w:rsidRPr="000B4BC6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Pr="000B4BC6">
        <w:rPr>
          <w:rFonts w:ascii="Times New Roman" w:hAnsi="Times New Roman" w:cs="Times New Roman"/>
          <w:sz w:val="24"/>
          <w:szCs w:val="24"/>
        </w:rPr>
        <w:t xml:space="preserve">Representative images of melan-a stained with Acridine Orange (AO) and treated with the indicated siRNA. Acridine orange positive spots were detected by automated image analysis (Harmony® software). 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0B4BC6">
        <w:rPr>
          <w:rFonts w:ascii="Times New Roman" w:hAnsi="Times New Roman" w:cs="Times New Roman"/>
          <w:sz w:val="24"/>
          <w:szCs w:val="24"/>
        </w:rPr>
        <w:t xml:space="preserve"> Quantification of AO intensity in control and Mff-siRNA treated melan-a. Mean ± SEM, Dunn's multiple </w:t>
      </w:r>
      <w:r w:rsidRPr="000B4BC6">
        <w:rPr>
          <w:rFonts w:ascii="Times New Roman" w:hAnsi="Times New Roman" w:cs="Times New Roman"/>
          <w:sz w:val="24"/>
          <w:szCs w:val="24"/>
        </w:rPr>
        <w:lastRenderedPageBreak/>
        <w:t>comparisons test; n = 4, *p &lt; 0.05.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 xml:space="preserve"> (C)</w:t>
      </w:r>
      <w:r w:rsidRPr="000B4BC6">
        <w:rPr>
          <w:rFonts w:ascii="Times New Roman" w:hAnsi="Times New Roman" w:cs="Times New Roman"/>
          <w:sz w:val="24"/>
          <w:szCs w:val="24"/>
        </w:rPr>
        <w:t xml:space="preserve"> Representative images of control (CRT) and Mff-siRNA treated melanocytes stained with HMB45 and anti-CTSB antibody. Scale bar, 10 μm, and for magnified regions, 1 μm.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0B4BC6">
        <w:rPr>
          <w:rFonts w:ascii="Times New Roman" w:hAnsi="Times New Roman" w:cs="Times New Roman"/>
          <w:sz w:val="24"/>
          <w:szCs w:val="24"/>
        </w:rPr>
        <w:t xml:space="preserve"> Quantification of HMB45 colocalization with CTSB in melan-a melanocytes treated with control and Mff siRNA. Mean ± SEM; 10 cells/replicate; n = 3, Mann- Whitney test, *p &lt; 0.05. 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(E,F)</w:t>
      </w:r>
      <w:r w:rsidRPr="000B4BC6">
        <w:rPr>
          <w:rFonts w:ascii="Times New Roman" w:hAnsi="Times New Roman" w:cs="Times New Roman"/>
          <w:sz w:val="24"/>
          <w:szCs w:val="24"/>
        </w:rPr>
        <w:t xml:space="preserve"> Representative Western blot image and quantification confirming Ctsb</w:t>
      </w:r>
      <w:r w:rsidRPr="000B4BC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B4BC6">
        <w:rPr>
          <w:rFonts w:ascii="Times New Roman" w:hAnsi="Times New Roman" w:cs="Times New Roman"/>
          <w:sz w:val="24"/>
          <w:szCs w:val="24"/>
        </w:rPr>
        <w:t xml:space="preserve">silencing in melan-a cells. Protein levels were normalized to β-actin. Mean ± SEM; n = 4, Mann-Whitney test, *p &lt; 0.05.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 xml:space="preserve">(G) </w:t>
      </w:r>
      <w:r w:rsidRPr="000B4BC6">
        <w:rPr>
          <w:rFonts w:ascii="Times New Roman" w:hAnsi="Times New Roman" w:cs="Times New Roman"/>
          <w:sz w:val="24"/>
          <w:szCs w:val="24"/>
        </w:rPr>
        <w:t xml:space="preserve">Quantification of intracellular melanin content in melan-a cells after treatment with Ctsb silencing. Mean ± SEM, n = 4; Mann-Whitney test *p &lt; 0.05.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 xml:space="preserve">(H, I) </w:t>
      </w:r>
      <w:r w:rsidRPr="000B4BC6">
        <w:rPr>
          <w:rFonts w:ascii="Times New Roman" w:hAnsi="Times New Roman" w:cs="Times New Roman"/>
          <w:sz w:val="24"/>
          <w:szCs w:val="24"/>
        </w:rPr>
        <w:t xml:space="preserve">Quantification of melanosome length and perimeter in </w:t>
      </w:r>
      <w:r w:rsidRPr="000B4BC6">
        <w:rPr>
          <w:rFonts w:ascii="Times New Roman" w:hAnsi="Times New Roman" w:cs="Times New Roman"/>
          <w:i/>
          <w:iCs/>
          <w:sz w:val="24"/>
          <w:szCs w:val="24"/>
        </w:rPr>
        <w:t xml:space="preserve">Ctsb </w:t>
      </w:r>
      <w:r w:rsidRPr="000B4BC6">
        <w:rPr>
          <w:rFonts w:ascii="Times New Roman" w:hAnsi="Times New Roman" w:cs="Times New Roman"/>
          <w:sz w:val="24"/>
          <w:szCs w:val="24"/>
        </w:rPr>
        <w:t xml:space="preserve">silenced melan-a.  Mean ± SEM; n = 4, Mann-Whitney test, *p &lt; 0.05. </w:t>
      </w:r>
    </w:p>
    <w:p w14:paraId="6B64B7A0" w14:textId="77777777" w:rsidR="008B6F02" w:rsidRDefault="008B6F02" w:rsidP="008B6F02">
      <w:pPr>
        <w:rPr>
          <w:b/>
          <w:bCs/>
          <w:szCs w:val="24"/>
        </w:rPr>
      </w:pPr>
      <w:r w:rsidRPr="000B4BC6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1E56E5D" w14:textId="77777777" w:rsidR="008B6F02" w:rsidRDefault="008B6F02" w:rsidP="008B6F02">
      <w:pPr>
        <w:jc w:val="center"/>
        <w:rPr>
          <w:b/>
          <w:bCs/>
          <w:szCs w:val="24"/>
        </w:rPr>
      </w:pPr>
      <w:r>
        <w:rPr>
          <w:b/>
          <w:bCs/>
          <w:noProof/>
          <w:szCs w:val="24"/>
        </w:rPr>
        <w:lastRenderedPageBreak/>
        <w:drawing>
          <wp:inline distT="0" distB="0" distL="0" distR="0" wp14:anchorId="259A62EF" wp14:editId="2ED22B7D">
            <wp:extent cx="5867400" cy="7986271"/>
            <wp:effectExtent l="0" t="0" r="0" b="0"/>
            <wp:docPr id="357456121" name="Picture 9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456121" name="Picture 9" descr="A screenshot of a computer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5120" cy="801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7955E" w14:textId="77777777" w:rsidR="008B6F02" w:rsidRPr="00D04D22" w:rsidRDefault="008B6F02" w:rsidP="008B6F02">
      <w:pPr>
        <w:jc w:val="center"/>
        <w:rPr>
          <w:b/>
          <w:bCs/>
          <w:szCs w:val="24"/>
        </w:rPr>
      </w:pPr>
    </w:p>
    <w:p w14:paraId="68B9F7BC" w14:textId="77777777" w:rsidR="008B6F02" w:rsidRDefault="008B6F02" w:rsidP="008B6F02">
      <w:pPr>
        <w:rPr>
          <w:b/>
          <w:bCs/>
          <w:szCs w:val="24"/>
        </w:rPr>
      </w:pPr>
    </w:p>
    <w:p w14:paraId="4161D72A" w14:textId="77777777" w:rsidR="008B6F02" w:rsidRDefault="008B6F02" w:rsidP="008B6F02">
      <w:pPr>
        <w:rPr>
          <w:b/>
          <w:bCs/>
          <w:szCs w:val="24"/>
        </w:rPr>
      </w:pPr>
    </w:p>
    <w:p w14:paraId="6188475D" w14:textId="77777777" w:rsidR="008B6F02" w:rsidRPr="000B4BC6" w:rsidRDefault="008B6F02" w:rsidP="008B6F0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B4BC6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Fig. S6.</w:t>
      </w:r>
    </w:p>
    <w:p w14:paraId="4426A436" w14:textId="77777777" w:rsidR="008B6F02" w:rsidRPr="000B4BC6" w:rsidRDefault="008B6F02" w:rsidP="008B6F02">
      <w:pPr>
        <w:rPr>
          <w:rFonts w:ascii="Times New Roman" w:hAnsi="Times New Roman" w:cs="Times New Roman"/>
          <w:sz w:val="24"/>
          <w:szCs w:val="24"/>
        </w:rPr>
      </w:pPr>
      <w:r w:rsidRPr="000B4BC6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0B4BC6">
        <w:rPr>
          <w:rFonts w:ascii="Times New Roman" w:hAnsi="Times New Roman" w:cs="Times New Roman"/>
          <w:sz w:val="24"/>
          <w:szCs w:val="24"/>
        </w:rPr>
        <w:t xml:space="preserve"> Quantification of FAM21C expression levels in silenced melan-a, normalized to tubulin. Mean ± SEM; n = 3, two-tailed unpaired Student’s t-test, **p &lt; 0.01.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(B,C)</w:t>
      </w:r>
      <w:r w:rsidRPr="000B4BC6">
        <w:rPr>
          <w:rFonts w:ascii="Times New Roman" w:hAnsi="Times New Roman" w:cs="Times New Roman"/>
          <w:sz w:val="24"/>
          <w:szCs w:val="24"/>
        </w:rPr>
        <w:t xml:space="preserve"> Quantification of the perimeter and number of HMB45 spots per cell in FAM21C silenced melan-a. Mean ± SEM, n = 3.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 xml:space="preserve">(D) </w:t>
      </w:r>
      <w:r w:rsidRPr="000B4BC6">
        <w:rPr>
          <w:rFonts w:ascii="Times New Roman" w:hAnsi="Times New Roman" w:cs="Times New Roman"/>
          <w:sz w:val="24"/>
          <w:szCs w:val="24"/>
        </w:rPr>
        <w:t xml:space="preserve">Representative Western Blot of MFF co-immunoprecipitation with Strumpellin; samples form melan-a cells.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(E, F)</w:t>
      </w:r>
      <w:r w:rsidRPr="000B4BC6">
        <w:rPr>
          <w:rFonts w:ascii="Times New Roman" w:hAnsi="Times New Roman" w:cs="Times New Roman"/>
          <w:sz w:val="24"/>
          <w:szCs w:val="24"/>
        </w:rPr>
        <w:t xml:space="preserve"> Western Blot of FAM21C and strumpellin in melan-a treated with the indicated siRNA, and respective quantification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 xml:space="preserve">(F). </w:t>
      </w:r>
      <w:r w:rsidRPr="000B4BC6">
        <w:rPr>
          <w:rFonts w:ascii="Times New Roman" w:hAnsi="Times New Roman" w:cs="Times New Roman"/>
          <w:sz w:val="24"/>
          <w:szCs w:val="24"/>
        </w:rPr>
        <w:t xml:space="preserve">Protein levels were normalized to tubulin. Mean ± SEM; n = 3; two-tailed unpaired Student’s t-test, **p &lt; 0.01.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(G)</w:t>
      </w:r>
      <w:r w:rsidRPr="000B4BC6">
        <w:rPr>
          <w:rFonts w:ascii="Times New Roman" w:hAnsi="Times New Roman" w:cs="Times New Roman"/>
          <w:sz w:val="24"/>
          <w:szCs w:val="24"/>
        </w:rPr>
        <w:t xml:space="preserve"> Quantification of intracellular melanin levels in melan-a treated with WASHC5-siRNA. Mean ± SEM, n = 3; two-tailed unpaired Student’s t-test *p &lt; 0.05. 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(H, I,J)</w:t>
      </w:r>
      <w:r w:rsidRPr="000B4BC6">
        <w:rPr>
          <w:rFonts w:ascii="Times New Roman" w:hAnsi="Times New Roman" w:cs="Times New Roman"/>
          <w:sz w:val="24"/>
          <w:szCs w:val="24"/>
        </w:rPr>
        <w:t xml:space="preserve"> Automated quantification of melanosome morphology parameters in WASHC5-siRNA-treated cells: (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0B4BC6">
        <w:rPr>
          <w:rFonts w:ascii="Times New Roman" w:hAnsi="Times New Roman" w:cs="Times New Roman"/>
          <w:sz w:val="24"/>
          <w:szCs w:val="24"/>
        </w:rPr>
        <w:t>) Early melanosome length (px = pixel); (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>I)</w:t>
      </w:r>
      <w:r w:rsidRPr="000B4BC6">
        <w:rPr>
          <w:rFonts w:ascii="Times New Roman" w:hAnsi="Times New Roman" w:cs="Times New Roman"/>
          <w:sz w:val="24"/>
          <w:szCs w:val="24"/>
        </w:rPr>
        <w:t xml:space="preserve"> early melanosomes perimeter (px = pixel); (</w:t>
      </w:r>
      <w:r w:rsidRPr="000B4BC6">
        <w:rPr>
          <w:rFonts w:ascii="Times New Roman" w:hAnsi="Times New Roman" w:cs="Times New Roman"/>
          <w:b/>
          <w:bCs/>
          <w:sz w:val="24"/>
          <w:szCs w:val="24"/>
        </w:rPr>
        <w:t xml:space="preserve">J) </w:t>
      </w:r>
      <w:r w:rsidRPr="000B4BC6">
        <w:rPr>
          <w:rFonts w:ascii="Times New Roman" w:hAnsi="Times New Roman" w:cs="Times New Roman"/>
          <w:sz w:val="24"/>
          <w:szCs w:val="24"/>
        </w:rPr>
        <w:t xml:space="preserve">number of early melanosomes per cell. Mean ± SEM, n = 3. </w:t>
      </w:r>
    </w:p>
    <w:p w14:paraId="197674E6" w14:textId="77777777" w:rsidR="008B6F02" w:rsidRPr="000B4BC6" w:rsidRDefault="008B6F02" w:rsidP="008B6F02">
      <w:pPr>
        <w:pStyle w:val="SMcaption"/>
        <w:rPr>
          <w:szCs w:val="24"/>
        </w:rPr>
      </w:pPr>
    </w:p>
    <w:p w14:paraId="706F67C1" w14:textId="77777777" w:rsidR="008B6F02" w:rsidRPr="000B4BC6" w:rsidRDefault="008B6F02" w:rsidP="008B6F02">
      <w:pPr>
        <w:pStyle w:val="SMcaption"/>
        <w:rPr>
          <w:szCs w:val="24"/>
        </w:rPr>
      </w:pPr>
    </w:p>
    <w:p w14:paraId="7CEC4CE6" w14:textId="77777777" w:rsidR="008B6F02" w:rsidRPr="000B4BC6" w:rsidRDefault="008B6F02" w:rsidP="008B6F02">
      <w:pPr>
        <w:rPr>
          <w:rFonts w:ascii="Times New Roman" w:hAnsi="Times New Roman" w:cs="Times New Roman"/>
          <w:sz w:val="24"/>
          <w:szCs w:val="24"/>
        </w:rPr>
      </w:pPr>
      <w:r w:rsidRPr="000B4BC6">
        <w:rPr>
          <w:rFonts w:ascii="Times New Roman" w:hAnsi="Times New Roman" w:cs="Times New Roman"/>
          <w:sz w:val="24"/>
          <w:szCs w:val="24"/>
        </w:rPr>
        <w:br w:type="page"/>
      </w:r>
    </w:p>
    <w:p w14:paraId="104F0214" w14:textId="77777777" w:rsidR="008B6F02" w:rsidRPr="00D734D4" w:rsidRDefault="008B6F02" w:rsidP="008B6F02">
      <w:pPr>
        <w:pStyle w:val="SMHeading"/>
        <w:jc w:val="both"/>
        <w:rPr>
          <w:b w:val="0"/>
          <w:bCs w:val="0"/>
        </w:rPr>
      </w:pPr>
      <w:r>
        <w:lastRenderedPageBreak/>
        <w:t xml:space="preserve">Table S1 </w:t>
      </w:r>
      <w:r>
        <w:rPr>
          <w:b w:val="0"/>
          <w:bCs w:val="0"/>
        </w:rPr>
        <w:t xml:space="preserve">(provided as a separate excel file). </w:t>
      </w:r>
    </w:p>
    <w:p w14:paraId="420F69BF" w14:textId="77777777" w:rsidR="008B6F02" w:rsidRDefault="008B6F02" w:rsidP="008B6F02">
      <w:pPr>
        <w:pStyle w:val="SMcaption"/>
        <w:jc w:val="both"/>
      </w:pPr>
      <w:r>
        <w:t>Di</w:t>
      </w:r>
      <w:r w:rsidRPr="00473B1F">
        <w:t xml:space="preserve">fferentially expressed genes (DEGs) </w:t>
      </w:r>
      <w:r>
        <w:t xml:space="preserve">between </w:t>
      </w:r>
      <w:r w:rsidRPr="00D734D4">
        <w:t>mel</w:t>
      </w:r>
      <w:r>
        <w:t>a</w:t>
      </w:r>
      <w:r w:rsidRPr="00D734D4">
        <w:t xml:space="preserve">n-c2 </w:t>
      </w:r>
      <w:r>
        <w:t xml:space="preserve">and </w:t>
      </w:r>
      <w:r w:rsidRPr="00D734D4">
        <w:t>melan-a. Columns reported are gene symbol, logarithm of Fold Change and FDR-corrected p-value</w:t>
      </w:r>
      <w:r>
        <w:t>.</w:t>
      </w:r>
    </w:p>
    <w:p w14:paraId="64588BDE" w14:textId="77777777" w:rsidR="008B6F02" w:rsidRDefault="008B6F02" w:rsidP="008B6F02">
      <w:pPr>
        <w:pStyle w:val="SMcaption"/>
        <w:jc w:val="both"/>
      </w:pPr>
    </w:p>
    <w:p w14:paraId="33FAA86E" w14:textId="77777777" w:rsidR="008B6F02" w:rsidRDefault="008B6F02" w:rsidP="008B6F02">
      <w:pPr>
        <w:pStyle w:val="SMHeading"/>
        <w:jc w:val="both"/>
      </w:pPr>
      <w:r>
        <w:t xml:space="preserve">Table S2 </w:t>
      </w:r>
      <w:r>
        <w:rPr>
          <w:b w:val="0"/>
          <w:bCs w:val="0"/>
        </w:rPr>
        <w:t>(provided as a separate excel file).</w:t>
      </w:r>
    </w:p>
    <w:p w14:paraId="321C4334" w14:textId="77777777" w:rsidR="008B6F02" w:rsidRDefault="008B6F02" w:rsidP="008B6F02">
      <w:pPr>
        <w:pStyle w:val="SMcaption"/>
        <w:jc w:val="both"/>
      </w:pPr>
      <w:r>
        <w:t xml:space="preserve">Proteomic analysis of the MMERFs isolated from melan-c2 and melan-a, with or without proteinase K treatment. </w:t>
      </w:r>
    </w:p>
    <w:p w14:paraId="014AE10F" w14:textId="77777777" w:rsidR="008B6F02" w:rsidRPr="00D734D4" w:rsidRDefault="008B6F02" w:rsidP="008B6F02">
      <w:pPr>
        <w:pStyle w:val="SMHeading"/>
        <w:jc w:val="both"/>
        <w:rPr>
          <w:b w:val="0"/>
          <w:bCs w:val="0"/>
        </w:rPr>
      </w:pPr>
      <w:r>
        <w:t xml:space="preserve">Table S3 </w:t>
      </w:r>
      <w:r>
        <w:rPr>
          <w:b w:val="0"/>
          <w:bCs w:val="0"/>
        </w:rPr>
        <w:t xml:space="preserve">(provided as a separate excel file). </w:t>
      </w:r>
    </w:p>
    <w:p w14:paraId="30A8B4A6" w14:textId="77777777" w:rsidR="008B6F02" w:rsidRDefault="008B6F02" w:rsidP="008B6F02">
      <w:pPr>
        <w:pStyle w:val="SMcaption"/>
        <w:jc w:val="both"/>
      </w:pPr>
      <w:r>
        <w:t>Di</w:t>
      </w:r>
      <w:r w:rsidRPr="00473B1F">
        <w:t xml:space="preserve">fferentially expressed genes (DEGs) </w:t>
      </w:r>
      <w:r>
        <w:t xml:space="preserve">between </w:t>
      </w:r>
      <w:r w:rsidRPr="006730AE">
        <w:t xml:space="preserve">Mff-silenced cells </w:t>
      </w:r>
      <w:r>
        <w:t xml:space="preserve">and </w:t>
      </w:r>
      <w:r w:rsidRPr="006730AE">
        <w:t>control</w:t>
      </w:r>
      <w:r>
        <w:t>.</w:t>
      </w:r>
      <w:bookmarkEnd w:id="0"/>
    </w:p>
    <w:p w14:paraId="5327009F" w14:textId="77777777" w:rsidR="008B6F02" w:rsidRDefault="008B6F02" w:rsidP="008B6F02">
      <w:pPr>
        <w:rPr>
          <w:rFonts w:ascii="Times New Roman" w:hAnsi="Times New Roman" w:cs="Times New Roman"/>
          <w:sz w:val="24"/>
          <w:szCs w:val="24"/>
        </w:rPr>
      </w:pPr>
    </w:p>
    <w:p w14:paraId="1A4FC192" w14:textId="77777777" w:rsidR="008B6F02" w:rsidRPr="00D04D22" w:rsidRDefault="008B6F02" w:rsidP="008B6F02">
      <w:pPr>
        <w:rPr>
          <w:rFonts w:ascii="Times New Roman" w:hAnsi="Times New Roman" w:cs="Times New Roman"/>
          <w:sz w:val="24"/>
          <w:szCs w:val="24"/>
        </w:rPr>
      </w:pPr>
    </w:p>
    <w:p w14:paraId="011BCC7D" w14:textId="77777777" w:rsidR="00755780" w:rsidRDefault="00755780"/>
    <w:sectPr w:rsidR="00755780" w:rsidSect="008B6F02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86206191"/>
      <w:docPartObj>
        <w:docPartGallery w:val="Page Numbers (Bottom of Page)"/>
        <w:docPartUnique/>
      </w:docPartObj>
    </w:sdtPr>
    <w:sdtContent>
      <w:p w14:paraId="4FDB2AE2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14:paraId="2608FD17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F02"/>
    <w:rsid w:val="00331A6B"/>
    <w:rsid w:val="00755780"/>
    <w:rsid w:val="00857596"/>
    <w:rsid w:val="008B6F02"/>
    <w:rsid w:val="00BC0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4EC7A"/>
  <w15:chartTrackingRefBased/>
  <w15:docId w15:val="{1A29531D-97D7-4B4D-B171-23DA2C4E2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6F02"/>
    <w:pPr>
      <w:spacing w:line="480" w:lineRule="auto"/>
      <w:jc w:val="both"/>
    </w:pPr>
    <w:rPr>
      <w:rFonts w:eastAsiaTheme="minorEastAsia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6F02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6F02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6F02"/>
    <w:pPr>
      <w:keepNext/>
      <w:keepLines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6F02"/>
    <w:pPr>
      <w:keepNext/>
      <w:keepLines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6F02"/>
    <w:pPr>
      <w:keepNext/>
      <w:keepLines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6F02"/>
    <w:pPr>
      <w:keepNext/>
      <w:keepLines/>
      <w:spacing w:before="40" w:after="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6F02"/>
    <w:pPr>
      <w:keepNext/>
      <w:keepLines/>
      <w:spacing w:before="40" w:after="0" w:line="259" w:lineRule="auto"/>
      <w:jc w:val="left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6F02"/>
    <w:pPr>
      <w:keepNext/>
      <w:keepLines/>
      <w:spacing w:after="0"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6F02"/>
    <w:pPr>
      <w:keepNext/>
      <w:keepLines/>
      <w:spacing w:after="0" w:line="259" w:lineRule="auto"/>
      <w:jc w:val="left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6F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6F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6F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6F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6F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6F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6F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6F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6F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6F02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B6F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6F02"/>
    <w:pPr>
      <w:numPr>
        <w:ilvl w:val="1"/>
      </w:numPr>
      <w:spacing w:line="259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B6F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6F02"/>
    <w:pPr>
      <w:spacing w:before="160" w:line="259" w:lineRule="auto"/>
      <w:jc w:val="center"/>
    </w:pPr>
    <w:rPr>
      <w:rFonts w:eastAsiaTheme="minorHAns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B6F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6F02"/>
    <w:pPr>
      <w:spacing w:line="259" w:lineRule="auto"/>
      <w:ind w:left="720"/>
      <w:contextualSpacing/>
      <w:jc w:val="left"/>
    </w:pPr>
    <w:rPr>
      <w:rFonts w:eastAsiaTheme="minorHAns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B6F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6F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6F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6F02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8B6F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F02"/>
    <w:rPr>
      <w:rFonts w:eastAsiaTheme="minorEastAsia"/>
      <w:kern w:val="0"/>
      <w:sz w:val="20"/>
      <w:szCs w:val="20"/>
      <w14:ligatures w14:val="none"/>
    </w:rPr>
  </w:style>
  <w:style w:type="paragraph" w:customStyle="1" w:styleId="SMHeading">
    <w:name w:val="SM Heading"/>
    <w:basedOn w:val="Heading1"/>
    <w:qFormat/>
    <w:rsid w:val="008B6F02"/>
    <w:pPr>
      <w:keepLines w:val="0"/>
      <w:spacing w:before="240" w:after="60" w:line="240" w:lineRule="auto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  <w14:ligatures w14:val="none"/>
    </w:rPr>
  </w:style>
  <w:style w:type="paragraph" w:customStyle="1" w:styleId="SMcaption">
    <w:name w:val="SM caption"/>
    <w:basedOn w:val="Normal"/>
    <w:qFormat/>
    <w:rsid w:val="008B6F02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footer" Target="footer1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998</Words>
  <Characters>5689</Characters>
  <Application>Microsoft Office Word</Application>
  <DocSecurity>0</DocSecurity>
  <Lines>47</Lines>
  <Paragraphs>13</Paragraphs>
  <ScaleCrop>false</ScaleCrop>
  <Company>Springer Nature</Company>
  <LinksUpToDate>false</LinksUpToDate>
  <CharactersWithSpaces>6674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2024-07-03T05:59:00Z</dcterms:created>
  <dcterms:modified xsi:type="dcterms:W3CDTF">2024-07-03T05:59:00Z</dcterms:modified>
</cp:coreProperties>
</file>