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AA1A6" w14:textId="645CAAB3" w:rsidR="000A0538" w:rsidRPr="000A0538" w:rsidRDefault="001D044D" w:rsidP="004C5079">
      <w:pPr>
        <w:jc w:val="center"/>
        <w:rPr>
          <w:rFonts w:ascii="Times New Roman" w:hAnsi="Times New Roman" w:cs="Times New Roman"/>
          <w:sz w:val="24"/>
          <w:szCs w:val="24"/>
        </w:rPr>
      </w:pPr>
      <w:r w:rsidRPr="000E5957">
        <w:rPr>
          <w:rFonts w:ascii="Times New Roman" w:eastAsia="仿宋" w:hAnsi="Times New Roman" w:cs="Times New Roman"/>
          <w:sz w:val="24"/>
          <w:szCs w:val="24"/>
        </w:rPr>
        <w:t>Supplementary</w:t>
      </w:r>
      <w:r w:rsidRPr="000A0538">
        <w:rPr>
          <w:rFonts w:ascii="Times New Roman" w:hAnsi="Times New Roman" w:cs="Times New Roman"/>
          <w:sz w:val="24"/>
          <w:szCs w:val="24"/>
        </w:rPr>
        <w:t xml:space="preserve"> </w:t>
      </w:r>
      <w:r w:rsidR="000A0538" w:rsidRPr="000A0538">
        <w:rPr>
          <w:rFonts w:ascii="Times New Roman" w:hAnsi="Times New Roman" w:cs="Times New Roman"/>
          <w:sz w:val="24"/>
          <w:szCs w:val="24"/>
        </w:rPr>
        <w:t>Table 1. Oligonucleotide Primer Sequences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6600"/>
      </w:tblGrid>
      <w:tr w:rsidR="000A0538" w:rsidRPr="000A0538" w14:paraId="76963BEB" w14:textId="77777777" w:rsidTr="006906DC">
        <w:tc>
          <w:tcPr>
            <w:tcW w:w="1696" w:type="dxa"/>
          </w:tcPr>
          <w:p w14:paraId="4118FBF3" w14:textId="0E1BD0C6" w:rsidR="000A0538" w:rsidRPr="000A0538" w:rsidRDefault="006B77C3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arget cDNA  </w:t>
            </w:r>
          </w:p>
        </w:tc>
        <w:tc>
          <w:tcPr>
            <w:tcW w:w="6600" w:type="dxa"/>
          </w:tcPr>
          <w:p w14:paraId="76866D58" w14:textId="07057EEB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primer sequence (5′-3′) </w:t>
            </w:r>
          </w:p>
        </w:tc>
      </w:tr>
      <w:tr w:rsidR="000A0538" w:rsidRPr="000A0538" w14:paraId="34789186" w14:textId="77777777" w:rsidTr="006906DC">
        <w:tc>
          <w:tcPr>
            <w:tcW w:w="1696" w:type="dxa"/>
          </w:tcPr>
          <w:p w14:paraId="7C85AB71" w14:textId="1989604A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Periostin </w:t>
            </w:r>
          </w:p>
        </w:tc>
        <w:tc>
          <w:tcPr>
            <w:tcW w:w="6600" w:type="dxa"/>
          </w:tcPr>
          <w:p w14:paraId="7DB5028C" w14:textId="77777777" w:rsidR="00666BAB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CACTCTTTGCTCCCACCAATA </w:t>
            </w:r>
          </w:p>
          <w:p w14:paraId="2F0EFEAB" w14:textId="57734F46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ATTTCCTTCCAGCGTCTCAA </w:t>
            </w:r>
          </w:p>
        </w:tc>
      </w:tr>
      <w:tr w:rsidR="000A0538" w:rsidRPr="000A0538" w14:paraId="34A634B1" w14:textId="77777777" w:rsidTr="006906DC">
        <w:tc>
          <w:tcPr>
            <w:tcW w:w="1696" w:type="dxa"/>
          </w:tcPr>
          <w:p w14:paraId="59A31EAE" w14:textId="3042582E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Runx2 </w:t>
            </w:r>
          </w:p>
        </w:tc>
        <w:tc>
          <w:tcPr>
            <w:tcW w:w="6600" w:type="dxa"/>
          </w:tcPr>
          <w:p w14:paraId="112AE6FC" w14:textId="77777777" w:rsidR="00666BAB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CTTTACTTACACCCCGCCAGTC </w:t>
            </w:r>
          </w:p>
          <w:p w14:paraId="61DCD093" w14:textId="68B8B5FF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AGAGATATGGAGTGCTGCTGGTC </w:t>
            </w:r>
          </w:p>
        </w:tc>
      </w:tr>
      <w:tr w:rsidR="000A0538" w:rsidRPr="000A0538" w14:paraId="49F26F6B" w14:textId="77777777" w:rsidTr="006906DC">
        <w:tc>
          <w:tcPr>
            <w:tcW w:w="1696" w:type="dxa"/>
          </w:tcPr>
          <w:p w14:paraId="67402C29" w14:textId="0C65C199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Col-Iα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00" w:type="dxa"/>
          </w:tcPr>
          <w:p w14:paraId="3A10CE49" w14:textId="18996300" w:rsidR="00666BAB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>
              <w:t xml:space="preserve"> </w:t>
            </w:r>
            <w:r w:rsidRPr="00666BAB">
              <w:rPr>
                <w:rFonts w:ascii="Times New Roman" w:hAnsi="Times New Roman" w:cs="Times New Roman"/>
                <w:sz w:val="24"/>
                <w:szCs w:val="24"/>
              </w:rPr>
              <w:t>GAGCGGAGAGTACTGGATGG</w:t>
            </w:r>
          </w:p>
          <w:p w14:paraId="23EB1423" w14:textId="564767CB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6BAB" w:rsidRPr="00666BAB">
              <w:rPr>
                <w:rFonts w:ascii="Times New Roman" w:hAnsi="Times New Roman" w:cs="Times New Roman"/>
                <w:sz w:val="24"/>
                <w:szCs w:val="24"/>
              </w:rPr>
              <w:t>TACTCGAACGGGAATCCATC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0538" w:rsidRPr="000A0538" w14:paraId="1DD5547C" w14:textId="77777777" w:rsidTr="006906DC">
        <w:tc>
          <w:tcPr>
            <w:tcW w:w="1696" w:type="dxa"/>
          </w:tcPr>
          <w:p w14:paraId="11BAC622" w14:textId="30E547E5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Col-Ⅲα1</w:t>
            </w:r>
          </w:p>
        </w:tc>
        <w:tc>
          <w:tcPr>
            <w:tcW w:w="6600" w:type="dxa"/>
          </w:tcPr>
          <w:p w14:paraId="552FDE1F" w14:textId="77777777" w:rsidR="000A0538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6B77C3">
              <w:t xml:space="preserve"> </w:t>
            </w:r>
            <w:r w:rsidR="006B77C3" w:rsidRPr="006B77C3">
              <w:rPr>
                <w:rFonts w:ascii="Times New Roman" w:hAnsi="Times New Roman" w:cs="Times New Roman"/>
                <w:sz w:val="24"/>
                <w:szCs w:val="24"/>
              </w:rPr>
              <w:t>CTTCTCTCCAGCCGAGCTTC</w:t>
            </w:r>
          </w:p>
          <w:p w14:paraId="454FB4BB" w14:textId="4179A848" w:rsidR="006B77C3" w:rsidRPr="000A0538" w:rsidRDefault="006B77C3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6B77C3">
              <w:rPr>
                <w:rFonts w:ascii="Times New Roman" w:hAnsi="Times New Roman" w:cs="Times New Roman"/>
                <w:sz w:val="24"/>
                <w:szCs w:val="24"/>
              </w:rPr>
              <w:t>TGTGTTTCGTGCAACCATCC</w:t>
            </w:r>
          </w:p>
        </w:tc>
      </w:tr>
      <w:tr w:rsidR="000A0538" w:rsidRPr="000A0538" w14:paraId="29AA78B5" w14:textId="77777777" w:rsidTr="006906DC">
        <w:tc>
          <w:tcPr>
            <w:tcW w:w="1696" w:type="dxa"/>
          </w:tcPr>
          <w:p w14:paraId="74A93602" w14:textId="61959293" w:rsidR="000A0538" w:rsidRPr="000A0538" w:rsidRDefault="00184662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CP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6600" w:type="dxa"/>
          </w:tcPr>
          <w:p w14:paraId="2922DC34" w14:textId="77777777" w:rsidR="00666BAB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AACAGAACGCTGGTCATCCG </w:t>
            </w:r>
          </w:p>
          <w:p w14:paraId="1A89D846" w14:textId="31C68D2E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 xml:space="preserve">TTTCTGCTCCTGAGTTGGGG </w:t>
            </w:r>
          </w:p>
        </w:tc>
      </w:tr>
      <w:tr w:rsidR="000A0538" w:rsidRPr="000A0538" w14:paraId="2B2FBB02" w14:textId="77777777" w:rsidTr="006906DC">
        <w:tc>
          <w:tcPr>
            <w:tcW w:w="1696" w:type="dxa"/>
          </w:tcPr>
          <w:p w14:paraId="15947159" w14:textId="1DEE2EE0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6600" w:type="dxa"/>
          </w:tcPr>
          <w:p w14:paraId="4982C3FA" w14:textId="77777777" w:rsidR="000A0538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6B77C3" w:rsidRPr="006B77C3">
              <w:rPr>
                <w:rFonts w:ascii="Times New Roman" w:hAnsi="Times New Roman" w:cs="Times New Roman"/>
                <w:sz w:val="24"/>
                <w:szCs w:val="24"/>
              </w:rPr>
              <w:t>CAGCCTTCCTTCCTGGGCATG</w:t>
            </w:r>
          </w:p>
          <w:p w14:paraId="7ACD25CA" w14:textId="2586F873" w:rsidR="006B77C3" w:rsidRPr="000A0538" w:rsidRDefault="006B77C3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77C3">
              <w:rPr>
                <w:rFonts w:ascii="Times New Roman" w:hAnsi="Times New Roman" w:cs="Times New Roman"/>
                <w:sz w:val="24"/>
                <w:szCs w:val="24"/>
              </w:rPr>
              <w:t>ATTGTGCTGGGTGCCAGGGCAG</w:t>
            </w:r>
          </w:p>
        </w:tc>
      </w:tr>
      <w:tr w:rsidR="000A0538" w:rsidRPr="000A0538" w14:paraId="6B32D619" w14:textId="77777777" w:rsidTr="006906DC">
        <w:tc>
          <w:tcPr>
            <w:tcW w:w="1696" w:type="dxa"/>
          </w:tcPr>
          <w:p w14:paraId="1FAA3EED" w14:textId="216B87AF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6600" w:type="dxa"/>
          </w:tcPr>
          <w:p w14:paraId="6780131C" w14:textId="77777777" w:rsidR="00666BAB" w:rsidRDefault="00666BAB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</w:t>
            </w:r>
            <w:r w:rsidR="000A0538" w:rsidRPr="000A0538">
              <w:rPr>
                <w:rFonts w:ascii="Times New Roman" w:hAnsi="Times New Roman" w:cs="Times New Roman"/>
                <w:sz w:val="24"/>
                <w:szCs w:val="24"/>
              </w:rPr>
              <w:t>CTTTGGTATCGTGGAAGGACTC</w:t>
            </w:r>
          </w:p>
          <w:p w14:paraId="613CD65F" w14:textId="3769FFAD" w:rsidR="000A0538" w:rsidRPr="000A0538" w:rsidRDefault="000A0538" w:rsidP="004C507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66B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A0538">
              <w:rPr>
                <w:rFonts w:ascii="Times New Roman" w:hAnsi="Times New Roman" w:cs="Times New Roman"/>
                <w:sz w:val="24"/>
                <w:szCs w:val="24"/>
              </w:rPr>
              <w:t>GTAGAGGCAGGGATGATGTTCT</w:t>
            </w:r>
          </w:p>
        </w:tc>
      </w:tr>
    </w:tbl>
    <w:p w14:paraId="11FB8693" w14:textId="2F50EF2D" w:rsidR="005811B5" w:rsidRPr="000A0538" w:rsidRDefault="006906DC" w:rsidP="000A0538">
      <w:pPr>
        <w:rPr>
          <w:rFonts w:ascii="Times New Roman" w:hAnsi="Times New Roman" w:cs="Times New Roman"/>
          <w:sz w:val="24"/>
          <w:szCs w:val="24"/>
        </w:rPr>
      </w:pPr>
      <w:r w:rsidRPr="00FB0E00">
        <w:rPr>
          <w:rFonts w:ascii="Times New Roman" w:eastAsia="仿宋" w:hAnsi="Times New Roman" w:cs="Times New Roman"/>
          <w:sz w:val="24"/>
          <w:szCs w:val="24"/>
        </w:rPr>
        <w:t>RUNX2</w:t>
      </w:r>
      <w:r>
        <w:rPr>
          <w:rFonts w:ascii="Times New Roman" w:eastAsia="仿宋" w:hAnsi="Times New Roman" w:cs="Times New Roman"/>
          <w:sz w:val="24"/>
          <w:szCs w:val="24"/>
        </w:rPr>
        <w:t>:</w:t>
      </w:r>
      <w:r w:rsidRPr="00FB0E00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r</w:t>
      </w:r>
      <w:r w:rsidRPr="00FB0E00">
        <w:rPr>
          <w:rFonts w:ascii="Times New Roman" w:eastAsia="仿宋" w:hAnsi="Times New Roman" w:cs="Times New Roman"/>
          <w:sz w:val="24"/>
          <w:szCs w:val="24"/>
        </w:rPr>
        <w:t>unt-related transcription factor 2</w:t>
      </w:r>
      <w:r>
        <w:rPr>
          <w:rFonts w:ascii="Times New Roman" w:eastAsia="仿宋" w:hAnsi="Times New Roman" w:cs="Times New Roman" w:hint="eastAsia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0A0538">
        <w:rPr>
          <w:rFonts w:ascii="Times New Roman" w:hAnsi="Times New Roman" w:cs="Times New Roman"/>
          <w:sz w:val="24"/>
          <w:szCs w:val="24"/>
        </w:rPr>
        <w:t>Col-Iα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Pr="00FB0E00">
        <w:rPr>
          <w:rFonts w:ascii="Times New Roman" w:eastAsia="仿宋" w:hAnsi="Times New Roman" w:cs="Times New Roman"/>
          <w:sz w:val="24"/>
          <w:szCs w:val="24"/>
        </w:rPr>
        <w:t>collagen type-Ⅰ</w:t>
      </w:r>
      <w:r w:rsidRPr="000A0538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1, </w:t>
      </w:r>
      <w:r w:rsidRPr="000A0538">
        <w:rPr>
          <w:rFonts w:ascii="Times New Roman" w:hAnsi="Times New Roman" w:cs="Times New Roman"/>
          <w:sz w:val="24"/>
          <w:szCs w:val="24"/>
        </w:rPr>
        <w:t>Col-Ⅲα1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A0538">
        <w:rPr>
          <w:rFonts w:ascii="Times New Roman" w:hAnsi="Times New Roman" w:cs="Times New Roman"/>
          <w:sz w:val="24"/>
          <w:szCs w:val="24"/>
        </w:rPr>
        <w:t xml:space="preserve"> </w:t>
      </w:r>
      <w:r w:rsidRPr="00FB0E00">
        <w:rPr>
          <w:rFonts w:ascii="Times New Roman" w:eastAsia="仿宋" w:hAnsi="Times New Roman" w:cs="Times New Roman"/>
          <w:sz w:val="24"/>
          <w:szCs w:val="24"/>
        </w:rPr>
        <w:t>collagen type-</w:t>
      </w:r>
      <w:r>
        <w:rPr>
          <w:rFonts w:ascii="Times New Roman" w:eastAsia="仿宋" w:hAnsi="Times New Roman" w:cs="Times New Roman" w:hint="eastAsia"/>
          <w:sz w:val="24"/>
          <w:szCs w:val="24"/>
        </w:rPr>
        <w:t>Ⅲ</w:t>
      </w:r>
      <w:r w:rsidRPr="000A0538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>1, CP-</w:t>
      </w:r>
      <w:r w:rsidR="00184662">
        <w:rPr>
          <w:rFonts w:ascii="Times New Roman" w:hAnsi="Times New Roman" w:cs="Times New Roman" w:hint="eastAsia"/>
          <w:sz w:val="24"/>
          <w:szCs w:val="24"/>
        </w:rPr>
        <w:t>23</w:t>
      </w:r>
      <w:r w:rsidR="002C1CBF">
        <w:rPr>
          <w:rFonts w:ascii="Times New Roman" w:hAnsi="Times New Roman" w:cs="Times New Roman"/>
          <w:sz w:val="24"/>
          <w:szCs w:val="24"/>
        </w:rPr>
        <w:t>:</w:t>
      </w:r>
      <w:r w:rsidRPr="006906DC">
        <w:t xml:space="preserve"> </w:t>
      </w:r>
      <w:r w:rsidR="00184662" w:rsidRPr="00184662">
        <w:rPr>
          <w:rFonts w:ascii="Times New Roman" w:hAnsi="Times New Roman" w:cs="Times New Roman"/>
          <w:sz w:val="24"/>
          <w:szCs w:val="24"/>
        </w:rPr>
        <w:t>cementum protein-23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A0538">
        <w:rPr>
          <w:rFonts w:ascii="Times New Roman" w:hAnsi="Times New Roman" w:cs="Times New Roman"/>
          <w:sz w:val="24"/>
          <w:szCs w:val="24"/>
        </w:rPr>
        <w:t>GAPDH</w:t>
      </w:r>
      <w:r>
        <w:rPr>
          <w:rFonts w:ascii="Times New Roman" w:hAnsi="Times New Roman" w:cs="Times New Roman"/>
          <w:sz w:val="24"/>
          <w:szCs w:val="24"/>
        </w:rPr>
        <w:t>:</w:t>
      </w:r>
      <w:r w:rsidR="002C1CBF" w:rsidRPr="002C1CBF">
        <w:rPr>
          <w:rFonts w:ascii="Times New Roman" w:hAnsi="Times New Roman" w:cs="Times New Roman"/>
          <w:sz w:val="24"/>
          <w:szCs w:val="24"/>
        </w:rPr>
        <w:t xml:space="preserve"> glyceraldehyde-3-phosphate dehydrogenase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5811B5" w:rsidRPr="000A0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16377A" w14:textId="77777777" w:rsidR="008C5B0C" w:rsidRDefault="008C5B0C" w:rsidP="004C5079">
      <w:r>
        <w:separator/>
      </w:r>
    </w:p>
  </w:endnote>
  <w:endnote w:type="continuationSeparator" w:id="0">
    <w:p w14:paraId="44E5064B" w14:textId="77777777" w:rsidR="008C5B0C" w:rsidRDefault="008C5B0C" w:rsidP="004C5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14C371" w14:textId="77777777" w:rsidR="008C5B0C" w:rsidRDefault="008C5B0C" w:rsidP="004C5079">
      <w:r>
        <w:separator/>
      </w:r>
    </w:p>
  </w:footnote>
  <w:footnote w:type="continuationSeparator" w:id="0">
    <w:p w14:paraId="5B3A6A6F" w14:textId="77777777" w:rsidR="008C5B0C" w:rsidRDefault="008C5B0C" w:rsidP="004C5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538"/>
    <w:rsid w:val="000A0538"/>
    <w:rsid w:val="00184662"/>
    <w:rsid w:val="001D044D"/>
    <w:rsid w:val="002C1CBF"/>
    <w:rsid w:val="004C5079"/>
    <w:rsid w:val="005811B5"/>
    <w:rsid w:val="00666BAB"/>
    <w:rsid w:val="006906DC"/>
    <w:rsid w:val="006B77C3"/>
    <w:rsid w:val="008C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1FC268"/>
  <w15:chartTrackingRefBased/>
  <w15:docId w15:val="{0244F226-7685-4AF6-BA8D-D0516B92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0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5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50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5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50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 刘</dc:creator>
  <cp:keywords/>
  <dc:description/>
  <cp:lastModifiedBy>丽 刘</cp:lastModifiedBy>
  <cp:revision>4</cp:revision>
  <dcterms:created xsi:type="dcterms:W3CDTF">2023-11-02T08:51:00Z</dcterms:created>
  <dcterms:modified xsi:type="dcterms:W3CDTF">2024-04-23T21:27:00Z</dcterms:modified>
</cp:coreProperties>
</file>