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CD7A" w14:textId="0941D7E3" w:rsidR="00890CC9" w:rsidRDefault="002456FE">
      <w:r w:rsidRPr="00E6147C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3E03D424" wp14:editId="33EE3728">
            <wp:extent cx="3148346" cy="2063363"/>
            <wp:effectExtent l="0" t="0" r="0" b="0"/>
            <wp:docPr id="3" name="Picture 3" descr="A picture containing screenshot, child art, cartoon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creenshot, child art, cartoon, ar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" r="52345"/>
                    <a:stretch/>
                  </pic:blipFill>
                  <pic:spPr bwMode="auto">
                    <a:xfrm>
                      <a:off x="0" y="0"/>
                      <a:ext cx="3158346" cy="2069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BD438" w14:textId="68F8D272" w:rsidR="00243C16" w:rsidRPr="00243C16" w:rsidRDefault="00243C16" w:rsidP="00243C16">
      <w:pPr>
        <w:pStyle w:val="pf0"/>
        <w:jc w:val="both"/>
      </w:pPr>
      <w:r w:rsidRPr="00243C16">
        <w:rPr>
          <w:b/>
          <w:bCs/>
        </w:rPr>
        <w:t xml:space="preserve">Supplementary </w:t>
      </w:r>
      <w:r w:rsidR="002456FE" w:rsidRPr="00243C16">
        <w:rPr>
          <w:b/>
          <w:bCs/>
        </w:rPr>
        <w:t xml:space="preserve">Figure </w:t>
      </w:r>
      <w:r w:rsidRPr="00243C16">
        <w:rPr>
          <w:b/>
          <w:bCs/>
        </w:rPr>
        <w:t>2</w:t>
      </w:r>
      <w:r w:rsidR="002456FE" w:rsidRPr="00243C16">
        <w:rPr>
          <w:b/>
          <w:bCs/>
        </w:rPr>
        <w:t xml:space="preserve">. </w:t>
      </w:r>
      <w:r w:rsidRPr="00243C16">
        <w:t>The r</w:t>
      </w:r>
      <w:r w:rsidR="002456FE" w:rsidRPr="00243C16">
        <w:t xml:space="preserve">egion of </w:t>
      </w:r>
      <w:r w:rsidRPr="00243C16">
        <w:t>i</w:t>
      </w:r>
      <w:r w:rsidR="002456FE" w:rsidRPr="00243C16">
        <w:t>nterest (ROI) for static histomorphometry</w:t>
      </w:r>
      <w:r w:rsidRPr="00243C16">
        <w:t xml:space="preserve"> 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 xml:space="preserve">was defined by selecting a regular box of </w:t>
      </w:r>
      <w:r>
        <w:rPr>
          <w:rStyle w:val="cf01"/>
          <w:rFonts w:ascii="Times New Roman" w:hAnsi="Times New Roman" w:cs="Times New Roman"/>
          <w:sz w:val="24"/>
          <w:szCs w:val="24"/>
        </w:rPr>
        <w:t>3.55mm height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 xml:space="preserve"> from the implant apex with </w:t>
      </w:r>
      <w:r>
        <w:rPr>
          <w:rStyle w:val="cf01"/>
          <w:rFonts w:ascii="Times New Roman" w:hAnsi="Times New Roman" w:cs="Times New Roman"/>
          <w:sz w:val="24"/>
          <w:szCs w:val="24"/>
        </w:rPr>
        <w:t>a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 xml:space="preserve"> diameter of 0.8mm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 xml:space="preserve">no offset from the 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 xml:space="preserve">bone </w:t>
      </w:r>
      <w:r w:rsidRPr="00243C16">
        <w:rPr>
          <w:rStyle w:val="cf01"/>
          <w:rFonts w:ascii="Times New Roman" w:hAnsi="Times New Roman" w:cs="Times New Roman"/>
          <w:sz w:val="24"/>
          <w:szCs w:val="24"/>
        </w:rPr>
        <w:t>surface to the dental implant was selected.</w:t>
      </w:r>
    </w:p>
    <w:p w14:paraId="330522C2" w14:textId="4C196194" w:rsidR="002456FE" w:rsidRDefault="002456FE" w:rsidP="0024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FF25C" w14:textId="77777777" w:rsidR="002456FE" w:rsidRDefault="002456FE"/>
    <w:sectPr w:rsidR="0024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FC"/>
    <w:rsid w:val="000F5C5F"/>
    <w:rsid w:val="00243C16"/>
    <w:rsid w:val="002456FE"/>
    <w:rsid w:val="005766FC"/>
    <w:rsid w:val="007D21BD"/>
    <w:rsid w:val="00945D23"/>
    <w:rsid w:val="00DD27BD"/>
    <w:rsid w:val="00D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B759"/>
  <w15:chartTrackingRefBased/>
  <w15:docId w15:val="{CD8899F0-7E41-4EBC-8FEC-EF2C8A38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24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43C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214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Mai Anh Nguyen</dc:creator>
  <cp:keywords/>
  <dc:description/>
  <cp:lastModifiedBy>Thi Mai Anh Nguyen</cp:lastModifiedBy>
  <cp:revision>3</cp:revision>
  <dcterms:created xsi:type="dcterms:W3CDTF">2023-05-30T05:55:00Z</dcterms:created>
  <dcterms:modified xsi:type="dcterms:W3CDTF">2023-08-17T02:34:00Z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3b85f3afca8b3dd87db93d99995d47bbf94464d15c0f0dcc56cd29fdf5152907</vt:lpwstr>
  </property>
</Properties>
</file>