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6AD" w:rsidRPr="009246AD" w:rsidRDefault="009246AD" w:rsidP="009246AD">
      <w:pPr>
        <w:jc w:val="center"/>
        <w:rPr>
          <w:rFonts w:ascii="Times New Roman" w:hAnsi="Times New Roman" w:cs="Times New Roman"/>
          <w:b/>
        </w:rPr>
      </w:pPr>
      <w:r w:rsidRPr="009246AD">
        <w:rPr>
          <w:rFonts w:ascii="Times New Roman" w:hAnsi="Times New Roman" w:cs="Times New Roman"/>
          <w:b/>
          <w:sz w:val="24"/>
          <w:szCs w:val="24"/>
        </w:rPr>
        <w:t>Assessment of publication bias on efficacy and safety of ACTs in Cameroon</w:t>
      </w:r>
    </w:p>
    <w:p w:rsidR="009246AD" w:rsidRDefault="009246AD" w:rsidP="00CA497A">
      <w:pPr>
        <w:rPr>
          <w:rFonts w:ascii="Times New Roman" w:hAnsi="Times New Roman" w:cs="Times New Roman"/>
        </w:rPr>
      </w:pPr>
    </w:p>
    <w:p w:rsidR="00CA497A" w:rsidRPr="009246AD" w:rsidRDefault="00CA497A" w:rsidP="005A01BA">
      <w:pPr>
        <w:rPr>
          <w:rFonts w:ascii="Times New Roman" w:hAnsi="Times New Roman" w:cs="Times New Roman"/>
        </w:rPr>
      </w:pPr>
      <w:r w:rsidRPr="005A01BA">
        <w:rPr>
          <w:rFonts w:ascii="Times New Roman" w:hAnsi="Times New Roman" w:cs="Times New Roman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5D791727" wp14:editId="097A127B">
            <wp:simplePos x="0" y="0"/>
            <wp:positionH relativeFrom="margin">
              <wp:posOffset>276225</wp:posOffset>
            </wp:positionH>
            <wp:positionV relativeFrom="paragraph">
              <wp:posOffset>-231140</wp:posOffset>
            </wp:positionV>
            <wp:extent cx="5006340" cy="3219450"/>
            <wp:effectExtent l="0" t="0" r="381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51" r="52302" b="50855"/>
                    <a:stretch/>
                  </pic:blipFill>
                  <pic:spPr bwMode="auto">
                    <a:xfrm>
                      <a:off x="0" y="0"/>
                      <a:ext cx="500634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5A01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Egger test for funnel plot asymmetry: t = -8.5084, </w:t>
      </w:r>
      <w:proofErr w:type="spellStart"/>
      <w:proofErr w:type="gramStart"/>
      <w:r w:rsidRPr="005A01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df</w:t>
      </w:r>
      <w:proofErr w:type="spellEnd"/>
      <w:proofErr w:type="gramEnd"/>
      <w:r w:rsidRPr="005A01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= 37, P&lt; 0.0001</w:t>
      </w:r>
    </w:p>
    <w:p w:rsidR="00CA497A" w:rsidRPr="005A01BA" w:rsidRDefault="008D6B87" w:rsidP="00CA497A">
      <w:pPr>
        <w:jc w:val="center"/>
        <w:rPr>
          <w:rFonts w:ascii="Times New Roman" w:hAnsi="Times New Roman" w:cs="Times New Roman"/>
        </w:rPr>
      </w:pPr>
      <w:bookmarkStart w:id="0" w:name="_GoBack"/>
      <w:r w:rsidRPr="005A01BA">
        <w:rPr>
          <w:rFonts w:ascii="Times New Roman" w:hAnsi="Times New Roman" w:cs="Times New Roman"/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56961A7E" wp14:editId="57833B19">
            <wp:simplePos x="0" y="0"/>
            <wp:positionH relativeFrom="column">
              <wp:posOffset>476250</wp:posOffset>
            </wp:positionH>
            <wp:positionV relativeFrom="paragraph">
              <wp:posOffset>560705</wp:posOffset>
            </wp:positionV>
            <wp:extent cx="4533900" cy="2922905"/>
            <wp:effectExtent l="0" t="0" r="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1" t="16454" r="2742" b="-564"/>
                    <a:stretch/>
                  </pic:blipFill>
                  <pic:spPr bwMode="auto">
                    <a:xfrm>
                      <a:off x="0" y="0"/>
                      <a:ext cx="4533900" cy="2922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CA497A" w:rsidRPr="005A01BA">
        <w:rPr>
          <w:rFonts w:ascii="Times New Roman" w:hAnsi="Times New Roman" w:cs="Times New Roman"/>
          <w:b/>
          <w:sz w:val="24"/>
          <w:szCs w:val="24"/>
        </w:rPr>
        <w:t xml:space="preserve">Forest plot to assess publication bias </w:t>
      </w:r>
      <w:r w:rsidRPr="005A01BA">
        <w:rPr>
          <w:rFonts w:ascii="Times New Roman" w:hAnsi="Times New Roman" w:cs="Times New Roman"/>
          <w:b/>
          <w:sz w:val="24"/>
          <w:szCs w:val="24"/>
        </w:rPr>
        <w:t xml:space="preserve">for the pooled efficacy of all </w:t>
      </w:r>
      <w:r w:rsidR="00CA497A" w:rsidRPr="005A01BA">
        <w:rPr>
          <w:rFonts w:ascii="Times New Roman" w:hAnsi="Times New Roman" w:cs="Times New Roman"/>
          <w:b/>
          <w:sz w:val="24"/>
          <w:szCs w:val="24"/>
        </w:rPr>
        <w:t>ACTs in Cameroon from 2004 to 2020</w:t>
      </w:r>
    </w:p>
    <w:p w:rsidR="00CA497A" w:rsidRPr="005A01BA" w:rsidRDefault="00CA497A" w:rsidP="009246AD">
      <w:pPr>
        <w:rPr>
          <w:rFonts w:ascii="Times New Roman" w:hAnsi="Times New Roman" w:cs="Times New Roman"/>
          <w:b/>
          <w:sz w:val="24"/>
          <w:szCs w:val="24"/>
        </w:rPr>
      </w:pPr>
    </w:p>
    <w:p w:rsidR="00CA497A" w:rsidRPr="005A01BA" w:rsidRDefault="008D6B87" w:rsidP="005A01B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Egger test for funnel plot asymmetry: t = -6.4024, </w:t>
      </w:r>
      <w:proofErr w:type="spellStart"/>
      <w:proofErr w:type="gramStart"/>
      <w:r w:rsidRPr="005A01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df</w:t>
      </w:r>
      <w:proofErr w:type="spellEnd"/>
      <w:proofErr w:type="gramEnd"/>
      <w:r w:rsidRPr="005A01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= 14, P&lt; 0.0001</w:t>
      </w:r>
    </w:p>
    <w:p w:rsidR="008D6B87" w:rsidRPr="005A01BA" w:rsidRDefault="008D6B87" w:rsidP="008D6B8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01BA">
        <w:rPr>
          <w:rFonts w:ascii="Times New Roman" w:hAnsi="Times New Roman" w:cs="Times New Roman"/>
          <w:b/>
          <w:sz w:val="24"/>
          <w:szCs w:val="24"/>
        </w:rPr>
        <w:t>Forest plot to assess publication bias for the pooled efficacy of ASAQ in Cameroon from 2004 to 2020</w:t>
      </w:r>
    </w:p>
    <w:p w:rsidR="008D6B87" w:rsidRPr="005A01BA" w:rsidRDefault="009C44DC" w:rsidP="009C44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01BA">
        <w:rPr>
          <w:rFonts w:ascii="Times New Roman" w:hAnsi="Times New Roman" w:cs="Times New Roman"/>
          <w:noProof/>
          <w:lang w:eastAsia="en-GB"/>
        </w:rPr>
        <w:lastRenderedPageBreak/>
        <w:drawing>
          <wp:anchor distT="0" distB="0" distL="114300" distR="114300" simplePos="0" relativeHeight="251663360" behindDoc="0" locked="0" layoutInCell="1" allowOverlap="1" wp14:anchorId="08D8DAE2" wp14:editId="0251D1F8">
            <wp:simplePos x="0" y="0"/>
            <wp:positionH relativeFrom="margin">
              <wp:posOffset>35560</wp:posOffset>
            </wp:positionH>
            <wp:positionV relativeFrom="paragraph">
              <wp:posOffset>295275</wp:posOffset>
            </wp:positionV>
            <wp:extent cx="5200650" cy="3090545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9" t="20398" r="5524" b="3644"/>
                    <a:stretch/>
                  </pic:blipFill>
                  <pic:spPr bwMode="auto">
                    <a:xfrm>
                      <a:off x="0" y="0"/>
                      <a:ext cx="5200650" cy="3090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D6B87" w:rsidRPr="005A01BA" w:rsidRDefault="009C44DC" w:rsidP="009C44D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A01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Egger test for funnel plot </w:t>
      </w:r>
      <w:proofErr w:type="spellStart"/>
      <w:r w:rsidRPr="005A01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asymmetry</w:t>
      </w:r>
      <w:proofErr w:type="gramStart"/>
      <w:r w:rsidRPr="005A01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:t</w:t>
      </w:r>
      <w:proofErr w:type="spellEnd"/>
      <w:proofErr w:type="gramEnd"/>
      <w:r w:rsidRPr="005A01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= -3.9545, </w:t>
      </w:r>
      <w:proofErr w:type="spellStart"/>
      <w:r w:rsidRPr="005A01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df</w:t>
      </w:r>
      <w:proofErr w:type="spellEnd"/>
      <w:r w:rsidRPr="005A01B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= 7, P = 0.0055</w:t>
      </w:r>
    </w:p>
    <w:p w:rsidR="008D6B87" w:rsidRDefault="009C44DC" w:rsidP="008D6B8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01BA">
        <w:rPr>
          <w:rFonts w:ascii="Times New Roman" w:hAnsi="Times New Roman" w:cs="Times New Roman"/>
          <w:noProof/>
          <w:lang w:eastAsia="en-GB"/>
        </w:rPr>
        <w:drawing>
          <wp:anchor distT="0" distB="0" distL="114300" distR="114300" simplePos="0" relativeHeight="251665408" behindDoc="0" locked="0" layoutInCell="1" allowOverlap="1" wp14:anchorId="17F0BD9C" wp14:editId="09A6CB17">
            <wp:simplePos x="0" y="0"/>
            <wp:positionH relativeFrom="column">
              <wp:posOffset>152400</wp:posOffset>
            </wp:positionH>
            <wp:positionV relativeFrom="paragraph">
              <wp:posOffset>895985</wp:posOffset>
            </wp:positionV>
            <wp:extent cx="4981575" cy="3014345"/>
            <wp:effectExtent l="0" t="0" r="9525" b="0"/>
            <wp:wrapTopAndBottom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2" t="19722" r="5090" b="3749"/>
                    <a:stretch/>
                  </pic:blipFill>
                  <pic:spPr bwMode="auto">
                    <a:xfrm>
                      <a:off x="0" y="0"/>
                      <a:ext cx="4981575" cy="30143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6B87" w:rsidRPr="005A01BA">
        <w:rPr>
          <w:rFonts w:ascii="Times New Roman" w:hAnsi="Times New Roman" w:cs="Times New Roman"/>
          <w:b/>
          <w:sz w:val="24"/>
          <w:szCs w:val="24"/>
        </w:rPr>
        <w:t xml:space="preserve">Forest plot to assess publication bias for the </w:t>
      </w:r>
      <w:r w:rsidR="009A6AF8" w:rsidRPr="005A01BA">
        <w:rPr>
          <w:rFonts w:ascii="Times New Roman" w:hAnsi="Times New Roman" w:cs="Times New Roman"/>
          <w:b/>
          <w:sz w:val="24"/>
          <w:szCs w:val="24"/>
        </w:rPr>
        <w:t>aggregated</w:t>
      </w:r>
      <w:r w:rsidR="008D6B87" w:rsidRPr="005A01BA">
        <w:rPr>
          <w:rFonts w:ascii="Times New Roman" w:hAnsi="Times New Roman" w:cs="Times New Roman"/>
          <w:b/>
          <w:sz w:val="24"/>
          <w:szCs w:val="24"/>
        </w:rPr>
        <w:t xml:space="preserve"> efficacy of </w:t>
      </w:r>
      <w:r w:rsidR="009A6AF8" w:rsidRPr="005A01BA">
        <w:rPr>
          <w:rFonts w:ascii="Times New Roman" w:hAnsi="Times New Roman" w:cs="Times New Roman"/>
          <w:b/>
          <w:sz w:val="24"/>
          <w:szCs w:val="24"/>
        </w:rPr>
        <w:t>AL</w:t>
      </w:r>
      <w:r w:rsidR="008D6B87" w:rsidRPr="005A01BA">
        <w:rPr>
          <w:rFonts w:ascii="Times New Roman" w:hAnsi="Times New Roman" w:cs="Times New Roman"/>
          <w:b/>
          <w:sz w:val="24"/>
          <w:szCs w:val="24"/>
        </w:rPr>
        <w:t xml:space="preserve"> in Cameroon from 2004 to 2020</w:t>
      </w:r>
    </w:p>
    <w:p w:rsidR="005A01BA" w:rsidRPr="005A01BA" w:rsidRDefault="005A01BA" w:rsidP="008D6B8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01BA" w:rsidRDefault="005A01BA" w:rsidP="005A01BA">
      <w:pPr>
        <w:pStyle w:val="HTMLPreformatted"/>
        <w:shd w:val="clear" w:color="auto" w:fill="FFFFFF"/>
        <w:wordWrap w:val="0"/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8D6B87" w:rsidRPr="005A01BA" w:rsidRDefault="005A01BA" w:rsidP="005A01BA">
      <w:pPr>
        <w:pStyle w:val="HTMLPreformatted"/>
        <w:shd w:val="clear" w:color="auto" w:fill="FFFFFF"/>
        <w:wordWrap w:val="0"/>
        <w:rPr>
          <w:rFonts w:ascii="Times New Roman" w:hAnsi="Times New Roman" w:cs="Times New Roman"/>
          <w:color w:val="000000"/>
          <w:sz w:val="24"/>
          <w:szCs w:val="24"/>
        </w:rPr>
      </w:pPr>
      <w:r w:rsidRPr="005A01BA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Egger test for funnel plot asymmetry: t = 1.0958, </w:t>
      </w:r>
      <w:proofErr w:type="gramStart"/>
      <w:r w:rsidRPr="005A01BA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df</w:t>
      </w:r>
      <w:proofErr w:type="gramEnd"/>
      <w:r w:rsidRPr="005A01BA">
        <w:rPr>
          <w:rStyle w:val="gd15mcfceub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= 2, p = 0.3875</w:t>
      </w:r>
    </w:p>
    <w:p w:rsidR="008D6B87" w:rsidRPr="005A01BA" w:rsidRDefault="009C44DC" w:rsidP="008D6B87">
      <w:pPr>
        <w:jc w:val="center"/>
        <w:rPr>
          <w:rFonts w:ascii="Times New Roman" w:hAnsi="Times New Roman" w:cs="Times New Roman"/>
        </w:rPr>
      </w:pPr>
      <w:r w:rsidRPr="005A01BA">
        <w:rPr>
          <w:rFonts w:ascii="Times New Roman" w:hAnsi="Times New Roman" w:cs="Times New Roman"/>
          <w:b/>
          <w:sz w:val="24"/>
          <w:szCs w:val="24"/>
        </w:rPr>
        <w:t>Forest plot to assess publication bias for the aggregated efficacy of DHAP in Cameroon</w:t>
      </w:r>
    </w:p>
    <w:p w:rsidR="009C44DC" w:rsidRPr="005A01BA" w:rsidRDefault="009C44DC" w:rsidP="008D6B87">
      <w:pPr>
        <w:jc w:val="center"/>
        <w:rPr>
          <w:rFonts w:ascii="Times New Roman" w:hAnsi="Times New Roman" w:cs="Times New Roman"/>
        </w:rPr>
      </w:pPr>
    </w:p>
    <w:sectPr w:rsidR="009C44DC" w:rsidRPr="005A01BA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725" w:rsidRDefault="007E0725" w:rsidP="00EC63BD">
      <w:pPr>
        <w:spacing w:after="0" w:line="240" w:lineRule="auto"/>
      </w:pPr>
      <w:r>
        <w:separator/>
      </w:r>
    </w:p>
  </w:endnote>
  <w:endnote w:type="continuationSeparator" w:id="0">
    <w:p w:rsidR="007E0725" w:rsidRDefault="007E0725" w:rsidP="00EC63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8285751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C63BD" w:rsidRDefault="00EC63B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246A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C63BD" w:rsidRDefault="00EC63B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725" w:rsidRDefault="007E0725" w:rsidP="00EC63BD">
      <w:pPr>
        <w:spacing w:after="0" w:line="240" w:lineRule="auto"/>
      </w:pPr>
      <w:r>
        <w:separator/>
      </w:r>
    </w:p>
  </w:footnote>
  <w:footnote w:type="continuationSeparator" w:id="0">
    <w:p w:rsidR="007E0725" w:rsidRDefault="007E0725" w:rsidP="00EC63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A60"/>
    <w:rsid w:val="001272C5"/>
    <w:rsid w:val="00495A60"/>
    <w:rsid w:val="004C23A5"/>
    <w:rsid w:val="005A01BA"/>
    <w:rsid w:val="007E0725"/>
    <w:rsid w:val="008D6B87"/>
    <w:rsid w:val="009246AD"/>
    <w:rsid w:val="009A6AF8"/>
    <w:rsid w:val="009C44DC"/>
    <w:rsid w:val="00C16DD0"/>
    <w:rsid w:val="00CA497A"/>
    <w:rsid w:val="00CD030A"/>
    <w:rsid w:val="00EC63BD"/>
    <w:rsid w:val="00EC7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5A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A60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A01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A01BA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gd15mcfceub">
    <w:name w:val="gd15mcfceub"/>
    <w:basedOn w:val="DefaultParagraphFont"/>
    <w:rsid w:val="005A01BA"/>
  </w:style>
  <w:style w:type="paragraph" w:styleId="Header">
    <w:name w:val="header"/>
    <w:basedOn w:val="Normal"/>
    <w:link w:val="HeaderChar"/>
    <w:uiPriority w:val="99"/>
    <w:unhideWhenUsed/>
    <w:rsid w:val="00EC63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63BD"/>
  </w:style>
  <w:style w:type="paragraph" w:styleId="Footer">
    <w:name w:val="footer"/>
    <w:basedOn w:val="Normal"/>
    <w:link w:val="FooterChar"/>
    <w:uiPriority w:val="99"/>
    <w:unhideWhenUsed/>
    <w:rsid w:val="00EC63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63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5A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A60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A01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A01BA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gd15mcfceub">
    <w:name w:val="gd15mcfceub"/>
    <w:basedOn w:val="DefaultParagraphFont"/>
    <w:rsid w:val="005A01BA"/>
  </w:style>
  <w:style w:type="paragraph" w:styleId="Header">
    <w:name w:val="header"/>
    <w:basedOn w:val="Normal"/>
    <w:link w:val="HeaderChar"/>
    <w:uiPriority w:val="99"/>
    <w:unhideWhenUsed/>
    <w:rsid w:val="00EC63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63BD"/>
  </w:style>
  <w:style w:type="paragraph" w:styleId="Footer">
    <w:name w:val="footer"/>
    <w:basedOn w:val="Normal"/>
    <w:link w:val="FooterChar"/>
    <w:uiPriority w:val="99"/>
    <w:unhideWhenUsed/>
    <w:rsid w:val="00EC63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6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9</cp:revision>
  <dcterms:created xsi:type="dcterms:W3CDTF">2019-05-23T04:30:00Z</dcterms:created>
  <dcterms:modified xsi:type="dcterms:W3CDTF">2020-07-16T09:55:00Z</dcterms:modified>
</cp:coreProperties>
</file>