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E1234" w14:textId="77777777" w:rsidR="00C75467" w:rsidRDefault="00C75467" w:rsidP="00A94C5A">
      <w:pPr>
        <w:spacing w:after="0" w:line="480" w:lineRule="auto"/>
      </w:pPr>
    </w:p>
    <w:p w14:paraId="022CA20D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64256537"/>
      <w:bookmarkEnd w:id="0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The Hepatitis B virus large envelope protein initiates virion assembly by recruiting pre-assembled capsids at membrane rich domains related to late endosome</w:t>
      </w:r>
    </w:p>
    <w:p w14:paraId="055185E6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8A6C60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Florian Seigneuret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Sébastien Eymieux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1, 2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Vanessa Sarabia-Vega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Roxane Lemoine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3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Julien </w:t>
      </w:r>
      <w:r w:rsidRPr="0072473D">
        <w:rPr>
          <w:rFonts w:ascii="Times New Roman" w:hAnsi="Times New Roman" w:cs="Times New Roman"/>
          <w:sz w:val="24"/>
          <w:szCs w:val="24"/>
          <w:lang w:val="fr-FR"/>
        </w:rPr>
        <w:t>Burlaud-Gaillard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Pierre Raynal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Christophe Hourioux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Camille Sureau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Philippe Roingeard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>1,2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and Hugues de Rocquigny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</w:t>
      </w:r>
    </w:p>
    <w:p w14:paraId="106C629B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290F8055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fr-FR"/>
        </w:rPr>
        <w:t xml:space="preserve">1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INSERM U1259 MAVIVH,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Université de Tours and CHRU de Tours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52BAF88F" w14:textId="77777777" w:rsidR="00C75467" w:rsidRPr="0072473D" w:rsidRDefault="00C75467" w:rsidP="00C7546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2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Plate-Forme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IBiSA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des Microscopies, PPF ASB, Université de Tours and CHRU de Tours,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- BP 3223 37032 Tours Cedex 1 – France.</w:t>
      </w:r>
    </w:p>
    <w:p w14:paraId="69DE6691" w14:textId="77777777" w:rsidR="00C75467" w:rsidRPr="0072473D" w:rsidRDefault="00C75467" w:rsidP="00C7546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  <w:lang w:val="fr-FR"/>
        </w:rPr>
        <w:t xml:space="preserve">3 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Département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Cytométrie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et Single-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>Cell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fr-FR"/>
        </w:rPr>
        <w:t xml:space="preserve"> Immunobiologie, Plateforme Scientifique et Technique - Analyse des Systèmes Biologiques (PST-ASB),</w:t>
      </w: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 xml:space="preserve"> Université de Tours, 10 Boulevard 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Tonnellé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, 37032 Tours Cedex 1 – France.</w:t>
      </w:r>
    </w:p>
    <w:p w14:paraId="1411BE51" w14:textId="77777777" w:rsidR="00C75467" w:rsidRPr="0072473D" w:rsidRDefault="00C75467" w:rsidP="00C75467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07BEE3A6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author:</w:t>
      </w:r>
    </w:p>
    <w:p w14:paraId="41300FF3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Hugues de Rocquigny</w:t>
      </w:r>
    </w:p>
    <w:p w14:paraId="6BE0C367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Tel: 33 (2) 47 36 60 93</w:t>
      </w:r>
    </w:p>
    <w:p w14:paraId="28B5365D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Fax : 33 (2) 47 36 61 26</w:t>
      </w:r>
    </w:p>
    <w:p w14:paraId="4AF34FA6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  <w:t>e-mail: hderocquigny@univ-tours.fr</w:t>
      </w:r>
    </w:p>
    <w:p w14:paraId="7343602E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  <w:lang w:val="fr-FR"/>
        </w:rPr>
      </w:pPr>
    </w:p>
    <w:p w14:paraId="7ACDAC7C" w14:textId="77777777" w:rsidR="00C75467" w:rsidRPr="0072473D" w:rsidRDefault="00C75467" w:rsidP="00C75467">
      <w:pPr>
        <w:spacing w:after="0" w:line="480" w:lineRule="auto"/>
        <w:ind w:right="48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ORCID : 0000-0002-6585-8505</w:t>
      </w:r>
    </w:p>
    <w:p w14:paraId="059ACDD0" w14:textId="77777777" w:rsidR="00C75467" w:rsidRDefault="00C75467" w:rsidP="00A94C5A">
      <w:pPr>
        <w:spacing w:after="0" w:line="480" w:lineRule="auto"/>
      </w:pPr>
    </w:p>
    <w:p w14:paraId="1E783AC4" w14:textId="77777777" w:rsidR="00C75467" w:rsidRDefault="00C75467" w:rsidP="00A94C5A">
      <w:pPr>
        <w:spacing w:after="0" w:line="480" w:lineRule="auto"/>
      </w:pPr>
    </w:p>
    <w:p w14:paraId="3024786C" w14:textId="77777777" w:rsidR="00C75467" w:rsidRDefault="00C75467" w:rsidP="00A94C5A">
      <w:pPr>
        <w:spacing w:after="0" w:line="480" w:lineRule="auto"/>
      </w:pPr>
    </w:p>
    <w:p w14:paraId="1F4BDF45" w14:textId="0573377D" w:rsidR="00A94C5A" w:rsidRPr="0072473D" w:rsidRDefault="00A94C5A" w:rsidP="00A94C5A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A5F653D" wp14:editId="78BB9DD6">
            <wp:extent cx="5972810" cy="3435985"/>
            <wp:effectExtent l="0" t="0" r="8890" b="0"/>
            <wp:docPr id="10" name="Image 10" descr="Une image contenant capture d’écran, natu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capture d’écran, nature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43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11BC7" w14:textId="77777777" w:rsidR="00A94C5A" w:rsidRPr="0072473D" w:rsidRDefault="00A94C5A" w:rsidP="00A94C5A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 S4: Intracellular HBV capsids remain isolated in the absence of LHBs. </w:t>
      </w:r>
    </w:p>
    <w:p w14:paraId="57538698" w14:textId="77777777" w:rsidR="00A94C5A" w:rsidRPr="0072473D" w:rsidRDefault="00A94C5A" w:rsidP="00A94C5A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Huh7 cells transfected with the mix of plasmids expressing core and core-</w:t>
      </w:r>
      <w:proofErr w:type="spellStart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>eGFP</w:t>
      </w:r>
      <w:proofErr w:type="spellEnd"/>
      <w:r w:rsidRPr="007247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(90/10) were sorted by FACS, centrifuged and the pellet treated for observation by immuno-TEM with an anti-HBc antibody and an anti-human secondary antibody labelled with 6 nm gold. These two electron micrographs show individual HBV capsids (yellow arrow) spread in the cytoplasm in absence of LHBs. </w:t>
      </w:r>
    </w:p>
    <w:p w14:paraId="44E0D31F" w14:textId="77777777" w:rsidR="00A94C5A" w:rsidRDefault="00A94C5A" w:rsidP="00A94C5A"/>
    <w:sectPr w:rsidR="00A94C5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C5A"/>
    <w:rsid w:val="00A94C5A"/>
    <w:rsid w:val="00C75467"/>
    <w:rsid w:val="00E8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4CF53"/>
  <w15:chartTrackingRefBased/>
  <w15:docId w15:val="{CBA680F0-1DCC-4D01-91F3-688624903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227</Words>
  <Characters>1250</Characters>
  <Application>Microsoft Office Word</Application>
  <DocSecurity>0</DocSecurity>
  <Lines>10</Lines>
  <Paragraphs>2</Paragraphs>
  <ScaleCrop>false</ScaleCrop>
  <Company>Universite de Tours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De Rocquigny</dc:creator>
  <cp:keywords/>
  <dc:description/>
  <cp:lastModifiedBy>Hugues De Rocquigny</cp:lastModifiedBy>
  <cp:revision>2</cp:revision>
  <dcterms:created xsi:type="dcterms:W3CDTF">2024-04-29T11:37:00Z</dcterms:created>
  <dcterms:modified xsi:type="dcterms:W3CDTF">2024-04-29T11:46:00Z</dcterms:modified>
</cp:coreProperties>
</file>