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Times New Roman Bold" w:hAnsi="Times New Roman Bold" w:cs="Times New Roman Bold"/>
          <w:b/>
          <w:bCs/>
          <w:sz w:val="20"/>
          <w:szCs w:val="20"/>
          <w:lang w:val="en-US" w:eastAsia="zh-CN"/>
        </w:rPr>
        <w:t xml:space="preserve">S 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  <w:lang w:val="en-US"/>
        </w:rPr>
        <w:t xml:space="preserve">Table </w:t>
      </w:r>
      <w:r>
        <w:rPr>
          <w:rFonts w:hint="eastAsia" w:ascii="Times New Roman Bold" w:hAnsi="Times New Roman Bold" w:cs="Times New Roman Bold"/>
          <w:b/>
          <w:bCs/>
          <w:sz w:val="20"/>
          <w:szCs w:val="20"/>
          <w:lang w:val="en-US" w:eastAsia="zh-CN"/>
        </w:rPr>
        <w:t xml:space="preserve">1 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Comparison of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US" w:eastAsia="zh-CN"/>
        </w:rPr>
        <w:t>Game Experience Questionnaire Core Module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US" w:eastAsia="zh-CN"/>
        </w:rPr>
        <w:t xml:space="preserve">Simulator Sickness 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between the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CN"/>
        </w:rPr>
        <w:t xml:space="preserve"> s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chizophrenic patients and healthy controls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  <w:lang w:val="en-US" w:eastAsia="zh-CN"/>
        </w:rPr>
        <w:t xml:space="preserve">Questionnaire </w:t>
      </w:r>
    </w:p>
    <w:tbl>
      <w:tblPr>
        <w:tblStyle w:val="2"/>
        <w:tblpPr w:leftFromText="180" w:rightFromText="180" w:vertAnchor="page" w:horzAnchor="page" w:tblpX="1869" w:tblpY="2241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849"/>
        <w:gridCol w:w="1999"/>
        <w:gridCol w:w="1590"/>
        <w:gridCol w:w="14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5" w:hRule="atLeast"/>
        </w:trPr>
        <w:tc>
          <w:tcPr>
            <w:tcW w:w="932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258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 ± SD)/[M(Q1,Q3)]</w:t>
            </w:r>
          </w:p>
        </w:tc>
        <w:tc>
          <w:tcPr>
            <w:tcW w:w="933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 /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</w:t>
            </w:r>
          </w:p>
        </w:tc>
        <w:tc>
          <w:tcPr>
            <w:tcW w:w="876" w:type="pct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HC</w:t>
            </w:r>
          </w:p>
        </w:tc>
        <w:tc>
          <w:tcPr>
            <w:tcW w:w="1173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SZ</w:t>
            </w:r>
          </w:p>
        </w:tc>
        <w:tc>
          <w:tcPr>
            <w:tcW w:w="933" w:type="pct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pct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Competence</w:t>
            </w:r>
          </w:p>
        </w:tc>
        <w:tc>
          <w:tcPr>
            <w:tcW w:w="108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11.78 ± 4.1</w:t>
            </w:r>
          </w:p>
        </w:tc>
        <w:tc>
          <w:tcPr>
            <w:tcW w:w="1173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10.56 ± 4.79</w:t>
            </w:r>
          </w:p>
        </w:tc>
        <w:tc>
          <w:tcPr>
            <w:tcW w:w="933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1.319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87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Immersion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(12,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(9.5, 19.5)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Flow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11.73 ± 4.15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± 5.22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Challenge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6.34 ± 3.19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6.74 ± 4.16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-0.515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(13, 18.25)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(8, 17)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1573.5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0.026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(0, 2) 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(1, 4)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912.5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0.020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Tension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 (0, 1.25)  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(0, 3) 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978.5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  <w:r>
              <w:rPr>
                <w:rFonts w:hint="default" w:ascii="Times New Roman Regular" w:hAnsi="Times New Roman Regular" w:cs="Times New Roman Regular"/>
                <w:sz w:val="18"/>
                <w:szCs w:val="18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93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SSQ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(0, 5.25)  </w:t>
            </w:r>
          </w:p>
        </w:tc>
        <w:tc>
          <w:tcPr>
            <w:tcW w:w="11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(1.5, 8.5) 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972.5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18"/>
          <w:szCs w:val="18"/>
        </w:rPr>
      </w:pPr>
      <w:r>
        <w:rPr>
          <w:rFonts w:hint="default" w:ascii="Times New Roman Regular" w:hAnsi="Times New Roman Regular" w:cs="Times New Roman Regular"/>
          <w:sz w:val="18"/>
          <w:szCs w:val="18"/>
        </w:rPr>
        <w:t>note: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18"/>
          <w:szCs w:val="18"/>
          <w:vertAlign w:val="superscript"/>
          <w:lang w:val="en-US" w:eastAsia="zh-CN"/>
        </w:rPr>
        <w:t>a</w:t>
      </w:r>
      <w:r>
        <w:rPr>
          <w:rFonts w:hint="default" w:ascii="Times New Roman Regular" w:hAnsi="Times New Roman Regular" w:cs="Times New Roman Regular"/>
          <w:sz w:val="18"/>
          <w:szCs w:val="18"/>
          <w:vertAlign w:val="superscript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18"/>
          <w:szCs w:val="18"/>
        </w:rPr>
        <w:t>Mann–Whitney U test;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sz w:val="18"/>
          <w:szCs w:val="18"/>
          <w:vertAlign w:val="superscript"/>
          <w:lang w:val="en-US" w:eastAsia="zh-CN"/>
        </w:rPr>
        <w:t xml:space="preserve">b 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>t-</w:t>
      </w:r>
      <w:r>
        <w:rPr>
          <w:rFonts w:hint="default" w:ascii="Times New Roman Regular" w:hAnsi="Times New Roman Regular" w:cs="Times New Roman Regular"/>
          <w:sz w:val="18"/>
          <w:szCs w:val="18"/>
        </w:rPr>
        <w:t>test;  *P&lt; 0.05</w:t>
      </w:r>
      <w:r>
        <w:rPr>
          <w:rFonts w:hint="default" w:ascii="Times New Roman Regular" w:hAnsi="Times New Roman Regular" w:cs="Times New Roman Regular"/>
          <w:sz w:val="18"/>
          <w:szCs w:val="18"/>
          <w:lang w:val="en-US"/>
        </w:rPr>
        <w:t>,</w:t>
      </w:r>
      <w:r>
        <w:rPr>
          <w:rFonts w:hint="default" w:ascii="Times New Roman Regular" w:hAnsi="Times New Roman Regular" w:cs="Times New Roman Regular"/>
          <w:sz w:val="18"/>
          <w:szCs w:val="18"/>
        </w:rPr>
        <w:t xml:space="preserve"> **P&lt; 0.001 </w:t>
      </w:r>
      <w:bookmarkStart w:id="0" w:name="_GoBack"/>
      <w:bookmarkEnd w:id="0"/>
    </w:p>
    <w:p>
      <w:pP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cs="Times New Roman Regular"/>
          <w:sz w:val="18"/>
          <w:szCs w:val="18"/>
        </w:rPr>
        <w:t>Abbreviations:</w:t>
      </w:r>
      <w:r>
        <w:rPr>
          <w:rFonts w:hint="default" w:ascii="Times New Roman Regular" w:hAnsi="Times New Roman Regular" w:cs="Times New Roman Regular"/>
          <w:sz w:val="18"/>
          <w:szCs w:val="18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18"/>
          <w:szCs w:val="18"/>
        </w:rPr>
        <w:t>(M ± SD), (mean ± standard deviation); [M(Q1</w:t>
      </w:r>
      <w:r>
        <w:rPr>
          <w:rFonts w:hint="default" w:ascii="Times New Roman Regular" w:hAnsi="Times New Roman Regular" w:cs="Times New Roman Regular"/>
          <w:sz w:val="18"/>
          <w:szCs w:val="18"/>
          <w:lang w:val="en-US"/>
        </w:rPr>
        <w:t xml:space="preserve">, </w:t>
      </w:r>
      <w:r>
        <w:rPr>
          <w:rFonts w:hint="default" w:ascii="Times New Roman Regular" w:hAnsi="Times New Roman Regular" w:cs="Times New Roman Regular"/>
          <w:sz w:val="18"/>
          <w:szCs w:val="18"/>
        </w:rPr>
        <w:t>Q3)], [median(first quartile, third quartile)];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SSQ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 xml:space="preserve">, </w:t>
      </w:r>
      <w:r>
        <w:rPr>
          <w:rFonts w:hint="default" w:ascii="Times New Roman Regular" w:hAnsi="Times New Roman Regular" w:cs="Times New Roman Regular"/>
          <w:sz w:val="18"/>
          <w:szCs w:val="18"/>
          <w:lang w:val="en-US" w:eastAsia="zh-CN"/>
        </w:rPr>
        <w:t>Simulator Sickness Questionnaire</w:t>
      </w:r>
      <w:r>
        <w:rPr>
          <w:rFonts w:hint="eastAsia" w:ascii="Times New Roman Regular" w:hAnsi="Times New Roman Regular" w:cs="Times New Roman Regular"/>
          <w:sz w:val="18"/>
          <w:szCs w:val="18"/>
          <w:lang w:val="en-US" w:eastAsia="zh-CN"/>
        </w:rPr>
        <w:t>.</w:t>
      </w:r>
    </w:p>
    <w:p>
      <w:pPr>
        <w:rPr>
          <w:rFonts w:hint="default" w:ascii="Times New Roman Bold" w:hAnsi="Times New Roman Bold" w:cs="Times New Roman Bold" w:eastAsiaTheme="minorEastAsia"/>
          <w:b/>
          <w:bCs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9ACFC"/>
    <w:rsid w:val="1FFDF639"/>
    <w:rsid w:val="3BDFB497"/>
    <w:rsid w:val="45ED409A"/>
    <w:rsid w:val="57DB350E"/>
    <w:rsid w:val="5FF9ACFC"/>
    <w:rsid w:val="7EFBECE7"/>
    <w:rsid w:val="7FBB698F"/>
    <w:rsid w:val="FEB0486F"/>
    <w:rsid w:val="FF3AF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2024-03-30T03:00:00Z</dcterms:created>
  <dc:creator>阿荣吼范丸</dc:creator>
  <cp:lastModifiedBy>阿荣吼范丸</cp:lastModifiedBy>
  <dcterms:modified xsi:type="dcterms:W3CDTF">2024-05-27T09:33:32Z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3FD0D687F407538CE62E06661F60AA66_41</vt:lpwstr>
  </property>
</Properties>
</file>