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5EFA0" w14:textId="1EE0CC90" w:rsidR="00E376A2" w:rsidRDefault="006970AB" w:rsidP="006970A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File 1</w:t>
      </w:r>
    </w:p>
    <w:p w14:paraId="0CE5EBBC" w14:textId="08AE8327" w:rsidR="006970AB" w:rsidRDefault="006970AB" w:rsidP="00C911AE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Additional Results</w:t>
      </w:r>
    </w:p>
    <w:p w14:paraId="7ED64498" w14:textId="120C50FD" w:rsidR="00007614" w:rsidRDefault="00007614" w:rsidP="00D323DE">
      <w:pPr>
        <w:spacing w:before="240"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Comparisons of all single-measure outcomes for self-select</w:t>
      </w:r>
      <w:r>
        <w:rPr>
          <w:rFonts w:asciiTheme="majorBidi" w:hAnsiTheme="majorBidi" w:cstheme="majorBidi"/>
          <w:sz w:val="24"/>
          <w:szCs w:val="24"/>
          <w:lang w:val="en-US"/>
        </w:rPr>
        <w:t>ed</w:t>
      </w:r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and fixed conditions.</w:t>
      </w:r>
    </w:p>
    <w:tbl>
      <w:tblPr>
        <w:tblW w:w="4940" w:type="pct"/>
        <w:jc w:val="center"/>
        <w:tblLook w:val="0420" w:firstRow="1" w:lastRow="0" w:firstColumn="0" w:lastColumn="0" w:noHBand="0" w:noVBand="1"/>
      </w:tblPr>
      <w:tblGrid>
        <w:gridCol w:w="1750"/>
        <w:gridCol w:w="444"/>
        <w:gridCol w:w="1229"/>
        <w:gridCol w:w="1592"/>
        <w:gridCol w:w="1746"/>
        <w:gridCol w:w="947"/>
        <w:gridCol w:w="1210"/>
      </w:tblGrid>
      <w:tr w:rsidR="00D702F5" w14:paraId="7E7E1EAF" w14:textId="77777777" w:rsidTr="0023547D">
        <w:trPr>
          <w:trHeight w:val="712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001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Variable [range]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4EE5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672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Fixed (Mean (SD))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2E3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Self-selected (Mean (SD))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0FE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Mean difference (95%CI)</w:t>
            </w:r>
            <w:r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EACD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P (t-test)</w:t>
            </w:r>
            <w:r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9FE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P (Wilcox)</w:t>
            </w:r>
            <w:r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D702F5" w14:paraId="0FB7ED60" w14:textId="77777777" w:rsidTr="0023547D">
        <w:trPr>
          <w:trHeight w:val="721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2CBD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Distance covered [m]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3098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FA34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815.0 (56.0)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4859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817.2 (62.2)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DBFF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3.0 (-13.0, 18.9)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BB0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0.703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AD7A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0.731</w:t>
            </w:r>
          </w:p>
        </w:tc>
      </w:tr>
      <w:tr w:rsidR="00D702F5" w14:paraId="5572769C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3D5D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Peak HR [b/min]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E92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861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171.9 (8.5)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B0E4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173.3 (9.9)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7F4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1.4 (-1.4, 4.1)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A2B3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0.311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8ED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0.124</w:t>
            </w:r>
          </w:p>
        </w:tc>
      </w:tr>
      <w:tr w:rsidR="00D702F5" w14:paraId="2A8080D7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2F9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RPE [0-10]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836D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E90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8.2 (0.6)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8CB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8.3 (0.7)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042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 (-0.1, 0.3)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C35B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0.359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5CD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0.284</w:t>
            </w:r>
          </w:p>
        </w:tc>
      </w:tr>
      <w:tr w:rsidR="00D702F5" w14:paraId="5420957A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738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Enjoyment [1-7]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B71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BDE45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5.0 (1.3)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F30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5.3 (0.9)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9437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0.2 (-0.1, 0.6)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AE08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2A2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0.120</w:t>
            </w:r>
          </w:p>
        </w:tc>
      </w:tr>
      <w:tr w:rsidR="00D702F5" w14:paraId="629D0593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5A13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Autonomy-Q.1 [1-5]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2E0B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3D1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3.7 (1.3)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035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4.3 (0.9)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BB8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0.6 (0.2, 0.9)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25B8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0.002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E639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0.006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D702F5" w14:paraId="523D6F1E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D5AF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Autonomy-Q.2 [1-5]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690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6EBD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3.8 (1.0)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56B9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3.9 (0.9)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B2DA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 (-0.2, 0.5)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1F2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0.503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D95D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0.499</w:t>
            </w:r>
          </w:p>
        </w:tc>
      </w:tr>
      <w:tr w:rsidR="00D702F5" w14:paraId="54316B3A" w14:textId="77777777" w:rsidTr="0023547D">
        <w:trPr>
          <w:trHeight w:val="458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C3CB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Autonomy-Q.3 [1-5]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F9D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B42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3.1 (1.7)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CF6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4.5 (0.8)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9C7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1.4 (0.6, 2.1)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A3F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0.001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4F49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0.003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D702F5" w14:paraId="541B0035" w14:textId="77777777" w:rsidTr="0023547D">
        <w:trPr>
          <w:trHeight w:val="71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B6365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Autonomy-Total [1-15]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0CC9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BD54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10.6 (3.4)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138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12.7 (2.1)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53D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2.1 (0.9, 3.3)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160DA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0.002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628F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0.004</w:t>
            </w:r>
            <w:r w:rsidRPr="00D702F5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D702F5" w14:paraId="599781B4" w14:textId="77777777" w:rsidTr="0023547D">
        <w:trPr>
          <w:trHeight w:val="71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DFA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Boredom Personal [0-100]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C5F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10C3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25.9 (21.3)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CAA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20.0 (15.1)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5F6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-5.9 (-13.6, 1.8)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AEE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0459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0.117</w:t>
            </w:r>
          </w:p>
        </w:tc>
      </w:tr>
      <w:tr w:rsidR="00D702F5" w14:paraId="7887273E" w14:textId="77777777" w:rsidTr="0023547D">
        <w:trPr>
          <w:trHeight w:val="71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B92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Boredom Session [0-100]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A9B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B331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27.7 (22.0)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0CE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21.8 (17.4)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08C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-5.9 (-13.1, 1.4)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94F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8BC93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0.141</w:t>
            </w:r>
          </w:p>
        </w:tc>
      </w:tr>
      <w:tr w:rsidR="00D702F5" w14:paraId="2DE91C36" w14:textId="77777777" w:rsidTr="0023547D">
        <w:trPr>
          <w:trHeight w:val="45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7F8A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Preference</w:t>
            </w:r>
            <w:r w:rsidRPr="00D702F5">
              <w:rPr>
                <w:rFonts w:ascii="Cambria" w:eastAsia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C173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3D67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8 (0.0)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967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15 (0.0)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815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 (0.5,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85A0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2C9C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b/>
                <w:color w:val="000000"/>
              </w:rPr>
              <w:t>-</w:t>
            </w:r>
          </w:p>
        </w:tc>
      </w:tr>
      <w:tr w:rsidR="00D702F5" w14:paraId="1760EEBF" w14:textId="77777777" w:rsidTr="0023547D">
        <w:trPr>
          <w:trHeight w:val="458"/>
          <w:jc w:val="center"/>
        </w:trPr>
        <w:tc>
          <w:tcPr>
            <w:tcW w:w="0" w:type="auto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1EA8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  <w:vertAlign w:val="superscript"/>
              </w:rPr>
              <w:t>*</w:t>
            </w:r>
            <w:r w:rsidRPr="00D702F5">
              <w:rPr>
                <w:rFonts w:ascii="Cambria" w:eastAsia="Arial" w:hAnsi="Arial" w:cs="Arial"/>
                <w:color w:val="000000"/>
              </w:rPr>
              <w:t>P-value &lt; 0.05</w:t>
            </w:r>
          </w:p>
        </w:tc>
      </w:tr>
      <w:tr w:rsidR="00D702F5" w14:paraId="1A10823C" w14:textId="77777777" w:rsidTr="0023547D">
        <w:trPr>
          <w:trHeight w:val="450"/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D572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Theme="majorBidi" w:hAnsiTheme="majorBidi" w:cstheme="majorBidi"/>
                <w:vertAlign w:val="superscript"/>
              </w:rPr>
              <w:t>1</w:t>
            </w:r>
            <w:r w:rsidRPr="00D702F5">
              <w:rPr>
                <w:rFonts w:asciiTheme="majorBidi" w:hAnsiTheme="majorBidi" w:cstheme="majorBidi"/>
              </w:rPr>
              <w:t>P-values and CIs derived from paired t-tests</w:t>
            </w:r>
          </w:p>
        </w:tc>
      </w:tr>
      <w:tr w:rsidR="00D702F5" w14:paraId="4EDE31B9" w14:textId="77777777" w:rsidTr="0023547D">
        <w:trPr>
          <w:trHeight w:val="450"/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E92E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  <w:vertAlign w:val="superscript"/>
              </w:rPr>
              <w:t>2</w:t>
            </w:r>
            <w:r w:rsidRPr="00D702F5">
              <w:rPr>
                <w:rFonts w:asciiTheme="majorBidi" w:hAnsiTheme="majorBidi" w:cstheme="majorBidi"/>
              </w:rPr>
              <w:t>P-values derived from a non-parametric Wilcoxon signed-rank test</w:t>
            </w:r>
          </w:p>
        </w:tc>
      </w:tr>
      <w:tr w:rsidR="00D702F5" w14:paraId="0439BE4B" w14:textId="77777777" w:rsidTr="0023547D">
        <w:trPr>
          <w:trHeight w:val="450"/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5FE6" w14:textId="77777777" w:rsidR="00D702F5" w:rsidRPr="00D702F5" w:rsidRDefault="00D702F5" w:rsidP="002354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  <w:vertAlign w:val="superscript"/>
              </w:rPr>
              <w:t>3</w:t>
            </w:r>
            <w:r w:rsidRPr="00D702F5">
              <w:rPr>
                <w:rFonts w:ascii="Cambria" w:eastAsia="Arial" w:hAnsi="Arial" w:cs="Arial"/>
                <w:color w:val="000000"/>
              </w:rPr>
              <w:t>Results of single-proportion binomial test</w:t>
            </w:r>
          </w:p>
        </w:tc>
      </w:tr>
    </w:tbl>
    <w:p w14:paraId="38A3AF64" w14:textId="30BDB80F" w:rsidR="00427C2C" w:rsidRPr="00427C2C" w:rsidRDefault="00427C2C" w:rsidP="00D323DE">
      <w:pPr>
        <w:spacing w:before="240"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27C2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Table </w:t>
      </w:r>
      <w:r w:rsidR="00007614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427C2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427C2C">
        <w:rPr>
          <w:rFonts w:asciiTheme="majorBidi" w:hAnsiTheme="majorBidi" w:cstheme="majorBidi"/>
          <w:sz w:val="24"/>
          <w:szCs w:val="24"/>
          <w:lang w:val="en-US"/>
        </w:rPr>
        <w:t xml:space="preserve">Comparisons of difference-in-differences in CMJ outcomes and ROF for self-selected and fixed conditions. </w:t>
      </w:r>
    </w:p>
    <w:tbl>
      <w:tblPr>
        <w:tblW w:w="5094" w:type="pct"/>
        <w:jc w:val="center"/>
        <w:tblLook w:val="0420" w:firstRow="1" w:lastRow="0" w:firstColumn="0" w:lastColumn="0" w:noHBand="0" w:noVBand="1"/>
      </w:tblPr>
      <w:tblGrid>
        <w:gridCol w:w="1832"/>
        <w:gridCol w:w="444"/>
        <w:gridCol w:w="1338"/>
        <w:gridCol w:w="1296"/>
        <w:gridCol w:w="2065"/>
        <w:gridCol w:w="974"/>
        <w:gridCol w:w="1247"/>
      </w:tblGrid>
      <w:tr w:rsidR="00007614" w:rsidRPr="00132A49" w14:paraId="34D1BBBA" w14:textId="77777777" w:rsidTr="00007614">
        <w:trPr>
          <w:trHeight w:val="1014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7035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5536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C9DEF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Fix (Mean (SD))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B0AC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SS (Mean (SD))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579A" w14:textId="451DF108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  <w:vertAlign w:val="superscript"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Mean difference (95%CI)</w:t>
            </w:r>
            <w:r w:rsidR="00F027EC"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93B9" w14:textId="2F1A33A5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  <w:vertAlign w:val="superscript"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P (t-test)</w:t>
            </w:r>
            <w:r w:rsidR="00F027EC"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05CF" w14:textId="775759C6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  <w:vertAlign w:val="superscript"/>
              </w:rPr>
            </w:pPr>
            <w:r w:rsidRPr="00D702F5">
              <w:rPr>
                <w:rFonts w:ascii="Cambria" w:eastAsia="Arial" w:hAnsi="Arial" w:cs="Arial"/>
                <w:b/>
                <w:bCs/>
                <w:color w:val="000000"/>
              </w:rPr>
              <w:t>P (Wilcox)</w:t>
            </w:r>
            <w:r w:rsidR="00F027EC" w:rsidRPr="00D702F5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007614" w:rsidRPr="00132A49" w14:paraId="1CF4F5D3" w14:textId="77777777" w:rsidTr="00007614">
        <w:trPr>
          <w:trHeight w:val="633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AD2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CMJ Height [cm]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DADAB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5B8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-1.0 (1.4)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F2A4C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-1.1 (1.8)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758E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0.11 (-0.53, 0.75)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8C186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0.723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EBC0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0.684</w:t>
            </w:r>
          </w:p>
        </w:tc>
      </w:tr>
      <w:tr w:rsidR="00007614" w:rsidRPr="00132A49" w14:paraId="0A991A6A" w14:textId="77777777" w:rsidTr="00007614">
        <w:trPr>
          <w:trHeight w:val="100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767A8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CMJ Peak impulse [</w:t>
            </w:r>
            <w:proofErr w:type="spellStart"/>
            <w:r w:rsidRPr="00D702F5">
              <w:rPr>
                <w:rFonts w:ascii="Cambria" w:eastAsia="Arial" w:hAnsi="Arial" w:cs="Arial"/>
                <w:color w:val="000000"/>
              </w:rPr>
              <w:t>Kg</w:t>
            </w:r>
            <w:r w:rsidRPr="00D702F5">
              <w:rPr>
                <w:rFonts w:ascii="Arial" w:eastAsia="Arial" w:hAnsi="Arial" w:cs="Arial"/>
                <w:color w:val="000000"/>
              </w:rPr>
              <w:t>×</w:t>
            </w:r>
            <w:r w:rsidRPr="00D702F5">
              <w:rPr>
                <w:rFonts w:ascii="Cambria" w:eastAsia="Arial" w:hAnsi="Arial" w:cs="Arial"/>
                <w:color w:val="000000"/>
              </w:rPr>
              <w:t>s</w:t>
            </w:r>
            <w:proofErr w:type="spellEnd"/>
            <w:r w:rsidRPr="00D702F5">
              <w:rPr>
                <w:rFonts w:ascii="Cambria" w:eastAsia="Arial" w:hAnsi="Arial" w:cs="Arial"/>
                <w:color w:val="000000"/>
              </w:rPr>
              <w:t>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8739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84D4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-3.0 (3.8)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7AE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-3.0 (4.8)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D69D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-0.02 (-1.92, 1.88)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2CCF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0.981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F0FF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0.922</w:t>
            </w:r>
          </w:p>
        </w:tc>
      </w:tr>
      <w:tr w:rsidR="00007614" w:rsidRPr="00132A49" w14:paraId="3EE53FDB" w14:textId="77777777" w:rsidTr="00007614">
        <w:trPr>
          <w:trHeight w:val="101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1BB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CMJ Flight time [</w:t>
            </w:r>
            <w:proofErr w:type="spellStart"/>
            <w:r w:rsidRPr="00D702F5">
              <w:rPr>
                <w:rFonts w:ascii="Cambria" w:eastAsia="Arial" w:hAnsi="Arial" w:cs="Arial"/>
                <w:color w:val="000000"/>
              </w:rPr>
              <w:t>ms</w:t>
            </w:r>
            <w:proofErr w:type="spellEnd"/>
            <w:r w:rsidRPr="00D702F5">
              <w:rPr>
                <w:rFonts w:ascii="Cambria" w:eastAsia="Arial" w:hAnsi="Arial" w:cs="Arial"/>
                <w:color w:val="000000"/>
              </w:rPr>
              <w:t>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1E34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9A6FB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-11.5 (16.8)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A8DA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-12.3 (16.8)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797A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0.85 (-5.77, 7.47)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25B2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F87A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0.796</w:t>
            </w:r>
          </w:p>
        </w:tc>
      </w:tr>
      <w:tr w:rsidR="00007614" w:rsidRPr="00132A49" w14:paraId="18826BC1" w14:textId="77777777" w:rsidTr="00007614">
        <w:trPr>
          <w:trHeight w:val="633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7EBC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ROF Levels [0-10]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EBC1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35E2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2.1 (2.3)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1915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1.7 (2.5)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2FBE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0.57 (-0.24, 1.37)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6232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595959" w:themeColor="text1" w:themeTint="A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C74C" w14:textId="77777777" w:rsidR="006970AB" w:rsidRPr="00D702F5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D702F5">
              <w:rPr>
                <w:rFonts w:ascii="Cambria" w:eastAsia="Arial" w:hAnsi="Arial" w:cs="Arial"/>
                <w:color w:val="000000"/>
              </w:rPr>
              <w:t>0.196</w:t>
            </w:r>
          </w:p>
        </w:tc>
      </w:tr>
      <w:tr w:rsidR="003D5283" w:rsidRPr="00132A49" w14:paraId="68F33E08" w14:textId="77777777" w:rsidTr="00007614">
        <w:trPr>
          <w:trHeight w:val="633"/>
          <w:jc w:val="center"/>
        </w:trPr>
        <w:tc>
          <w:tcPr>
            <w:tcW w:w="0" w:type="auto"/>
            <w:gridSpan w:val="7"/>
            <w:tcBorders>
              <w:top w:val="single" w:sz="12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3B50" w14:textId="0F22BF3B" w:rsidR="003D5283" w:rsidRPr="00D702F5" w:rsidRDefault="00F027EC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mbria" w:eastAsia="Arial" w:hAnsi="Arial" w:cs="Arial"/>
                <w:color w:val="000000"/>
              </w:rPr>
            </w:pPr>
            <w:r w:rsidRPr="00D702F5">
              <w:rPr>
                <w:rFonts w:asciiTheme="majorBidi" w:hAnsiTheme="majorBidi" w:cstheme="majorBidi"/>
                <w:vertAlign w:val="superscript"/>
                <w:lang w:val="en-US"/>
              </w:rPr>
              <w:t>1</w:t>
            </w:r>
            <w:r w:rsidR="003D5283" w:rsidRPr="00D702F5">
              <w:rPr>
                <w:rFonts w:asciiTheme="majorBidi" w:hAnsiTheme="majorBidi" w:cstheme="majorBidi"/>
                <w:lang w:val="en-US"/>
              </w:rPr>
              <w:t xml:space="preserve">P values and CIs from paired t-tests. </w:t>
            </w:r>
          </w:p>
        </w:tc>
      </w:tr>
      <w:tr w:rsidR="00F027EC" w:rsidRPr="00132A49" w14:paraId="312C9F2A" w14:textId="77777777" w:rsidTr="00007614">
        <w:trPr>
          <w:trHeight w:val="633"/>
          <w:jc w:val="center"/>
        </w:trPr>
        <w:tc>
          <w:tcPr>
            <w:tcW w:w="0" w:type="auto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BB2E" w14:textId="430EFF98" w:rsidR="00F027EC" w:rsidRPr="00D702F5" w:rsidRDefault="00F027EC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Theme="majorBidi" w:hAnsiTheme="majorBidi" w:cstheme="majorBidi"/>
                <w:lang w:val="en-US"/>
              </w:rPr>
            </w:pPr>
            <w:r w:rsidRPr="00D702F5">
              <w:rPr>
                <w:rFonts w:asciiTheme="majorBidi" w:hAnsiTheme="majorBidi" w:cstheme="majorBidi"/>
                <w:vertAlign w:val="superscript"/>
                <w:lang w:val="en-US"/>
              </w:rPr>
              <w:t>2</w:t>
            </w:r>
            <w:r w:rsidRPr="00D702F5">
              <w:rPr>
                <w:rFonts w:asciiTheme="majorBidi" w:hAnsiTheme="majorBidi" w:cstheme="majorBidi"/>
                <w:lang w:val="en-US"/>
              </w:rPr>
              <w:t>P values of a non-parametric Wilcoxon signed-rank test.</w:t>
            </w:r>
          </w:p>
        </w:tc>
      </w:tr>
    </w:tbl>
    <w:p w14:paraId="5E0CF0BE" w14:textId="18415CDC" w:rsidR="006970AB" w:rsidRPr="00427C2C" w:rsidRDefault="00427C2C" w:rsidP="00D323DE">
      <w:pPr>
        <w:spacing w:before="240" w:after="0" w:line="48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427C2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 w:rsidR="00D323DE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427C2C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427C2C">
        <w:rPr>
          <w:rFonts w:asciiTheme="majorBidi" w:hAnsiTheme="majorBidi" w:cstheme="majorBidi"/>
          <w:sz w:val="24"/>
          <w:szCs w:val="24"/>
          <w:lang w:val="en-US"/>
        </w:rPr>
        <w:t xml:space="preserve"> The fixed effects estimates, and 95% CI derived from the mixed-effect model for distance. The model included a random effect for participants (random intercept). </w:t>
      </w:r>
    </w:p>
    <w:tbl>
      <w:tblPr>
        <w:tblW w:w="4993" w:type="pct"/>
        <w:jc w:val="center"/>
        <w:tblLook w:val="0420" w:firstRow="1" w:lastRow="0" w:firstColumn="0" w:lastColumn="0" w:noHBand="0" w:noVBand="1"/>
      </w:tblPr>
      <w:tblGrid>
        <w:gridCol w:w="2015"/>
        <w:gridCol w:w="1575"/>
        <w:gridCol w:w="1965"/>
        <w:gridCol w:w="1964"/>
        <w:gridCol w:w="1494"/>
      </w:tblGrid>
      <w:tr w:rsidR="006970AB" w14:paraId="0138CB41" w14:textId="77777777" w:rsidTr="006970AB">
        <w:trPr>
          <w:trHeight w:val="481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F48C" w14:textId="77777777" w:rsidR="006970AB" w:rsidRPr="00B31F43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b/>
                <w:bCs/>
              </w:rPr>
            </w:pPr>
            <w:r w:rsidRPr="00B31F43">
              <w:rPr>
                <w:rFonts w:ascii="Cambria" w:eastAsia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A9B3" w14:textId="77777777" w:rsidR="006970AB" w:rsidRPr="00B31F43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b/>
                <w:bCs/>
              </w:rPr>
            </w:pPr>
            <w:r w:rsidRPr="00B31F43">
              <w:rPr>
                <w:rFonts w:ascii="Cambria" w:eastAsia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2832" w14:textId="77777777" w:rsidR="006970AB" w:rsidRPr="00B31F43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b/>
                <w:bCs/>
              </w:rPr>
            </w:pPr>
            <w:r w:rsidRPr="00B31F43">
              <w:rPr>
                <w:rFonts w:ascii="Cambria" w:eastAsia="Arial" w:hAnsi="Arial" w:cs="Arial"/>
                <w:b/>
                <w:bCs/>
                <w:color w:val="000000"/>
              </w:rPr>
              <w:t>Lower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DCDC" w14:textId="77777777" w:rsidR="006970AB" w:rsidRPr="00B31F43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b/>
                <w:bCs/>
              </w:rPr>
            </w:pPr>
            <w:r w:rsidRPr="00B31F43">
              <w:rPr>
                <w:rFonts w:ascii="Cambria" w:eastAsia="Arial" w:hAnsi="Arial" w:cs="Arial"/>
                <w:b/>
                <w:bCs/>
                <w:color w:val="000000"/>
              </w:rPr>
              <w:t>Upper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9D78" w14:textId="77777777" w:rsidR="006970AB" w:rsidRPr="00B31F43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b/>
                <w:bCs/>
              </w:rPr>
            </w:pPr>
            <w:r w:rsidRPr="00B31F43">
              <w:rPr>
                <w:rFonts w:ascii="Cambria" w:eastAsia="Arial" w:hAnsi="Arial" w:cs="Arial"/>
                <w:b/>
                <w:bCs/>
                <w:color w:val="000000"/>
              </w:rPr>
              <w:t>P-value</w:t>
            </w:r>
            <w:r w:rsidRPr="00B31F43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6970AB" w14:paraId="6D3A58F9" w14:textId="77777777" w:rsidTr="006970AB">
        <w:trPr>
          <w:trHeight w:val="483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3B1A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4105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65.343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237A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63.328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BDCF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67.358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9AC4" w14:textId="32C3D429" w:rsidR="006970AB" w:rsidRDefault="00427C2C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6B14DC9D" w14:textId="77777777" w:rsidTr="006970AB">
        <w:trPr>
          <w:trHeight w:val="483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2763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068F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0.608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970E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-0.219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DEB5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1.435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FB1CE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0.152</w:t>
            </w:r>
          </w:p>
        </w:tc>
      </w:tr>
      <w:tr w:rsidR="006970AB" w14:paraId="75C1542A" w14:textId="77777777" w:rsidTr="006970AB">
        <w:trPr>
          <w:trHeight w:val="493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5665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0EC5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1.956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909B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1.129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59A8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2.783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A6995" w14:textId="1DAEEB49" w:rsidR="006970AB" w:rsidRDefault="00427C2C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388353AD" w14:textId="77777777" w:rsidTr="006970AB">
        <w:trPr>
          <w:trHeight w:val="483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6C3B3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67FF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3.548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5D6D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2.721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1CD9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4.375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B382" w14:textId="5A850072" w:rsidR="006970AB" w:rsidRDefault="00427C2C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7335C49B" w14:textId="77777777" w:rsidTr="006970AB">
        <w:trPr>
          <w:trHeight w:val="483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DD856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10F77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0.598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3939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-0.118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163F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1.314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6738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0.104</w:t>
            </w:r>
          </w:p>
        </w:tc>
      </w:tr>
      <w:tr w:rsidR="006970AB" w14:paraId="59E8C691" w14:textId="77777777" w:rsidTr="006970AB">
        <w:trPr>
          <w:trHeight w:val="17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5269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79C3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2.543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DEBCE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1.827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C1FFD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3.260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2B2A" w14:textId="3B6F06B5" w:rsidR="006970AB" w:rsidRDefault="00427C2C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3D8C43DC" w14:textId="77777777" w:rsidTr="006970AB">
        <w:trPr>
          <w:trHeight w:val="6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A07C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9FE5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0.244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EEC8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-0.347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3948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0.835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7C11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0.420</w:t>
            </w:r>
          </w:p>
        </w:tc>
      </w:tr>
      <w:tr w:rsidR="006970AB" w14:paraId="24D444D5" w14:textId="77777777" w:rsidTr="006970AB">
        <w:trPr>
          <w:trHeight w:val="483"/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24CA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1</w:t>
            </w:r>
            <w:r>
              <w:rPr>
                <w:rFonts w:ascii="Cambria" w:eastAsia="Arial" w:hAnsi="Arial" w:cs="Arial"/>
                <w:color w:val="000000"/>
              </w:rPr>
              <w:t xml:space="preserve">P values calculated using Satterthwaite </w:t>
            </w:r>
            <w:proofErr w:type="spellStart"/>
            <w:r>
              <w:rPr>
                <w:rFonts w:ascii="Cambria" w:eastAsia="Arial" w:hAnsi="Arial" w:cs="Arial"/>
                <w:color w:val="000000"/>
              </w:rPr>
              <w:t>d.f.</w:t>
            </w:r>
            <w:proofErr w:type="spellEnd"/>
          </w:p>
        </w:tc>
      </w:tr>
      <w:tr w:rsidR="006970AB" w14:paraId="796C0DEE" w14:textId="77777777" w:rsidTr="006970AB">
        <w:trPr>
          <w:trHeight w:val="483"/>
          <w:jc w:val="center"/>
        </w:trPr>
        <w:tc>
          <w:tcPr>
            <w:tcW w:w="0" w:type="auto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64FC" w14:textId="77777777" w:rsidR="006970AB" w:rsidRDefault="006970AB" w:rsidP="00427C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*</w:t>
            </w:r>
            <w:r>
              <w:rPr>
                <w:rFonts w:ascii="Cambria" w:eastAsia="Arial" w:hAnsi="Arial" w:cs="Arial"/>
                <w:color w:val="000000"/>
              </w:rPr>
              <w:t>Significancy &lt; 0.05</w:t>
            </w:r>
          </w:p>
        </w:tc>
      </w:tr>
    </w:tbl>
    <w:p w14:paraId="6130857D" w14:textId="12C96647" w:rsidR="006970AB" w:rsidRPr="00C911AE" w:rsidRDefault="00C911AE" w:rsidP="00D323DE">
      <w:pPr>
        <w:spacing w:before="240"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Table </w:t>
      </w:r>
      <w:r w:rsidR="00D323DE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The fixed effects </w:t>
      </w:r>
      <w:proofErr w:type="gramStart"/>
      <w:r w:rsidRPr="00C911AE">
        <w:rPr>
          <w:rFonts w:asciiTheme="majorBidi" w:hAnsiTheme="majorBidi" w:cstheme="majorBidi"/>
          <w:sz w:val="24"/>
          <w:szCs w:val="24"/>
          <w:lang w:val="en-US"/>
        </w:rPr>
        <w:t>estimates</w:t>
      </w:r>
      <w:proofErr w:type="gramEnd"/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and 95% CI derived from the mixed-effect model for peak HR. The model included a random effect for participants (random intercept). </w:t>
      </w:r>
    </w:p>
    <w:tbl>
      <w:tblPr>
        <w:tblW w:w="4865" w:type="pct"/>
        <w:jc w:val="center"/>
        <w:tblLook w:val="0420" w:firstRow="1" w:lastRow="0" w:firstColumn="0" w:lastColumn="0" w:noHBand="0" w:noVBand="1"/>
      </w:tblPr>
      <w:tblGrid>
        <w:gridCol w:w="2959"/>
        <w:gridCol w:w="1311"/>
        <w:gridCol w:w="1635"/>
        <w:gridCol w:w="1634"/>
        <w:gridCol w:w="1243"/>
      </w:tblGrid>
      <w:tr w:rsidR="006970AB" w:rsidRPr="00900428" w14:paraId="5787A3FE" w14:textId="77777777" w:rsidTr="006970AB">
        <w:trPr>
          <w:trHeight w:val="363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E13A" w14:textId="77777777" w:rsidR="006970AB" w:rsidRPr="00900428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900428">
              <w:rPr>
                <w:rFonts w:ascii="Cambria" w:eastAsia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662E" w14:textId="77777777" w:rsidR="006970AB" w:rsidRPr="00900428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900428">
              <w:rPr>
                <w:rFonts w:ascii="Cambria" w:eastAsia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D312" w14:textId="77777777" w:rsidR="006970AB" w:rsidRPr="00900428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900428">
              <w:rPr>
                <w:rFonts w:ascii="Cambria" w:eastAsia="Arial" w:hAnsi="Arial" w:cs="Arial"/>
                <w:b/>
                <w:bCs/>
                <w:color w:val="000000"/>
              </w:rPr>
              <w:t>Lower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023A4" w14:textId="77777777" w:rsidR="006970AB" w:rsidRPr="00900428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900428">
              <w:rPr>
                <w:rFonts w:ascii="Cambria" w:eastAsia="Arial" w:hAnsi="Arial" w:cs="Arial"/>
                <w:b/>
                <w:bCs/>
                <w:color w:val="000000"/>
              </w:rPr>
              <w:t>Upper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43D12" w14:textId="77777777" w:rsidR="006970AB" w:rsidRPr="00900428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900428">
              <w:rPr>
                <w:rFonts w:ascii="Cambria" w:eastAsia="Arial" w:hAnsi="Arial" w:cs="Arial"/>
                <w:b/>
                <w:bCs/>
                <w:color w:val="000000"/>
              </w:rPr>
              <w:t>P-value</w:t>
            </w:r>
            <w:r w:rsidRPr="00900428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6970AB" w14:paraId="78096AE2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39EB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9C67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160.794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DF7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156.509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3C4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165.079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37983" w14:textId="48B225EA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0D41B76F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473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6D5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2.268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2EBE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0.651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1933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3.885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E7BD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0.007</w:t>
            </w:r>
            <w:r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6A722C43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C603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72CC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3.498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469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1.868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5A67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5.127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1BEE" w14:textId="69C0E520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1A71AA4C" w14:textId="77777777" w:rsidTr="006970AB">
        <w:trPr>
          <w:trHeight w:val="46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E60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4C4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5.216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CA7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3.587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FC50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6.846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7509" w14:textId="3B654316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0A320AC0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D8CA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732F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2.017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959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1.015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6838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3.020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062F" w14:textId="1C05B2E4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3DD13043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1AC7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128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4.015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4411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3.012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328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5.018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D2D7" w14:textId="39F00991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207208D5" w14:textId="77777777" w:rsidTr="006970AB">
        <w:trPr>
          <w:trHeight w:val="47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4FFC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41A1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2.546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711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0.910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452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4.183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6D9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0.003</w:t>
            </w:r>
            <w:r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63B0BE3B" w14:textId="77777777" w:rsidTr="00CA2430">
        <w:trPr>
          <w:trHeight w:val="8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981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Interval </w:t>
            </w:r>
            <w:proofErr w:type="gramStart"/>
            <w:r>
              <w:rPr>
                <w:rFonts w:ascii="Cambria" w:eastAsia="Arial" w:hAnsi="Arial" w:cs="Arial"/>
                <w:color w:val="000000"/>
              </w:rPr>
              <w:t>2 :</w:t>
            </w:r>
            <w:proofErr w:type="gramEnd"/>
            <w:r>
              <w:rPr>
                <w:rFonts w:ascii="Cambria" w:eastAsia="Arial" w:hAnsi="Arial" w:cs="Arial"/>
                <w:color w:val="000000"/>
              </w:rPr>
              <w:t xml:space="preserve"> 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737C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1.625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40A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-0.683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048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3.933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035C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0.171</w:t>
            </w:r>
          </w:p>
        </w:tc>
      </w:tr>
      <w:tr w:rsidR="006970AB" w14:paraId="238670FA" w14:textId="77777777" w:rsidTr="00CA2430">
        <w:trPr>
          <w:trHeight w:val="8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C72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Interval </w:t>
            </w:r>
            <w:proofErr w:type="gramStart"/>
            <w:r>
              <w:rPr>
                <w:rFonts w:ascii="Cambria" w:eastAsia="Arial" w:hAnsi="Arial" w:cs="Arial"/>
                <w:color w:val="000000"/>
              </w:rPr>
              <w:t>3 :</w:t>
            </w:r>
            <w:proofErr w:type="gramEnd"/>
            <w:r>
              <w:rPr>
                <w:rFonts w:ascii="Cambria" w:eastAsia="Arial" w:hAnsi="Arial" w:cs="Arial"/>
                <w:color w:val="000000"/>
              </w:rPr>
              <w:t xml:space="preserve"> 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2EB0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0.760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D1A8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-1.558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EAF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3.077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731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0.524</w:t>
            </w:r>
          </w:p>
        </w:tc>
      </w:tr>
      <w:tr w:rsidR="006970AB" w14:paraId="4E1979BA" w14:textId="77777777" w:rsidTr="00CA2430">
        <w:trPr>
          <w:trHeight w:val="80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EED3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Interval </w:t>
            </w:r>
            <w:proofErr w:type="gramStart"/>
            <w:r>
              <w:rPr>
                <w:rFonts w:ascii="Cambria" w:eastAsia="Arial" w:hAnsi="Arial" w:cs="Arial"/>
                <w:color w:val="000000"/>
              </w:rPr>
              <w:t>4 :</w:t>
            </w:r>
            <w:proofErr w:type="gramEnd"/>
            <w:r>
              <w:rPr>
                <w:rFonts w:ascii="Cambria" w:eastAsia="Arial" w:hAnsi="Arial" w:cs="Arial"/>
                <w:color w:val="000000"/>
              </w:rPr>
              <w:t xml:space="preserve"> 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03D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-2.255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6496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-4.568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B6A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 0.058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9DD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0.058</w:t>
            </w:r>
          </w:p>
        </w:tc>
      </w:tr>
      <w:tr w:rsidR="006970AB" w14:paraId="6EEE9E91" w14:textId="77777777" w:rsidTr="006970AB">
        <w:trPr>
          <w:trHeight w:val="475"/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C3F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1</w:t>
            </w:r>
            <w:r>
              <w:rPr>
                <w:rFonts w:ascii="Cambria" w:eastAsia="Arial" w:hAnsi="Arial" w:cs="Arial"/>
                <w:color w:val="000000"/>
              </w:rPr>
              <w:t xml:space="preserve">P values calculated using Satterthwaite </w:t>
            </w:r>
            <w:proofErr w:type="spellStart"/>
            <w:r>
              <w:rPr>
                <w:rFonts w:ascii="Cambria" w:eastAsia="Arial" w:hAnsi="Arial" w:cs="Arial"/>
                <w:color w:val="000000"/>
              </w:rPr>
              <w:t>d.f.</w:t>
            </w:r>
            <w:proofErr w:type="spellEnd"/>
          </w:p>
        </w:tc>
      </w:tr>
      <w:tr w:rsidR="006970AB" w14:paraId="44B2E61F" w14:textId="77777777" w:rsidTr="006970AB">
        <w:trPr>
          <w:trHeight w:val="475"/>
          <w:jc w:val="center"/>
        </w:trPr>
        <w:tc>
          <w:tcPr>
            <w:tcW w:w="0" w:type="auto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22D3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*</w:t>
            </w:r>
            <w:r>
              <w:rPr>
                <w:rFonts w:ascii="Cambria" w:eastAsia="Arial" w:hAnsi="Arial" w:cs="Arial"/>
                <w:color w:val="000000"/>
              </w:rPr>
              <w:t>Significancy &lt; 0.05</w:t>
            </w:r>
          </w:p>
        </w:tc>
      </w:tr>
    </w:tbl>
    <w:p w14:paraId="4F51CC3B" w14:textId="79AC91CA" w:rsidR="006970AB" w:rsidRPr="00C911AE" w:rsidRDefault="00C911AE" w:rsidP="00D323DE">
      <w:pPr>
        <w:spacing w:before="240"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 w:rsidR="00640F41">
        <w:rPr>
          <w:rFonts w:asciiTheme="majorBidi" w:hAnsiTheme="majorBidi" w:cstheme="majorBidi"/>
          <w:b/>
          <w:bCs/>
          <w:sz w:val="24"/>
          <w:szCs w:val="24"/>
          <w:lang w:val="en-US"/>
        </w:rPr>
        <w:t>5</w:t>
      </w:r>
      <w:r w:rsidRPr="00C911AE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The fixed effects </w:t>
      </w:r>
      <w:proofErr w:type="gramStart"/>
      <w:r w:rsidRPr="00C911AE">
        <w:rPr>
          <w:rFonts w:asciiTheme="majorBidi" w:hAnsiTheme="majorBidi" w:cstheme="majorBidi"/>
          <w:sz w:val="24"/>
          <w:szCs w:val="24"/>
          <w:lang w:val="en-US"/>
        </w:rPr>
        <w:t>estimates</w:t>
      </w:r>
      <w:proofErr w:type="gramEnd"/>
      <w:r w:rsidRPr="00C911AE">
        <w:rPr>
          <w:rFonts w:asciiTheme="majorBidi" w:hAnsiTheme="majorBidi" w:cstheme="majorBidi"/>
          <w:sz w:val="24"/>
          <w:szCs w:val="24"/>
          <w:lang w:val="en-US"/>
        </w:rPr>
        <w:t xml:space="preserve"> and 95% CI derived from the mixed-effect model for RPE. The model included a random effect for participants (random intercept).</w:t>
      </w:r>
    </w:p>
    <w:tbl>
      <w:tblPr>
        <w:tblW w:w="4925" w:type="pct"/>
        <w:jc w:val="center"/>
        <w:tblLook w:val="0420" w:firstRow="1" w:lastRow="0" w:firstColumn="0" w:lastColumn="0" w:noHBand="0" w:noVBand="1"/>
      </w:tblPr>
      <w:tblGrid>
        <w:gridCol w:w="1987"/>
        <w:gridCol w:w="1554"/>
        <w:gridCol w:w="1939"/>
        <w:gridCol w:w="1937"/>
        <w:gridCol w:w="1474"/>
      </w:tblGrid>
      <w:tr w:rsidR="006970AB" w14:paraId="739A41BC" w14:textId="77777777" w:rsidTr="003963F0">
        <w:trPr>
          <w:trHeight w:val="482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35DD5" w14:textId="77777777" w:rsidR="006970AB" w:rsidRPr="00550826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550826">
              <w:rPr>
                <w:rFonts w:ascii="Cambria" w:eastAsia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3B541" w14:textId="77777777" w:rsidR="006970AB" w:rsidRPr="00550826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550826">
              <w:rPr>
                <w:rFonts w:ascii="Cambria" w:eastAsia="Arial" w:hAnsi="Arial" w:cs="Arial"/>
                <w:b/>
                <w:bCs/>
                <w:color w:val="000000"/>
              </w:rPr>
              <w:t>Estimate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D68A4" w14:textId="77777777" w:rsidR="006970AB" w:rsidRPr="00550826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550826">
              <w:rPr>
                <w:rFonts w:ascii="Cambria" w:eastAsia="Arial" w:hAnsi="Arial" w:cs="Arial"/>
                <w:b/>
                <w:bCs/>
                <w:color w:val="000000"/>
              </w:rPr>
              <w:t>Lower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40FE0" w14:textId="77777777" w:rsidR="006970AB" w:rsidRPr="00550826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550826">
              <w:rPr>
                <w:rFonts w:ascii="Cambria" w:eastAsia="Arial" w:hAnsi="Arial" w:cs="Arial"/>
                <w:b/>
                <w:bCs/>
                <w:color w:val="000000"/>
              </w:rPr>
              <w:t>Upper 95%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FC56" w14:textId="77777777" w:rsidR="006970AB" w:rsidRPr="00550826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b/>
                <w:bCs/>
              </w:rPr>
            </w:pPr>
            <w:r w:rsidRPr="00550826">
              <w:rPr>
                <w:rFonts w:ascii="Cambria" w:eastAsia="Arial" w:hAnsi="Arial" w:cs="Arial"/>
                <w:b/>
                <w:bCs/>
                <w:color w:val="000000"/>
              </w:rPr>
              <w:t>P-value</w:t>
            </w:r>
            <w:r w:rsidRPr="00550826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6970AB" w14:paraId="6A88FC5C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C8F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(Intercept)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E61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7.214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5D38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6.930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D98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7.497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D681" w14:textId="2194DFBC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38F9462E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4C09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FBD5A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0.286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F57F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0.114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CDC5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0.458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E718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0.001</w:t>
            </w:r>
            <w:r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66322B05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630F8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8743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0.668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0822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0.496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BE51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0.840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0B94" w14:textId="52D7A19E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67FF6872" w14:textId="77777777" w:rsidTr="003963F0">
        <w:trPr>
          <w:trHeight w:val="49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93B21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Interval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326F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1.104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B72C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0.932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ED92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1.277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EB09" w14:textId="59455E19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581A6E8F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6D5C0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011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0.334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91A0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0.185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63AB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0.484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D67F7" w14:textId="7699CCA1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0019D2A1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394C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Block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C7D0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0.990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610A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 xml:space="preserve"> 0.841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7461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1.139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8C7A" w14:textId="027D67BE" w:rsidR="006970AB" w:rsidRDefault="00C911AE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b/>
                <w:color w:val="000000"/>
              </w:rPr>
              <w:t>&lt;</w:t>
            </w:r>
            <w:r w:rsidR="006970AB">
              <w:rPr>
                <w:rFonts w:ascii="Cambria" w:eastAsia="Arial" w:hAnsi="Arial" w:cs="Arial"/>
                <w:b/>
                <w:color w:val="000000"/>
              </w:rPr>
              <w:t>0.00</w:t>
            </w:r>
            <w:r>
              <w:rPr>
                <w:rFonts w:ascii="Cambria" w:eastAsia="Arial" w:hAnsi="Arial" w:cs="Arial"/>
                <w:b/>
                <w:color w:val="000000"/>
              </w:rPr>
              <w:t>1</w:t>
            </w:r>
            <w:r w:rsidR="006970AB">
              <w:rPr>
                <w:rFonts w:ascii="Cambria" w:eastAsia="Arial" w:hAnsi="Arial" w:cs="Arial"/>
                <w:b/>
                <w:color w:val="000000"/>
                <w:vertAlign w:val="superscript"/>
              </w:rPr>
              <w:t>*</w:t>
            </w:r>
          </w:p>
        </w:tc>
      </w:tr>
      <w:tr w:rsidR="006970AB" w14:paraId="0CECB5D3" w14:textId="77777777" w:rsidTr="003963F0">
        <w:trPr>
          <w:trHeight w:val="48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27B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Condition 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0D97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0.105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4262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-0.017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6BF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0.227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A034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</w:rPr>
              <w:t>0.093</w:t>
            </w:r>
          </w:p>
        </w:tc>
      </w:tr>
      <w:tr w:rsidR="006970AB" w14:paraId="7EC1C274" w14:textId="77777777" w:rsidTr="003963F0">
        <w:trPr>
          <w:trHeight w:val="482"/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0557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1</w:t>
            </w:r>
            <w:r>
              <w:rPr>
                <w:rFonts w:ascii="Cambria" w:eastAsia="Arial" w:hAnsi="Arial" w:cs="Arial"/>
                <w:color w:val="000000"/>
              </w:rPr>
              <w:t xml:space="preserve">P values calculated using Satterthwaite </w:t>
            </w:r>
            <w:proofErr w:type="spellStart"/>
            <w:r>
              <w:rPr>
                <w:rFonts w:ascii="Cambria" w:eastAsia="Arial" w:hAnsi="Arial" w:cs="Arial"/>
                <w:color w:val="000000"/>
              </w:rPr>
              <w:t>d.f.</w:t>
            </w:r>
            <w:proofErr w:type="spellEnd"/>
          </w:p>
        </w:tc>
      </w:tr>
      <w:tr w:rsidR="006970AB" w14:paraId="46A67DC0" w14:textId="77777777" w:rsidTr="003963F0">
        <w:trPr>
          <w:trHeight w:val="482"/>
          <w:jc w:val="center"/>
        </w:trPr>
        <w:tc>
          <w:tcPr>
            <w:tcW w:w="0" w:type="auto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D30D" w14:textId="77777777" w:rsidR="006970AB" w:rsidRDefault="006970AB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Cambria" w:eastAsia="Arial" w:hAnsi="Arial" w:cs="Arial"/>
                <w:color w:val="000000"/>
                <w:vertAlign w:val="superscript"/>
              </w:rPr>
              <w:t>*</w:t>
            </w:r>
            <w:r>
              <w:rPr>
                <w:rFonts w:ascii="Cambria" w:eastAsia="Arial" w:hAnsi="Arial" w:cs="Arial"/>
                <w:color w:val="000000"/>
              </w:rPr>
              <w:t>Significancy &lt; 0.05</w:t>
            </w:r>
          </w:p>
        </w:tc>
      </w:tr>
    </w:tbl>
    <w:p w14:paraId="53B6CAEC" w14:textId="66D1C423" w:rsidR="008C2885" w:rsidRPr="008C2885" w:rsidRDefault="008C2885" w:rsidP="00D323DE">
      <w:pPr>
        <w:spacing w:before="240"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6: </w:t>
      </w:r>
      <w:r>
        <w:rPr>
          <w:rFonts w:asciiTheme="majorBidi" w:hAnsiTheme="majorBidi" w:cstheme="majorBidi"/>
          <w:sz w:val="24"/>
          <w:szCs w:val="24"/>
        </w:rPr>
        <w:t>Fixed and Self-selected rests duration.</w:t>
      </w:r>
    </w:p>
    <w:tbl>
      <w:tblPr>
        <w:tblW w:w="4899" w:type="pct"/>
        <w:jc w:val="center"/>
        <w:tblLook w:val="0420" w:firstRow="1" w:lastRow="0" w:firstColumn="0" w:lastColumn="0" w:noHBand="0" w:noVBand="1"/>
      </w:tblPr>
      <w:tblGrid>
        <w:gridCol w:w="2763"/>
        <w:gridCol w:w="1758"/>
        <w:gridCol w:w="1140"/>
        <w:gridCol w:w="1758"/>
        <w:gridCol w:w="1425"/>
      </w:tblGrid>
      <w:tr w:rsidR="008C2885" w:rsidRPr="0023394C" w14:paraId="575DE6E8" w14:textId="77777777" w:rsidTr="008C2885">
        <w:trPr>
          <w:trHeight w:val="495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32182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Interval</w:t>
            </w:r>
            <w:r w:rsidRPr="003D4634">
              <w:rPr>
                <w:rFonts w:ascii="Cambria" w:eastAsia="Arial" w:hAnsi="Arial" w:cs="Arial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556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Fix</w:t>
            </w:r>
          </w:p>
        </w:tc>
        <w:tc>
          <w:tcPr>
            <w:tcW w:w="0" w:type="auto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4A0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SS</w:t>
            </w:r>
          </w:p>
        </w:tc>
      </w:tr>
      <w:tr w:rsidR="008C2885" w:rsidRPr="0023394C" w14:paraId="17F8CB5E" w14:textId="77777777" w:rsidTr="008C2885">
        <w:trPr>
          <w:trHeight w:val="142"/>
          <w:tblHeader/>
          <w:jc w:val="center"/>
        </w:trPr>
        <w:tc>
          <w:tcPr>
            <w:tcW w:w="0" w:type="auto"/>
            <w:vMerge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703AC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D99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26C8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SD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B7F3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B154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</w:rPr>
            </w:pPr>
            <w:r w:rsidRPr="003D4634">
              <w:rPr>
                <w:rFonts w:ascii="Cambria" w:eastAsia="Arial" w:hAnsi="Arial" w:cs="Arial"/>
                <w:b/>
                <w:bCs/>
                <w:color w:val="000000"/>
              </w:rPr>
              <w:t>SD</w:t>
            </w:r>
          </w:p>
        </w:tc>
      </w:tr>
      <w:tr w:rsidR="008C2885" w:rsidRPr="0023394C" w14:paraId="7A3358D3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A5B2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7819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120.0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7014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756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120.0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A47D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0.0</w:t>
            </w:r>
          </w:p>
        </w:tc>
      </w:tr>
      <w:tr w:rsidR="008C2885" w:rsidRPr="0023394C" w14:paraId="7E7C0EC1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39BF4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9883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AE42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6FD8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67.0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19CA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13.1</w:t>
            </w:r>
          </w:p>
        </w:tc>
      </w:tr>
      <w:tr w:rsidR="008C2885" w:rsidRPr="0023394C" w14:paraId="1986039D" w14:textId="77777777" w:rsidTr="008C2885">
        <w:trPr>
          <w:trHeight w:val="50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010A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DCD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FCF7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CEC5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25AC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12.8</w:t>
            </w:r>
          </w:p>
        </w:tc>
      </w:tr>
      <w:tr w:rsidR="008C2885" w:rsidRPr="0023394C" w14:paraId="4047CD16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667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BC0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0151D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E3E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117.7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1EF8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17.8</w:t>
            </w:r>
          </w:p>
        </w:tc>
      </w:tr>
      <w:tr w:rsidR="008C2885" w:rsidRPr="0023394C" w14:paraId="43E1151F" w14:textId="77777777" w:rsidTr="008C2885">
        <w:trPr>
          <w:trHeight w:val="50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994A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6C9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119.8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FE734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8EC2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6C49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0.7</w:t>
            </w:r>
          </w:p>
        </w:tc>
      </w:tr>
      <w:tr w:rsidR="008C2885" w:rsidRPr="0023394C" w14:paraId="76BB45A8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0F9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F392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F358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3F80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69.9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E4B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12.8</w:t>
            </w:r>
          </w:p>
        </w:tc>
      </w:tr>
      <w:tr w:rsidR="008C2885" w:rsidRPr="0023394C" w14:paraId="416FBAD4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28C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3A89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4921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22AB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F659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13.6</w:t>
            </w:r>
          </w:p>
        </w:tc>
      </w:tr>
      <w:tr w:rsidR="008C2885" w:rsidRPr="0023394C" w14:paraId="7B65E9E8" w14:textId="77777777" w:rsidTr="008C2885">
        <w:trPr>
          <w:trHeight w:val="50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32A6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1021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2855A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28C7C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116.4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5321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18.9</w:t>
            </w:r>
          </w:p>
        </w:tc>
      </w:tr>
      <w:tr w:rsidR="008C2885" w:rsidRPr="0023394C" w14:paraId="763663CE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7015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806B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119.5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317B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26C1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119.5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A9A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0.5</w:t>
            </w:r>
          </w:p>
        </w:tc>
      </w:tr>
      <w:tr w:rsidR="008C2885" w:rsidRPr="0023394C" w14:paraId="4F63577D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CFB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9A3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1DC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52A8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72.9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B812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15.4</w:t>
            </w:r>
          </w:p>
        </w:tc>
      </w:tr>
      <w:tr w:rsidR="008C2885" w:rsidRPr="0023394C" w14:paraId="6E8A8B26" w14:textId="77777777" w:rsidTr="008C2885">
        <w:trPr>
          <w:trHeight w:val="50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4528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D4D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169F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956C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2AE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9.6</w:t>
            </w:r>
          </w:p>
        </w:tc>
      </w:tr>
      <w:tr w:rsidR="008C2885" w:rsidRPr="0023394C" w14:paraId="1838BFE7" w14:textId="77777777" w:rsidTr="008C2885">
        <w:trPr>
          <w:trHeight w:val="49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299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interval 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5833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89.6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8E46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7BCB7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113.1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958B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3D4634">
              <w:rPr>
                <w:rFonts w:ascii="Cambria" w:eastAsia="Arial" w:hAnsi="Arial" w:cs="Arial"/>
                <w:color w:val="000000"/>
              </w:rPr>
              <w:t>20.7</w:t>
            </w:r>
          </w:p>
        </w:tc>
      </w:tr>
      <w:tr w:rsidR="008C2885" w:rsidRPr="0023394C" w14:paraId="6E029FEB" w14:textId="77777777" w:rsidTr="008C2885">
        <w:trPr>
          <w:trHeight w:val="1100"/>
          <w:jc w:val="center"/>
        </w:trPr>
        <w:tc>
          <w:tcPr>
            <w:tcW w:w="0" w:type="auto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C28E" w14:textId="77777777" w:rsidR="008C2885" w:rsidRPr="003D4634" w:rsidRDefault="008C2885" w:rsidP="003963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3D4634">
              <w:rPr>
                <w:rFonts w:ascii="Cambria" w:eastAsia="Arial" w:hAnsi="Arial" w:cs="Arial"/>
                <w:color w:val="000000"/>
                <w:vertAlign w:val="superscript"/>
              </w:rPr>
              <w:t>1</w:t>
            </w:r>
            <w:r w:rsidRPr="003D4634">
              <w:rPr>
                <w:rFonts w:ascii="Cambria" w:eastAsia="Arial" w:hAnsi="Arial" w:cs="Arial"/>
                <w:color w:val="000000"/>
              </w:rPr>
              <w:t xml:space="preserve">Each rest period is numbered by the interval that followed </w:t>
            </w:r>
            <w:proofErr w:type="gramStart"/>
            <w:r w:rsidRPr="003D4634">
              <w:rPr>
                <w:rFonts w:ascii="Cambria" w:eastAsia="Arial" w:hAnsi="Arial" w:cs="Arial"/>
                <w:color w:val="000000"/>
              </w:rPr>
              <w:t>it;</w:t>
            </w:r>
            <w:proofErr w:type="gramEnd"/>
            <w:r w:rsidRPr="003D4634">
              <w:rPr>
                <w:rFonts w:ascii="Cambria" w:eastAsia="Arial" w:hAnsi="Arial" w:cs="Arial"/>
                <w:color w:val="000000"/>
              </w:rPr>
              <w:t xml:space="preserve"> i.e., `interval 01` is the rest period before the first interval, `interval 02` is the rest period before the second interval, and so on.</w:t>
            </w:r>
          </w:p>
        </w:tc>
      </w:tr>
    </w:tbl>
    <w:p w14:paraId="6B00DD38" w14:textId="774470AA" w:rsidR="008C2885" w:rsidRDefault="008C2885" w:rsidP="006970AB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Scales</w:t>
      </w:r>
    </w:p>
    <w:p w14:paraId="289B9CC0" w14:textId="730AF61B" w:rsidR="008C2885" w:rsidRDefault="008C2885" w:rsidP="006970AB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1: </w:t>
      </w:r>
      <w:r>
        <w:rPr>
          <w:rFonts w:asciiTheme="majorBidi" w:hAnsiTheme="majorBidi" w:cstheme="majorBidi"/>
          <w:sz w:val="24"/>
          <w:szCs w:val="24"/>
        </w:rPr>
        <w:t>RPE scale and instructions.</w:t>
      </w:r>
    </w:p>
    <w:p w14:paraId="625C5A4B" w14:textId="38F192BD" w:rsidR="00CF6045" w:rsidRDefault="00DD0AB0" w:rsidP="006970AB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0AB0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 wp14:anchorId="26971EF9" wp14:editId="17A6EB71">
            <wp:extent cx="5895975" cy="8683164"/>
            <wp:effectExtent l="19050" t="19050" r="9525" b="22860"/>
            <wp:docPr id="90916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5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1536" cy="869135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2AA3AE" w14:textId="3832197E" w:rsidR="008C2885" w:rsidRDefault="008C2885" w:rsidP="00CF6045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Figure 2:</w:t>
      </w:r>
      <w:r>
        <w:rPr>
          <w:rFonts w:asciiTheme="majorBidi" w:hAnsiTheme="majorBidi" w:cstheme="majorBidi"/>
          <w:sz w:val="24"/>
          <w:szCs w:val="24"/>
        </w:rPr>
        <w:t xml:space="preserve"> ROF scale and instructions.</w:t>
      </w:r>
    </w:p>
    <w:p w14:paraId="32466421" w14:textId="5C747B38" w:rsidR="008C2885" w:rsidRDefault="00DD0AB0" w:rsidP="008C2885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0AB0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BA7F4D2" wp14:editId="30559925">
            <wp:extent cx="5924550" cy="7889773"/>
            <wp:effectExtent l="19050" t="19050" r="19050" b="16510"/>
            <wp:docPr id="1175531266" name="Picture 1" descr="A paper with text and a picture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31266" name="Picture 1" descr="A paper with text and a picture of a person's 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7709" cy="789397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A047F5" w14:textId="5D831073" w:rsidR="008C2885" w:rsidRDefault="00091098" w:rsidP="008C2885">
      <w:pPr>
        <w:spacing w:before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Questionnaires</w:t>
      </w:r>
    </w:p>
    <w:p w14:paraId="2F127723" w14:textId="21E011EE" w:rsidR="00091098" w:rsidRDefault="00091098" w:rsidP="008C2885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3: </w:t>
      </w:r>
      <w:r w:rsidRPr="00091098">
        <w:rPr>
          <w:rFonts w:asciiTheme="majorBidi" w:hAnsiTheme="majorBidi" w:cstheme="majorBidi"/>
          <w:sz w:val="24"/>
          <w:szCs w:val="24"/>
        </w:rPr>
        <w:t>The Intrinsic Motivation Inventory questionnaire (modified version)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B9DC4FA" w14:textId="7A7A0E7F" w:rsidR="00091098" w:rsidRPr="00091098" w:rsidRDefault="00091098" w:rsidP="008C2885">
      <w:pPr>
        <w:spacing w:before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David" w:hAnsi="David" w:cs="David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195BD594" wp14:editId="2CDED9F1">
            <wp:extent cx="5731510" cy="6172200"/>
            <wp:effectExtent l="0" t="0" r="2540" b="0"/>
            <wp:docPr id="2330022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098" w:rsidRPr="00091098" w:rsidSect="006970AB">
      <w:head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69CD2" w14:textId="77777777" w:rsidR="00CC4151" w:rsidRDefault="00CC4151" w:rsidP="006970AB">
      <w:pPr>
        <w:spacing w:after="0" w:line="240" w:lineRule="auto"/>
      </w:pPr>
      <w:r>
        <w:separator/>
      </w:r>
    </w:p>
  </w:endnote>
  <w:endnote w:type="continuationSeparator" w:id="0">
    <w:p w14:paraId="66446B15" w14:textId="77777777" w:rsidR="00CC4151" w:rsidRDefault="00CC4151" w:rsidP="0069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DE386" w14:textId="77777777" w:rsidR="00CC4151" w:rsidRDefault="00CC4151" w:rsidP="006970AB">
      <w:pPr>
        <w:spacing w:after="0" w:line="240" w:lineRule="auto"/>
      </w:pPr>
      <w:r>
        <w:separator/>
      </w:r>
    </w:p>
  </w:footnote>
  <w:footnote w:type="continuationSeparator" w:id="0">
    <w:p w14:paraId="5BA033E3" w14:textId="77777777" w:rsidR="00CC4151" w:rsidRDefault="00CC4151" w:rsidP="0069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10401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3A1DAD" w14:textId="53D8B513" w:rsidR="006970AB" w:rsidRDefault="006970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9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40CC3DF" w14:textId="77777777" w:rsidR="006970AB" w:rsidRDefault="006970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AB"/>
    <w:rsid w:val="00007614"/>
    <w:rsid w:val="00091098"/>
    <w:rsid w:val="000D6E55"/>
    <w:rsid w:val="0023394C"/>
    <w:rsid w:val="00271F9C"/>
    <w:rsid w:val="00345866"/>
    <w:rsid w:val="003D4634"/>
    <w:rsid w:val="003D5283"/>
    <w:rsid w:val="00425781"/>
    <w:rsid w:val="00427C2C"/>
    <w:rsid w:val="00441342"/>
    <w:rsid w:val="00572EC1"/>
    <w:rsid w:val="00640F41"/>
    <w:rsid w:val="006970AB"/>
    <w:rsid w:val="008462F3"/>
    <w:rsid w:val="008B799E"/>
    <w:rsid w:val="008C2885"/>
    <w:rsid w:val="008C54E1"/>
    <w:rsid w:val="009179C3"/>
    <w:rsid w:val="00945415"/>
    <w:rsid w:val="00954FC6"/>
    <w:rsid w:val="00AC606D"/>
    <w:rsid w:val="00B21EE0"/>
    <w:rsid w:val="00B579B2"/>
    <w:rsid w:val="00C911AE"/>
    <w:rsid w:val="00CA2430"/>
    <w:rsid w:val="00CC4151"/>
    <w:rsid w:val="00CF6045"/>
    <w:rsid w:val="00D27682"/>
    <w:rsid w:val="00D323DE"/>
    <w:rsid w:val="00D702F5"/>
    <w:rsid w:val="00DD0AB0"/>
    <w:rsid w:val="00E36218"/>
    <w:rsid w:val="00E376A2"/>
    <w:rsid w:val="00F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22AD4D"/>
  <w15:chartTrackingRefBased/>
  <w15:docId w15:val="{4AE651AE-B197-47AB-82B8-F99907CD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0A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970AB"/>
  </w:style>
  <w:style w:type="paragraph" w:styleId="Header">
    <w:name w:val="header"/>
    <w:basedOn w:val="Normal"/>
    <w:link w:val="HeaderChar"/>
    <w:uiPriority w:val="99"/>
    <w:unhideWhenUsed/>
    <w:rsid w:val="00697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0AB"/>
  </w:style>
  <w:style w:type="paragraph" w:styleId="Footer">
    <w:name w:val="footer"/>
    <w:basedOn w:val="Normal"/>
    <w:link w:val="FooterChar"/>
    <w:uiPriority w:val="99"/>
    <w:unhideWhenUsed/>
    <w:rsid w:val="00697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0AB"/>
  </w:style>
  <w:style w:type="paragraph" w:styleId="BalloonText">
    <w:name w:val="Balloon Text"/>
    <w:basedOn w:val="Normal"/>
    <w:link w:val="BalloonTextChar"/>
    <w:uiPriority w:val="99"/>
    <w:semiHidden/>
    <w:unhideWhenUsed/>
    <w:rsid w:val="00233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9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3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9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1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66A88-9195-42FE-B92C-877BAFED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Asaf Ben Ari</dc:creator>
  <cp:keywords/>
  <dc:description/>
  <cp:lastModifiedBy>Asaf Ben Ari</cp:lastModifiedBy>
  <cp:revision>21</cp:revision>
  <dcterms:created xsi:type="dcterms:W3CDTF">2024-05-29T06:10:00Z</dcterms:created>
  <dcterms:modified xsi:type="dcterms:W3CDTF">2024-06-03T13:15:00Z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7489ee5b7eadfc4ceb44f2e94e23754ad3a59b197ba5b3da9d4d82369b225129</vt:lpwstr>
  </property>
</Properties>
</file>