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56" w:afterLines="50"/>
        <w:jc w:val="center"/>
        <w:rPr>
          <w:rFonts w:hint="default" w:eastAsiaTheme="minorEastAsia"/>
          <w:lang w:val="en-US" w:eastAsia="zh-CN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Supplementary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Table S1. Sequences of sgRNAs and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 xml:space="preserve">all the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primers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used in this study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22"/>
        <w:gridCol w:w="60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22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sgRNA or Primer</w:t>
            </w:r>
          </w:p>
        </w:tc>
        <w:tc>
          <w:tcPr>
            <w:tcW w:w="6074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Sequence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8296" w:type="dxa"/>
            <w:gridSpan w:val="2"/>
            <w:tcBorders>
              <w:top w:val="single" w:color="auto" w:sz="12" w:space="0"/>
              <w:left w:val="nil"/>
              <w:bottom w:val="nil"/>
              <w:right w:val="nil"/>
            </w:tcBorders>
            <w:vAlign w:val="center"/>
          </w:tcPr>
          <w:p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sz w:val="24"/>
                <w:szCs w:val="24"/>
                <w:lang w:val="en-US" w:eastAsia="zh-CN"/>
              </w:rPr>
              <w:t>sgRNA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3" w:hRule="atLeast"/>
          <w:jc w:val="center"/>
        </w:trPr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s</w:t>
            </w:r>
            <w:r>
              <w:rPr>
                <w:rFonts w:ascii="Times New Roman" w:hAnsi="Times New Roman" w:cs="Times New Roman"/>
              </w:rPr>
              <w:t>gRNA</w:t>
            </w:r>
          </w:p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(Target site1)</w:t>
            </w:r>
          </w:p>
        </w:tc>
        <w:tc>
          <w:tcPr>
            <w:tcW w:w="6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B0F0"/>
              </w:rPr>
              <w:t>TAATACGACTCACTATAGG</w:t>
            </w:r>
            <w:r>
              <w:rPr>
                <w:rFonts w:ascii="Times New Roman" w:hAnsi="Times New Roman" w:cs="Times New Roman"/>
                <w:color w:val="FF0000"/>
              </w:rPr>
              <w:t>TAATCTAAAATGCCGGGCAC</w:t>
            </w:r>
            <w:r>
              <w:rPr>
                <w:rFonts w:ascii="Times New Roman" w:hAnsi="Times New Roman" w:cs="Times New Roman"/>
              </w:rPr>
              <w:t>GTTTTAGAGCTAGAAATAGCAAGTTAAAATAAGGCTAGTCCGTTATCAACTTGAAAAAGTGGCACCGAGTCGGTGCT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4" w:hRule="atLeast"/>
          <w:jc w:val="center"/>
        </w:trPr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s</w:t>
            </w:r>
            <w:r>
              <w:rPr>
                <w:rFonts w:ascii="Times New Roman" w:hAnsi="Times New Roman" w:cs="Times New Roman"/>
              </w:rPr>
              <w:t>gRNA</w:t>
            </w:r>
          </w:p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(Target site2)</w:t>
            </w:r>
          </w:p>
        </w:tc>
        <w:tc>
          <w:tcPr>
            <w:tcW w:w="6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B0F0"/>
              </w:rPr>
              <w:t>TAATACGACTCACTATAGG</w:t>
            </w:r>
            <w:r>
              <w:rPr>
                <w:rFonts w:ascii="Times New Roman" w:hAnsi="Times New Roman" w:cs="Times New Roman"/>
                <w:color w:val="FF0000"/>
              </w:rPr>
              <w:t>CGGTCTAAGATCGGCTTCTG</w:t>
            </w:r>
            <w:r>
              <w:rPr>
                <w:rFonts w:ascii="Times New Roman" w:hAnsi="Times New Roman" w:cs="Times New Roman"/>
              </w:rPr>
              <w:t>GTTTTAGAGCTAGAAATAGCAAGTTAAAATAAGGCTAGTCCGTTATCAACTTGAAAAAGTGGCACCGAGTCGGTGCT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82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color w:val="00B0F0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Primers for the synthesis of sgRNA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  <w:jc w:val="center"/>
        </w:trPr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s</w:t>
            </w:r>
            <w:r>
              <w:rPr>
                <w:rFonts w:ascii="Times New Roman" w:hAnsi="Times New Roman" w:cs="Times New Roman"/>
              </w:rPr>
              <w:t>gRNA-F</w:t>
            </w:r>
          </w:p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(for target site1)</w:t>
            </w:r>
          </w:p>
        </w:tc>
        <w:tc>
          <w:tcPr>
            <w:tcW w:w="6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宋体" w:cs="Times New Roman"/>
                <w:color w:val="00B0F0"/>
                <w:szCs w:val="21"/>
              </w:rPr>
              <w:t>TAATACGACTCACTATAGG</w:t>
            </w:r>
            <w:r>
              <w:rPr>
                <w:rFonts w:ascii="Times New Roman" w:hAnsi="Times New Roman" w:cs="Times New Roman"/>
                <w:color w:val="FF0000"/>
              </w:rPr>
              <w:t>TAATCTAAAATGCCGGGCAC</w:t>
            </w:r>
            <w:r>
              <w:rPr>
                <w:rFonts w:ascii="Times New Roman" w:hAnsi="Times New Roman" w:cs="Times New Roman"/>
                <w:color w:val="181717" w:themeColor="background2" w:themeShade="1A"/>
                <w:szCs w:val="21"/>
              </w:rPr>
              <w:t>GTTTTAGAGCTAGAAATAGCAAGTTAAAATAAGGCTAG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s</w:t>
            </w:r>
            <w:r>
              <w:rPr>
                <w:rFonts w:ascii="Times New Roman" w:hAnsi="Times New Roman" w:cs="Times New Roman"/>
              </w:rPr>
              <w:t>gRNA-F</w:t>
            </w:r>
          </w:p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(for target site2)</w:t>
            </w:r>
          </w:p>
        </w:tc>
        <w:tc>
          <w:tcPr>
            <w:tcW w:w="6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color w:val="181717" w:themeColor="background2" w:themeShade="1A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B0F0"/>
                <w:szCs w:val="21"/>
              </w:rPr>
              <w:t>TAATACGACTCACTATAGG</w:t>
            </w:r>
            <w:r>
              <w:rPr>
                <w:rFonts w:ascii="Times New Roman" w:hAnsi="Times New Roman" w:cs="Times New Roman"/>
                <w:color w:val="FF0000"/>
              </w:rPr>
              <w:t>CGGTCTAAGATCGGCTTCTG</w:t>
            </w:r>
            <w:r>
              <w:rPr>
                <w:rFonts w:ascii="Times New Roman" w:hAnsi="Times New Roman" w:cs="Times New Roman"/>
                <w:color w:val="181717" w:themeColor="background2" w:themeShade="1A"/>
                <w:szCs w:val="21"/>
              </w:rPr>
              <w:t>GTTTTAGAGCTAGAAATAGCAAGTTAAAATAAGGCTAG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4" w:hRule="atLeast"/>
          <w:jc w:val="center"/>
        </w:trPr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s</w:t>
            </w:r>
            <w:r>
              <w:rPr>
                <w:rFonts w:ascii="Times New Roman" w:hAnsi="Times New Roman" w:cs="Times New Roman"/>
              </w:rPr>
              <w:t>gRNA-R</w:t>
            </w:r>
          </w:p>
        </w:tc>
        <w:tc>
          <w:tcPr>
            <w:tcW w:w="6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181717" w:themeColor="background2" w:themeShade="1A"/>
                <w:szCs w:val="21"/>
              </w:rPr>
              <w:t>AGCACCGACTCGGTGCCACTTTTTCAAGTTGATAACGGACTAGCCTTATTTTAACTTGCTATTTCTAGCTCTAA</w:t>
            </w:r>
            <w:r>
              <w:rPr>
                <w:rFonts w:hint="eastAsia" w:ascii="Times New Roman" w:hAnsi="Times New Roman" w:cs="Times New Roman"/>
                <w:color w:val="181717" w:themeColor="background2" w:themeShade="1A"/>
                <w:szCs w:val="21"/>
              </w:rPr>
              <w:t>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18T-F</w:t>
            </w:r>
          </w:p>
        </w:tc>
        <w:tc>
          <w:tcPr>
            <w:tcW w:w="6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eastAsia="宋体"/>
                <w:szCs w:val="21"/>
              </w:rPr>
              <w:t>CGGTGATGACGGTGAAAACCTC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18T-R</w:t>
            </w:r>
          </w:p>
        </w:tc>
        <w:tc>
          <w:tcPr>
            <w:tcW w:w="6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宋体"/>
                <w:szCs w:val="21"/>
              </w:rPr>
              <w:t>AAAAAAAGCACCGACTCGGTGCC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82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eastAsia="宋体"/>
                <w:szCs w:val="21"/>
              </w:rPr>
            </w:pPr>
            <w:r>
              <w:rPr>
                <w:rFonts w:hint="eastAsia" w:ascii="Times New Roman" w:hAnsi="Times New Roman" w:eastAsia="宋体"/>
                <w:b/>
                <w:bCs/>
                <w:sz w:val="24"/>
                <w:szCs w:val="24"/>
              </w:rPr>
              <w:t>Primers for screening mutants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Bmlark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test-F</w:t>
            </w:r>
          </w:p>
        </w:tc>
        <w:tc>
          <w:tcPr>
            <w:tcW w:w="6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CGCCATTTTGTAGCGGAGTT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Bmlark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test-R</w:t>
            </w:r>
          </w:p>
        </w:tc>
        <w:tc>
          <w:tcPr>
            <w:tcW w:w="6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GACCATCATACCGTTCAACTCTT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82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rimers for RT-qPCR analysis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t>C</w:t>
            </w:r>
            <w:r>
              <w:rPr>
                <w:rFonts w:hint="eastAsia"/>
              </w:rPr>
              <w:t>h</w:t>
            </w:r>
            <w:r>
              <w:t>sA-qF</w:t>
            </w:r>
          </w:p>
        </w:tc>
        <w:tc>
          <w:tcPr>
            <w:tcW w:w="607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t>GGAGTTATCGCAAAGGGGACA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t>C</w:t>
            </w:r>
            <w:r>
              <w:rPr>
                <w:rFonts w:hint="eastAsia"/>
              </w:rPr>
              <w:t>h</w:t>
            </w:r>
            <w:r>
              <w:t>sA-qR</w:t>
            </w:r>
          </w:p>
        </w:tc>
        <w:tc>
          <w:tcPr>
            <w:tcW w:w="607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t>CAAACTGCTTATCTCGACCTAAGT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t>C</w:t>
            </w:r>
            <w:r>
              <w:rPr>
                <w:rFonts w:hint="eastAsia"/>
              </w:rPr>
              <w:t>h</w:t>
            </w:r>
            <w:r>
              <w:t>sB-qF</w:t>
            </w:r>
          </w:p>
        </w:tc>
        <w:tc>
          <w:tcPr>
            <w:tcW w:w="607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t>AGTGCTACTCAGCGATGCCAAT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t>C</w:t>
            </w:r>
            <w:r>
              <w:rPr>
                <w:rFonts w:hint="eastAsia"/>
              </w:rPr>
              <w:t>h</w:t>
            </w:r>
            <w:r>
              <w:t>sB-qR</w:t>
            </w:r>
          </w:p>
        </w:tc>
        <w:tc>
          <w:tcPr>
            <w:tcW w:w="607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t>GCCACCCAGAGAGATGTAGAC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t>C</w:t>
            </w:r>
            <w:r>
              <w:rPr>
                <w:rFonts w:hint="eastAsia"/>
              </w:rPr>
              <w:t>h</w:t>
            </w:r>
            <w:r>
              <w:t>t5-qF</w:t>
            </w:r>
          </w:p>
        </w:tc>
        <w:tc>
          <w:tcPr>
            <w:tcW w:w="607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t>AACTCAATGGGTGGGCTACG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t>C</w:t>
            </w:r>
            <w:r>
              <w:rPr>
                <w:rFonts w:hint="eastAsia"/>
              </w:rPr>
              <w:t>h</w:t>
            </w:r>
            <w:r>
              <w:t>t5-qR</w:t>
            </w:r>
          </w:p>
        </w:tc>
        <w:tc>
          <w:tcPr>
            <w:tcW w:w="607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t>CGCATAGTCCCTTAAAATCGTC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t>C</w:t>
            </w:r>
            <w:r>
              <w:rPr>
                <w:rFonts w:hint="eastAsia"/>
              </w:rPr>
              <w:t>h</w:t>
            </w:r>
            <w:r>
              <w:t>t10-qF</w:t>
            </w:r>
          </w:p>
        </w:tc>
        <w:tc>
          <w:tcPr>
            <w:tcW w:w="607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t>GACAGGTCACTTAGCTCCCATG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t>C</w:t>
            </w:r>
            <w:r>
              <w:rPr>
                <w:rFonts w:hint="eastAsia"/>
              </w:rPr>
              <w:t>h</w:t>
            </w:r>
            <w:r>
              <w:t>t10-qR</w:t>
            </w:r>
          </w:p>
        </w:tc>
        <w:tc>
          <w:tcPr>
            <w:tcW w:w="607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t>CTCTTTATCGGCTCCTTTGTCTA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</w:rPr>
              <w:t>C</w:t>
            </w:r>
            <w:r>
              <w:t>PR58-qF</w:t>
            </w:r>
          </w:p>
        </w:tc>
        <w:tc>
          <w:tcPr>
            <w:tcW w:w="607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t>GACTACGCCGCCGATGAC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</w:rPr>
              <w:t>C</w:t>
            </w:r>
            <w:r>
              <w:t>PR58-qR</w:t>
            </w:r>
          </w:p>
        </w:tc>
        <w:tc>
          <w:tcPr>
            <w:tcW w:w="607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t>GATAAAGGTGGATAGGCAGGAAC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</w:rPr>
              <w:t>C</w:t>
            </w:r>
            <w:r>
              <w:t>PR92-qF</w:t>
            </w:r>
            <w:r>
              <w:rPr>
                <w:rFonts w:hint="eastAsia"/>
                <w:lang w:val="en-US" w:eastAsia="zh-CN"/>
              </w:rPr>
              <w:t xml:space="preserve"> (WCP5-qF)</w:t>
            </w:r>
          </w:p>
        </w:tc>
        <w:tc>
          <w:tcPr>
            <w:tcW w:w="607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t>CCGTGATGGTGATGTCGTGA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</w:rPr>
              <w:t>C</w:t>
            </w:r>
            <w:r>
              <w:t>PR92-qR</w:t>
            </w:r>
            <w:r>
              <w:rPr>
                <w:rFonts w:hint="eastAsia"/>
                <w:lang w:val="en-US" w:eastAsia="zh-CN"/>
              </w:rPr>
              <w:t xml:space="preserve"> (WCP5-qR)</w:t>
            </w:r>
          </w:p>
        </w:tc>
        <w:tc>
          <w:tcPr>
            <w:tcW w:w="607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t>GCTGAATCCGTTGTGGTGG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t>CPG16-qF</w:t>
            </w:r>
          </w:p>
        </w:tc>
        <w:tc>
          <w:tcPr>
            <w:tcW w:w="607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t>TAGCGATGTTGATGGAAGCG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t>CPG16-qR</w:t>
            </w:r>
          </w:p>
        </w:tc>
        <w:tc>
          <w:tcPr>
            <w:tcW w:w="607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t>TGCCGAAGCCGCTATGAC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t>CPG49-qF</w:t>
            </w:r>
          </w:p>
        </w:tc>
        <w:tc>
          <w:tcPr>
            <w:tcW w:w="607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t>AGGCTTACCTCATCTTGGACTCG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t>CPG49-qR</w:t>
            </w:r>
          </w:p>
        </w:tc>
        <w:tc>
          <w:tcPr>
            <w:tcW w:w="607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t>GCGTCGCCGTGCTTATGTC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</w:rPr>
              <w:t>C</w:t>
            </w:r>
            <w:r>
              <w:t>PH3-qF</w:t>
            </w:r>
          </w:p>
        </w:tc>
        <w:tc>
          <w:tcPr>
            <w:tcW w:w="607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t>TCGCAATCAATGAACAAAACG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</w:rPr>
              <w:t>C</w:t>
            </w:r>
            <w:r>
              <w:t>PH3-qR</w:t>
            </w:r>
          </w:p>
        </w:tc>
        <w:tc>
          <w:tcPr>
            <w:tcW w:w="607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t>GGGCTTGCCATTTCTTATCCT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lang w:val="en-US" w:eastAsia="zh-CN"/>
              </w:rPr>
              <w:t>LCP16/17-qF</w:t>
            </w:r>
          </w:p>
        </w:tc>
        <w:tc>
          <w:tcPr>
            <w:tcW w:w="607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t>ATGACGGGAACTGTGCTAAAAA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lang w:val="en-US" w:eastAsia="zh-CN"/>
              </w:rPr>
              <w:t>LCP16/17-qR</w:t>
            </w:r>
          </w:p>
        </w:tc>
        <w:tc>
          <w:tcPr>
            <w:tcW w:w="607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t>GCTAAACTTTCATCCTTGATTGGC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</w:rPr>
              <w:t>C</w:t>
            </w:r>
            <w:r>
              <w:t>PR14-qF</w:t>
            </w:r>
          </w:p>
        </w:tc>
        <w:tc>
          <w:tcPr>
            <w:tcW w:w="607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t>GGGGGTAAGAGCCAAAGGAT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</w:rPr>
              <w:t>C</w:t>
            </w:r>
            <w:r>
              <w:t>PR14-qR</w:t>
            </w:r>
          </w:p>
        </w:tc>
        <w:tc>
          <w:tcPr>
            <w:tcW w:w="607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t>TTTGGAAGAGGATGAATGTGA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</w:rPr>
              <w:t>C</w:t>
            </w:r>
            <w:r>
              <w:t>PR62-qF</w:t>
            </w:r>
          </w:p>
        </w:tc>
        <w:tc>
          <w:tcPr>
            <w:tcW w:w="607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t>TTCCTCGTATTCGCCTTGCT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</w:rPr>
              <w:t>C</w:t>
            </w:r>
            <w:r>
              <w:t>PR62-qR</w:t>
            </w:r>
          </w:p>
        </w:tc>
        <w:tc>
          <w:tcPr>
            <w:tcW w:w="607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t>AGCGAGTATTTGCCGACCA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</w:rPr>
              <w:t>C</w:t>
            </w:r>
            <w:r>
              <w:t>PR101-qF</w:t>
            </w:r>
          </w:p>
        </w:tc>
        <w:tc>
          <w:tcPr>
            <w:tcW w:w="607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t>CTGATGACCACCACGGCTTC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</w:rPr>
              <w:t>C</w:t>
            </w:r>
            <w:r>
              <w:t>PR101-qR</w:t>
            </w:r>
          </w:p>
        </w:tc>
        <w:tc>
          <w:tcPr>
            <w:tcW w:w="607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t>GATGAGCCAAGAGGACAGGTG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/>
              </w:rPr>
              <w:t>C</w:t>
            </w:r>
            <w:r>
              <w:t>PR132-qF</w:t>
            </w:r>
          </w:p>
        </w:tc>
        <w:tc>
          <w:tcPr>
            <w:tcW w:w="607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t>CCAGGTGCCAGGAAGTGACA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/>
              </w:rPr>
              <w:t>C</w:t>
            </w:r>
            <w:r>
              <w:t>PR132-qR</w:t>
            </w:r>
          </w:p>
        </w:tc>
        <w:tc>
          <w:tcPr>
            <w:tcW w:w="607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t>AGCATCGTTGGGGAAGAGAA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/>
              </w:rPr>
              <w:t>C</w:t>
            </w:r>
            <w:r>
              <w:t>PG14-qF</w:t>
            </w:r>
          </w:p>
        </w:tc>
        <w:tc>
          <w:tcPr>
            <w:tcW w:w="607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t>CGCTCCTTCGTCCATCGTCA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/>
              </w:rPr>
              <w:t>C</w:t>
            </w:r>
            <w:r>
              <w:t>PG14-qR</w:t>
            </w:r>
          </w:p>
        </w:tc>
        <w:tc>
          <w:tcPr>
            <w:tcW w:w="607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t>TGTAGCCCTCGGTTTCCTGG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/>
              </w:rPr>
              <w:t>C</w:t>
            </w:r>
            <w:r>
              <w:t>PT2-qF</w:t>
            </w:r>
          </w:p>
        </w:tc>
        <w:tc>
          <w:tcPr>
            <w:tcW w:w="607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t>CCTGAACCTCCAGTGGGATACA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/>
              </w:rPr>
              <w:t>C</w:t>
            </w:r>
            <w:r>
              <w:t>PT2-qR</w:t>
            </w:r>
          </w:p>
        </w:tc>
        <w:tc>
          <w:tcPr>
            <w:tcW w:w="607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t>GGAAATGCTGCCTCCAGAAAG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/>
              </w:rPr>
              <w:t>C</w:t>
            </w:r>
            <w:r>
              <w:t>PT3-qF</w:t>
            </w:r>
          </w:p>
        </w:tc>
        <w:tc>
          <w:tcPr>
            <w:tcW w:w="607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t>CCCATCATCCCCGCTCAA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/>
              </w:rPr>
              <w:t>C</w:t>
            </w:r>
            <w:r>
              <w:t>PT3-qR</w:t>
            </w:r>
          </w:p>
        </w:tc>
        <w:tc>
          <w:tcPr>
            <w:tcW w:w="607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t>TGGGTGGGAGCAGCAGTG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t>BGIBMGA010281-qF</w:t>
            </w:r>
          </w:p>
        </w:tc>
        <w:tc>
          <w:tcPr>
            <w:tcW w:w="607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t>CCGACATTCCGCAAACCT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t>BGIBMGA010281-qR</w:t>
            </w:r>
          </w:p>
        </w:tc>
        <w:tc>
          <w:tcPr>
            <w:tcW w:w="607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t>TGGAACACTTGACAACGGGT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t>BGIBMGA011851-qF</w:t>
            </w:r>
          </w:p>
        </w:tc>
        <w:tc>
          <w:tcPr>
            <w:tcW w:w="607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t>ATGCCGTTTGGCGTTTTGTTA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t>BGIBMGA011851-qR</w:t>
            </w:r>
          </w:p>
        </w:tc>
        <w:tc>
          <w:tcPr>
            <w:tcW w:w="607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t>TTTCCACAGTATCAGTGCCTTCT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/>
                <w:lang w:val="en-US" w:eastAsia="zh-CN"/>
              </w:rPr>
              <w:t>POUM2-qF</w:t>
            </w:r>
          </w:p>
        </w:tc>
        <w:tc>
          <w:tcPr>
            <w:tcW w:w="607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/>
              </w:rPr>
              <w:t>GAGCCTGCCGACATGAAGTA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/>
                <w:lang w:val="en-US" w:eastAsia="zh-CN"/>
              </w:rPr>
              <w:t>POUM2-qR</w:t>
            </w:r>
          </w:p>
        </w:tc>
        <w:tc>
          <w:tcPr>
            <w:tcW w:w="607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/>
              </w:rPr>
              <w:t>GAGGCTTCACGTCTGGTTGA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/>
                <w:lang w:val="en-US" w:eastAsia="zh-CN"/>
              </w:rPr>
              <w:t>WCP1-qF</w:t>
            </w:r>
          </w:p>
        </w:tc>
        <w:tc>
          <w:tcPr>
            <w:tcW w:w="6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/>
                <w:lang w:val="en-US" w:eastAsia="zh-CN"/>
              </w:rPr>
              <w:t>CTGTCGCTAAGGTGATCGCTC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/>
                <w:lang w:val="en-US" w:eastAsia="zh-CN"/>
              </w:rPr>
              <w:t>WCP1-qR</w:t>
            </w:r>
          </w:p>
        </w:tc>
        <w:tc>
          <w:tcPr>
            <w:tcW w:w="6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/>
                <w:lang w:val="en-US" w:eastAsia="zh-CN"/>
              </w:rPr>
              <w:t>GACTCGTGCTGGGACTTGTTG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/>
                <w:lang w:val="en-US" w:eastAsia="zh-CN"/>
              </w:rPr>
              <w:t>WCP2-qF</w:t>
            </w:r>
          </w:p>
        </w:tc>
        <w:tc>
          <w:tcPr>
            <w:tcW w:w="6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/>
                <w:lang w:val="en-US" w:eastAsia="zh-CN"/>
              </w:rPr>
              <w:t>GCTCGCTGTTGCTACCCCT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/>
                <w:lang w:val="en-US" w:eastAsia="zh-CN"/>
              </w:rPr>
              <w:t>WCP2-qR</w:t>
            </w:r>
          </w:p>
        </w:tc>
        <w:tc>
          <w:tcPr>
            <w:tcW w:w="6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/>
                <w:lang w:val="en-US" w:eastAsia="zh-CN"/>
              </w:rPr>
              <w:t>CCGAGGAGTAGCGGAGTGGA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/>
                <w:lang w:val="en-US" w:eastAsia="zh-CN"/>
              </w:rPr>
              <w:t>WCP3-qF</w:t>
            </w:r>
          </w:p>
        </w:tc>
        <w:tc>
          <w:tcPr>
            <w:tcW w:w="6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/>
                <w:lang w:val="en-US" w:eastAsia="zh-CN"/>
              </w:rPr>
              <w:t>TGCCGAGTCCGTCTCTTCC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/>
                <w:lang w:val="en-US" w:eastAsia="zh-CN"/>
              </w:rPr>
              <w:t>WCP3-qR</w:t>
            </w:r>
          </w:p>
        </w:tc>
        <w:tc>
          <w:tcPr>
            <w:tcW w:w="6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/>
                <w:lang w:val="en-US" w:eastAsia="zh-CN"/>
              </w:rPr>
              <w:t>GTAGGTGACGGGTGTAGCGA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/>
                <w:lang w:val="en-US" w:eastAsia="zh-CN"/>
              </w:rPr>
              <w:t>WCP6-qF</w:t>
            </w:r>
          </w:p>
        </w:tc>
        <w:tc>
          <w:tcPr>
            <w:tcW w:w="6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/>
                <w:lang w:val="en-US" w:eastAsia="zh-CN"/>
              </w:rPr>
              <w:t>TACGACGCTCATCCTCAGTACA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/>
                <w:lang w:val="en-US" w:eastAsia="zh-CN"/>
              </w:rPr>
              <w:t>WCP6-qR</w:t>
            </w:r>
          </w:p>
        </w:tc>
        <w:tc>
          <w:tcPr>
            <w:tcW w:w="6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/>
                <w:lang w:val="en-US" w:eastAsia="zh-CN"/>
              </w:rPr>
              <w:t>CGGGGTCAACGACGGAGTA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/>
                <w:lang w:val="en-US" w:eastAsia="zh-CN"/>
              </w:rPr>
              <w:t>WCP9-qF</w:t>
            </w:r>
          </w:p>
        </w:tc>
        <w:tc>
          <w:tcPr>
            <w:tcW w:w="6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/>
                <w:lang w:val="en-US" w:eastAsia="zh-CN"/>
              </w:rPr>
              <w:t>GCTGAAGAGCAGGGCTACATAA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/>
                <w:lang w:val="en-US" w:eastAsia="zh-CN"/>
              </w:rPr>
              <w:t>WCP9-qR</w:t>
            </w:r>
          </w:p>
        </w:tc>
        <w:tc>
          <w:tcPr>
            <w:tcW w:w="6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/>
                <w:lang w:val="en-US" w:eastAsia="zh-CN"/>
              </w:rPr>
              <w:t>GGAACCCATTTTCATCCGCCAG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/>
                <w:lang w:val="en-US" w:eastAsia="zh-CN"/>
              </w:rPr>
              <w:t>WCP10-qF</w:t>
            </w:r>
          </w:p>
        </w:tc>
        <w:tc>
          <w:tcPr>
            <w:tcW w:w="6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/>
                <w:lang w:val="en-US" w:eastAsia="zh-CN"/>
              </w:rPr>
              <w:t>CTGATGGCAAAGTTTACACCGT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/>
                <w:lang w:val="en-US" w:eastAsia="zh-CN"/>
              </w:rPr>
              <w:t>WCP10-qR</w:t>
            </w:r>
          </w:p>
        </w:tc>
        <w:tc>
          <w:tcPr>
            <w:tcW w:w="6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/>
                <w:lang w:val="en-US" w:eastAsia="zh-CN"/>
              </w:rPr>
              <w:t>ACGGGAGGAGGAGTGGGTAA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/>
                <w:lang w:val="en-US" w:eastAsia="zh-CN"/>
              </w:rPr>
              <w:t>WCP11-qF</w:t>
            </w:r>
          </w:p>
        </w:tc>
        <w:tc>
          <w:tcPr>
            <w:tcW w:w="6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/>
                <w:lang w:val="en-US" w:eastAsia="zh-CN"/>
              </w:rPr>
              <w:t>ACACGAACACTGACGGCAAA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/>
                <w:lang w:val="en-US" w:eastAsia="zh-CN"/>
              </w:rPr>
              <w:t>WCP11-qR</w:t>
            </w:r>
          </w:p>
        </w:tc>
        <w:tc>
          <w:tcPr>
            <w:tcW w:w="6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/>
                <w:lang w:val="en-US" w:eastAsia="zh-CN"/>
              </w:rPr>
              <w:t>GGAGGCGACCTGAGGAATAGA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/>
                <w:lang w:val="en-US" w:eastAsia="zh-CN"/>
              </w:rPr>
              <w:t>Th-qF</w:t>
            </w:r>
          </w:p>
        </w:tc>
        <w:tc>
          <w:tcPr>
            <w:tcW w:w="607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t>TCGCTTTCGCTTACAAATACGG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/>
                <w:lang w:val="en-US" w:eastAsia="zh-CN"/>
              </w:rPr>
              <w:t>Th-qR</w:t>
            </w:r>
          </w:p>
        </w:tc>
        <w:tc>
          <w:tcPr>
            <w:tcW w:w="607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t>TGGGCATCAAATCAAGCACG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/>
                <w:lang w:val="en-US" w:eastAsia="zh-CN"/>
              </w:rPr>
              <w:t>aaNAT-qF</w:t>
            </w:r>
          </w:p>
        </w:tc>
        <w:tc>
          <w:tcPr>
            <w:tcW w:w="607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t>CTACCTTGAGCGATGGAGTTTC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/>
                <w:lang w:val="en-US" w:eastAsia="zh-CN"/>
              </w:rPr>
              <w:t>aaNAT-qR</w:t>
            </w:r>
          </w:p>
        </w:tc>
        <w:tc>
          <w:tcPr>
            <w:tcW w:w="607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t>TTTTGGATTGGGGCAGTCTT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/>
                <w:lang w:val="en-US" w:eastAsia="zh-CN"/>
              </w:rPr>
              <w:t>DDC-qF</w:t>
            </w:r>
          </w:p>
        </w:tc>
        <w:tc>
          <w:tcPr>
            <w:tcW w:w="607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t>GACTGCTGTGATGGCGGATA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DDC-qR</w:t>
            </w:r>
          </w:p>
        </w:tc>
        <w:tc>
          <w:tcPr>
            <w:tcW w:w="607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</w:pPr>
            <w:r>
              <w:t>CGGGATACGAGTTAGCGGTT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Yellow-f2-qF</w:t>
            </w:r>
          </w:p>
        </w:tc>
        <w:tc>
          <w:tcPr>
            <w:tcW w:w="607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</w:pPr>
            <w:r>
              <w:t>GTAGCATTCAAAGAAGGCAGTGTT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Yellow-f2-qR</w:t>
            </w:r>
          </w:p>
        </w:tc>
        <w:tc>
          <w:tcPr>
            <w:tcW w:w="607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</w:pPr>
            <w:r>
              <w:t>TATCCAAGTCCAGTGTAACCGC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Laccase 2A-qF</w:t>
            </w:r>
          </w:p>
        </w:tc>
        <w:tc>
          <w:tcPr>
            <w:tcW w:w="607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</w:pPr>
            <w:r>
              <w:t>TGGACTCGTTCAAACACACCC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22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Laccase 2A-qR</w:t>
            </w:r>
          </w:p>
        </w:tc>
        <w:tc>
          <w:tcPr>
            <w:tcW w:w="6074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jc w:val="center"/>
            </w:pPr>
            <w:r>
              <w:t>TTCCTAACGCCTCCACTCAGC</w:t>
            </w:r>
          </w:p>
        </w:tc>
      </w:tr>
    </w:tbl>
    <w:p>
      <w:pPr>
        <w:jc w:val="center"/>
        <w:rPr>
          <w:rFonts w:hint="eastAsia" w:ascii="Times New Roman" w:hAnsi="Times New Roman"/>
          <w:color w:val="181717" w:themeColor="background2" w:themeShade="1A"/>
        </w:rPr>
      </w:pPr>
      <w:r>
        <w:rPr>
          <w:rFonts w:ascii="Times New Roman" w:hAnsi="Times New Roman"/>
          <w:color w:val="181717" w:themeColor="background2" w:themeShade="1A"/>
        </w:rPr>
        <w:t>For the sgRNA sequence: Sequence in blue means the T7 promoter; Sequence in red means the target site; Sequence in black means the guide RNA. F: Forward primer; R: Reversed primer.</w:t>
      </w:r>
    </w:p>
    <w:p>
      <w:pPr>
        <w:jc w:val="center"/>
        <w:rPr>
          <w:rFonts w:ascii="Times New Roman" w:hAnsi="Times New Roman"/>
          <w:color w:val="181717" w:themeColor="background2" w:themeShade="1A"/>
        </w:rPr>
      </w:pPr>
      <w:r>
        <w:rPr>
          <w:rFonts w:ascii="Times New Roman" w:hAnsi="Times New Roman"/>
          <w:color w:val="181717" w:themeColor="background2" w:themeShade="1A"/>
        </w:rPr>
        <w:t>qF: Forward primer for RT-qPCR; qR: Reversed primer for RT-qPCR.</w:t>
      </w:r>
    </w:p>
    <w:p>
      <w:pPr>
        <w:jc w:val="left"/>
        <w:rPr>
          <w:rFonts w:ascii="Times New Roman" w:hAnsi="Times New Roman"/>
          <w:color w:val="181717" w:themeColor="background2" w:themeShade="1A"/>
        </w:rPr>
      </w:pPr>
    </w:p>
    <w:p>
      <w:pPr>
        <w:jc w:val="left"/>
        <w:rPr>
          <w:rFonts w:hint="eastAsia" w:ascii="Times New Roman" w:hAnsi="Times New Roman"/>
          <w:color w:val="181717" w:themeColor="background2" w:themeShade="1A"/>
        </w:rPr>
      </w:pPr>
    </w:p>
    <w:p>
      <w:pPr>
        <w:jc w:val="center"/>
        <w:rPr>
          <w:rFonts w:ascii="Times New Roman" w:hAnsi="Times New Roman"/>
          <w:color w:val="181717" w:themeColor="background2" w:themeShade="1A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Supplementary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Table S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</w:rPr>
        <w:t>. Statistics on mi</w:t>
      </w: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>croinjection and mutation screening</w:t>
      </w:r>
    </w:p>
    <w:tbl>
      <w:tblPr>
        <w:tblStyle w:val="3"/>
        <w:tblW w:w="0" w:type="auto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04"/>
        <w:gridCol w:w="1346"/>
        <w:gridCol w:w="1374"/>
        <w:gridCol w:w="1135"/>
        <w:gridCol w:w="1102"/>
        <w:gridCol w:w="1424"/>
        <w:gridCol w:w="1216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6" w:hRule="atLeast"/>
        </w:trPr>
        <w:tc>
          <w:tcPr>
            <w:tcW w:w="709" w:type="dxa"/>
            <w:tcBorders>
              <w:top w:val="single" w:color="000000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szCs w:val="21"/>
              </w:rPr>
              <w:t>Target site</w:t>
            </w:r>
          </w:p>
        </w:tc>
        <w:tc>
          <w:tcPr>
            <w:tcW w:w="1346" w:type="dxa"/>
            <w:tcBorders>
              <w:top w:val="single" w:color="000000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szCs w:val="21"/>
              </w:rPr>
              <w:t>Number of injected embryos</w:t>
            </w:r>
          </w:p>
        </w:tc>
        <w:tc>
          <w:tcPr>
            <w:tcW w:w="1374" w:type="dxa"/>
            <w:tcBorders>
              <w:top w:val="single" w:color="000000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szCs w:val="21"/>
              </w:rPr>
              <w:t>Number of hatched individuals</w:t>
            </w:r>
          </w:p>
        </w:tc>
        <w:tc>
          <w:tcPr>
            <w:tcW w:w="1135" w:type="dxa"/>
            <w:tcBorders>
              <w:top w:val="single" w:color="000000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szCs w:val="21"/>
              </w:rPr>
              <w:t>Hatching rate</w:t>
            </w:r>
          </w:p>
        </w:tc>
        <w:tc>
          <w:tcPr>
            <w:tcW w:w="1102" w:type="dxa"/>
            <w:tcBorders>
              <w:top w:val="single" w:color="000000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szCs w:val="21"/>
              </w:rPr>
              <w:t>Number of adults detected</w:t>
            </w:r>
          </w:p>
        </w:tc>
        <w:tc>
          <w:tcPr>
            <w:tcW w:w="1424" w:type="dxa"/>
            <w:tcBorders>
              <w:top w:val="single" w:color="000000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szCs w:val="21"/>
              </w:rPr>
              <w:t>Number of mutant individuals in detected adults</w:t>
            </w:r>
          </w:p>
        </w:tc>
        <w:tc>
          <w:tcPr>
            <w:tcW w:w="1216" w:type="dxa"/>
            <w:tcBorders>
              <w:top w:val="single" w:color="000000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szCs w:val="21"/>
              </w:rPr>
              <w:t>Mutation rate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709" w:type="dxa"/>
            <w:vMerge w:val="restar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site1</w:t>
            </w:r>
          </w:p>
        </w:tc>
        <w:tc>
          <w:tcPr>
            <w:tcW w:w="1346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466</w:t>
            </w:r>
          </w:p>
        </w:tc>
        <w:tc>
          <w:tcPr>
            <w:tcW w:w="1374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63</w:t>
            </w:r>
          </w:p>
        </w:tc>
        <w:tc>
          <w:tcPr>
            <w:tcW w:w="1135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13.52%</w:t>
            </w:r>
          </w:p>
        </w:tc>
        <w:tc>
          <w:tcPr>
            <w:tcW w:w="1102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30</w:t>
            </w:r>
          </w:p>
        </w:tc>
        <w:tc>
          <w:tcPr>
            <w:tcW w:w="1424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1</w:t>
            </w:r>
          </w:p>
        </w:tc>
        <w:tc>
          <w:tcPr>
            <w:tcW w:w="1216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3.33%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709" w:type="dxa"/>
            <w:vMerge w:val="continue"/>
            <w:tcBorders>
              <w:top w:val="single" w:color="000000" w:sz="8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Cs w:val="21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157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35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22.29%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21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2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9.52%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709" w:type="dxa"/>
            <w:vMerge w:val="continue"/>
            <w:tcBorders>
              <w:top w:val="single" w:color="000000" w:sz="8" w:space="0"/>
              <w:left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Cs w:val="21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96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35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36.46%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10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7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70.00%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709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site2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245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30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12.24%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2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2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100.00%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709" w:type="dxa"/>
            <w:vMerge w:val="continue"/>
            <w:tcBorders>
              <w:left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Cs w:val="21"/>
              </w:rPr>
            </w:pPr>
          </w:p>
        </w:tc>
        <w:tc>
          <w:tcPr>
            <w:tcW w:w="1346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144</w:t>
            </w:r>
          </w:p>
        </w:tc>
        <w:tc>
          <w:tcPr>
            <w:tcW w:w="1374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56</w:t>
            </w:r>
          </w:p>
        </w:tc>
        <w:tc>
          <w:tcPr>
            <w:tcW w:w="1135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38.80%</w:t>
            </w:r>
          </w:p>
        </w:tc>
        <w:tc>
          <w:tcPr>
            <w:tcW w:w="1102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19</w:t>
            </w:r>
          </w:p>
        </w:tc>
        <w:tc>
          <w:tcPr>
            <w:tcW w:w="1424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1</w:t>
            </w:r>
          </w:p>
        </w:tc>
        <w:tc>
          <w:tcPr>
            <w:tcW w:w="1216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5.26%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7" w:hRule="atLeast"/>
        </w:trPr>
        <w:tc>
          <w:tcPr>
            <w:tcW w:w="709" w:type="dxa"/>
            <w:vMerge w:val="continue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 xml:space="preserve">    </w:t>
            </w:r>
          </w:p>
        </w:tc>
        <w:tc>
          <w:tcPr>
            <w:tcW w:w="1346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250</w:t>
            </w:r>
          </w:p>
        </w:tc>
        <w:tc>
          <w:tcPr>
            <w:tcW w:w="1374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100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40.00%</w:t>
            </w:r>
          </w:p>
        </w:tc>
        <w:tc>
          <w:tcPr>
            <w:tcW w:w="1102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11</w:t>
            </w:r>
          </w:p>
        </w:tc>
        <w:tc>
          <w:tcPr>
            <w:tcW w:w="1424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3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27.27%</w:t>
            </w:r>
          </w:p>
        </w:tc>
      </w:tr>
    </w:tbl>
    <w:p>
      <w:pPr>
        <w:jc w:val="left"/>
        <w:rPr>
          <w:rFonts w:ascii="Times New Roman" w:hAnsi="Times New Roman"/>
          <w:color w:val="181717" w:themeColor="background2" w:themeShade="1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WJhZDkyNzE3NTJlZTI0OTYyNzlkY2YyNGRiZTk1OGEifQ=="/>
  </w:docVars>
  <w:rsids>
    <w:rsidRoot w:val="00D343BE"/>
    <w:rsid w:val="00015D37"/>
    <w:rsid w:val="00024260"/>
    <w:rsid w:val="000476EB"/>
    <w:rsid w:val="000E18FA"/>
    <w:rsid w:val="001572E4"/>
    <w:rsid w:val="00157968"/>
    <w:rsid w:val="001B393A"/>
    <w:rsid w:val="00226A1B"/>
    <w:rsid w:val="00291CDD"/>
    <w:rsid w:val="002B3032"/>
    <w:rsid w:val="002F137B"/>
    <w:rsid w:val="00453A3B"/>
    <w:rsid w:val="004828F2"/>
    <w:rsid w:val="0048458E"/>
    <w:rsid w:val="004A3260"/>
    <w:rsid w:val="004B78DE"/>
    <w:rsid w:val="004C1BC1"/>
    <w:rsid w:val="004E5B25"/>
    <w:rsid w:val="00545795"/>
    <w:rsid w:val="005A13D5"/>
    <w:rsid w:val="005F3970"/>
    <w:rsid w:val="006E4DB1"/>
    <w:rsid w:val="00711340"/>
    <w:rsid w:val="0076426F"/>
    <w:rsid w:val="007772BC"/>
    <w:rsid w:val="007801B8"/>
    <w:rsid w:val="00805D8F"/>
    <w:rsid w:val="00815ADD"/>
    <w:rsid w:val="008316AE"/>
    <w:rsid w:val="008927EF"/>
    <w:rsid w:val="00906366"/>
    <w:rsid w:val="00942FC7"/>
    <w:rsid w:val="00982764"/>
    <w:rsid w:val="009B541A"/>
    <w:rsid w:val="009E7FE1"/>
    <w:rsid w:val="009F2E56"/>
    <w:rsid w:val="00A57B10"/>
    <w:rsid w:val="00A83CD0"/>
    <w:rsid w:val="00AA63DB"/>
    <w:rsid w:val="00AC6508"/>
    <w:rsid w:val="00B2026B"/>
    <w:rsid w:val="00B64D9C"/>
    <w:rsid w:val="00B70481"/>
    <w:rsid w:val="00BE104C"/>
    <w:rsid w:val="00C40986"/>
    <w:rsid w:val="00C51831"/>
    <w:rsid w:val="00C80BAA"/>
    <w:rsid w:val="00C853D8"/>
    <w:rsid w:val="00CC2DEF"/>
    <w:rsid w:val="00D343BE"/>
    <w:rsid w:val="00D711B2"/>
    <w:rsid w:val="00DB1409"/>
    <w:rsid w:val="00DE0A29"/>
    <w:rsid w:val="00E04733"/>
    <w:rsid w:val="00EA1A35"/>
    <w:rsid w:val="00EE5021"/>
    <w:rsid w:val="00F02CD5"/>
    <w:rsid w:val="00FB1BD1"/>
    <w:rsid w:val="00FE367A"/>
    <w:rsid w:val="01BB5A85"/>
    <w:rsid w:val="0281470C"/>
    <w:rsid w:val="02D52B76"/>
    <w:rsid w:val="06FE5849"/>
    <w:rsid w:val="0A2A114A"/>
    <w:rsid w:val="0BF470CA"/>
    <w:rsid w:val="0DEB7AD6"/>
    <w:rsid w:val="10172A20"/>
    <w:rsid w:val="121216F1"/>
    <w:rsid w:val="159B37AB"/>
    <w:rsid w:val="1B285AE1"/>
    <w:rsid w:val="1E933BB9"/>
    <w:rsid w:val="1F292831"/>
    <w:rsid w:val="1F2962CC"/>
    <w:rsid w:val="1F795165"/>
    <w:rsid w:val="25F72C80"/>
    <w:rsid w:val="26633E71"/>
    <w:rsid w:val="27164671"/>
    <w:rsid w:val="2AE80DE9"/>
    <w:rsid w:val="2B603075"/>
    <w:rsid w:val="2DA74F8B"/>
    <w:rsid w:val="2E537F82"/>
    <w:rsid w:val="2E56250D"/>
    <w:rsid w:val="35643116"/>
    <w:rsid w:val="3BF82E56"/>
    <w:rsid w:val="3EAD43CC"/>
    <w:rsid w:val="3FAE3F57"/>
    <w:rsid w:val="403D6541"/>
    <w:rsid w:val="40644F5E"/>
    <w:rsid w:val="41C757A4"/>
    <w:rsid w:val="44C1472D"/>
    <w:rsid w:val="4DC839D4"/>
    <w:rsid w:val="4E327E68"/>
    <w:rsid w:val="4FB629B4"/>
    <w:rsid w:val="5336399C"/>
    <w:rsid w:val="555869E7"/>
    <w:rsid w:val="5978384B"/>
    <w:rsid w:val="59E20F76"/>
    <w:rsid w:val="5B321A89"/>
    <w:rsid w:val="5B7C2D04"/>
    <w:rsid w:val="5D715455"/>
    <w:rsid w:val="62A56FE4"/>
    <w:rsid w:val="67C47F0C"/>
    <w:rsid w:val="6A8D2838"/>
    <w:rsid w:val="6ADD6D09"/>
    <w:rsid w:val="72E34195"/>
    <w:rsid w:val="75E65078"/>
    <w:rsid w:val="7EB443DF"/>
    <w:rsid w:val="7FDC1D31"/>
    <w:rsid w:val="7FE94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6"/>
    <w:semiHidden/>
    <w:unhideWhenUsed/>
    <w:qFormat/>
    <w:uiPriority w:val="99"/>
    <w:rPr>
      <w:sz w:val="18"/>
      <w:szCs w:val="18"/>
    </w:rPr>
  </w:style>
  <w:style w:type="table" w:styleId="4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6">
    <w:name w:val="批注框文本 字符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8DAC83-067C-43F0-BC2C-E5015423289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298</Words>
  <Characters>3124</Characters>
  <Lines>19</Lines>
  <Paragraphs>5</Paragraphs>
  <TotalTime>6</TotalTime>
  <ScaleCrop>false</ScaleCrop>
  <LinksUpToDate>false</LinksUpToDate>
  <CharactersWithSpaces>3231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2022-05-14T12:32:00Z</dcterms:created>
  <dc:creator>彭玉玲</dc:creator>
  <cp:lastModifiedBy>玉玲珑</cp:lastModifiedBy>
  <dcterms:modified xsi:type="dcterms:W3CDTF">2024-03-05T13:11:15Z</dcterms:modified>
  <cp:revision>102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8969D7A4F2A7498EAE6303158FB7F54F_12</vt:lpwstr>
  </property>
</Properties>
</file>