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Theme="minorEastAsia"/>
          <w:b/>
          <w:szCs w:val="21"/>
        </w:rPr>
      </w:pPr>
      <w:r>
        <w:rPr>
          <w:rFonts w:hint="eastAsia" w:ascii="Times New Roman" w:hAnsi="Times New Roman" w:eastAsiaTheme="minorEastAsia"/>
          <w:b/>
          <w:szCs w:val="21"/>
        </w:rPr>
        <w:t xml:space="preserve">Table S4 </w:t>
      </w:r>
      <w:r>
        <w:rPr>
          <w:rFonts w:hint="eastAsia" w:ascii="Times New Roman" w:hAnsi="Times New Roman" w:eastAsiaTheme="minorEastAsia"/>
          <w:b/>
          <w:szCs w:val="21"/>
          <w:lang w:val="en-US" w:eastAsia="zh-CN"/>
        </w:rPr>
        <w:t xml:space="preserve">The </w:t>
      </w:r>
      <w:r>
        <w:rPr>
          <w:rFonts w:ascii="Times New Roman" w:hAnsi="Times New Roman" w:eastAsiaTheme="minorEastAsia"/>
          <w:b/>
          <w:szCs w:val="21"/>
        </w:rPr>
        <w:t>cl</w:t>
      </w:r>
      <w:bookmarkStart w:id="0" w:name="_GoBack"/>
      <w:r>
        <w:rPr>
          <w:rFonts w:ascii="Times New Roman" w:hAnsi="Times New Roman" w:eastAsiaTheme="minorEastAsia"/>
          <w:b/>
          <w:szCs w:val="21"/>
        </w:rPr>
        <w:t>assification of the</w:t>
      </w:r>
      <w:r>
        <w:rPr>
          <w:rFonts w:ascii="Times New Roman" w:hAnsi="Times New Roman" w:eastAsiaTheme="minorEastAsia"/>
          <w:b/>
          <w:i/>
          <w:iCs/>
          <w:szCs w:val="21"/>
        </w:rPr>
        <w:t xml:space="preserve"> </w:t>
      </w:r>
      <w:r>
        <w:rPr>
          <w:rFonts w:hint="eastAsia" w:ascii="Times New Roman" w:hAnsi="Times New Roman" w:eastAsiaTheme="minorEastAsia"/>
          <w:b/>
          <w:i/>
          <w:iCs/>
          <w:szCs w:val="21"/>
          <w:lang w:val="en-US" w:eastAsia="zh-CN"/>
        </w:rPr>
        <w:t>bHLH</w:t>
      </w:r>
      <w:r>
        <w:rPr>
          <w:rFonts w:hint="eastAsia" w:ascii="Times New Roman" w:hAnsi="Times New Roman" w:eastAsiaTheme="minorEastAsia"/>
          <w:b/>
          <w:szCs w:val="21"/>
          <w:lang w:val="en-US" w:eastAsia="zh-CN"/>
        </w:rPr>
        <w:t xml:space="preserve"> genes in</w:t>
      </w:r>
      <w:r>
        <w:rPr>
          <w:rFonts w:ascii="Times New Roman" w:hAnsi="Times New Roman" w:cs="Times New Roman"/>
          <w:b/>
          <w:bCs/>
        </w:rPr>
        <w:t xml:space="preserve">n </w:t>
      </w:r>
      <w:r>
        <w:rPr>
          <w:rFonts w:ascii="Times New Roman" w:hAnsi="Times New Roman" w:cs="Times New Roman"/>
          <w:b/>
          <w:bCs/>
          <w:i/>
        </w:rPr>
        <w:t>Arabidopsis</w:t>
      </w:r>
      <w:r>
        <w:rPr>
          <w:rFonts w:ascii="Times New Roman" w:hAnsi="Times New Roman" w:cs="Times New Roman"/>
          <w:b/>
          <w:bCs/>
        </w:rPr>
        <w:t>,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i/>
        </w:rPr>
        <w:t>R. simsii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  <w:i/>
        </w:rPr>
        <w:t>R. irroratum</w:t>
      </w:r>
      <w:r>
        <w:rPr>
          <w:rFonts w:ascii="Times New Roman" w:hAnsi="Times New Roman" w:cs="Times New Roman"/>
          <w:b/>
          <w:bCs/>
        </w:rPr>
        <w:t xml:space="preserve"> and </w:t>
      </w:r>
      <w:r>
        <w:rPr>
          <w:rFonts w:ascii="Times New Roman" w:hAnsi="Times New Roman" w:cs="Times New Roman"/>
          <w:b/>
          <w:bCs/>
          <w:i/>
        </w:rPr>
        <w:t>R. williamsianum</w:t>
      </w:r>
      <w:r>
        <w:rPr>
          <w:rFonts w:hint="eastAsia" w:ascii="Times New Roman" w:hAnsi="Times New Roman" w:cs="Times New Roman"/>
          <w:b/>
          <w:bCs/>
          <w:i/>
          <w:lang w:val="en-US" w:eastAsia="zh-CN"/>
        </w:rPr>
        <w:t xml:space="preserve"> </w:t>
      </w:r>
      <w:r>
        <w:rPr>
          <w:rFonts w:hint="eastAsia" w:ascii="Times New Roman" w:hAnsi="Times New Roman" w:eastAsiaTheme="minorEastAsia"/>
          <w:b/>
          <w:szCs w:val="21"/>
          <w:lang w:val="en-US" w:eastAsia="zh-CN"/>
        </w:rPr>
        <w:t>based on the p</w:t>
      </w:r>
      <w:r>
        <w:rPr>
          <w:rFonts w:ascii="Times New Roman" w:hAnsi="Times New Roman" w:eastAsiaTheme="minorEastAsia"/>
          <w:b/>
          <w:szCs w:val="21"/>
        </w:rPr>
        <w:t xml:space="preserve">hylogenetic </w:t>
      </w:r>
      <w:r>
        <w:rPr>
          <w:rFonts w:hint="eastAsia" w:ascii="Times New Roman" w:hAnsi="Times New Roman" w:eastAsiaTheme="minorEastAsia"/>
          <w:b/>
          <w:szCs w:val="21"/>
          <w:lang w:val="en-US" w:eastAsia="zh-CN"/>
        </w:rPr>
        <w:t>analysis</w:t>
      </w:r>
      <w:bookmarkEnd w:id="0"/>
    </w:p>
    <w:tbl>
      <w:tblPr>
        <w:tblStyle w:val="2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2264"/>
        <w:gridCol w:w="1276"/>
        <w:gridCol w:w="1139"/>
        <w:gridCol w:w="1796"/>
        <w:gridCol w:w="151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1327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Clasfication</w:t>
            </w:r>
          </w:p>
        </w:tc>
        <w:tc>
          <w:tcPr>
            <w:tcW w:w="748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180" w:lineRule="exact"/>
              <w:jc w:val="center"/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>thaliana</w:t>
            </w:r>
          </w:p>
        </w:tc>
        <w:tc>
          <w:tcPr>
            <w:tcW w:w="668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hint="eastAsia"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 xml:space="preserve"> simsii</w:t>
            </w:r>
          </w:p>
        </w:tc>
        <w:tc>
          <w:tcPr>
            <w:tcW w:w="1053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hint="eastAsia" w:ascii="Times New Roman" w:hAnsi="Times New Roman"/>
                <w:b/>
                <w:i/>
                <w:color w:val="000000"/>
                <w:kern w:val="0"/>
                <w:sz w:val="18"/>
                <w:szCs w:val="18"/>
                <w:lang w:val="en-US" w:eastAsia="zh-CN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>williamsianum</w:t>
            </w:r>
          </w:p>
        </w:tc>
        <w:tc>
          <w:tcPr>
            <w:tcW w:w="888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hint="eastAsia" w:ascii="Times New Roman" w:hAnsi="Times New Roman"/>
                <w:b/>
                <w:i/>
                <w:color w:val="000000"/>
                <w:kern w:val="0"/>
                <w:sz w:val="18"/>
                <w:szCs w:val="18"/>
                <w:lang w:val="en-US" w:eastAsia="zh-CN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color w:val="000000"/>
                <w:kern w:val="0"/>
                <w:sz w:val="18"/>
                <w:szCs w:val="18"/>
              </w:rPr>
              <w:t>irroratum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27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Ⅳb-1</w:t>
            </w:r>
          </w:p>
        </w:tc>
        <w:tc>
          <w:tcPr>
            <w:tcW w:w="74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6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53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8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Ⅴa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IVb-2, Ⅳc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Ⅶa-1, Ⅶa-2, Ⅶb-1, Ⅶb-2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Ⅵ-1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Ⅷa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X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XIII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Ⅻ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Ⅸ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Ⅷb, Ⅷc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Ⅺ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Ⅵ-2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Ⅴb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Ⅳd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Ⅰb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Ⅱ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Ⅰa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Ⅲd, Ⅲe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Ⅲf,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Ⅳa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327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Ⅲa-1, Ⅲa-2, Ⅲa-3, Ⅲb, Ⅲc-1, Ⅲc-2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6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88" w:type="pct"/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4BDCDD"/>
    <w:multiLevelType w:val="singleLevel"/>
    <w:tmpl w:val="D94BDCDD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kMzhmYWUyZTI3NmM3YTI3YjViNGNiOTE2OGQ3OWQifQ=="/>
  </w:docVars>
  <w:rsids>
    <w:rsidRoot w:val="00554A58"/>
    <w:rsid w:val="0003039B"/>
    <w:rsid w:val="00554A58"/>
    <w:rsid w:val="0058456F"/>
    <w:rsid w:val="00CF303D"/>
    <w:rsid w:val="00E40EF6"/>
    <w:rsid w:val="00E6186C"/>
    <w:rsid w:val="3997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512</Characters>
  <Lines>4</Lines>
  <Paragraphs>1</Paragraphs>
  <TotalTime>0</TotalTime>
  <ScaleCrop>false</ScaleCrop>
  <LinksUpToDate>false</LinksUpToDate>
  <CharactersWithSpaces>600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2024-04-24T07:18:00Z</dcterms:created>
  <dc:creator>1662113400@qq.com</dc:creator>
  <cp:lastModifiedBy>王孝敬</cp:lastModifiedBy>
  <dcterms:modified xsi:type="dcterms:W3CDTF">2024-05-20T02:16:32Z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39E3C67CEF6C4DBC9880C4E318A2C1D4_13</vt:lpwstr>
  </property>
</Properties>
</file>