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17C64" w14:textId="77777777" w:rsidR="00F81131" w:rsidRDefault="00F81131" w:rsidP="00F81131">
      <w:r>
        <w:rPr>
          <w:noProof/>
        </w:rPr>
        <w:drawing>
          <wp:anchor distT="0" distB="0" distL="114300" distR="114300" simplePos="0" relativeHeight="251659264" behindDoc="1" locked="0" layoutInCell="1" allowOverlap="1" wp14:anchorId="527CB321" wp14:editId="14F0E57D">
            <wp:simplePos x="0" y="0"/>
            <wp:positionH relativeFrom="margin">
              <wp:posOffset>-104775</wp:posOffset>
            </wp:positionH>
            <wp:positionV relativeFrom="paragraph">
              <wp:posOffset>344170</wp:posOffset>
            </wp:positionV>
            <wp:extent cx="1459230" cy="1828800"/>
            <wp:effectExtent l="0" t="0" r="7620" b="0"/>
            <wp:wrapTight wrapText="bothSides">
              <wp:wrapPolygon edited="0">
                <wp:start x="0" y="0"/>
                <wp:lineTo x="0" y="21375"/>
                <wp:lineTo x="21431" y="21375"/>
                <wp:lineTo x="21431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4-02-13 at 10.01.18 AM (1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3DD61B" w14:textId="77777777" w:rsidR="00F81131" w:rsidRPr="00C03E02" w:rsidRDefault="00F81131" w:rsidP="00F81131">
      <w:pPr>
        <w:pStyle w:val="ListParagraph"/>
        <w:tabs>
          <w:tab w:val="left" w:pos="3984"/>
        </w:tabs>
        <w:jc w:val="both"/>
        <w:rPr>
          <w:rFonts w:ascii="Segoe UI" w:hAnsi="Segoe UI" w:cs="Segoe UI"/>
          <w:color w:val="0D0D0D"/>
          <w:shd w:val="clear" w:color="auto" w:fill="FFFFFF"/>
        </w:rPr>
      </w:pPr>
      <w:r w:rsidRPr="00C03E02">
        <w:rPr>
          <w:rFonts w:ascii="Segoe UI" w:hAnsi="Segoe UI" w:cs="Segoe UI"/>
          <w:color w:val="0D0D0D"/>
          <w:shd w:val="clear" w:color="auto" w:fill="FFFFFF"/>
        </w:rPr>
        <w:t>Arif Alkozay holds a Bachelor's degree in Civil Engineering from the Faculty of Engineering in Herat, Afghanistan. With a focus on structural engineering research, he previously served as an assistant professor and research coordinator at the Faculty of Engineering and currently works as a Structural Designer at Sodais Saber Construction Company.</w:t>
      </w:r>
      <w:r>
        <w:rPr>
          <w:rFonts w:ascii="Segoe UI" w:hAnsi="Segoe UI" w:cs="Segoe UI"/>
          <w:color w:val="0D0D0D"/>
          <w:shd w:val="clear" w:color="auto" w:fill="FFFFFF"/>
        </w:rPr>
        <w:t xml:space="preserve"> </w:t>
      </w:r>
      <w:r w:rsidRPr="005C1B71">
        <w:rPr>
          <w:rFonts w:ascii="Segoe UI" w:hAnsi="Segoe UI" w:cs="Segoe UI"/>
          <w:color w:val="0D0D0D"/>
          <w:shd w:val="clear" w:color="auto" w:fill="FFFFFF"/>
        </w:rPr>
        <w:t>He is the founder of the FSDS organization, which offers free services and consultations related to structural design for everyone in Herat province through a collaboration of companies.</w:t>
      </w:r>
    </w:p>
    <w:p w14:paraId="094B921E" w14:textId="77777777" w:rsidR="00F81131" w:rsidRDefault="00F81131" w:rsidP="00F81131">
      <w:pPr>
        <w:jc w:val="both"/>
        <w:rPr>
          <w:rFonts w:ascii="Segoe UI" w:hAnsi="Segoe UI" w:cs="Segoe UI"/>
          <w:color w:val="0D0D0D"/>
          <w:shd w:val="clear" w:color="auto" w:fill="FFFFFF"/>
        </w:rPr>
      </w:pPr>
    </w:p>
    <w:p w14:paraId="3331473D" w14:textId="77777777" w:rsidR="00F81131" w:rsidRDefault="00F81131" w:rsidP="00F81131">
      <w:pPr>
        <w:jc w:val="both"/>
        <w:rPr>
          <w:rFonts w:ascii="Segoe UI" w:hAnsi="Segoe UI" w:cs="Segoe UI"/>
          <w:color w:val="0D0D0D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A0A07B" wp14:editId="4D8CFC61">
            <wp:simplePos x="0" y="0"/>
            <wp:positionH relativeFrom="margin">
              <wp:posOffset>-152400</wp:posOffset>
            </wp:positionH>
            <wp:positionV relativeFrom="paragraph">
              <wp:posOffset>292735</wp:posOffset>
            </wp:positionV>
            <wp:extent cx="1508760" cy="1950720"/>
            <wp:effectExtent l="0" t="0" r="0" b="0"/>
            <wp:wrapTight wrapText="bothSides">
              <wp:wrapPolygon edited="0">
                <wp:start x="0" y="0"/>
                <wp:lineTo x="0" y="21305"/>
                <wp:lineTo x="21273" y="21305"/>
                <wp:lineTo x="21273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6CDCC" w14:textId="77777777" w:rsidR="00F81131" w:rsidRPr="00B95FF9" w:rsidRDefault="00F81131" w:rsidP="00F81131">
      <w:pPr>
        <w:jc w:val="both"/>
        <w:rPr>
          <w:rFonts w:ascii="Segoe UI" w:hAnsi="Segoe UI" w:cs="Segoe UI"/>
          <w:color w:val="0D0D0D"/>
          <w:shd w:val="clear" w:color="auto" w:fill="FFFFFF"/>
        </w:rPr>
      </w:pPr>
      <w:r w:rsidRPr="00B95FF9">
        <w:rPr>
          <w:rFonts w:ascii="Segoe UI" w:hAnsi="Segoe UI" w:cs="Segoe UI"/>
          <w:color w:val="0D0D0D"/>
          <w:shd w:val="clear" w:color="auto" w:fill="FFFFFF"/>
        </w:rPr>
        <w:t>Khalid Ahmad Ahmadi is a senior architecture student at the Faculty of Engineering of Herat University. Currently, he serves as an</w:t>
      </w:r>
      <w:r>
        <w:rPr>
          <w:rFonts w:ascii="Segoe UI" w:hAnsi="Segoe UI" w:cs="Segoe UI"/>
          <w:color w:val="0D0D0D"/>
          <w:shd w:val="clear" w:color="auto" w:fill="FFFFFF"/>
        </w:rPr>
        <w:t xml:space="preserve"> assistant professor in faculty of engineering. </w:t>
      </w:r>
      <w:r w:rsidRPr="002A5D34">
        <w:rPr>
          <w:rFonts w:ascii="Segoe UI" w:hAnsi="Segoe UI" w:cs="Segoe UI"/>
          <w:color w:val="0D0D0D"/>
          <w:shd w:val="clear" w:color="auto" w:fill="FFFFFF"/>
        </w:rPr>
        <w:t>Additionally, he brings nearly two years of experien</w:t>
      </w:r>
      <w:r>
        <w:rPr>
          <w:rFonts w:ascii="Segoe UI" w:hAnsi="Segoe UI" w:cs="Segoe UI"/>
          <w:color w:val="0D0D0D"/>
          <w:shd w:val="clear" w:color="auto" w:fill="FFFFFF"/>
        </w:rPr>
        <w:t xml:space="preserve">ce as a part-time site engineer at </w:t>
      </w:r>
      <w:r w:rsidRPr="002A5D34">
        <w:rPr>
          <w:rFonts w:ascii="Segoe UI" w:hAnsi="Segoe UI" w:cs="Segoe UI"/>
          <w:color w:val="0D0D0D"/>
          <w:shd w:val="clear" w:color="auto" w:fill="FFFFFF"/>
        </w:rPr>
        <w:t>Ehdas Khorasan Road and Construction Company.</w:t>
      </w:r>
    </w:p>
    <w:p w14:paraId="4291CE65" w14:textId="77777777" w:rsidR="00F81131" w:rsidRDefault="00F81131" w:rsidP="00F81131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EA7D6E0" w14:textId="77777777" w:rsidR="00F81131" w:rsidRDefault="00F81131" w:rsidP="00F81131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37EB3594" w14:textId="77777777" w:rsidR="00F81131" w:rsidRDefault="00F81131" w:rsidP="00F81131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55733F50" w14:textId="77777777" w:rsidR="00F81131" w:rsidRDefault="00F81131" w:rsidP="00F81131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4150C404" w14:textId="77777777" w:rsidR="00F81131" w:rsidRDefault="00F81131" w:rsidP="00F81131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32CA8D1C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131"/>
    <w:rsid w:val="003C2EF4"/>
    <w:rsid w:val="00576A51"/>
    <w:rsid w:val="00B74216"/>
    <w:rsid w:val="00F553FF"/>
    <w:rsid w:val="00F8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9E7AF"/>
  <w15:chartTrackingRefBased/>
  <w15:docId w15:val="{E8C08F5B-AA11-48F0-8FC6-19F3D0C7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13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1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1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1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1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1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13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1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13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1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>Springer Nature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2024-07-22T08:08:00Z</dcterms:created>
  <dcterms:modified xsi:type="dcterms:W3CDTF">2024-07-22T08:09:00Z</dcterms:modified>
</cp:coreProperties>
</file>