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7702B" w14:textId="77777777" w:rsidR="00136565" w:rsidRPr="00541F79" w:rsidRDefault="00136565" w:rsidP="00136565">
      <w:pPr>
        <w:widowControl/>
        <w:shd w:val="clear" w:color="auto" w:fill="FFFFFF"/>
        <w:spacing w:before="100" w:beforeAutospacing="1" w:after="100" w:afterAutospacing="1" w:line="600" w:lineRule="atLeast"/>
        <w:outlineLvl w:val="1"/>
        <w:rPr>
          <w:rFonts w:ascii="Times New Roman" w:hAnsi="Times New Roman" w:cs="Times New Roman"/>
          <w:b/>
          <w:bCs/>
          <w:color w:val="424242"/>
          <w:kern w:val="0"/>
          <w:sz w:val="28"/>
          <w:szCs w:val="28"/>
          <w:lang w:val="en"/>
          <w14:ligatures w14:val="none"/>
        </w:rPr>
      </w:pPr>
      <w:r w:rsidRPr="00541F79">
        <w:rPr>
          <w:rFonts w:ascii="Times New Roman" w:hAnsi="Times New Roman" w:cs="Times New Roman"/>
          <w:b/>
          <w:bCs/>
          <w:color w:val="424242"/>
          <w:kern w:val="0"/>
          <w:sz w:val="28"/>
          <w:szCs w:val="28"/>
          <w:lang w:val="en"/>
          <w14:ligatures w14:val="none"/>
        </w:rPr>
        <w:t xml:space="preserve">Screening and identification of </w:t>
      </w:r>
      <w:r w:rsidRPr="005C64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Bacillus </w:t>
      </w:r>
      <w:proofErr w:type="spellStart"/>
      <w:r w:rsidRPr="005C64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velezensis</w:t>
      </w:r>
      <w:proofErr w:type="spellEnd"/>
      <w:r w:rsidRPr="005C6493">
        <w:rPr>
          <w:rFonts w:ascii="Times New Roman" w:hAnsi="Times New Roman" w:cs="Times New Roman"/>
          <w:b/>
          <w:bCs/>
          <w:sz w:val="28"/>
          <w:szCs w:val="28"/>
        </w:rPr>
        <w:t xml:space="preserve"> FLU-1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541F79">
        <w:rPr>
          <w:rFonts w:ascii="Times New Roman" w:hAnsi="Times New Roman" w:cs="Times New Roman"/>
          <w:b/>
          <w:bCs/>
          <w:color w:val="424242"/>
          <w:kern w:val="0"/>
          <w:sz w:val="28"/>
          <w:szCs w:val="28"/>
          <w:lang w:val="en"/>
          <w14:ligatures w14:val="none"/>
        </w:rPr>
        <w:t>from the intestinal tract of</w:t>
      </w:r>
      <w:r>
        <w:rPr>
          <w:rFonts w:ascii="Times New Roman" w:hAnsi="Times New Roman" w:cs="Times New Roman" w:hint="eastAsia"/>
          <w:b/>
          <w:bCs/>
          <w:color w:val="424242"/>
          <w:kern w:val="0"/>
          <w:sz w:val="28"/>
          <w:szCs w:val="28"/>
          <w:lang w:val="en"/>
          <w14:ligatures w14:val="none"/>
        </w:rPr>
        <w:t xml:space="preserve"> </w:t>
      </w:r>
      <w:r w:rsidRPr="00541F79">
        <w:rPr>
          <w:rFonts w:ascii="Times New Roman" w:hAnsi="Times New Roman" w:cs="Times New Roman"/>
          <w:b/>
          <w:bCs/>
          <w:color w:val="424242"/>
          <w:kern w:val="0"/>
          <w:sz w:val="28"/>
          <w:szCs w:val="28"/>
          <w:lang w:val="en"/>
          <w14:ligatures w14:val="none"/>
        </w:rPr>
        <w:t>largemouth</w:t>
      </w:r>
      <w:r>
        <w:rPr>
          <w:rFonts w:ascii="Times New Roman" w:hAnsi="Times New Roman" w:cs="Times New Roman" w:hint="eastAsia"/>
          <w:b/>
          <w:bCs/>
          <w:color w:val="424242"/>
          <w:kern w:val="0"/>
          <w:sz w:val="28"/>
          <w:szCs w:val="28"/>
          <w:lang w:val="en"/>
          <w14:ligatures w14:val="none"/>
        </w:rPr>
        <w:t xml:space="preserve"> </w:t>
      </w:r>
      <w:r w:rsidRPr="00541F79">
        <w:rPr>
          <w:rFonts w:ascii="Times New Roman" w:hAnsi="Times New Roman" w:cs="Times New Roman"/>
          <w:b/>
          <w:bCs/>
          <w:color w:val="424242"/>
          <w:kern w:val="0"/>
          <w:sz w:val="28"/>
          <w:szCs w:val="28"/>
          <w:lang w:val="en"/>
          <w14:ligatures w14:val="none"/>
        </w:rPr>
        <w:t xml:space="preserve">bass </w:t>
      </w:r>
      <w:r>
        <w:rPr>
          <w:rFonts w:ascii="Times New Roman" w:hAnsi="Times New Roman" w:cs="Times New Roman" w:hint="eastAsia"/>
          <w:b/>
          <w:bCs/>
          <w:color w:val="424242"/>
          <w:kern w:val="0"/>
          <w:sz w:val="28"/>
          <w:szCs w:val="28"/>
          <w:lang w:val="en"/>
          <w14:ligatures w14:val="none"/>
        </w:rPr>
        <w:t>and its</w:t>
      </w:r>
      <w:r w:rsidRPr="00541F79">
        <w:rPr>
          <w:rFonts w:ascii="Times New Roman" w:hAnsi="Times New Roman" w:cs="Times New Roman"/>
          <w:b/>
          <w:bCs/>
          <w:color w:val="424242"/>
          <w:kern w:val="0"/>
          <w:sz w:val="28"/>
          <w:szCs w:val="28"/>
          <w:lang w:val="en"/>
          <w14:ligatures w14:val="none"/>
        </w:rPr>
        <w:t xml:space="preserve"> use as a feed additive </w:t>
      </w:r>
    </w:p>
    <w:p w14:paraId="2A371E9A" w14:textId="77777777" w:rsidR="00136565" w:rsidRPr="009436C8" w:rsidRDefault="00136565" w:rsidP="0013656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 w:hint="eastAsia"/>
          <w:sz w:val="28"/>
          <w:szCs w:val="28"/>
        </w:rPr>
        <w:t>Mingqi</w:t>
      </w:r>
      <w:proofErr w:type="spellEnd"/>
      <w:r>
        <w:rPr>
          <w:rFonts w:ascii="Times New Roman" w:hAnsi="Times New Roman" w:cs="Times New Roman" w:hint="eastAsia"/>
          <w:sz w:val="28"/>
          <w:szCs w:val="28"/>
        </w:rPr>
        <w:t xml:space="preserve"> Yang, Sunan Wang, </w:t>
      </w:r>
      <w:r w:rsidRPr="009436C8">
        <w:rPr>
          <w:rFonts w:ascii="Times New Roman" w:hAnsi="Times New Roman" w:cs="Times New Roman"/>
          <w:sz w:val="28"/>
          <w:szCs w:val="28"/>
        </w:rPr>
        <w:t>Lili Yun, Z</w:t>
      </w:r>
      <w:r w:rsidRPr="009436C8">
        <w:rPr>
          <w:rFonts w:ascii="Times New Roman" w:hAnsi="Times New Roman" w:cs="Times New Roman" w:hint="eastAsia"/>
          <w:sz w:val="28"/>
          <w:szCs w:val="28"/>
        </w:rPr>
        <w:t>hi</w:t>
      </w:r>
      <w:r w:rsidRPr="009436C8">
        <w:rPr>
          <w:rFonts w:ascii="Times New Roman" w:hAnsi="Times New Roman" w:cs="Times New Roman"/>
          <w:sz w:val="28"/>
          <w:szCs w:val="28"/>
        </w:rPr>
        <w:t xml:space="preserve">kun </w:t>
      </w:r>
      <w:r w:rsidRPr="009436C8">
        <w:rPr>
          <w:rFonts w:ascii="Times New Roman" w:hAnsi="Times New Roman" w:cs="Times New Roman" w:hint="eastAsia"/>
          <w:sz w:val="28"/>
          <w:szCs w:val="28"/>
        </w:rPr>
        <w:t>L</w:t>
      </w:r>
      <w:r w:rsidRPr="009436C8">
        <w:rPr>
          <w:rFonts w:ascii="Times New Roman" w:hAnsi="Times New Roman" w:cs="Times New Roman"/>
          <w:sz w:val="28"/>
          <w:szCs w:val="28"/>
        </w:rPr>
        <w:t>iu,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6C8">
        <w:rPr>
          <w:rFonts w:ascii="Times New Roman" w:hAnsi="Times New Roman" w:cs="Times New Roman"/>
          <w:sz w:val="28"/>
          <w:szCs w:val="28"/>
        </w:rPr>
        <w:t>Xulu Chang*</w:t>
      </w:r>
    </w:p>
    <w:p w14:paraId="1F9DD2E3" w14:textId="77777777" w:rsidR="00136565" w:rsidRPr="009436C8" w:rsidRDefault="00136565" w:rsidP="0013656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04B0193F" w14:textId="77777777" w:rsidR="00136565" w:rsidRPr="009436C8" w:rsidRDefault="00136565" w:rsidP="0013656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Hlk155431981"/>
      <w:r w:rsidRPr="009436C8">
        <w:rPr>
          <w:rFonts w:ascii="Times New Roman" w:hAnsi="Times New Roman" w:cs="Times New Roman"/>
          <w:bCs/>
          <w:iCs/>
          <w:sz w:val="28"/>
          <w:szCs w:val="28"/>
        </w:rPr>
        <w:t>College of Fisheries, Henan Normal University, Xinxiang, 453007, PR China</w:t>
      </w:r>
    </w:p>
    <w:bookmarkEnd w:id="0"/>
    <w:p w14:paraId="72C54400" w14:textId="77777777" w:rsidR="00136565" w:rsidRPr="009436C8" w:rsidRDefault="00136565" w:rsidP="00136565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14:paraId="14CEA418" w14:textId="77777777" w:rsidR="00136565" w:rsidRPr="009436C8" w:rsidRDefault="00136565" w:rsidP="00136565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36C8">
        <w:rPr>
          <w:rFonts w:ascii="Times New Roman" w:hAnsi="Times New Roman" w:cs="Times New Roman"/>
          <w:sz w:val="28"/>
          <w:szCs w:val="28"/>
        </w:rPr>
        <w:t xml:space="preserve">* Corresponding author: </w:t>
      </w:r>
      <w:r>
        <w:rPr>
          <w:rFonts w:ascii="Times New Roman" w:hAnsi="Times New Roman" w:cs="Times New Roman" w:hint="eastAsia"/>
          <w:sz w:val="28"/>
          <w:szCs w:val="28"/>
        </w:rPr>
        <w:t>Xulu Chang</w:t>
      </w:r>
    </w:p>
    <w:p w14:paraId="5679FC5E" w14:textId="77777777" w:rsidR="00136565" w:rsidRPr="009436C8" w:rsidRDefault="00136565" w:rsidP="00136565">
      <w:pPr>
        <w:adjustRightInd w:val="0"/>
        <w:snapToGrid w:val="0"/>
        <w:spacing w:line="480" w:lineRule="auto"/>
        <w:ind w:firstLineChars="1000" w:firstLine="2800"/>
        <w:rPr>
          <w:rFonts w:ascii="Times New Roman" w:hAnsi="Times New Roman" w:cs="Times New Roman"/>
          <w:sz w:val="28"/>
          <w:szCs w:val="28"/>
        </w:rPr>
      </w:pPr>
      <w:r w:rsidRPr="009436C8">
        <w:rPr>
          <w:rFonts w:ascii="Times New Roman" w:hAnsi="Times New Roman" w:cs="Times New Roman"/>
          <w:sz w:val="28"/>
          <w:szCs w:val="28"/>
        </w:rPr>
        <w:t xml:space="preserve">Email: </w:t>
      </w:r>
      <w:r>
        <w:rPr>
          <w:rFonts w:ascii="Times New Roman" w:hAnsi="Times New Roman" w:cs="Times New Roman" w:hint="eastAsia"/>
          <w:sz w:val="28"/>
          <w:szCs w:val="28"/>
        </w:rPr>
        <w:t>changxulu</w:t>
      </w:r>
      <w:r w:rsidRPr="009436C8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 w:hint="eastAsia"/>
          <w:sz w:val="28"/>
          <w:szCs w:val="28"/>
        </w:rPr>
        <w:t>whu.edu.cn</w:t>
      </w:r>
    </w:p>
    <w:p w14:paraId="20D37F36" w14:textId="77777777" w:rsidR="00136565" w:rsidRPr="009436C8" w:rsidRDefault="00136565" w:rsidP="0013656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436C8">
        <w:rPr>
          <w:rFonts w:ascii="Times New Roman" w:hAnsi="Times New Roman" w:cs="Times New Roman"/>
          <w:sz w:val="28"/>
          <w:szCs w:val="28"/>
        </w:rPr>
        <w:t xml:space="preserve">Address: </w:t>
      </w:r>
      <w:r w:rsidRPr="009436C8">
        <w:rPr>
          <w:rFonts w:ascii="Times New Roman" w:hAnsi="Times New Roman" w:cs="Times New Roman"/>
          <w:bCs/>
          <w:iCs/>
          <w:sz w:val="28"/>
          <w:szCs w:val="28"/>
        </w:rPr>
        <w:t>College of Fisheries, Henan Normal University, Xinxiang, 453007, PR China</w:t>
      </w:r>
    </w:p>
    <w:p w14:paraId="6CC40505" w14:textId="77777777" w:rsidR="00136565" w:rsidRDefault="00136565" w:rsidP="00136565">
      <w:pPr>
        <w:adjustRightInd w:val="0"/>
        <w:snapToGrid w:val="0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1CEAA53E" w14:textId="77777777" w:rsidR="001909D7" w:rsidRDefault="001909D7"/>
    <w:p w14:paraId="13FBCF64" w14:textId="77777777" w:rsidR="00136565" w:rsidRDefault="00136565"/>
    <w:p w14:paraId="1A8EA112" w14:textId="77777777" w:rsidR="00136565" w:rsidRDefault="00136565"/>
    <w:p w14:paraId="7F7A786C" w14:textId="77777777" w:rsidR="00136565" w:rsidRDefault="00136565"/>
    <w:p w14:paraId="531029D5" w14:textId="77777777" w:rsidR="00136565" w:rsidRDefault="00136565"/>
    <w:p w14:paraId="5B8663C8" w14:textId="77777777" w:rsidR="00136565" w:rsidRDefault="00136565"/>
    <w:p w14:paraId="49D8CC3E" w14:textId="77777777" w:rsidR="00136565" w:rsidRDefault="00136565"/>
    <w:p w14:paraId="793DE25C" w14:textId="77777777" w:rsidR="00136565" w:rsidRDefault="00136565"/>
    <w:p w14:paraId="6BA7F425" w14:textId="77777777" w:rsidR="00136565" w:rsidRDefault="00136565"/>
    <w:p w14:paraId="4172D6B0" w14:textId="77777777" w:rsidR="00136565" w:rsidRDefault="00136565"/>
    <w:p w14:paraId="2152F018" w14:textId="77777777" w:rsidR="00136565" w:rsidRDefault="00136565"/>
    <w:p w14:paraId="543F71AD" w14:textId="77777777" w:rsidR="00136565" w:rsidRDefault="00136565"/>
    <w:p w14:paraId="04AFDAAF" w14:textId="77777777" w:rsidR="00136565" w:rsidRDefault="00136565"/>
    <w:p w14:paraId="65B5DACB" w14:textId="77777777" w:rsidR="00136565" w:rsidRDefault="00136565"/>
    <w:p w14:paraId="2A690071" w14:textId="77777777" w:rsidR="00136565" w:rsidRDefault="00136565"/>
    <w:p w14:paraId="2EB20C13" w14:textId="77777777" w:rsidR="00136565" w:rsidRDefault="00136565"/>
    <w:p w14:paraId="54216A01" w14:textId="77777777" w:rsidR="00136565" w:rsidRDefault="00136565"/>
    <w:p w14:paraId="30792674" w14:textId="77777777" w:rsidR="00136565" w:rsidRDefault="00136565"/>
    <w:p w14:paraId="4C44F20B" w14:textId="77777777" w:rsidR="00136565" w:rsidRDefault="00136565"/>
    <w:p w14:paraId="6FDFE857" w14:textId="0EB37153" w:rsidR="00136565" w:rsidRPr="00136565" w:rsidRDefault="00136565">
      <w:pPr>
        <w:rPr>
          <w:rFonts w:ascii="Times New Roman" w:hAnsi="Times New Roman" w:cs="Times New Roman"/>
          <w:sz w:val="28"/>
          <w:szCs w:val="28"/>
        </w:rPr>
      </w:pPr>
      <w:r w:rsidRPr="00136565">
        <w:rPr>
          <w:rFonts w:ascii="Times New Roman" w:hAnsi="Times New Roman" w:cs="Times New Roman"/>
          <w:sz w:val="28"/>
          <w:szCs w:val="28"/>
        </w:rPr>
        <w:lastRenderedPageBreak/>
        <w:t>Table.S1</w:t>
      </w:r>
      <w:r>
        <w:rPr>
          <w:rFonts w:ascii="Times New Roman" w:hAnsi="Times New Roman" w:cs="Times New Roman" w:hint="eastAsia"/>
          <w:sz w:val="28"/>
          <w:szCs w:val="28"/>
        </w:rPr>
        <w:t>.</w:t>
      </w:r>
      <w:r w:rsidRPr="00136565">
        <w:rPr>
          <w:rFonts w:ascii="Times New Roman" w:hAnsi="Times New Roman" w:cs="Times New Roman"/>
          <w:sz w:val="28"/>
          <w:szCs w:val="28"/>
        </w:rPr>
        <w:t xml:space="preserve"> Sequencing data.</w:t>
      </w:r>
    </w:p>
    <w:tbl>
      <w:tblPr>
        <w:tblW w:w="5820" w:type="dxa"/>
        <w:tblInd w:w="108" w:type="dxa"/>
        <w:tblLook w:val="04A0" w:firstRow="1" w:lastRow="0" w:firstColumn="1" w:lastColumn="0" w:noHBand="0" w:noVBand="1"/>
      </w:tblPr>
      <w:tblGrid>
        <w:gridCol w:w="1760"/>
        <w:gridCol w:w="1880"/>
        <w:gridCol w:w="2180"/>
      </w:tblGrid>
      <w:tr w:rsidR="00136565" w:rsidRPr="00136565" w14:paraId="2608C723" w14:textId="77777777" w:rsidTr="00136565">
        <w:trPr>
          <w:trHeight w:val="294"/>
        </w:trPr>
        <w:tc>
          <w:tcPr>
            <w:tcW w:w="17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9785A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Sample_info</w:t>
            </w:r>
            <w:proofErr w:type="spellEnd"/>
          </w:p>
        </w:tc>
        <w:tc>
          <w:tcPr>
            <w:tcW w:w="18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ADCEE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Seq_num</w:t>
            </w:r>
            <w:proofErr w:type="spellEnd"/>
          </w:p>
        </w:tc>
        <w:tc>
          <w:tcPr>
            <w:tcW w:w="2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A4DD6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Base_num</w:t>
            </w:r>
            <w:proofErr w:type="spellEnd"/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(bp)</w:t>
            </w:r>
          </w:p>
        </w:tc>
      </w:tr>
      <w:tr w:rsidR="00136565" w:rsidRPr="00136565" w14:paraId="69C43F66" w14:textId="77777777" w:rsidTr="00136565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4CA0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77D4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64423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FAD2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26281673</w:t>
            </w:r>
          </w:p>
        </w:tc>
      </w:tr>
      <w:tr w:rsidR="00136565" w:rsidRPr="00136565" w14:paraId="7D514EF3" w14:textId="77777777" w:rsidTr="00136565">
        <w:trPr>
          <w:trHeight w:val="282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2896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D7FD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67121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C20E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27432652</w:t>
            </w:r>
          </w:p>
        </w:tc>
      </w:tr>
      <w:tr w:rsidR="00136565" w:rsidRPr="00136565" w14:paraId="7FFDE784" w14:textId="77777777" w:rsidTr="00136565">
        <w:trPr>
          <w:trHeight w:val="282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C580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97D6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68227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F2DE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27871243</w:t>
            </w:r>
          </w:p>
        </w:tc>
      </w:tr>
      <w:tr w:rsidR="00136565" w:rsidRPr="00136565" w14:paraId="525E312C" w14:textId="77777777" w:rsidTr="00136565">
        <w:trPr>
          <w:trHeight w:val="282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ADFC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8047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60213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F490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24646924</w:t>
            </w:r>
          </w:p>
        </w:tc>
      </w:tr>
      <w:tr w:rsidR="00136565" w:rsidRPr="00136565" w14:paraId="74378381" w14:textId="77777777" w:rsidTr="00136565">
        <w:trPr>
          <w:trHeight w:val="282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3E61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B71A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62257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2C32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25488043</w:t>
            </w:r>
          </w:p>
        </w:tc>
      </w:tr>
      <w:tr w:rsidR="00136565" w:rsidRPr="00136565" w14:paraId="38D4648D" w14:textId="77777777" w:rsidTr="00136565">
        <w:trPr>
          <w:trHeight w:val="282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EA1F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5D49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105781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91F0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43283837</w:t>
            </w:r>
          </w:p>
        </w:tc>
      </w:tr>
      <w:tr w:rsidR="00136565" w:rsidRPr="00136565" w14:paraId="2345F9F5" w14:textId="77777777" w:rsidTr="00136565">
        <w:trPr>
          <w:trHeight w:val="282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502F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088C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62592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A4CC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26414339</w:t>
            </w:r>
          </w:p>
        </w:tc>
      </w:tr>
      <w:tr w:rsidR="00136565" w:rsidRPr="00136565" w14:paraId="4411BB91" w14:textId="77777777" w:rsidTr="00136565">
        <w:trPr>
          <w:trHeight w:val="282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E94B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D269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75427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0321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30803894</w:t>
            </w:r>
          </w:p>
        </w:tc>
      </w:tr>
      <w:tr w:rsidR="00136565" w:rsidRPr="00136565" w14:paraId="787BD44A" w14:textId="77777777" w:rsidTr="00136565">
        <w:trPr>
          <w:trHeight w:val="282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7473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6A9F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67687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1F91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27701257</w:t>
            </w:r>
          </w:p>
        </w:tc>
      </w:tr>
      <w:tr w:rsidR="00136565" w:rsidRPr="00136565" w14:paraId="34E79A7D" w14:textId="77777777" w:rsidTr="00136565">
        <w:trPr>
          <w:trHeight w:val="282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1A30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CK1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6E4B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67217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F855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28514673</w:t>
            </w:r>
          </w:p>
        </w:tc>
      </w:tr>
      <w:tr w:rsidR="00136565" w:rsidRPr="00136565" w14:paraId="7E22D549" w14:textId="77777777" w:rsidTr="00136565">
        <w:trPr>
          <w:trHeight w:val="282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7D6F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CK2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E4DE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58232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CE73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24606797</w:t>
            </w:r>
          </w:p>
        </w:tc>
      </w:tr>
      <w:tr w:rsidR="00136565" w:rsidRPr="00136565" w14:paraId="032888BC" w14:textId="77777777" w:rsidTr="00136565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D449D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CK3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DEE83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74843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3E943" w14:textId="77777777" w:rsidR="00136565" w:rsidRPr="00136565" w:rsidRDefault="00136565" w:rsidP="001365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365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30525296</w:t>
            </w:r>
          </w:p>
        </w:tc>
      </w:tr>
    </w:tbl>
    <w:p w14:paraId="0A4C2F25" w14:textId="77777777" w:rsidR="00136565" w:rsidRDefault="00136565"/>
    <w:p w14:paraId="430D43CF" w14:textId="77777777" w:rsidR="00136565" w:rsidRDefault="00136565"/>
    <w:p w14:paraId="6C6E72FB" w14:textId="77777777" w:rsidR="00136565" w:rsidRDefault="00136565"/>
    <w:p w14:paraId="379A9626" w14:textId="77777777" w:rsidR="00136565" w:rsidRDefault="00136565"/>
    <w:p w14:paraId="625A4ADD" w14:textId="77777777" w:rsidR="00136565" w:rsidRDefault="00136565"/>
    <w:p w14:paraId="69ACBAA9" w14:textId="77777777" w:rsidR="00136565" w:rsidRDefault="00136565"/>
    <w:p w14:paraId="681C00C0" w14:textId="77777777" w:rsidR="00136565" w:rsidRDefault="00136565"/>
    <w:p w14:paraId="1267C38E" w14:textId="77777777" w:rsidR="00136565" w:rsidRDefault="00136565"/>
    <w:p w14:paraId="0D6BDDBD" w14:textId="77777777" w:rsidR="00136565" w:rsidRDefault="00136565"/>
    <w:p w14:paraId="1DFBEBCC" w14:textId="77777777" w:rsidR="00136565" w:rsidRDefault="00136565"/>
    <w:p w14:paraId="423BA1FA" w14:textId="77777777" w:rsidR="00136565" w:rsidRDefault="00136565"/>
    <w:p w14:paraId="17103FB2" w14:textId="77777777" w:rsidR="00136565" w:rsidRDefault="00136565"/>
    <w:p w14:paraId="6B6BD32E" w14:textId="77777777" w:rsidR="00136565" w:rsidRDefault="00136565"/>
    <w:p w14:paraId="41D182DD" w14:textId="77777777" w:rsidR="00136565" w:rsidRDefault="00136565"/>
    <w:p w14:paraId="2427FD28" w14:textId="77777777" w:rsidR="00136565" w:rsidRDefault="00136565"/>
    <w:p w14:paraId="644443F5" w14:textId="77777777" w:rsidR="00136565" w:rsidRDefault="00136565"/>
    <w:p w14:paraId="7475B170" w14:textId="77777777" w:rsidR="00136565" w:rsidRDefault="00136565"/>
    <w:p w14:paraId="43610207" w14:textId="77777777" w:rsidR="00136565" w:rsidRDefault="00136565"/>
    <w:p w14:paraId="017DD1F6" w14:textId="77777777" w:rsidR="00136565" w:rsidRDefault="00136565"/>
    <w:p w14:paraId="54C4633A" w14:textId="77777777" w:rsidR="00136565" w:rsidRDefault="00136565"/>
    <w:p w14:paraId="109BCD38" w14:textId="77777777" w:rsidR="00136565" w:rsidRDefault="00136565"/>
    <w:p w14:paraId="18FAA24C" w14:textId="77777777" w:rsidR="00136565" w:rsidRDefault="00136565"/>
    <w:p w14:paraId="0C8374D0" w14:textId="77777777" w:rsidR="00136565" w:rsidRDefault="00136565"/>
    <w:p w14:paraId="67FE134C" w14:textId="77777777" w:rsidR="00136565" w:rsidRDefault="00136565"/>
    <w:p w14:paraId="742D798F" w14:textId="77777777" w:rsidR="00136565" w:rsidRDefault="00136565"/>
    <w:p w14:paraId="20B2E65E" w14:textId="77777777" w:rsidR="00136565" w:rsidRDefault="00136565"/>
    <w:p w14:paraId="4A41EC8B" w14:textId="77777777" w:rsidR="00136565" w:rsidRDefault="00136565"/>
    <w:p w14:paraId="04338AE4" w14:textId="77777777" w:rsidR="00136565" w:rsidRDefault="00136565"/>
    <w:p w14:paraId="3F69A223" w14:textId="77777777" w:rsidR="00136565" w:rsidRDefault="00136565"/>
    <w:p w14:paraId="0CC74250" w14:textId="19E4212E" w:rsidR="00136565" w:rsidRDefault="00136565">
      <w:pPr>
        <w:rPr>
          <w:rFonts w:hint="eastAsia"/>
        </w:rPr>
      </w:pPr>
    </w:p>
    <w:p w14:paraId="7E49F2EE" w14:textId="7B2487EA" w:rsidR="00136565" w:rsidRDefault="0013656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6FC5629" wp14:editId="04A78A95">
            <wp:extent cx="5274310" cy="3958590"/>
            <wp:effectExtent l="0" t="0" r="0" b="0"/>
            <wp:docPr id="6616112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ABAEC" w14:textId="68C1230A" w:rsidR="00136565" w:rsidRPr="00136565" w:rsidRDefault="00136565" w:rsidP="0013656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</w:rPr>
      </w:pPr>
      <w:r w:rsidRPr="00136565">
        <w:rPr>
          <w:rFonts w:ascii="Times New Roman" w:hAnsi="Times New Roman" w:hint="eastAsia"/>
          <w:bCs/>
          <w:iCs/>
          <w:color w:val="000000"/>
          <w:sz w:val="28"/>
          <w:szCs w:val="28"/>
          <w:lang w:val="en-GB"/>
        </w:rPr>
        <w:t xml:space="preserve">Fig.S1. </w:t>
      </w:r>
      <w:r w:rsidRPr="00136565">
        <w:rPr>
          <w:rFonts w:ascii="Times New Roman" w:hAnsi="Times New Roman" w:cs="Times New Roman"/>
          <w:kern w:val="0"/>
          <w:sz w:val="28"/>
          <w:szCs w:val="28"/>
        </w:rPr>
        <w:t>Rarefaction curves of</w:t>
      </w:r>
      <w:r w:rsidRPr="00136565">
        <w:rPr>
          <w:rFonts w:ascii="Times New Roman" w:hAnsi="Times New Roman" w:cs="Times New Roman" w:hint="eastAsia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>ASV</w:t>
      </w:r>
      <w:r w:rsidRPr="00136565">
        <w:rPr>
          <w:rFonts w:ascii="Times New Roman" w:hAnsi="Times New Roman" w:cs="Times New Roman"/>
          <w:kern w:val="0"/>
          <w:sz w:val="28"/>
          <w:szCs w:val="28"/>
        </w:rPr>
        <w:t xml:space="preserve"> clustered at a 97% phylotype similarity level. Horizontal axis: the number</w:t>
      </w:r>
      <w:r w:rsidRPr="00136565">
        <w:rPr>
          <w:rFonts w:ascii="Times New Roman" w:hAnsi="Times New Roman" w:cs="Times New Roman" w:hint="eastAsia"/>
          <w:kern w:val="0"/>
          <w:sz w:val="28"/>
          <w:szCs w:val="28"/>
        </w:rPr>
        <w:t xml:space="preserve"> </w:t>
      </w:r>
      <w:r w:rsidRPr="00136565">
        <w:rPr>
          <w:rFonts w:ascii="Times New Roman" w:hAnsi="Times New Roman" w:cs="Times New Roman"/>
          <w:kern w:val="0"/>
          <w:sz w:val="28"/>
          <w:szCs w:val="28"/>
        </w:rPr>
        <w:t>of valid sequences; vertical axis: the observed number of operational taxonomic</w:t>
      </w:r>
      <w:r w:rsidRPr="00136565">
        <w:rPr>
          <w:rFonts w:ascii="Times New Roman" w:hAnsi="Times New Roman" w:cs="Times New Roman" w:hint="eastAsia"/>
          <w:kern w:val="0"/>
          <w:sz w:val="28"/>
          <w:szCs w:val="28"/>
        </w:rPr>
        <w:t xml:space="preserve"> </w:t>
      </w:r>
      <w:r w:rsidRPr="00136565">
        <w:rPr>
          <w:rFonts w:ascii="Times New Roman" w:hAnsi="Times New Roman" w:cs="Times New Roman"/>
          <w:kern w:val="0"/>
          <w:sz w:val="28"/>
          <w:szCs w:val="28"/>
        </w:rPr>
        <w:t>units. Total sample richness estimates were calculated by the richness estimator</w:t>
      </w:r>
      <w:r w:rsidRPr="00136565">
        <w:rPr>
          <w:rFonts w:ascii="Times New Roman" w:hAnsi="Times New Roman" w:cs="Times New Roman" w:hint="eastAsia"/>
          <w:kern w:val="0"/>
          <w:sz w:val="28"/>
          <w:szCs w:val="28"/>
        </w:rPr>
        <w:t xml:space="preserve"> </w:t>
      </w:r>
      <w:r w:rsidRPr="00136565">
        <w:rPr>
          <w:rFonts w:ascii="Times New Roman" w:hAnsi="Times New Roman" w:cs="Times New Roman"/>
          <w:kern w:val="0"/>
          <w:sz w:val="28"/>
          <w:szCs w:val="28"/>
        </w:rPr>
        <w:t>Sobs.</w:t>
      </w:r>
    </w:p>
    <w:p w14:paraId="3F71B7D1" w14:textId="77777777" w:rsidR="00136565" w:rsidRPr="00136565" w:rsidRDefault="00136565" w:rsidP="00136565">
      <w:pPr>
        <w:rPr>
          <w:sz w:val="28"/>
          <w:szCs w:val="28"/>
        </w:rPr>
      </w:pPr>
    </w:p>
    <w:p w14:paraId="0284129D" w14:textId="77777777" w:rsidR="00136565" w:rsidRPr="00136565" w:rsidRDefault="00136565">
      <w:pPr>
        <w:rPr>
          <w:rFonts w:hint="eastAsia"/>
        </w:rPr>
      </w:pPr>
    </w:p>
    <w:sectPr w:rsidR="00136565" w:rsidRPr="00136565" w:rsidSect="00136565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09116" w14:textId="77777777" w:rsidR="005300A5" w:rsidRDefault="005300A5" w:rsidP="00136565">
      <w:r>
        <w:separator/>
      </w:r>
    </w:p>
  </w:endnote>
  <w:endnote w:type="continuationSeparator" w:id="0">
    <w:p w14:paraId="179401D3" w14:textId="77777777" w:rsidR="005300A5" w:rsidRDefault="005300A5" w:rsidP="0013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6E4A2" w14:textId="77777777" w:rsidR="005300A5" w:rsidRDefault="005300A5" w:rsidP="00136565">
      <w:r>
        <w:separator/>
      </w:r>
    </w:p>
  </w:footnote>
  <w:footnote w:type="continuationSeparator" w:id="0">
    <w:p w14:paraId="59D30981" w14:textId="77777777" w:rsidR="005300A5" w:rsidRDefault="005300A5" w:rsidP="00136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148"/>
    <w:rsid w:val="0009148B"/>
    <w:rsid w:val="000B6FA2"/>
    <w:rsid w:val="00136565"/>
    <w:rsid w:val="001909D7"/>
    <w:rsid w:val="005300A5"/>
    <w:rsid w:val="00745141"/>
    <w:rsid w:val="007B65B5"/>
    <w:rsid w:val="0091543C"/>
    <w:rsid w:val="00D14148"/>
    <w:rsid w:val="00E1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73138"/>
  <w15:chartTrackingRefBased/>
  <w15:docId w15:val="{84EB6535-A209-4ACF-92E1-90DFB328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565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5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65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6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6565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136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61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 Xulu</dc:creator>
  <cp:keywords/>
  <dc:description/>
  <cp:lastModifiedBy>Chang Xulu</cp:lastModifiedBy>
  <cp:revision>2</cp:revision>
  <dcterms:created xsi:type="dcterms:W3CDTF">2024-06-02T01:43:00Z</dcterms:created>
  <dcterms:modified xsi:type="dcterms:W3CDTF">2024-06-02T01:54:00Z</dcterms:modified>
</cp:coreProperties>
</file>