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C944E" w14:textId="77777777" w:rsidR="00660599" w:rsidRPr="002E7BF1" w:rsidRDefault="00660599" w:rsidP="00660599">
      <w:pPr>
        <w:jc w:val="left"/>
        <w:rPr>
          <w:rFonts w:asciiTheme="majorBidi" w:hAnsiTheme="majorBidi" w:cstheme="majorBidi"/>
          <w:b/>
          <w:sz w:val="32"/>
          <w:szCs w:val="32"/>
          <w:lang w:bidi="he-IL"/>
        </w:rPr>
      </w:pPr>
      <w:r w:rsidRPr="00A201DE">
        <w:rPr>
          <w:rFonts w:asciiTheme="majorBidi" w:hAnsiTheme="majorBidi" w:cstheme="majorBidi"/>
          <w:b/>
          <w:sz w:val="24"/>
          <w:szCs w:val="24"/>
        </w:rPr>
        <w:t>Appendix 1 – Histopathologic Evaluation Scoring Systems – Implantation Sites</w:t>
      </w:r>
    </w:p>
    <w:p w14:paraId="3011B43F" w14:textId="6F986BC8" w:rsidR="00660599" w:rsidRPr="00A201DE" w:rsidRDefault="00660599" w:rsidP="00660599">
      <w:pPr>
        <w:spacing w:line="480" w:lineRule="auto"/>
        <w:rPr>
          <w:rFonts w:asciiTheme="majorBidi" w:hAnsiTheme="majorBidi" w:cstheme="majorBidi" w:hint="cs"/>
          <w:sz w:val="24"/>
          <w:szCs w:val="24"/>
        </w:rPr>
      </w:pPr>
      <w:r w:rsidRPr="00A201DE">
        <w:rPr>
          <w:rFonts w:asciiTheme="majorBidi" w:hAnsiTheme="majorBidi" w:cstheme="majorBidi"/>
          <w:sz w:val="24"/>
          <w:szCs w:val="24"/>
        </w:rPr>
        <w:t>The following Table presents the scoring systems used for this study.</w:t>
      </w:r>
    </w:p>
    <w:tbl>
      <w:tblPr>
        <w:tblW w:w="97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745"/>
        <w:gridCol w:w="1071"/>
        <w:gridCol w:w="1273"/>
        <w:gridCol w:w="1182"/>
        <w:gridCol w:w="1325"/>
        <w:gridCol w:w="1669"/>
      </w:tblGrid>
      <w:tr w:rsidR="00660599" w:rsidRPr="00A201DE" w14:paraId="7FBDB1D8" w14:textId="77777777" w:rsidTr="002E795B">
        <w:trPr>
          <w:trHeight w:val="251"/>
        </w:trPr>
        <w:tc>
          <w:tcPr>
            <w:tcW w:w="3228" w:type="dxa"/>
            <w:gridSpan w:val="2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3CA73C" w14:textId="77777777" w:rsidR="00660599" w:rsidRPr="00A201DE" w:rsidRDefault="00660599" w:rsidP="002E795B">
            <w:pPr>
              <w:keepNext/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Cell type/Response</w:t>
            </w:r>
          </w:p>
        </w:tc>
        <w:tc>
          <w:tcPr>
            <w:tcW w:w="6520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E8742C" w14:textId="77777777" w:rsidR="00660599" w:rsidRPr="00A201DE" w:rsidRDefault="00660599" w:rsidP="002E795B">
            <w:pPr>
              <w:keepNext/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</w:t>
            </w:r>
          </w:p>
        </w:tc>
      </w:tr>
      <w:tr w:rsidR="00660599" w:rsidRPr="00A201DE" w14:paraId="332035F5" w14:textId="77777777" w:rsidTr="002E795B">
        <w:trPr>
          <w:trHeight w:val="250"/>
        </w:trPr>
        <w:tc>
          <w:tcPr>
            <w:tcW w:w="3228" w:type="dxa"/>
            <w:gridSpan w:val="2"/>
            <w:vMerge/>
            <w:vAlign w:val="center"/>
            <w:hideMark/>
          </w:tcPr>
          <w:p w14:paraId="2B5CA0F5" w14:textId="77777777" w:rsidR="00660599" w:rsidRPr="00A201DE" w:rsidRDefault="00660599" w:rsidP="002E795B">
            <w:pPr>
              <w:spacing w:line="480" w:lineRule="auto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97A9A7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542C8F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3E28F7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B65C5B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01D39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660599" w:rsidRPr="00A201DE" w14:paraId="26CCA5A0" w14:textId="77777777" w:rsidTr="002E795B">
        <w:tc>
          <w:tcPr>
            <w:tcW w:w="148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C2BEA9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Tissue damage and cellular inflammatory parameters</w:t>
            </w: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193E3F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PMNs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75E39C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A9A0A8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Rare, 1-5/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84FD5C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6-10/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F89255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Heavy infiltrate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128D8A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Packed</w:t>
            </w:r>
          </w:p>
        </w:tc>
      </w:tr>
      <w:tr w:rsidR="00660599" w:rsidRPr="00A201DE" w14:paraId="08BCDCBD" w14:textId="77777777" w:rsidTr="002E795B">
        <w:trPr>
          <w:trHeight w:val="216"/>
        </w:trPr>
        <w:tc>
          <w:tcPr>
            <w:tcW w:w="1483" w:type="dxa"/>
            <w:vMerge/>
            <w:vAlign w:val="center"/>
            <w:hideMark/>
          </w:tcPr>
          <w:p w14:paraId="13FAB156" w14:textId="77777777" w:rsidR="00660599" w:rsidRPr="00A201DE" w:rsidRDefault="00660599" w:rsidP="002E795B">
            <w:pPr>
              <w:spacing w:line="480" w:lineRule="auto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71EB4A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Lymphocytes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5C2E75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6EF74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 xml:space="preserve">Rare, </w:t>
            </w:r>
          </w:p>
          <w:p w14:paraId="4F1212AC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1-5/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633830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6-10/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6F4BE7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Heavy infiltrate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BF94D1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Packed</w:t>
            </w:r>
          </w:p>
        </w:tc>
      </w:tr>
      <w:tr w:rsidR="00660599" w:rsidRPr="00A201DE" w14:paraId="68780CD7" w14:textId="77777777" w:rsidTr="002E795B">
        <w:tc>
          <w:tcPr>
            <w:tcW w:w="1483" w:type="dxa"/>
            <w:vMerge/>
            <w:vAlign w:val="center"/>
            <w:hideMark/>
          </w:tcPr>
          <w:p w14:paraId="506CE4B9" w14:textId="77777777" w:rsidR="00660599" w:rsidRPr="00A201DE" w:rsidRDefault="00660599" w:rsidP="002E795B">
            <w:pPr>
              <w:spacing w:line="480" w:lineRule="auto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8F7188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Plasma cells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0376E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F63A23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 xml:space="preserve">Rare, </w:t>
            </w:r>
          </w:p>
          <w:p w14:paraId="1A213AF7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1-5/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DFDF17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6-10/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7E222A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Heavy infiltrate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F17090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Packed</w:t>
            </w:r>
          </w:p>
        </w:tc>
      </w:tr>
      <w:tr w:rsidR="00660599" w:rsidRPr="00A201DE" w14:paraId="3F43B3E6" w14:textId="77777777" w:rsidTr="002E795B">
        <w:tc>
          <w:tcPr>
            <w:tcW w:w="1483" w:type="dxa"/>
            <w:vMerge/>
            <w:vAlign w:val="center"/>
            <w:hideMark/>
          </w:tcPr>
          <w:p w14:paraId="60918DB6" w14:textId="77777777" w:rsidR="00660599" w:rsidRPr="00A201DE" w:rsidRDefault="00660599" w:rsidP="002E795B">
            <w:pPr>
              <w:spacing w:line="480" w:lineRule="auto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F677C0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Macrophages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5CEB85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C4474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 xml:space="preserve">Rare, </w:t>
            </w:r>
          </w:p>
          <w:p w14:paraId="5BF023B9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1-5/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974660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6-10/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73A65F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Heavy infiltrate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C247A7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Packed</w:t>
            </w:r>
          </w:p>
        </w:tc>
      </w:tr>
      <w:tr w:rsidR="00660599" w:rsidRPr="00A201DE" w14:paraId="623DB866" w14:textId="77777777" w:rsidTr="002E795B">
        <w:tc>
          <w:tcPr>
            <w:tcW w:w="1483" w:type="dxa"/>
            <w:vMerge/>
            <w:vAlign w:val="center"/>
            <w:hideMark/>
          </w:tcPr>
          <w:p w14:paraId="23595D6A" w14:textId="77777777" w:rsidR="00660599" w:rsidRPr="00A201DE" w:rsidRDefault="00660599" w:rsidP="002E795B">
            <w:pPr>
              <w:spacing w:line="480" w:lineRule="auto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6183B3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Giant cells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063BD9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32DB28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 xml:space="preserve">Rare, </w:t>
            </w:r>
          </w:p>
          <w:p w14:paraId="620E79E0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1-2/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66793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3-5/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hpf</w:t>
            </w:r>
            <w:proofErr w:type="spellEnd"/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6460475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Heavy infiltrate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25DA8A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Sheets</w:t>
            </w:r>
          </w:p>
        </w:tc>
      </w:tr>
      <w:tr w:rsidR="00660599" w:rsidRPr="00A201DE" w14:paraId="1AB8F845" w14:textId="77777777" w:rsidTr="002E795B">
        <w:tc>
          <w:tcPr>
            <w:tcW w:w="1483" w:type="dxa"/>
            <w:vMerge/>
            <w:vAlign w:val="center"/>
            <w:hideMark/>
          </w:tcPr>
          <w:p w14:paraId="74D7F9D8" w14:textId="77777777" w:rsidR="00660599" w:rsidRPr="00A201DE" w:rsidRDefault="00660599" w:rsidP="002E795B">
            <w:pPr>
              <w:spacing w:line="480" w:lineRule="auto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98B6A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Necrosis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A4D135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None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FAA73C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Minimal</w:t>
            </w:r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EE7F7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Mild</w:t>
            </w:r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9DBE51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9B1673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Severe</w:t>
            </w:r>
          </w:p>
        </w:tc>
      </w:tr>
      <w:tr w:rsidR="00660599" w:rsidRPr="00A201DE" w14:paraId="23189DF5" w14:textId="77777777" w:rsidTr="002E795B">
        <w:tc>
          <w:tcPr>
            <w:tcW w:w="148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193546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Repair phase of inflammation </w:t>
            </w: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1D9FD5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 xml:space="preserve">Fibrosis </w:t>
            </w:r>
            <w:r w:rsidRPr="00A201D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89B3AD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None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BED316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Narrow band</w:t>
            </w:r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B4A14C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Moderately thick band</w:t>
            </w:r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9CC431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Thick band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1F4EA3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Extensive band</w:t>
            </w:r>
          </w:p>
        </w:tc>
      </w:tr>
      <w:tr w:rsidR="00660599" w:rsidRPr="00A201DE" w14:paraId="66956284" w14:textId="77777777" w:rsidTr="002E795B">
        <w:tc>
          <w:tcPr>
            <w:tcW w:w="1483" w:type="dxa"/>
            <w:vMerge/>
            <w:vAlign w:val="center"/>
          </w:tcPr>
          <w:p w14:paraId="02707236" w14:textId="77777777" w:rsidR="00660599" w:rsidRPr="00A201DE" w:rsidRDefault="00660599" w:rsidP="002E795B">
            <w:pPr>
              <w:spacing w:line="480" w:lineRule="auto"/>
              <w:jc w:val="lef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A298E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Bone remodeling (Compared to distant normal bone density)</w:t>
            </w:r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8FF50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0 (primary woven bone)</w:t>
            </w:r>
          </w:p>
        </w:tc>
        <w:tc>
          <w:tcPr>
            <w:tcW w:w="12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7588E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 xml:space="preserve">Slight (initial signs of 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remodelling</w:t>
            </w:r>
            <w:proofErr w:type="spellEnd"/>
            <w:r w:rsidRPr="00A201D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8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D3E25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Moderate</w:t>
            </w:r>
          </w:p>
        </w:tc>
        <w:tc>
          <w:tcPr>
            <w:tcW w:w="132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5D3E7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>Marked</w:t>
            </w:r>
          </w:p>
        </w:tc>
        <w:tc>
          <w:tcPr>
            <w:tcW w:w="166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F232E" w14:textId="77777777" w:rsidR="00660599" w:rsidRPr="00A201DE" w:rsidRDefault="00660599" w:rsidP="002E795B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01DE">
              <w:rPr>
                <w:rFonts w:asciiTheme="majorBidi" w:hAnsiTheme="majorBidi" w:cstheme="majorBidi"/>
                <w:sz w:val="24"/>
                <w:szCs w:val="24"/>
              </w:rPr>
              <w:t xml:space="preserve">Severe (up to </w:t>
            </w:r>
            <w:proofErr w:type="spellStart"/>
            <w:r w:rsidRPr="00A201DE">
              <w:rPr>
                <w:rFonts w:asciiTheme="majorBidi" w:hAnsiTheme="majorBidi" w:cstheme="majorBidi"/>
                <w:sz w:val="24"/>
                <w:szCs w:val="24"/>
              </w:rPr>
              <w:t>corticalization</w:t>
            </w:r>
            <w:proofErr w:type="spellEnd"/>
            <w:r w:rsidRPr="00A201DE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0BF154BF" w14:textId="77777777" w:rsidR="00660599" w:rsidRPr="00A201DE" w:rsidRDefault="00660599" w:rsidP="0066059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E4299F0" w14:textId="77777777" w:rsidR="00CC4F73" w:rsidRDefault="00CC4F73"/>
    <w:sectPr w:rsidR="00CC4F73" w:rsidSect="00D95D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10"/>
    <w:rsid w:val="00173510"/>
    <w:rsid w:val="00660599"/>
    <w:rsid w:val="00CC4F73"/>
    <w:rsid w:val="00CD72F4"/>
    <w:rsid w:val="00D9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C773"/>
  <w15:chartTrackingRefBased/>
  <w15:docId w15:val="{B424B46B-8E67-44A1-97CE-31B4DCF3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599"/>
    <w:pPr>
      <w:spacing w:after="0" w:line="240" w:lineRule="auto"/>
      <w:jc w:val="both"/>
    </w:pPr>
    <w:rPr>
      <w:rFonts w:ascii="Arial Narrow" w:eastAsia="Times New Roman" w:hAnsi="Arial Narrow" w:cs="Times New Roman"/>
      <w:kern w:val="0"/>
      <w:sz w:val="20"/>
      <w:szCs w:val="20"/>
      <w:lang w:eastAsia="fr-FR"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3510"/>
    <w:pPr>
      <w:keepNext/>
      <w:keepLines/>
      <w:bidi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he-IL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510"/>
    <w:pPr>
      <w:keepNext/>
      <w:keepLines/>
      <w:bidi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he-IL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510"/>
    <w:pPr>
      <w:keepNext/>
      <w:keepLines/>
      <w:bidi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he-IL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510"/>
    <w:pPr>
      <w:keepNext/>
      <w:keepLines/>
      <w:bidi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he-IL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510"/>
    <w:pPr>
      <w:keepNext/>
      <w:keepLines/>
      <w:bidi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he-IL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510"/>
    <w:pPr>
      <w:keepNext/>
      <w:keepLines/>
      <w:bidi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he-IL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510"/>
    <w:pPr>
      <w:keepNext/>
      <w:keepLines/>
      <w:bidi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he-IL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510"/>
    <w:pPr>
      <w:keepNext/>
      <w:keepLines/>
      <w:bidi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he-IL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510"/>
    <w:pPr>
      <w:keepNext/>
      <w:keepLines/>
      <w:bidi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7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7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7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7351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7351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735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7351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735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735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3510"/>
    <w:pPr>
      <w:bidi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he-IL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17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3510"/>
    <w:pPr>
      <w:numPr>
        <w:ilvl w:val="1"/>
      </w:numPr>
      <w:bidi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he-IL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17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3510"/>
    <w:pPr>
      <w:bidi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he-IL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1735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3510"/>
    <w:pPr>
      <w:bidi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 w:bidi="he-IL"/>
      <w14:ligatures w14:val="standardContextual"/>
    </w:rPr>
  </w:style>
  <w:style w:type="character" w:styleId="aa">
    <w:name w:val="Intense Emphasis"/>
    <w:basedOn w:val="a0"/>
    <w:uiPriority w:val="21"/>
    <w:qFormat/>
    <w:rsid w:val="001735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he-IL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1735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743</Characters>
  <Application>Microsoft Office Word</Application>
  <DocSecurity>0</DocSecurity>
  <Lines>24</Lines>
  <Paragraphs>15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liat chaushu</dc:creator>
  <cp:keywords/>
  <dc:description/>
  <cp:lastModifiedBy>liat chaushu</cp:lastModifiedBy>
  <cp:revision>2</cp:revision>
  <dcterms:created xsi:type="dcterms:W3CDTF">2024-06-01T08:21:00Z</dcterms:created>
  <dcterms:modified xsi:type="dcterms:W3CDTF">2024-06-01T08:21:00Z</dcterms:modified>
</cp:coreProperties>
</file>