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6ADE0" w14:textId="56BC0035" w:rsidR="00863BAB" w:rsidRPr="00947B7C" w:rsidRDefault="00947B7C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47B7C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INFORMATION</w:t>
      </w:r>
    </w:p>
    <w:p w14:paraId="6C12FA33" w14:textId="699474D1" w:rsidR="004E45E0" w:rsidRPr="00863BAB" w:rsidRDefault="009E63E0">
      <w:pPr>
        <w:rPr>
          <w:rFonts w:ascii="Times New Roman" w:hAnsi="Times New Roman" w:cs="Times New Roman"/>
          <w:lang w:val="en-US"/>
        </w:rPr>
      </w:pPr>
      <w:r w:rsidRPr="00863BAB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2C942BF" wp14:editId="25E3DDF2">
            <wp:extent cx="6188710" cy="4067810"/>
            <wp:effectExtent l="0" t="0" r="0" b="0"/>
            <wp:docPr id="873622913" name="Imagen 1" descr="Una pantalla de un video jueg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622913" name="Imagen 1" descr="Una pantalla de un video juego&#10;&#10;Descripción generada automáticamente con confianza media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0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BA1DE" w14:textId="58EDA894" w:rsidR="00C22F3B" w:rsidRPr="00863BAB" w:rsidRDefault="009A0F86" w:rsidP="00C22F3B">
      <w:pPr>
        <w:rPr>
          <w:rFonts w:ascii="Times New Roman" w:hAnsi="Times New Roman" w:cs="Times New Roman"/>
          <w:lang w:val="en-US"/>
        </w:rPr>
      </w:pPr>
      <w:r w:rsidRPr="00863BAB">
        <w:rPr>
          <w:rFonts w:ascii="Times New Roman" w:hAnsi="Times New Roman" w:cs="Times New Roman"/>
          <w:b/>
          <w:bCs/>
          <w:lang w:val="en-US"/>
        </w:rPr>
        <w:t>Figure S1.</w:t>
      </w:r>
      <w:r w:rsidR="00C22F3B" w:rsidRPr="00863BAB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472FF3" w:rsidRPr="00863BAB">
        <w:rPr>
          <w:rFonts w:ascii="Times New Roman" w:hAnsi="Times New Roman" w:cs="Times New Roman"/>
          <w:b/>
          <w:bCs/>
          <w:lang w:val="en-US"/>
        </w:rPr>
        <w:t>Secreted Klotho is overexpressed in skeletal muscles and preserves neuromuscular function in a dose-dependent manner</w:t>
      </w:r>
      <w:r w:rsidR="00472FF3" w:rsidRPr="00863BAB">
        <w:rPr>
          <w:rFonts w:ascii="Times New Roman" w:hAnsi="Times New Roman" w:cs="Times New Roman"/>
          <w:lang w:val="en-US"/>
        </w:rPr>
        <w:t>. (</w:t>
      </w:r>
      <w:r w:rsidR="006917BA" w:rsidRPr="00863BAB">
        <w:rPr>
          <w:rFonts w:ascii="Times New Roman" w:hAnsi="Times New Roman" w:cs="Times New Roman"/>
          <w:b/>
          <w:bCs/>
          <w:lang w:val="en-US"/>
        </w:rPr>
        <w:t>A</w:t>
      </w:r>
      <w:r w:rsidR="006917BA" w:rsidRPr="00863BAB">
        <w:rPr>
          <w:rFonts w:ascii="Times New Roman" w:hAnsi="Times New Roman" w:cs="Times New Roman"/>
          <w:lang w:val="en-US"/>
        </w:rPr>
        <w:t xml:space="preserve">, </w:t>
      </w:r>
      <w:r w:rsidR="006917BA" w:rsidRPr="00863BAB">
        <w:rPr>
          <w:rFonts w:ascii="Times New Roman" w:hAnsi="Times New Roman" w:cs="Times New Roman"/>
          <w:b/>
          <w:bCs/>
          <w:lang w:val="en-US"/>
        </w:rPr>
        <w:t>B</w:t>
      </w:r>
      <w:r w:rsidR="006917BA" w:rsidRPr="00863BAB">
        <w:rPr>
          <w:rFonts w:ascii="Times New Roman" w:hAnsi="Times New Roman" w:cs="Times New Roman"/>
          <w:lang w:val="en-US"/>
        </w:rPr>
        <w:t xml:space="preserve">) CMAP amplitude of the PL (A) and TA (B) muscles in three </w:t>
      </w:r>
      <w:r w:rsidR="00C626A7" w:rsidRPr="00863BAB">
        <w:rPr>
          <w:rFonts w:ascii="Times New Roman" w:hAnsi="Times New Roman" w:cs="Times New Roman"/>
          <w:lang w:val="en-US"/>
        </w:rPr>
        <w:t xml:space="preserve">treated groups with </w:t>
      </w:r>
      <w:r w:rsidR="00EA4F77" w:rsidRPr="00863BAB">
        <w:rPr>
          <w:rFonts w:ascii="Times New Roman" w:hAnsi="Times New Roman" w:cs="Times New Roman"/>
          <w:lang w:val="en-US"/>
        </w:rPr>
        <w:t>e</w:t>
      </w:r>
      <w:r w:rsidR="00C626A7" w:rsidRPr="00863BAB">
        <w:rPr>
          <w:rFonts w:ascii="Times New Roman" w:hAnsi="Times New Roman" w:cs="Times New Roman"/>
          <w:lang w:val="en-US"/>
        </w:rPr>
        <w:t>sc</w:t>
      </w:r>
      <w:r w:rsidR="00EA4F77" w:rsidRPr="00863BAB">
        <w:rPr>
          <w:rFonts w:ascii="Times New Roman" w:hAnsi="Times New Roman" w:cs="Times New Roman"/>
          <w:lang w:val="en-US"/>
        </w:rPr>
        <w:t>a</w:t>
      </w:r>
      <w:r w:rsidR="00C626A7" w:rsidRPr="00863BAB">
        <w:rPr>
          <w:rFonts w:ascii="Times New Roman" w:hAnsi="Times New Roman" w:cs="Times New Roman"/>
          <w:lang w:val="en-US"/>
        </w:rPr>
        <w:t>lat</w:t>
      </w:r>
      <w:r w:rsidR="00EA4F77" w:rsidRPr="00863BAB">
        <w:rPr>
          <w:rFonts w:ascii="Times New Roman" w:hAnsi="Times New Roman" w:cs="Times New Roman"/>
          <w:lang w:val="en-US"/>
        </w:rPr>
        <w:t xml:space="preserve">ed </w:t>
      </w:r>
      <w:r w:rsidR="45EB7B31" w:rsidRPr="00863BAB">
        <w:rPr>
          <w:rFonts w:ascii="Times New Roman" w:hAnsi="Times New Roman" w:cs="Times New Roman"/>
          <w:lang w:val="en-US"/>
        </w:rPr>
        <w:t>dose</w:t>
      </w:r>
      <w:r w:rsidR="00EA4F77" w:rsidRPr="00863BAB">
        <w:rPr>
          <w:rFonts w:ascii="Times New Roman" w:hAnsi="Times New Roman" w:cs="Times New Roman"/>
          <w:lang w:val="en-US"/>
        </w:rPr>
        <w:t>s</w:t>
      </w:r>
      <w:r w:rsidR="45EB7B31" w:rsidRPr="00863BAB">
        <w:rPr>
          <w:rFonts w:ascii="Times New Roman" w:hAnsi="Times New Roman" w:cs="Times New Roman"/>
          <w:lang w:val="en-US"/>
        </w:rPr>
        <w:t xml:space="preserve"> </w:t>
      </w:r>
      <w:r w:rsidR="00C626A7" w:rsidRPr="00863BAB">
        <w:rPr>
          <w:rFonts w:ascii="Times New Roman" w:hAnsi="Times New Roman" w:cs="Times New Roman"/>
          <w:lang w:val="en-US"/>
        </w:rPr>
        <w:t xml:space="preserve">of </w:t>
      </w:r>
      <w:r w:rsidR="006917BA" w:rsidRPr="00863BAB">
        <w:rPr>
          <w:rFonts w:ascii="Times New Roman" w:hAnsi="Times New Roman" w:cs="Times New Roman"/>
          <w:lang w:val="en-US"/>
        </w:rPr>
        <w:t>MyoAAV-Des-sKL: 2x10</w:t>
      </w:r>
      <w:r w:rsidR="006917BA" w:rsidRPr="00863BAB">
        <w:rPr>
          <w:rFonts w:ascii="Times New Roman" w:hAnsi="Times New Roman" w:cs="Times New Roman"/>
          <w:vertAlign w:val="superscript"/>
          <w:lang w:val="en-US"/>
        </w:rPr>
        <w:t>12</w:t>
      </w:r>
      <w:r w:rsidR="006917BA" w:rsidRPr="00863BAB">
        <w:rPr>
          <w:rFonts w:ascii="Times New Roman" w:hAnsi="Times New Roman" w:cs="Times New Roman"/>
          <w:lang w:val="en-US"/>
        </w:rPr>
        <w:t>, 8x10</w:t>
      </w:r>
      <w:r w:rsidR="006917BA" w:rsidRPr="00863BAB">
        <w:rPr>
          <w:rFonts w:ascii="Times New Roman" w:hAnsi="Times New Roman" w:cs="Times New Roman"/>
          <w:vertAlign w:val="superscript"/>
          <w:lang w:val="en-US"/>
        </w:rPr>
        <w:t>12</w:t>
      </w:r>
      <w:r w:rsidR="006917BA" w:rsidRPr="00863BAB">
        <w:rPr>
          <w:rFonts w:ascii="Times New Roman" w:hAnsi="Times New Roman" w:cs="Times New Roman"/>
          <w:lang w:val="en-US"/>
        </w:rPr>
        <w:t>, or 1.6x10</w:t>
      </w:r>
      <w:r w:rsidR="006917BA" w:rsidRPr="00863BAB">
        <w:rPr>
          <w:rFonts w:ascii="Times New Roman" w:hAnsi="Times New Roman" w:cs="Times New Roman"/>
          <w:vertAlign w:val="superscript"/>
          <w:lang w:val="en-US"/>
        </w:rPr>
        <w:t>13</w:t>
      </w:r>
      <w:r w:rsidR="006917BA" w:rsidRPr="00863BAB">
        <w:rPr>
          <w:rFonts w:ascii="Times New Roman" w:hAnsi="Times New Roman" w:cs="Times New Roman"/>
          <w:lang w:val="en-US"/>
        </w:rPr>
        <w:t xml:space="preserve"> vg/kg</w:t>
      </w:r>
      <w:r w:rsidR="009B5607" w:rsidRPr="00863BAB">
        <w:rPr>
          <w:rFonts w:ascii="Times New Roman" w:hAnsi="Times New Roman" w:cs="Times New Roman"/>
          <w:lang w:val="en-US"/>
        </w:rPr>
        <w:t xml:space="preserve">. </w:t>
      </w:r>
      <w:r w:rsidR="00AC6514" w:rsidRPr="00863BAB">
        <w:rPr>
          <w:rFonts w:ascii="Times New Roman" w:hAnsi="Times New Roman" w:cs="Times New Roman"/>
          <w:lang w:val="en-US"/>
        </w:rPr>
        <w:t>Two-way</w:t>
      </w:r>
      <w:r w:rsidR="009B5607" w:rsidRPr="00863BAB">
        <w:rPr>
          <w:rFonts w:ascii="Times New Roman" w:hAnsi="Times New Roman" w:cs="Times New Roman"/>
          <w:lang w:val="en-US"/>
        </w:rPr>
        <w:t xml:space="preserve"> ANOVA</w:t>
      </w:r>
      <w:r w:rsidR="00AC6514" w:rsidRPr="00863BAB">
        <w:rPr>
          <w:rFonts w:ascii="Times New Roman" w:hAnsi="Times New Roman" w:cs="Times New Roman"/>
          <w:lang w:val="en-US"/>
        </w:rPr>
        <w:t xml:space="preserve"> with Tukey comparisons</w:t>
      </w:r>
      <w:r w:rsidR="006917BA" w:rsidRPr="00863BAB">
        <w:rPr>
          <w:rFonts w:ascii="Times New Roman" w:hAnsi="Times New Roman" w:cs="Times New Roman"/>
          <w:lang w:val="en-US"/>
        </w:rPr>
        <w:t xml:space="preserve"> (n = 5, 9 and 16 SOD1 sKL, respectively, and 24 SOD1 Null). (</w:t>
      </w:r>
      <w:r w:rsidR="006917BA" w:rsidRPr="00863BAB">
        <w:rPr>
          <w:rFonts w:ascii="Times New Roman" w:hAnsi="Times New Roman" w:cs="Times New Roman"/>
          <w:b/>
          <w:bCs/>
          <w:lang w:val="en-US"/>
        </w:rPr>
        <w:t>C</w:t>
      </w:r>
      <w:r w:rsidR="006917BA" w:rsidRPr="00863BAB">
        <w:rPr>
          <w:rFonts w:ascii="Times New Roman" w:hAnsi="Times New Roman" w:cs="Times New Roman"/>
          <w:lang w:val="en-US"/>
        </w:rPr>
        <w:t xml:space="preserve">) MEP amplitude </w:t>
      </w:r>
      <w:r w:rsidR="2765B3FB" w:rsidRPr="00863BAB">
        <w:rPr>
          <w:rFonts w:ascii="Times New Roman" w:hAnsi="Times New Roman" w:cs="Times New Roman"/>
          <w:lang w:val="en-US"/>
        </w:rPr>
        <w:t>of</w:t>
      </w:r>
      <w:r w:rsidR="006917BA" w:rsidRPr="00863BAB">
        <w:rPr>
          <w:rFonts w:ascii="Times New Roman" w:hAnsi="Times New Roman" w:cs="Times New Roman"/>
          <w:lang w:val="en-US"/>
        </w:rPr>
        <w:t xml:space="preserve"> the TA muscle comparing </w:t>
      </w:r>
      <w:r w:rsidR="34B86D6E" w:rsidRPr="00863BAB">
        <w:rPr>
          <w:rFonts w:ascii="Times New Roman" w:hAnsi="Times New Roman" w:cs="Times New Roman"/>
          <w:lang w:val="en-US"/>
        </w:rPr>
        <w:t xml:space="preserve">the </w:t>
      </w:r>
      <w:r w:rsidR="006917BA" w:rsidRPr="00863BAB">
        <w:rPr>
          <w:rFonts w:ascii="Times New Roman" w:hAnsi="Times New Roman" w:cs="Times New Roman"/>
          <w:lang w:val="en-US"/>
        </w:rPr>
        <w:t>administered doses</w:t>
      </w:r>
      <w:r w:rsidR="008F36A7" w:rsidRPr="00863BAB">
        <w:rPr>
          <w:rFonts w:ascii="Times New Roman" w:hAnsi="Times New Roman" w:cs="Times New Roman"/>
          <w:lang w:val="en-US"/>
        </w:rPr>
        <w:t>.</w:t>
      </w:r>
      <w:r w:rsidR="009C581C" w:rsidRPr="00863BAB">
        <w:rPr>
          <w:rFonts w:ascii="Times New Roman" w:hAnsi="Times New Roman" w:cs="Times New Roman"/>
          <w:lang w:val="en-US"/>
        </w:rPr>
        <w:t xml:space="preserve"> </w:t>
      </w:r>
      <w:r w:rsidR="00472FF3" w:rsidRPr="00863BAB">
        <w:rPr>
          <w:rFonts w:ascii="Times New Roman" w:hAnsi="Times New Roman" w:cs="Times New Roman"/>
          <w:lang w:val="en-US"/>
        </w:rPr>
        <w:t xml:space="preserve">MyoAAV vectors efficiently </w:t>
      </w:r>
      <w:r w:rsidR="006640A5" w:rsidRPr="00863BAB">
        <w:rPr>
          <w:rFonts w:ascii="Times New Roman" w:hAnsi="Times New Roman" w:cs="Times New Roman"/>
          <w:lang w:val="en-US"/>
        </w:rPr>
        <w:t xml:space="preserve">transduced and </w:t>
      </w:r>
      <w:r w:rsidR="00266BC9" w:rsidRPr="00863BAB">
        <w:rPr>
          <w:rFonts w:ascii="Times New Roman" w:hAnsi="Times New Roman" w:cs="Times New Roman"/>
          <w:lang w:val="en-US"/>
        </w:rPr>
        <w:t>increased</w:t>
      </w:r>
      <w:r w:rsidR="000906C7" w:rsidRPr="00863BAB">
        <w:rPr>
          <w:rFonts w:ascii="Times New Roman" w:hAnsi="Times New Roman" w:cs="Times New Roman"/>
          <w:lang w:val="en-US"/>
        </w:rPr>
        <w:t xml:space="preserve"> Klotho</w:t>
      </w:r>
      <w:r w:rsidR="00472FF3" w:rsidRPr="00863BAB">
        <w:rPr>
          <w:rFonts w:ascii="Times New Roman" w:hAnsi="Times New Roman" w:cs="Times New Roman"/>
          <w:lang w:val="en-US"/>
        </w:rPr>
        <w:t xml:space="preserve"> </w:t>
      </w:r>
      <w:r w:rsidR="00266BC9" w:rsidRPr="00863BAB">
        <w:rPr>
          <w:rFonts w:ascii="Times New Roman" w:hAnsi="Times New Roman" w:cs="Times New Roman"/>
          <w:lang w:val="en-US"/>
        </w:rPr>
        <w:t xml:space="preserve">mRNA </w:t>
      </w:r>
      <w:r w:rsidR="00B418A5" w:rsidRPr="00863BAB">
        <w:rPr>
          <w:rFonts w:ascii="Times New Roman" w:hAnsi="Times New Roman" w:cs="Times New Roman"/>
          <w:lang w:val="en-US"/>
        </w:rPr>
        <w:t>(</w:t>
      </w:r>
      <w:r w:rsidR="007F3FAC" w:rsidRPr="00863BAB">
        <w:rPr>
          <w:rFonts w:ascii="Times New Roman" w:hAnsi="Times New Roman" w:cs="Times New Roman"/>
          <w:b/>
          <w:bCs/>
          <w:lang w:val="en-US"/>
        </w:rPr>
        <w:t>D</w:t>
      </w:r>
      <w:r w:rsidR="00B418A5" w:rsidRPr="00863BAB">
        <w:rPr>
          <w:rFonts w:ascii="Times New Roman" w:hAnsi="Times New Roman" w:cs="Times New Roman"/>
          <w:lang w:val="en-US"/>
        </w:rPr>
        <w:t xml:space="preserve">) </w:t>
      </w:r>
      <w:r w:rsidR="00266BC9" w:rsidRPr="00863BAB">
        <w:rPr>
          <w:rFonts w:ascii="Times New Roman" w:hAnsi="Times New Roman" w:cs="Times New Roman"/>
          <w:lang w:val="en-US"/>
        </w:rPr>
        <w:t>and protein</w:t>
      </w:r>
      <w:r w:rsidR="00B418A5" w:rsidRPr="00863BAB">
        <w:rPr>
          <w:rFonts w:ascii="Times New Roman" w:hAnsi="Times New Roman" w:cs="Times New Roman"/>
          <w:lang w:val="en-US"/>
        </w:rPr>
        <w:t xml:space="preserve"> (</w:t>
      </w:r>
      <w:r w:rsidR="007F3FAC" w:rsidRPr="00863BAB">
        <w:rPr>
          <w:rFonts w:ascii="Times New Roman" w:hAnsi="Times New Roman" w:cs="Times New Roman"/>
          <w:b/>
          <w:bCs/>
          <w:lang w:val="en-US"/>
        </w:rPr>
        <w:t>F</w:t>
      </w:r>
      <w:r w:rsidR="00B418A5" w:rsidRPr="00863BAB">
        <w:rPr>
          <w:rFonts w:ascii="Times New Roman" w:hAnsi="Times New Roman" w:cs="Times New Roman"/>
          <w:lang w:val="en-US"/>
        </w:rPr>
        <w:t>)</w:t>
      </w:r>
      <w:r w:rsidR="00266BC9" w:rsidRPr="00863BAB">
        <w:rPr>
          <w:rFonts w:ascii="Times New Roman" w:hAnsi="Times New Roman" w:cs="Times New Roman"/>
          <w:lang w:val="en-US"/>
        </w:rPr>
        <w:t xml:space="preserve"> levels in </w:t>
      </w:r>
      <w:r w:rsidR="3375C931" w:rsidRPr="00863BAB">
        <w:rPr>
          <w:rFonts w:ascii="Times New Roman" w:hAnsi="Times New Roman" w:cs="Times New Roman"/>
          <w:lang w:val="en-US"/>
        </w:rPr>
        <w:t>gastrocnemius</w:t>
      </w:r>
      <w:r w:rsidR="00266BC9" w:rsidRPr="00863BAB">
        <w:rPr>
          <w:rFonts w:ascii="Times New Roman" w:hAnsi="Times New Roman" w:cs="Times New Roman"/>
          <w:lang w:val="en-US"/>
        </w:rPr>
        <w:t xml:space="preserve"> and </w:t>
      </w:r>
      <w:r w:rsidR="00752D08" w:rsidRPr="00863BAB">
        <w:rPr>
          <w:rFonts w:ascii="Times New Roman" w:hAnsi="Times New Roman" w:cs="Times New Roman"/>
          <w:lang w:val="en-US"/>
        </w:rPr>
        <w:t xml:space="preserve">in </w:t>
      </w:r>
      <w:r w:rsidR="00085AD6" w:rsidRPr="00863BAB">
        <w:rPr>
          <w:rFonts w:ascii="Times New Roman" w:hAnsi="Times New Roman" w:cs="Times New Roman"/>
          <w:lang w:val="en-US"/>
        </w:rPr>
        <w:t xml:space="preserve">TA muscles </w:t>
      </w:r>
      <w:r w:rsidR="00961445" w:rsidRPr="00863BAB">
        <w:rPr>
          <w:rFonts w:ascii="Times New Roman" w:hAnsi="Times New Roman" w:cs="Times New Roman"/>
          <w:lang w:val="en-US"/>
        </w:rPr>
        <w:t xml:space="preserve">as </w:t>
      </w:r>
      <w:r w:rsidR="00065B46" w:rsidRPr="00863BAB">
        <w:rPr>
          <w:rFonts w:ascii="Times New Roman" w:hAnsi="Times New Roman" w:cs="Times New Roman"/>
          <w:lang w:val="en-US"/>
        </w:rPr>
        <w:t>evidenced</w:t>
      </w:r>
      <w:r w:rsidR="00085AD6" w:rsidRPr="00863BAB">
        <w:rPr>
          <w:rFonts w:ascii="Times New Roman" w:hAnsi="Times New Roman" w:cs="Times New Roman"/>
          <w:lang w:val="en-US"/>
        </w:rPr>
        <w:t xml:space="preserve"> by </w:t>
      </w:r>
      <w:r w:rsidR="00472FF3" w:rsidRPr="00863BAB">
        <w:rPr>
          <w:rFonts w:ascii="Times New Roman" w:hAnsi="Times New Roman" w:cs="Times New Roman"/>
          <w:lang w:val="en-US"/>
        </w:rPr>
        <w:t>immunohistochemistry</w:t>
      </w:r>
      <w:r w:rsidR="00422556" w:rsidRPr="00863BAB">
        <w:rPr>
          <w:rFonts w:ascii="Times New Roman" w:hAnsi="Times New Roman" w:cs="Times New Roman"/>
          <w:lang w:val="en-US"/>
        </w:rPr>
        <w:t xml:space="preserve"> </w:t>
      </w:r>
      <w:r w:rsidR="00085AD6" w:rsidRPr="00863BAB">
        <w:rPr>
          <w:rFonts w:ascii="Times New Roman" w:hAnsi="Times New Roman" w:cs="Times New Roman"/>
          <w:lang w:val="en-US"/>
        </w:rPr>
        <w:t>(</w:t>
      </w:r>
      <w:r w:rsidR="00752D08" w:rsidRPr="00863BAB">
        <w:rPr>
          <w:rFonts w:ascii="Times New Roman" w:hAnsi="Times New Roman" w:cs="Times New Roman"/>
          <w:b/>
          <w:bCs/>
          <w:lang w:val="en-US"/>
        </w:rPr>
        <w:t>I</w:t>
      </w:r>
      <w:r w:rsidR="00085AD6" w:rsidRPr="00863BAB">
        <w:rPr>
          <w:rFonts w:ascii="Times New Roman" w:hAnsi="Times New Roman" w:cs="Times New Roman"/>
          <w:lang w:val="en-US"/>
        </w:rPr>
        <w:t xml:space="preserve">, </w:t>
      </w:r>
      <w:r w:rsidR="00752D08" w:rsidRPr="00863BAB">
        <w:rPr>
          <w:rFonts w:ascii="Times New Roman" w:hAnsi="Times New Roman" w:cs="Times New Roman"/>
          <w:b/>
          <w:bCs/>
          <w:lang w:val="en-US"/>
        </w:rPr>
        <w:t>J</w:t>
      </w:r>
      <w:r w:rsidR="00085AD6" w:rsidRPr="00863BAB">
        <w:rPr>
          <w:rFonts w:ascii="Times New Roman" w:hAnsi="Times New Roman" w:cs="Times New Roman"/>
          <w:lang w:val="en-US"/>
        </w:rPr>
        <w:t>)</w:t>
      </w:r>
      <w:r w:rsidR="00472FF3" w:rsidRPr="00863BAB">
        <w:rPr>
          <w:rFonts w:ascii="Times New Roman" w:hAnsi="Times New Roman" w:cs="Times New Roman"/>
          <w:lang w:val="en-US"/>
        </w:rPr>
        <w:t>.</w:t>
      </w:r>
      <w:r w:rsidR="006E2447" w:rsidRPr="00863BAB">
        <w:rPr>
          <w:rFonts w:ascii="Times New Roman" w:hAnsi="Times New Roman" w:cs="Times New Roman"/>
          <w:lang w:val="en-US"/>
        </w:rPr>
        <w:t xml:space="preserve"> </w:t>
      </w:r>
      <w:r w:rsidR="00EA2E6F" w:rsidRPr="00863BAB">
        <w:rPr>
          <w:rFonts w:ascii="Times New Roman" w:hAnsi="Times New Roman" w:cs="Times New Roman"/>
          <w:lang w:val="en-US"/>
        </w:rPr>
        <w:t xml:space="preserve">A </w:t>
      </w:r>
      <w:r w:rsidR="00791A00" w:rsidRPr="00863BAB">
        <w:rPr>
          <w:rFonts w:ascii="Times New Roman" w:hAnsi="Times New Roman" w:cs="Times New Roman"/>
          <w:lang w:val="en-US"/>
        </w:rPr>
        <w:t xml:space="preserve">slight </w:t>
      </w:r>
      <w:r w:rsidR="00EA2E6F" w:rsidRPr="00863BAB">
        <w:rPr>
          <w:rFonts w:ascii="Times New Roman" w:hAnsi="Times New Roman" w:cs="Times New Roman"/>
          <w:lang w:val="en-US"/>
        </w:rPr>
        <w:t>increase in mRNA</w:t>
      </w:r>
      <w:r w:rsidR="002B57FB" w:rsidRPr="00863BAB">
        <w:rPr>
          <w:rFonts w:ascii="Times New Roman" w:hAnsi="Times New Roman" w:cs="Times New Roman"/>
          <w:lang w:val="en-US"/>
        </w:rPr>
        <w:t xml:space="preserve"> expression </w:t>
      </w:r>
      <w:r w:rsidR="00D755FB" w:rsidRPr="00863BAB">
        <w:rPr>
          <w:rFonts w:ascii="Times New Roman" w:hAnsi="Times New Roman" w:cs="Times New Roman"/>
          <w:lang w:val="en-US"/>
        </w:rPr>
        <w:t>was detected in</w:t>
      </w:r>
      <w:r w:rsidR="002B57FB" w:rsidRPr="00863BAB">
        <w:rPr>
          <w:rFonts w:ascii="Times New Roman" w:hAnsi="Times New Roman" w:cs="Times New Roman"/>
          <w:lang w:val="en-US"/>
        </w:rPr>
        <w:t xml:space="preserve"> the spinal cord (</w:t>
      </w:r>
      <w:r w:rsidR="00EA2E6F" w:rsidRPr="00863BAB">
        <w:rPr>
          <w:rFonts w:ascii="Times New Roman" w:hAnsi="Times New Roman" w:cs="Times New Roman"/>
          <w:b/>
          <w:bCs/>
          <w:lang w:val="en-US"/>
        </w:rPr>
        <w:t>E</w:t>
      </w:r>
      <w:r w:rsidR="002B57FB" w:rsidRPr="00863BAB">
        <w:rPr>
          <w:rFonts w:ascii="Times New Roman" w:hAnsi="Times New Roman" w:cs="Times New Roman"/>
          <w:lang w:val="en-US"/>
        </w:rPr>
        <w:t>)</w:t>
      </w:r>
      <w:r w:rsidR="00886E92" w:rsidRPr="00863BAB">
        <w:rPr>
          <w:rFonts w:ascii="Times New Roman" w:hAnsi="Times New Roman" w:cs="Times New Roman"/>
          <w:lang w:val="en-US"/>
        </w:rPr>
        <w:t>,</w:t>
      </w:r>
      <w:r w:rsidR="00D755FB" w:rsidRPr="00863BAB">
        <w:rPr>
          <w:rFonts w:ascii="Times New Roman" w:hAnsi="Times New Roman" w:cs="Times New Roman"/>
          <w:lang w:val="en-US"/>
        </w:rPr>
        <w:t xml:space="preserve"> but translated</w:t>
      </w:r>
      <w:r w:rsidR="00886E92" w:rsidRPr="00863BAB">
        <w:rPr>
          <w:rFonts w:ascii="Times New Roman" w:hAnsi="Times New Roman" w:cs="Times New Roman"/>
          <w:lang w:val="en-US"/>
        </w:rPr>
        <w:t xml:space="preserve"> to</w:t>
      </w:r>
      <w:r w:rsidR="00D755FB" w:rsidRPr="00863BAB">
        <w:rPr>
          <w:rFonts w:ascii="Times New Roman" w:hAnsi="Times New Roman" w:cs="Times New Roman"/>
          <w:lang w:val="en-US"/>
        </w:rPr>
        <w:t xml:space="preserve"> no significant differences in protein levels (</w:t>
      </w:r>
      <w:r w:rsidR="00D755FB" w:rsidRPr="00863BAB">
        <w:rPr>
          <w:rFonts w:ascii="Times New Roman" w:hAnsi="Times New Roman" w:cs="Times New Roman"/>
          <w:b/>
          <w:bCs/>
          <w:lang w:val="en-US"/>
        </w:rPr>
        <w:t>H</w:t>
      </w:r>
      <w:r w:rsidR="00D755FB" w:rsidRPr="00863BAB">
        <w:rPr>
          <w:rFonts w:ascii="Times New Roman" w:hAnsi="Times New Roman" w:cs="Times New Roman"/>
          <w:lang w:val="en-US"/>
        </w:rPr>
        <w:t>)</w:t>
      </w:r>
      <w:r w:rsidR="002B57FB" w:rsidRPr="00863BAB">
        <w:rPr>
          <w:rFonts w:ascii="Times New Roman" w:hAnsi="Times New Roman" w:cs="Times New Roman"/>
          <w:lang w:val="en-US"/>
        </w:rPr>
        <w:t xml:space="preserve">. </w:t>
      </w:r>
      <w:r w:rsidR="00472FF3" w:rsidRPr="00863BAB">
        <w:rPr>
          <w:rFonts w:ascii="Times New Roman" w:hAnsi="Times New Roman" w:cs="Times New Roman"/>
          <w:lang w:val="en-US"/>
        </w:rPr>
        <w:t>(</w:t>
      </w:r>
      <w:r w:rsidR="00D755FB" w:rsidRPr="00863BAB">
        <w:rPr>
          <w:rFonts w:ascii="Times New Roman" w:hAnsi="Times New Roman" w:cs="Times New Roman"/>
          <w:b/>
          <w:bCs/>
          <w:lang w:val="en-US"/>
        </w:rPr>
        <w:t>G</w:t>
      </w:r>
      <w:r w:rsidR="00472FF3" w:rsidRPr="00863BAB">
        <w:rPr>
          <w:rFonts w:ascii="Times New Roman" w:hAnsi="Times New Roman" w:cs="Times New Roman"/>
          <w:lang w:val="en-US"/>
        </w:rPr>
        <w:t xml:space="preserve">) </w:t>
      </w:r>
      <w:r w:rsidR="006C1D04" w:rsidRPr="00863BAB">
        <w:rPr>
          <w:rFonts w:ascii="Times New Roman" w:hAnsi="Times New Roman" w:cs="Times New Roman"/>
          <w:lang w:val="en-US"/>
        </w:rPr>
        <w:t>Muscle overexpression and secretion of sKL increased s</w:t>
      </w:r>
      <w:r w:rsidR="00472FF3" w:rsidRPr="00863BAB">
        <w:rPr>
          <w:rFonts w:ascii="Times New Roman" w:hAnsi="Times New Roman" w:cs="Times New Roman"/>
          <w:lang w:val="en-US"/>
        </w:rPr>
        <w:t>erum concentration</w:t>
      </w:r>
      <w:r w:rsidR="00CA4531" w:rsidRPr="00863BAB">
        <w:rPr>
          <w:rFonts w:ascii="Times New Roman" w:hAnsi="Times New Roman" w:cs="Times New Roman"/>
          <w:lang w:val="en-US"/>
        </w:rPr>
        <w:t xml:space="preserve"> in SOD1</w:t>
      </w:r>
      <w:r w:rsidR="00CA4531" w:rsidRPr="00863BAB">
        <w:rPr>
          <w:rFonts w:ascii="Times New Roman" w:hAnsi="Times New Roman" w:cs="Times New Roman"/>
          <w:vertAlign w:val="superscript"/>
          <w:lang w:val="en-US"/>
        </w:rPr>
        <w:t>G93A</w:t>
      </w:r>
      <w:r w:rsidR="00CA4531" w:rsidRPr="00863BAB">
        <w:rPr>
          <w:rFonts w:ascii="Times New Roman" w:hAnsi="Times New Roman" w:cs="Times New Roman"/>
          <w:lang w:val="en-US"/>
        </w:rPr>
        <w:t xml:space="preserve"> </w:t>
      </w:r>
      <w:r w:rsidR="00AC485E" w:rsidRPr="00863BAB">
        <w:rPr>
          <w:rFonts w:ascii="Times New Roman" w:hAnsi="Times New Roman" w:cs="Times New Roman"/>
          <w:lang w:val="en-US"/>
        </w:rPr>
        <w:t>sKL-</w:t>
      </w:r>
      <w:r w:rsidR="00CA4531" w:rsidRPr="00863BAB">
        <w:rPr>
          <w:rFonts w:ascii="Times New Roman" w:hAnsi="Times New Roman" w:cs="Times New Roman"/>
          <w:lang w:val="en-US"/>
        </w:rPr>
        <w:t>treated mice</w:t>
      </w:r>
      <w:r w:rsidR="00472FF3" w:rsidRPr="00863BAB">
        <w:rPr>
          <w:rFonts w:ascii="Times New Roman" w:hAnsi="Times New Roman" w:cs="Times New Roman"/>
          <w:lang w:val="en-US"/>
        </w:rPr>
        <w:t xml:space="preserve">. </w:t>
      </w:r>
      <w:r w:rsidR="003675ED" w:rsidRPr="00863BAB">
        <w:rPr>
          <w:rFonts w:ascii="Times New Roman" w:hAnsi="Times New Roman" w:cs="Times New Roman"/>
          <w:lang w:val="en-US"/>
        </w:rPr>
        <w:t>One</w:t>
      </w:r>
      <w:r w:rsidR="008F36A7" w:rsidRPr="00863BAB">
        <w:rPr>
          <w:rFonts w:ascii="Times New Roman" w:hAnsi="Times New Roman" w:cs="Times New Roman"/>
          <w:lang w:val="en-US"/>
        </w:rPr>
        <w:t xml:space="preserve"> or two-</w:t>
      </w:r>
      <w:r w:rsidR="003675ED" w:rsidRPr="00863BAB">
        <w:rPr>
          <w:rFonts w:ascii="Times New Roman" w:hAnsi="Times New Roman" w:cs="Times New Roman"/>
          <w:lang w:val="en-US"/>
        </w:rPr>
        <w:t xml:space="preserve">way ANOVA </w:t>
      </w:r>
      <w:r w:rsidR="008F36A7" w:rsidRPr="00863BAB">
        <w:rPr>
          <w:rFonts w:ascii="Times New Roman" w:hAnsi="Times New Roman" w:cs="Times New Roman"/>
          <w:lang w:val="en-US"/>
        </w:rPr>
        <w:t>followed by</w:t>
      </w:r>
      <w:r w:rsidR="003675ED" w:rsidRPr="00863BAB">
        <w:rPr>
          <w:rFonts w:ascii="Times New Roman" w:hAnsi="Times New Roman" w:cs="Times New Roman"/>
          <w:lang w:val="en-US"/>
        </w:rPr>
        <w:t xml:space="preserve"> Tukey’s post hoc test</w:t>
      </w:r>
      <w:r w:rsidR="00B42A9C" w:rsidRPr="00863BAB">
        <w:rPr>
          <w:rFonts w:ascii="Times New Roman" w:hAnsi="Times New Roman" w:cs="Times New Roman"/>
          <w:lang w:val="en-US"/>
        </w:rPr>
        <w:t>, *</w:t>
      </w:r>
      <w:r w:rsidR="00B42A9C" w:rsidRPr="00863BAB">
        <w:rPr>
          <w:rFonts w:ascii="Times New Roman" w:hAnsi="Times New Roman" w:cs="Times New Roman"/>
          <w:i/>
          <w:iCs/>
          <w:lang w:val="en-US"/>
        </w:rPr>
        <w:t>p</w:t>
      </w:r>
      <w:r w:rsidR="00B42A9C" w:rsidRPr="00863BAB">
        <w:rPr>
          <w:rFonts w:ascii="Times New Roman" w:eastAsia="Symbol" w:hAnsi="Times New Roman" w:cs="Times New Roman"/>
          <w:i/>
          <w:iCs/>
        </w:rPr>
        <w:t>£</w:t>
      </w:r>
      <w:r w:rsidR="00B42A9C" w:rsidRPr="00863BAB">
        <w:rPr>
          <w:rFonts w:ascii="Times New Roman" w:hAnsi="Times New Roman" w:cs="Times New Roman"/>
          <w:i/>
          <w:iCs/>
          <w:lang w:val="en-US"/>
        </w:rPr>
        <w:t xml:space="preserve"> 0.05</w:t>
      </w:r>
      <w:r w:rsidR="00B42A9C" w:rsidRPr="00863BAB">
        <w:rPr>
          <w:rFonts w:ascii="Times New Roman" w:hAnsi="Times New Roman" w:cs="Times New Roman"/>
          <w:lang w:val="en-US"/>
        </w:rPr>
        <w:t>, **</w:t>
      </w:r>
      <w:r w:rsidR="00B42A9C" w:rsidRPr="00863BAB">
        <w:rPr>
          <w:rFonts w:ascii="Times New Roman" w:hAnsi="Times New Roman" w:cs="Times New Roman"/>
          <w:i/>
          <w:iCs/>
          <w:lang w:val="en-US"/>
        </w:rPr>
        <w:t>p</w:t>
      </w:r>
      <w:r w:rsidR="00B42A9C" w:rsidRPr="00863BAB">
        <w:rPr>
          <w:rFonts w:ascii="Times New Roman" w:eastAsia="Symbol" w:hAnsi="Times New Roman" w:cs="Times New Roman"/>
          <w:i/>
          <w:iCs/>
        </w:rPr>
        <w:t>£</w:t>
      </w:r>
      <w:r w:rsidR="00B42A9C" w:rsidRPr="00863BAB">
        <w:rPr>
          <w:rFonts w:ascii="Times New Roman" w:hAnsi="Times New Roman" w:cs="Times New Roman"/>
          <w:i/>
          <w:iCs/>
          <w:lang w:val="en-US"/>
        </w:rPr>
        <w:t xml:space="preserve"> 0.01</w:t>
      </w:r>
      <w:r w:rsidR="00B42A9C" w:rsidRPr="00863BAB">
        <w:rPr>
          <w:rFonts w:ascii="Times New Roman" w:hAnsi="Times New Roman" w:cs="Times New Roman"/>
          <w:lang w:val="en-US"/>
        </w:rPr>
        <w:t>, ***</w:t>
      </w:r>
      <w:r w:rsidR="00B42A9C" w:rsidRPr="00863BAB">
        <w:rPr>
          <w:rFonts w:ascii="Times New Roman" w:hAnsi="Times New Roman" w:cs="Times New Roman"/>
          <w:i/>
          <w:iCs/>
          <w:lang w:val="en-US"/>
        </w:rPr>
        <w:t>p</w:t>
      </w:r>
      <w:r w:rsidR="00B42A9C" w:rsidRPr="00863BAB">
        <w:rPr>
          <w:rFonts w:ascii="Times New Roman" w:eastAsia="Symbol" w:hAnsi="Times New Roman" w:cs="Times New Roman"/>
          <w:i/>
          <w:iCs/>
        </w:rPr>
        <w:t>£</w:t>
      </w:r>
      <w:r w:rsidR="00B42A9C" w:rsidRPr="00863BAB">
        <w:rPr>
          <w:rFonts w:ascii="Times New Roman" w:hAnsi="Times New Roman" w:cs="Times New Roman"/>
          <w:i/>
          <w:iCs/>
          <w:lang w:val="en-US"/>
        </w:rPr>
        <w:t xml:space="preserve"> 0.001</w:t>
      </w:r>
      <w:r w:rsidR="0029649A" w:rsidRPr="00863BAB">
        <w:rPr>
          <w:rFonts w:ascii="Times New Roman" w:hAnsi="Times New Roman" w:cs="Times New Roman"/>
          <w:lang w:val="en-US"/>
        </w:rPr>
        <w:t xml:space="preserve"> (n</w:t>
      </w:r>
      <w:r w:rsidR="00B42A9C" w:rsidRPr="00863BAB">
        <w:rPr>
          <w:rFonts w:ascii="Times New Roman" w:hAnsi="Times New Roman" w:cs="Times New Roman"/>
          <w:lang w:val="en-US"/>
        </w:rPr>
        <w:t xml:space="preserve"> </w:t>
      </w:r>
      <w:r w:rsidR="0029649A" w:rsidRPr="00863BAB">
        <w:rPr>
          <w:rFonts w:ascii="Times New Roman" w:hAnsi="Times New Roman" w:cs="Times New Roman"/>
          <w:lang w:val="en-US"/>
        </w:rPr>
        <w:t>=</w:t>
      </w:r>
      <w:r w:rsidR="00B42A9C" w:rsidRPr="00863BAB">
        <w:rPr>
          <w:rFonts w:ascii="Times New Roman" w:hAnsi="Times New Roman" w:cs="Times New Roman"/>
          <w:lang w:val="en-US"/>
        </w:rPr>
        <w:t xml:space="preserve"> </w:t>
      </w:r>
      <w:r w:rsidR="0029649A" w:rsidRPr="00863BAB">
        <w:rPr>
          <w:rFonts w:ascii="Times New Roman" w:hAnsi="Times New Roman" w:cs="Times New Roman"/>
          <w:lang w:val="en-US"/>
        </w:rPr>
        <w:t>5-14</w:t>
      </w:r>
      <w:r w:rsidR="00B42A9C" w:rsidRPr="00863BAB">
        <w:rPr>
          <w:rFonts w:ascii="Times New Roman" w:hAnsi="Times New Roman" w:cs="Times New Roman"/>
          <w:lang w:val="en-US"/>
        </w:rPr>
        <w:t>,</w:t>
      </w:r>
      <w:r w:rsidR="00D03E0F" w:rsidRPr="00863BAB">
        <w:rPr>
          <w:rFonts w:ascii="Times New Roman" w:hAnsi="Times New Roman" w:cs="Times New Roman"/>
          <w:lang w:val="en-US"/>
        </w:rPr>
        <w:t xml:space="preserve"> </w:t>
      </w:r>
      <w:r w:rsidR="0029649A" w:rsidRPr="00863BAB">
        <w:rPr>
          <w:rFonts w:ascii="Times New Roman" w:hAnsi="Times New Roman" w:cs="Times New Roman"/>
          <w:lang w:val="en-US"/>
        </w:rPr>
        <w:t xml:space="preserve">specified </w:t>
      </w:r>
      <w:r w:rsidR="00D03E0F" w:rsidRPr="00863BAB">
        <w:rPr>
          <w:rFonts w:ascii="Times New Roman" w:hAnsi="Times New Roman" w:cs="Times New Roman"/>
          <w:lang w:val="en-US"/>
        </w:rPr>
        <w:t>in each graph</w:t>
      </w:r>
      <w:r w:rsidR="0029649A" w:rsidRPr="00863BAB">
        <w:rPr>
          <w:rFonts w:ascii="Times New Roman" w:hAnsi="Times New Roman" w:cs="Times New Roman"/>
          <w:lang w:val="en-US"/>
        </w:rPr>
        <w:t>)</w:t>
      </w:r>
      <w:r w:rsidR="00D03E0F" w:rsidRPr="00863BAB">
        <w:rPr>
          <w:rFonts w:ascii="Times New Roman" w:hAnsi="Times New Roman" w:cs="Times New Roman"/>
          <w:lang w:val="en-US"/>
        </w:rPr>
        <w:t>.</w:t>
      </w:r>
      <w:r w:rsidR="0029649A" w:rsidRPr="00863BAB">
        <w:rPr>
          <w:rFonts w:ascii="Times New Roman" w:hAnsi="Times New Roman" w:cs="Times New Roman"/>
          <w:lang w:val="en-US"/>
        </w:rPr>
        <w:t xml:space="preserve"> Comparisons </w:t>
      </w:r>
      <w:r w:rsidR="00B42A9C" w:rsidRPr="00863BAB">
        <w:rPr>
          <w:rFonts w:ascii="Times New Roman" w:hAnsi="Times New Roman" w:cs="Times New Roman"/>
          <w:lang w:val="en-US"/>
        </w:rPr>
        <w:t>are</w:t>
      </w:r>
      <w:r w:rsidR="003675ED" w:rsidRPr="00863BAB">
        <w:rPr>
          <w:rFonts w:ascii="Times New Roman" w:hAnsi="Times New Roman" w:cs="Times New Roman"/>
          <w:lang w:val="en-US"/>
        </w:rPr>
        <w:t xml:space="preserve"> SOD1 sKL vs. SOD1 Null (*) or vs. WT Null (#), WT vs. SOD1 Null ($), and SOD1 sKL 2x10</w:t>
      </w:r>
      <w:r w:rsidR="003675ED" w:rsidRPr="00863BAB">
        <w:rPr>
          <w:rFonts w:ascii="Times New Roman" w:hAnsi="Times New Roman" w:cs="Times New Roman"/>
          <w:vertAlign w:val="superscript"/>
          <w:lang w:val="en-US"/>
        </w:rPr>
        <w:t>12</w:t>
      </w:r>
      <w:r w:rsidR="003675ED" w:rsidRPr="00863BAB">
        <w:rPr>
          <w:rFonts w:ascii="Times New Roman" w:hAnsi="Times New Roman" w:cs="Times New Roman"/>
          <w:lang w:val="en-US"/>
        </w:rPr>
        <w:t xml:space="preserve"> vg/kg vs. SOD1 Null (¢).</w:t>
      </w:r>
      <w:r w:rsidR="00BC2967" w:rsidRPr="00863BAB">
        <w:rPr>
          <w:rFonts w:ascii="Times New Roman" w:hAnsi="Times New Roman" w:cs="Times New Roman"/>
          <w:lang w:val="en-US"/>
        </w:rPr>
        <w:t xml:space="preserve"> Data plotted as mean </w:t>
      </w:r>
      <w:r w:rsidR="00BC2967" w:rsidRPr="00863BAB">
        <w:rPr>
          <w:rFonts w:ascii="Times New Roman" w:hAnsi="Times New Roman" w:cs="Times New Roman"/>
          <w:lang w:val="en-US"/>
        </w:rPr>
        <w:sym w:font="Symbol" w:char="F0B1"/>
      </w:r>
      <w:r w:rsidR="00BC2967" w:rsidRPr="00863BAB">
        <w:rPr>
          <w:rFonts w:ascii="Times New Roman" w:hAnsi="Times New Roman" w:cs="Times New Roman"/>
          <w:lang w:val="en-US"/>
        </w:rPr>
        <w:t xml:space="preserve"> SEM.</w:t>
      </w:r>
    </w:p>
    <w:p w14:paraId="498BA883" w14:textId="3DA41FC1" w:rsidR="009A0F86" w:rsidRPr="00863BAB" w:rsidRDefault="00605C73">
      <w:pPr>
        <w:rPr>
          <w:rFonts w:ascii="Times New Roman" w:hAnsi="Times New Roman" w:cs="Times New Roman"/>
          <w:lang w:val="en-US"/>
        </w:rPr>
      </w:pPr>
      <w:r w:rsidRPr="00863BAB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5C62F2C6" wp14:editId="32C77989">
            <wp:extent cx="6188710" cy="3829050"/>
            <wp:effectExtent l="0" t="0" r="0" b="6350"/>
            <wp:docPr id="1306660718" name="Imagen 6" descr="Una pantalla de un video jueg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660718" name="Imagen 6" descr="Una pantalla de un video juego&#10;&#10;Descripción generada automáticamente con confianza media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D714D" w14:textId="45C60917" w:rsidR="00472FF3" w:rsidRPr="00863BAB" w:rsidRDefault="009A0F86" w:rsidP="0469AEA7">
      <w:pPr>
        <w:rPr>
          <w:rFonts w:ascii="Times New Roman" w:hAnsi="Times New Roman" w:cs="Times New Roman"/>
          <w:lang w:val="en-US"/>
        </w:rPr>
      </w:pPr>
      <w:r w:rsidRPr="00863BAB">
        <w:rPr>
          <w:rFonts w:ascii="Times New Roman" w:hAnsi="Times New Roman" w:cs="Times New Roman"/>
          <w:b/>
          <w:bCs/>
          <w:lang w:val="en-US"/>
        </w:rPr>
        <w:t>Figure S2.</w:t>
      </w:r>
      <w:r w:rsidR="00DA2815" w:rsidRPr="00863BAB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472FF3" w:rsidRPr="00863BAB">
        <w:rPr>
          <w:rFonts w:ascii="Times New Roman" w:hAnsi="Times New Roman" w:cs="Times New Roman"/>
          <w:b/>
          <w:bCs/>
          <w:lang w:val="en-US"/>
        </w:rPr>
        <w:t>MyoAAV-mediated muscle overexpression of sKL preserves neuromuscular function in SOD1</w:t>
      </w:r>
      <w:r w:rsidR="00472FF3" w:rsidRPr="00863BAB">
        <w:rPr>
          <w:rFonts w:ascii="Times New Roman" w:hAnsi="Times New Roman" w:cs="Times New Roman"/>
          <w:b/>
          <w:bCs/>
          <w:vertAlign w:val="superscript"/>
          <w:lang w:val="en-US"/>
        </w:rPr>
        <w:t>G93A</w:t>
      </w:r>
      <w:r w:rsidR="00472FF3" w:rsidRPr="00863BAB">
        <w:rPr>
          <w:rFonts w:ascii="Times New Roman" w:hAnsi="Times New Roman" w:cs="Times New Roman"/>
          <w:b/>
          <w:bCs/>
          <w:lang w:val="en-US"/>
        </w:rPr>
        <w:t xml:space="preserve"> male mice. </w:t>
      </w:r>
      <w:r w:rsidR="00472FF3" w:rsidRPr="00863BAB">
        <w:rPr>
          <w:rFonts w:ascii="Times New Roman" w:hAnsi="Times New Roman" w:cs="Times New Roman"/>
          <w:lang w:val="en-US"/>
        </w:rPr>
        <w:t>(</w:t>
      </w:r>
      <w:r w:rsidR="001F70EB" w:rsidRPr="00863BAB">
        <w:rPr>
          <w:rFonts w:ascii="Times New Roman" w:hAnsi="Times New Roman" w:cs="Times New Roman"/>
          <w:b/>
          <w:bCs/>
          <w:lang w:val="en-US"/>
        </w:rPr>
        <w:t>A</w:t>
      </w:r>
      <w:r w:rsidR="001F70EB" w:rsidRPr="00863BAB">
        <w:rPr>
          <w:rFonts w:ascii="Times New Roman" w:hAnsi="Times New Roman" w:cs="Times New Roman"/>
          <w:lang w:val="en-US"/>
        </w:rPr>
        <w:t xml:space="preserve">, </w:t>
      </w:r>
      <w:r w:rsidR="001F70EB" w:rsidRPr="00863BAB">
        <w:rPr>
          <w:rFonts w:ascii="Times New Roman" w:hAnsi="Times New Roman" w:cs="Times New Roman"/>
          <w:b/>
          <w:bCs/>
          <w:lang w:val="en-US"/>
        </w:rPr>
        <w:t>B</w:t>
      </w:r>
      <w:r w:rsidR="001F70EB" w:rsidRPr="00863BAB">
        <w:rPr>
          <w:rFonts w:ascii="Times New Roman" w:hAnsi="Times New Roman" w:cs="Times New Roman"/>
          <w:lang w:val="en-US"/>
        </w:rPr>
        <w:t xml:space="preserve">) </w:t>
      </w:r>
      <w:r w:rsidR="00472FF3" w:rsidRPr="00863BAB">
        <w:rPr>
          <w:rFonts w:ascii="Times New Roman" w:hAnsi="Times New Roman" w:cs="Times New Roman"/>
          <w:lang w:val="en-US"/>
        </w:rPr>
        <w:t>CMAP amplitude of the PL (</w:t>
      </w:r>
      <w:r w:rsidR="001F70EB" w:rsidRPr="00863BAB">
        <w:rPr>
          <w:rFonts w:ascii="Times New Roman" w:hAnsi="Times New Roman" w:cs="Times New Roman"/>
          <w:lang w:val="en-US"/>
        </w:rPr>
        <w:t>A</w:t>
      </w:r>
      <w:r w:rsidR="00472FF3" w:rsidRPr="00863BAB">
        <w:rPr>
          <w:rFonts w:ascii="Times New Roman" w:hAnsi="Times New Roman" w:cs="Times New Roman"/>
          <w:lang w:val="en-US"/>
        </w:rPr>
        <w:t>) and TA muscles (</w:t>
      </w:r>
      <w:r w:rsidR="001F70EB" w:rsidRPr="00863BAB">
        <w:rPr>
          <w:rFonts w:ascii="Times New Roman" w:hAnsi="Times New Roman" w:cs="Times New Roman"/>
          <w:lang w:val="en-US"/>
        </w:rPr>
        <w:t>B</w:t>
      </w:r>
      <w:r w:rsidR="00472FF3" w:rsidRPr="00863BAB">
        <w:rPr>
          <w:rFonts w:ascii="Times New Roman" w:hAnsi="Times New Roman" w:cs="Times New Roman"/>
          <w:lang w:val="en-US"/>
        </w:rPr>
        <w:t xml:space="preserve">) in male </w:t>
      </w:r>
      <w:r w:rsidR="60A3045E" w:rsidRPr="00863BAB">
        <w:rPr>
          <w:rFonts w:ascii="Times New Roman" w:hAnsi="Times New Roman" w:cs="Times New Roman"/>
          <w:lang w:val="en-US"/>
        </w:rPr>
        <w:t>SOD1</w:t>
      </w:r>
      <w:r w:rsidR="60A3045E" w:rsidRPr="00863BAB">
        <w:rPr>
          <w:rFonts w:ascii="Times New Roman" w:hAnsi="Times New Roman" w:cs="Times New Roman"/>
          <w:vertAlign w:val="superscript"/>
          <w:lang w:val="en-US"/>
        </w:rPr>
        <w:t>G93A</w:t>
      </w:r>
      <w:r w:rsidR="60A3045E" w:rsidRPr="00863BAB">
        <w:rPr>
          <w:rFonts w:ascii="Times New Roman" w:hAnsi="Times New Roman" w:cs="Times New Roman"/>
          <w:lang w:val="en-US"/>
        </w:rPr>
        <w:t xml:space="preserve"> </w:t>
      </w:r>
      <w:r w:rsidR="00472FF3" w:rsidRPr="00863BAB">
        <w:rPr>
          <w:rFonts w:ascii="Times New Roman" w:hAnsi="Times New Roman" w:cs="Times New Roman"/>
          <w:lang w:val="en-US"/>
        </w:rPr>
        <w:t xml:space="preserve">mice treated with MyoAAV </w:t>
      </w:r>
      <w:r w:rsidR="001F70EB" w:rsidRPr="00863BAB">
        <w:rPr>
          <w:rFonts w:ascii="Times New Roman" w:hAnsi="Times New Roman" w:cs="Times New Roman"/>
          <w:lang w:val="en-US"/>
        </w:rPr>
        <w:t xml:space="preserve">vectors </w:t>
      </w:r>
      <w:r w:rsidR="00472FF3" w:rsidRPr="00863BAB">
        <w:rPr>
          <w:rFonts w:ascii="Times New Roman" w:hAnsi="Times New Roman" w:cs="Times New Roman"/>
          <w:lang w:val="en-US"/>
        </w:rPr>
        <w:t>at the dose of 1.6x10</w:t>
      </w:r>
      <w:r w:rsidR="00472FF3" w:rsidRPr="00863BAB">
        <w:rPr>
          <w:rFonts w:ascii="Times New Roman" w:hAnsi="Times New Roman" w:cs="Times New Roman"/>
          <w:vertAlign w:val="superscript"/>
          <w:lang w:val="en-US"/>
        </w:rPr>
        <w:t>13</w:t>
      </w:r>
      <w:r w:rsidR="00472FF3" w:rsidRPr="00863BAB">
        <w:rPr>
          <w:rFonts w:ascii="Times New Roman" w:hAnsi="Times New Roman" w:cs="Times New Roman"/>
          <w:lang w:val="en-US"/>
        </w:rPr>
        <w:t xml:space="preserve"> vg/kg</w:t>
      </w:r>
      <w:r w:rsidR="4CBA053A" w:rsidRPr="00863BAB">
        <w:rPr>
          <w:rFonts w:ascii="Times New Roman" w:hAnsi="Times New Roman" w:cs="Times New Roman"/>
          <w:lang w:val="en-US"/>
        </w:rPr>
        <w:t xml:space="preserve"> compared to </w:t>
      </w:r>
      <w:r w:rsidR="00F20B3A" w:rsidRPr="00863BAB">
        <w:rPr>
          <w:rFonts w:ascii="Times New Roman" w:hAnsi="Times New Roman" w:cs="Times New Roman"/>
          <w:lang w:val="en-US"/>
        </w:rPr>
        <w:t>null</w:t>
      </w:r>
      <w:r w:rsidR="00D363C6" w:rsidRPr="00863BAB">
        <w:rPr>
          <w:rFonts w:ascii="Times New Roman" w:hAnsi="Times New Roman" w:cs="Times New Roman"/>
          <w:lang w:val="en-US"/>
        </w:rPr>
        <w:t>-</w:t>
      </w:r>
      <w:r w:rsidR="4CBA053A" w:rsidRPr="00863BAB">
        <w:rPr>
          <w:rFonts w:ascii="Times New Roman" w:hAnsi="Times New Roman" w:cs="Times New Roman"/>
          <w:lang w:val="en-US"/>
        </w:rPr>
        <w:t>treated mice and WT mice</w:t>
      </w:r>
      <w:r w:rsidR="00472FF3" w:rsidRPr="00863BAB">
        <w:rPr>
          <w:rFonts w:ascii="Times New Roman" w:hAnsi="Times New Roman" w:cs="Times New Roman"/>
          <w:lang w:val="en-US"/>
        </w:rPr>
        <w:t>. (</w:t>
      </w:r>
      <w:r w:rsidR="001F70EB" w:rsidRPr="00863BAB">
        <w:rPr>
          <w:rFonts w:ascii="Times New Roman" w:hAnsi="Times New Roman" w:cs="Times New Roman"/>
          <w:b/>
          <w:bCs/>
          <w:lang w:val="en-US"/>
        </w:rPr>
        <w:t>C</w:t>
      </w:r>
      <w:r w:rsidR="00472FF3" w:rsidRPr="00863BAB">
        <w:rPr>
          <w:rFonts w:ascii="Times New Roman" w:hAnsi="Times New Roman" w:cs="Times New Roman"/>
          <w:lang w:val="en-US"/>
        </w:rPr>
        <w:t xml:space="preserve">) Average maximum MEP amplitudes </w:t>
      </w:r>
      <w:r w:rsidR="68BABE17" w:rsidRPr="00863BAB">
        <w:rPr>
          <w:rFonts w:ascii="Times New Roman" w:hAnsi="Times New Roman" w:cs="Times New Roman"/>
          <w:lang w:val="en-US"/>
        </w:rPr>
        <w:t>recorded in the</w:t>
      </w:r>
      <w:r w:rsidR="00472FF3" w:rsidRPr="00863BAB">
        <w:rPr>
          <w:rFonts w:ascii="Times New Roman" w:hAnsi="Times New Roman" w:cs="Times New Roman"/>
          <w:lang w:val="en-US"/>
        </w:rPr>
        <w:t xml:space="preserve"> TA </w:t>
      </w:r>
      <w:r w:rsidR="4B18B77C" w:rsidRPr="00863BAB">
        <w:rPr>
          <w:rFonts w:ascii="Times New Roman" w:hAnsi="Times New Roman" w:cs="Times New Roman"/>
          <w:lang w:val="en-US"/>
        </w:rPr>
        <w:t xml:space="preserve">muscle </w:t>
      </w:r>
      <w:r w:rsidR="00472FF3" w:rsidRPr="00863BAB">
        <w:rPr>
          <w:rFonts w:ascii="Times New Roman" w:hAnsi="Times New Roman" w:cs="Times New Roman"/>
          <w:lang w:val="en-US"/>
        </w:rPr>
        <w:t>(n = 17 WT Null, 22 WT sKL, 17 SOD1 Null, 27 SOD1 sKL). Electrophysiological MUNE (</w:t>
      </w:r>
      <w:r w:rsidR="00831223" w:rsidRPr="00863BAB">
        <w:rPr>
          <w:rFonts w:ascii="Times New Roman" w:hAnsi="Times New Roman" w:cs="Times New Roman"/>
          <w:b/>
          <w:bCs/>
          <w:lang w:val="en-US"/>
        </w:rPr>
        <w:t>D</w:t>
      </w:r>
      <w:r w:rsidR="00472FF3" w:rsidRPr="00863BAB">
        <w:rPr>
          <w:rFonts w:ascii="Times New Roman" w:hAnsi="Times New Roman" w:cs="Times New Roman"/>
          <w:lang w:val="en-US"/>
        </w:rPr>
        <w:t>) and SMUA (</w:t>
      </w:r>
      <w:r w:rsidR="00831223" w:rsidRPr="00863BAB">
        <w:rPr>
          <w:rFonts w:ascii="Times New Roman" w:hAnsi="Times New Roman" w:cs="Times New Roman"/>
          <w:b/>
          <w:bCs/>
          <w:lang w:val="en-US"/>
        </w:rPr>
        <w:t>E</w:t>
      </w:r>
      <w:r w:rsidR="00472FF3" w:rsidRPr="00863BAB">
        <w:rPr>
          <w:rFonts w:ascii="Times New Roman" w:hAnsi="Times New Roman" w:cs="Times New Roman"/>
          <w:lang w:val="en-US"/>
        </w:rPr>
        <w:t>) for the TA muscle (n = 9 WT Null, 11 WT sKL, 14 SOD1 Null, 17 SOD1 sKL). Grip strength (</w:t>
      </w:r>
      <w:r w:rsidR="0070175E" w:rsidRPr="00863BAB">
        <w:rPr>
          <w:rFonts w:ascii="Times New Roman" w:hAnsi="Times New Roman" w:cs="Times New Roman"/>
          <w:b/>
          <w:bCs/>
          <w:lang w:val="en-US"/>
        </w:rPr>
        <w:t>F</w:t>
      </w:r>
      <w:r w:rsidR="00472FF3" w:rsidRPr="00863BAB">
        <w:rPr>
          <w:rFonts w:ascii="Times New Roman" w:hAnsi="Times New Roman" w:cs="Times New Roman"/>
          <w:lang w:val="en-US"/>
        </w:rPr>
        <w:t>), rotarod performance (</w:t>
      </w:r>
      <w:r w:rsidR="0070175E" w:rsidRPr="00863BAB">
        <w:rPr>
          <w:rFonts w:ascii="Times New Roman" w:hAnsi="Times New Roman" w:cs="Times New Roman"/>
          <w:b/>
          <w:bCs/>
          <w:lang w:val="en-US"/>
        </w:rPr>
        <w:t>G</w:t>
      </w:r>
      <w:r w:rsidR="00472FF3" w:rsidRPr="00863BAB">
        <w:rPr>
          <w:rFonts w:ascii="Times New Roman" w:hAnsi="Times New Roman" w:cs="Times New Roman"/>
          <w:lang w:val="en-US"/>
        </w:rPr>
        <w:t>), and treadmill running speed (</w:t>
      </w:r>
      <w:r w:rsidR="00881CC1" w:rsidRPr="00863BAB">
        <w:rPr>
          <w:rFonts w:ascii="Times New Roman" w:hAnsi="Times New Roman" w:cs="Times New Roman"/>
          <w:b/>
          <w:bCs/>
          <w:lang w:val="en-US"/>
        </w:rPr>
        <w:t>H</w:t>
      </w:r>
      <w:r w:rsidR="00472FF3" w:rsidRPr="00863BAB">
        <w:rPr>
          <w:rFonts w:ascii="Times New Roman" w:hAnsi="Times New Roman" w:cs="Times New Roman"/>
          <w:lang w:val="en-US"/>
        </w:rPr>
        <w:t>) were improved in sKL-treated SOD1</w:t>
      </w:r>
      <w:r w:rsidR="00472FF3" w:rsidRPr="00863BAB">
        <w:rPr>
          <w:rFonts w:ascii="Times New Roman" w:hAnsi="Times New Roman" w:cs="Times New Roman"/>
          <w:vertAlign w:val="superscript"/>
          <w:lang w:val="en-US"/>
        </w:rPr>
        <w:t>G93A</w:t>
      </w:r>
      <w:r w:rsidR="00472FF3" w:rsidRPr="00863BAB">
        <w:rPr>
          <w:rFonts w:ascii="Times New Roman" w:hAnsi="Times New Roman" w:cs="Times New Roman"/>
          <w:lang w:val="en-US"/>
        </w:rPr>
        <w:t xml:space="preserve"> male mice (n = 13-19 WT Null, 15-22 WT sKL, 15-27 SOD1 Null and 19-39 SOD1 sKL). (</w:t>
      </w:r>
      <w:r w:rsidR="00DF616E" w:rsidRPr="00863BAB">
        <w:rPr>
          <w:rFonts w:ascii="Times New Roman" w:hAnsi="Times New Roman" w:cs="Times New Roman"/>
          <w:b/>
          <w:bCs/>
          <w:lang w:val="en-US"/>
        </w:rPr>
        <w:t>I</w:t>
      </w:r>
      <w:r w:rsidR="00472FF3" w:rsidRPr="00863BAB">
        <w:rPr>
          <w:rFonts w:ascii="Times New Roman" w:hAnsi="Times New Roman" w:cs="Times New Roman"/>
          <w:lang w:val="en-US"/>
        </w:rPr>
        <w:t xml:space="preserve">) The gastrocnemius </w:t>
      </w:r>
      <w:r w:rsidR="32259C67" w:rsidRPr="00863BAB">
        <w:rPr>
          <w:rFonts w:ascii="Times New Roman" w:hAnsi="Times New Roman" w:cs="Times New Roman"/>
          <w:lang w:val="en-US"/>
        </w:rPr>
        <w:t xml:space="preserve">weight </w:t>
      </w:r>
      <w:r w:rsidR="00472FF3" w:rsidRPr="00863BAB">
        <w:rPr>
          <w:rFonts w:ascii="Times New Roman" w:hAnsi="Times New Roman" w:cs="Times New Roman"/>
          <w:lang w:val="en-US"/>
        </w:rPr>
        <w:t>was preserved at 16 weeks of age. Two-way ANOVA followed by Tukey’s post hoc analysis for all comparisons: *</w:t>
      </w:r>
      <w:r w:rsidR="00472FF3" w:rsidRPr="00863BAB">
        <w:rPr>
          <w:rFonts w:ascii="Times New Roman" w:hAnsi="Times New Roman" w:cs="Times New Roman"/>
          <w:i/>
          <w:iCs/>
          <w:lang w:val="en-US"/>
        </w:rPr>
        <w:t>p</w:t>
      </w:r>
      <w:r w:rsidR="00472FF3" w:rsidRPr="00863BAB">
        <w:rPr>
          <w:rFonts w:ascii="Times New Roman" w:eastAsia="Symbol" w:hAnsi="Times New Roman" w:cs="Times New Roman"/>
          <w:i/>
          <w:iCs/>
        </w:rPr>
        <w:t>£</w:t>
      </w:r>
      <w:r w:rsidR="00472FF3" w:rsidRPr="00863BAB">
        <w:rPr>
          <w:rFonts w:ascii="Times New Roman" w:hAnsi="Times New Roman" w:cs="Times New Roman"/>
          <w:i/>
          <w:iCs/>
          <w:lang w:val="en-US"/>
        </w:rPr>
        <w:t xml:space="preserve"> 0.05</w:t>
      </w:r>
      <w:r w:rsidR="00472FF3" w:rsidRPr="00863BAB">
        <w:rPr>
          <w:rFonts w:ascii="Times New Roman" w:hAnsi="Times New Roman" w:cs="Times New Roman"/>
          <w:lang w:val="en-US"/>
        </w:rPr>
        <w:t>, **</w:t>
      </w:r>
      <w:r w:rsidR="00472FF3" w:rsidRPr="00863BAB">
        <w:rPr>
          <w:rFonts w:ascii="Times New Roman" w:hAnsi="Times New Roman" w:cs="Times New Roman"/>
          <w:i/>
          <w:iCs/>
          <w:lang w:val="en-US"/>
        </w:rPr>
        <w:t>p</w:t>
      </w:r>
      <w:r w:rsidR="00472FF3" w:rsidRPr="00863BAB">
        <w:rPr>
          <w:rFonts w:ascii="Times New Roman" w:eastAsia="Symbol" w:hAnsi="Times New Roman" w:cs="Times New Roman"/>
          <w:i/>
          <w:iCs/>
        </w:rPr>
        <w:t>£</w:t>
      </w:r>
      <w:r w:rsidR="00472FF3" w:rsidRPr="00863BAB">
        <w:rPr>
          <w:rFonts w:ascii="Times New Roman" w:hAnsi="Times New Roman" w:cs="Times New Roman"/>
          <w:i/>
          <w:iCs/>
          <w:lang w:val="en-US"/>
        </w:rPr>
        <w:t xml:space="preserve"> 0.01</w:t>
      </w:r>
      <w:r w:rsidR="00472FF3" w:rsidRPr="00863BAB">
        <w:rPr>
          <w:rFonts w:ascii="Times New Roman" w:hAnsi="Times New Roman" w:cs="Times New Roman"/>
          <w:lang w:val="en-US"/>
        </w:rPr>
        <w:t>, ***</w:t>
      </w:r>
      <w:r w:rsidR="00472FF3" w:rsidRPr="00863BAB">
        <w:rPr>
          <w:rFonts w:ascii="Times New Roman" w:hAnsi="Times New Roman" w:cs="Times New Roman"/>
          <w:i/>
          <w:iCs/>
          <w:lang w:val="en-US"/>
        </w:rPr>
        <w:t>p</w:t>
      </w:r>
      <w:r w:rsidR="00472FF3" w:rsidRPr="00863BAB">
        <w:rPr>
          <w:rFonts w:ascii="Times New Roman" w:eastAsia="Symbol" w:hAnsi="Times New Roman" w:cs="Times New Roman"/>
          <w:i/>
          <w:iCs/>
        </w:rPr>
        <w:t>£</w:t>
      </w:r>
      <w:r w:rsidR="00472FF3" w:rsidRPr="00863BAB">
        <w:rPr>
          <w:rFonts w:ascii="Times New Roman" w:hAnsi="Times New Roman" w:cs="Times New Roman"/>
          <w:i/>
          <w:iCs/>
          <w:lang w:val="en-US"/>
        </w:rPr>
        <w:t xml:space="preserve"> 0.001</w:t>
      </w:r>
      <w:r w:rsidR="00472FF3" w:rsidRPr="00863BAB">
        <w:rPr>
          <w:rFonts w:ascii="Times New Roman" w:hAnsi="Times New Roman" w:cs="Times New Roman"/>
          <w:lang w:val="en-US"/>
        </w:rPr>
        <w:t>; SOD1 sKL vs. SOD1 Null (*) or vs. WT Null (#), WT vs. SOD1 Null ($), and SOD1 sKL 2x10</w:t>
      </w:r>
      <w:r w:rsidR="00472FF3" w:rsidRPr="00863BAB">
        <w:rPr>
          <w:rFonts w:ascii="Times New Roman" w:hAnsi="Times New Roman" w:cs="Times New Roman"/>
          <w:vertAlign w:val="superscript"/>
          <w:lang w:val="en-US"/>
        </w:rPr>
        <w:t>12</w:t>
      </w:r>
      <w:r w:rsidR="00472FF3" w:rsidRPr="00863BAB">
        <w:rPr>
          <w:rFonts w:ascii="Times New Roman" w:hAnsi="Times New Roman" w:cs="Times New Roman"/>
          <w:lang w:val="en-US"/>
        </w:rPr>
        <w:t xml:space="preserve"> vg/kg vs. SOD1 Null (¢). Data plotted as mean ± SEM. </w:t>
      </w:r>
      <w:r w:rsidR="00F904E5" w:rsidRPr="00863BAB">
        <w:rPr>
          <w:rFonts w:ascii="Times New Roman" w:hAnsi="Times New Roman" w:cs="Times New Roman"/>
          <w:lang w:val="en-US"/>
        </w:rPr>
        <w:t>(</w:t>
      </w:r>
      <w:r w:rsidR="00F904E5" w:rsidRPr="00863BAB">
        <w:rPr>
          <w:rFonts w:ascii="Times New Roman" w:hAnsi="Times New Roman" w:cs="Times New Roman"/>
          <w:b/>
          <w:bCs/>
          <w:lang w:val="en-US"/>
        </w:rPr>
        <w:t>J</w:t>
      </w:r>
      <w:r w:rsidR="00F904E5" w:rsidRPr="00863BAB">
        <w:rPr>
          <w:rFonts w:ascii="Times New Roman" w:hAnsi="Times New Roman" w:cs="Times New Roman"/>
          <w:lang w:val="en-US"/>
        </w:rPr>
        <w:t xml:space="preserve">) </w:t>
      </w:r>
      <w:r w:rsidR="00472FF3" w:rsidRPr="00863BAB">
        <w:rPr>
          <w:rFonts w:ascii="Times New Roman" w:hAnsi="Times New Roman" w:cs="Times New Roman"/>
          <w:lang w:val="en-US"/>
        </w:rPr>
        <w:t xml:space="preserve">Overexpression of sKL delayed the appearance of the clasping </w:t>
      </w:r>
      <w:r w:rsidR="00AA690C" w:rsidRPr="00863BAB">
        <w:rPr>
          <w:rFonts w:ascii="Times New Roman" w:hAnsi="Times New Roman" w:cs="Times New Roman"/>
          <w:lang w:val="en-US"/>
        </w:rPr>
        <w:t>response</w:t>
      </w:r>
      <w:r w:rsidR="00472FF3" w:rsidRPr="00863BAB">
        <w:rPr>
          <w:rFonts w:ascii="Times New Roman" w:hAnsi="Times New Roman" w:cs="Times New Roman"/>
          <w:lang w:val="en-US"/>
        </w:rPr>
        <w:t xml:space="preserve"> (n = 20 SOD1 Null, 35 SOD1 sKL) and significantly prolonged survival curves</w:t>
      </w:r>
      <w:r w:rsidR="002F77D7" w:rsidRPr="00863BAB">
        <w:rPr>
          <w:rFonts w:ascii="Times New Roman" w:hAnsi="Times New Roman" w:cs="Times New Roman"/>
          <w:lang w:val="en-US"/>
        </w:rPr>
        <w:t xml:space="preserve"> (</w:t>
      </w:r>
      <w:r w:rsidR="002F77D7" w:rsidRPr="00863BAB">
        <w:rPr>
          <w:rFonts w:ascii="Times New Roman" w:hAnsi="Times New Roman" w:cs="Times New Roman"/>
          <w:b/>
          <w:bCs/>
          <w:lang w:val="en-US"/>
        </w:rPr>
        <w:t>K</w:t>
      </w:r>
      <w:r w:rsidR="002F77D7" w:rsidRPr="00863BAB">
        <w:rPr>
          <w:rFonts w:ascii="Times New Roman" w:hAnsi="Times New Roman" w:cs="Times New Roman"/>
          <w:lang w:val="en-US"/>
        </w:rPr>
        <w:t>)</w:t>
      </w:r>
      <w:r w:rsidR="00472FF3" w:rsidRPr="00863BAB">
        <w:rPr>
          <w:rFonts w:ascii="Times New Roman" w:hAnsi="Times New Roman" w:cs="Times New Roman"/>
          <w:lang w:val="en-US"/>
        </w:rPr>
        <w:t xml:space="preserve"> in SOD1</w:t>
      </w:r>
      <w:r w:rsidR="00472FF3" w:rsidRPr="00863BAB">
        <w:rPr>
          <w:rFonts w:ascii="Times New Roman" w:hAnsi="Times New Roman" w:cs="Times New Roman"/>
          <w:vertAlign w:val="superscript"/>
          <w:lang w:val="en-US"/>
        </w:rPr>
        <w:t>G93A</w:t>
      </w:r>
      <w:r w:rsidR="00472FF3" w:rsidRPr="00863BAB">
        <w:rPr>
          <w:rFonts w:ascii="Times New Roman" w:hAnsi="Times New Roman" w:cs="Times New Roman"/>
          <w:lang w:val="en-US"/>
        </w:rPr>
        <w:t xml:space="preserve"> males (n = 24 SOD1 Null, 18 SOD1 sKL). Log-rank (Mantel-Cox) test was conducted for comparisons.</w:t>
      </w:r>
    </w:p>
    <w:p w14:paraId="3AE5BD68" w14:textId="77777777" w:rsidR="00472FF3" w:rsidRPr="00863BAB" w:rsidRDefault="00472FF3">
      <w:pPr>
        <w:rPr>
          <w:rFonts w:ascii="Times New Roman" w:hAnsi="Times New Roman" w:cs="Times New Roman"/>
          <w:lang w:val="en-US"/>
        </w:rPr>
      </w:pPr>
    </w:p>
    <w:p w14:paraId="7BF9DC61" w14:textId="77777777" w:rsidR="009A0F86" w:rsidRPr="00863BAB" w:rsidRDefault="009A0F86">
      <w:pPr>
        <w:rPr>
          <w:rFonts w:ascii="Times New Roman" w:hAnsi="Times New Roman" w:cs="Times New Roman"/>
          <w:lang w:val="en-US"/>
        </w:rPr>
      </w:pPr>
    </w:p>
    <w:p w14:paraId="7D841C6B" w14:textId="261826EF" w:rsidR="009A0F86" w:rsidRPr="00863BAB" w:rsidRDefault="00AD2080">
      <w:pPr>
        <w:rPr>
          <w:rFonts w:ascii="Times New Roman" w:hAnsi="Times New Roman" w:cs="Times New Roman"/>
        </w:rPr>
      </w:pPr>
      <w:r w:rsidRPr="00863BA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79A578C" wp14:editId="6E4D9E86">
            <wp:extent cx="6188710" cy="2319020"/>
            <wp:effectExtent l="0" t="0" r="0" b="5080"/>
            <wp:docPr id="1397006731" name="Imagen 7" descr="Imagen de la pantalla de un video jueg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006731" name="Imagen 7" descr="Imagen de la pantalla de un video juego&#10;&#10;Descripción generada automáticamente con confianza baja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31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9F418" w14:textId="4C1238A5" w:rsidR="00A47C69" w:rsidRPr="00863BAB" w:rsidRDefault="00A47C69" w:rsidP="0469AEA7">
      <w:pPr>
        <w:rPr>
          <w:rFonts w:ascii="Times New Roman" w:hAnsi="Times New Roman" w:cs="Times New Roman"/>
          <w:i/>
          <w:iCs/>
          <w:lang w:val="en-US"/>
        </w:rPr>
      </w:pPr>
      <w:r w:rsidRPr="00863BAB">
        <w:rPr>
          <w:rFonts w:ascii="Times New Roman" w:hAnsi="Times New Roman" w:cs="Times New Roman"/>
          <w:b/>
          <w:bCs/>
          <w:lang w:val="en-US"/>
        </w:rPr>
        <w:t>Figure S3.</w:t>
      </w:r>
      <w:r w:rsidR="008A7B9D" w:rsidRPr="00863BAB">
        <w:rPr>
          <w:rFonts w:ascii="Times New Roman" w:hAnsi="Times New Roman" w:cs="Times New Roman"/>
          <w:b/>
          <w:bCs/>
          <w:lang w:val="en-US"/>
        </w:rPr>
        <w:t xml:space="preserve"> MyoAAV-Des-sKL administ</w:t>
      </w:r>
      <w:r w:rsidR="4587EA5F" w:rsidRPr="00863BAB">
        <w:rPr>
          <w:rFonts w:ascii="Times New Roman" w:hAnsi="Times New Roman" w:cs="Times New Roman"/>
          <w:b/>
          <w:bCs/>
          <w:lang w:val="en-US"/>
        </w:rPr>
        <w:t>er</w:t>
      </w:r>
      <w:r w:rsidR="008A7B9D" w:rsidRPr="00863BAB">
        <w:rPr>
          <w:rFonts w:ascii="Times New Roman" w:hAnsi="Times New Roman" w:cs="Times New Roman"/>
          <w:b/>
          <w:bCs/>
          <w:lang w:val="en-US"/>
        </w:rPr>
        <w:t>ed at the symptomatic stage decelerates the progression of motor and neuromuscular deficits in male SOD1</w:t>
      </w:r>
      <w:r w:rsidR="008A7B9D" w:rsidRPr="00863BAB">
        <w:rPr>
          <w:rFonts w:ascii="Times New Roman" w:hAnsi="Times New Roman" w:cs="Times New Roman"/>
          <w:b/>
          <w:bCs/>
          <w:vertAlign w:val="superscript"/>
          <w:lang w:val="en-US"/>
        </w:rPr>
        <w:t>G93A</w:t>
      </w:r>
      <w:r w:rsidR="008A7B9D" w:rsidRPr="00863BAB">
        <w:rPr>
          <w:rFonts w:ascii="Times New Roman" w:hAnsi="Times New Roman" w:cs="Times New Roman"/>
          <w:b/>
          <w:bCs/>
          <w:lang w:val="en-US"/>
        </w:rPr>
        <w:t xml:space="preserve"> mice.</w:t>
      </w:r>
      <w:r w:rsidR="008A7B9D" w:rsidRPr="00863BAB">
        <w:rPr>
          <w:rFonts w:ascii="Times New Roman" w:hAnsi="Times New Roman" w:cs="Times New Roman"/>
          <w:lang w:val="en-US"/>
        </w:rPr>
        <w:t xml:space="preserve"> (</w:t>
      </w:r>
      <w:r w:rsidR="008A7B9D" w:rsidRPr="00863BAB">
        <w:rPr>
          <w:rFonts w:ascii="Times New Roman" w:hAnsi="Times New Roman" w:cs="Times New Roman"/>
          <w:b/>
          <w:bCs/>
          <w:lang w:val="en-US"/>
        </w:rPr>
        <w:t>A</w:t>
      </w:r>
      <w:r w:rsidR="008A7B9D" w:rsidRPr="00863BAB">
        <w:rPr>
          <w:rFonts w:ascii="Times New Roman" w:hAnsi="Times New Roman" w:cs="Times New Roman"/>
          <w:lang w:val="en-US"/>
        </w:rPr>
        <w:t xml:space="preserve">, </w:t>
      </w:r>
      <w:r w:rsidR="008A7B9D" w:rsidRPr="00863BAB">
        <w:rPr>
          <w:rFonts w:ascii="Times New Roman" w:hAnsi="Times New Roman" w:cs="Times New Roman"/>
          <w:b/>
          <w:bCs/>
          <w:lang w:val="en-US"/>
        </w:rPr>
        <w:t>B</w:t>
      </w:r>
      <w:r w:rsidR="008A7B9D" w:rsidRPr="00863BAB">
        <w:rPr>
          <w:rFonts w:ascii="Times New Roman" w:hAnsi="Times New Roman" w:cs="Times New Roman"/>
          <w:lang w:val="en-US"/>
        </w:rPr>
        <w:t xml:space="preserve">) CMAP amplitude </w:t>
      </w:r>
      <w:r w:rsidR="03A6FBA3" w:rsidRPr="00863BAB">
        <w:rPr>
          <w:rFonts w:ascii="Times New Roman" w:hAnsi="Times New Roman" w:cs="Times New Roman"/>
          <w:lang w:val="en-US"/>
        </w:rPr>
        <w:t xml:space="preserve">of </w:t>
      </w:r>
      <w:r w:rsidR="008A7B9D" w:rsidRPr="00863BAB">
        <w:rPr>
          <w:rFonts w:ascii="Times New Roman" w:hAnsi="Times New Roman" w:cs="Times New Roman"/>
          <w:lang w:val="en-US"/>
        </w:rPr>
        <w:t>PL (A) and TA muscles (B). (</w:t>
      </w:r>
      <w:r w:rsidR="008A7B9D" w:rsidRPr="00863BAB">
        <w:rPr>
          <w:rFonts w:ascii="Times New Roman" w:hAnsi="Times New Roman" w:cs="Times New Roman"/>
          <w:b/>
          <w:bCs/>
          <w:lang w:val="en-US"/>
        </w:rPr>
        <w:t>C</w:t>
      </w:r>
      <w:r w:rsidR="008A7B9D" w:rsidRPr="00863BAB">
        <w:rPr>
          <w:rFonts w:ascii="Times New Roman" w:hAnsi="Times New Roman" w:cs="Times New Roman"/>
          <w:lang w:val="en-US"/>
        </w:rPr>
        <w:t xml:space="preserve">, </w:t>
      </w:r>
      <w:r w:rsidR="008A7B9D" w:rsidRPr="00863BAB">
        <w:rPr>
          <w:rFonts w:ascii="Times New Roman" w:hAnsi="Times New Roman" w:cs="Times New Roman"/>
          <w:b/>
          <w:bCs/>
          <w:lang w:val="en-US"/>
        </w:rPr>
        <w:t>D</w:t>
      </w:r>
      <w:r w:rsidR="008A7B9D" w:rsidRPr="00863BAB">
        <w:rPr>
          <w:rFonts w:ascii="Times New Roman" w:hAnsi="Times New Roman" w:cs="Times New Roman"/>
          <w:lang w:val="en-US"/>
        </w:rPr>
        <w:t xml:space="preserve">) CMAP expressed as the percentage relative to </w:t>
      </w:r>
      <w:r w:rsidR="4EB450C1" w:rsidRPr="00863BAB">
        <w:rPr>
          <w:rFonts w:ascii="Times New Roman" w:hAnsi="Times New Roman" w:cs="Times New Roman"/>
          <w:lang w:val="en-US"/>
        </w:rPr>
        <w:t xml:space="preserve">values recorded </w:t>
      </w:r>
      <w:r w:rsidR="008A7B9D" w:rsidRPr="00863BAB">
        <w:rPr>
          <w:rFonts w:ascii="Times New Roman" w:hAnsi="Times New Roman" w:cs="Times New Roman"/>
          <w:lang w:val="en-US"/>
        </w:rPr>
        <w:t>the week preceding the treatment. (</w:t>
      </w:r>
      <w:r w:rsidR="008A7B9D" w:rsidRPr="00863BAB">
        <w:rPr>
          <w:rFonts w:ascii="Times New Roman" w:hAnsi="Times New Roman" w:cs="Times New Roman"/>
          <w:b/>
          <w:bCs/>
          <w:lang w:val="en-US"/>
        </w:rPr>
        <w:t>E</w:t>
      </w:r>
      <w:r w:rsidR="008A7B9D" w:rsidRPr="00863BAB">
        <w:rPr>
          <w:rFonts w:ascii="Times New Roman" w:hAnsi="Times New Roman" w:cs="Times New Roman"/>
          <w:lang w:val="en-US"/>
        </w:rPr>
        <w:t>) MEP amplitude</w:t>
      </w:r>
      <w:r w:rsidR="177CFD14" w:rsidRPr="00863BAB">
        <w:rPr>
          <w:rFonts w:ascii="Times New Roman" w:hAnsi="Times New Roman" w:cs="Times New Roman"/>
          <w:lang w:val="en-US"/>
        </w:rPr>
        <w:t xml:space="preserve"> of </w:t>
      </w:r>
      <w:r w:rsidR="008A7B9D" w:rsidRPr="00863BAB">
        <w:rPr>
          <w:rFonts w:ascii="Times New Roman" w:hAnsi="Times New Roman" w:cs="Times New Roman"/>
          <w:lang w:val="en-US"/>
        </w:rPr>
        <w:t xml:space="preserve">the TA muscle. Arrows indicate the time point of </w:t>
      </w:r>
      <w:r w:rsidR="344D7055" w:rsidRPr="00863BAB">
        <w:rPr>
          <w:rFonts w:ascii="Times New Roman" w:hAnsi="Times New Roman" w:cs="Times New Roman"/>
          <w:lang w:val="en-US"/>
        </w:rPr>
        <w:t xml:space="preserve">vectors </w:t>
      </w:r>
      <w:r w:rsidR="008A7B9D" w:rsidRPr="00863BAB">
        <w:rPr>
          <w:rFonts w:ascii="Times New Roman" w:hAnsi="Times New Roman" w:cs="Times New Roman"/>
          <w:lang w:val="en-US"/>
        </w:rPr>
        <w:t xml:space="preserve">administration. </w:t>
      </w:r>
      <w:r w:rsidR="00CF3954" w:rsidRPr="00863BAB">
        <w:rPr>
          <w:rFonts w:ascii="Times New Roman" w:hAnsi="Times New Roman" w:cs="Times New Roman"/>
          <w:lang w:val="en-US"/>
        </w:rPr>
        <w:t>(</w:t>
      </w:r>
      <w:r w:rsidR="00CF3954" w:rsidRPr="00863BAB">
        <w:rPr>
          <w:rFonts w:ascii="Times New Roman" w:hAnsi="Times New Roman" w:cs="Times New Roman"/>
          <w:b/>
          <w:bCs/>
          <w:lang w:val="en-US"/>
        </w:rPr>
        <w:t>F</w:t>
      </w:r>
      <w:r w:rsidR="00CF3954" w:rsidRPr="00863BAB">
        <w:rPr>
          <w:rFonts w:ascii="Times New Roman" w:hAnsi="Times New Roman" w:cs="Times New Roman"/>
          <w:lang w:val="en-US"/>
        </w:rPr>
        <w:t xml:space="preserve">) </w:t>
      </w:r>
      <w:r w:rsidR="00C62D9B" w:rsidRPr="00863BAB">
        <w:rPr>
          <w:rFonts w:ascii="Times New Roman" w:hAnsi="Times New Roman" w:cs="Times New Roman"/>
          <w:lang w:val="en-US"/>
        </w:rPr>
        <w:t>Treated-SOD1</w:t>
      </w:r>
      <w:r w:rsidR="00C62D9B" w:rsidRPr="00863BAB">
        <w:rPr>
          <w:rFonts w:ascii="Times New Roman" w:hAnsi="Times New Roman" w:cs="Times New Roman"/>
          <w:vertAlign w:val="superscript"/>
          <w:lang w:val="en-US"/>
        </w:rPr>
        <w:t>G93A</w:t>
      </w:r>
      <w:r w:rsidR="00C62D9B" w:rsidRPr="00863BAB">
        <w:rPr>
          <w:rFonts w:ascii="Times New Roman" w:hAnsi="Times New Roman" w:cs="Times New Roman"/>
          <w:lang w:val="en-US"/>
        </w:rPr>
        <w:t xml:space="preserve"> male mice showed e</w:t>
      </w:r>
      <w:r w:rsidR="008A7B9D" w:rsidRPr="00863BAB">
        <w:rPr>
          <w:rFonts w:ascii="Times New Roman" w:hAnsi="Times New Roman" w:cs="Times New Roman"/>
          <w:lang w:val="en-US"/>
        </w:rPr>
        <w:t>nhanced motor performance in the rotarod test</w:t>
      </w:r>
      <w:r w:rsidR="00C90A76" w:rsidRPr="00863BAB">
        <w:rPr>
          <w:rFonts w:ascii="Times New Roman" w:hAnsi="Times New Roman" w:cs="Times New Roman"/>
          <w:lang w:val="en-US"/>
        </w:rPr>
        <w:t xml:space="preserve">. Two-way ANOVA followed by Tukey’s test </w:t>
      </w:r>
      <w:r w:rsidR="00CF3954" w:rsidRPr="00863BAB">
        <w:rPr>
          <w:rFonts w:ascii="Times New Roman" w:hAnsi="Times New Roman" w:cs="Times New Roman"/>
          <w:lang w:val="en-US"/>
        </w:rPr>
        <w:t>(n = 7 WT Null, 11 SOD1 Null, 9 SOD1 sKL)</w:t>
      </w:r>
      <w:r w:rsidR="00C90A76" w:rsidRPr="00863BAB">
        <w:rPr>
          <w:rFonts w:ascii="Times New Roman" w:hAnsi="Times New Roman" w:cs="Times New Roman"/>
          <w:lang w:val="en-US"/>
        </w:rPr>
        <w:t>. (</w:t>
      </w:r>
      <w:r w:rsidR="00C90A76" w:rsidRPr="00863BAB">
        <w:rPr>
          <w:rFonts w:ascii="Times New Roman" w:hAnsi="Times New Roman" w:cs="Times New Roman"/>
          <w:b/>
          <w:bCs/>
          <w:lang w:val="en-US"/>
        </w:rPr>
        <w:t>G</w:t>
      </w:r>
      <w:r w:rsidR="00C90A76" w:rsidRPr="00863BAB">
        <w:rPr>
          <w:rFonts w:ascii="Times New Roman" w:hAnsi="Times New Roman" w:cs="Times New Roman"/>
          <w:lang w:val="en-US"/>
        </w:rPr>
        <w:t xml:space="preserve">) </w:t>
      </w:r>
      <w:r w:rsidR="00402D92" w:rsidRPr="00863BAB">
        <w:rPr>
          <w:rFonts w:ascii="Times New Roman" w:hAnsi="Times New Roman" w:cs="Times New Roman"/>
          <w:lang w:val="en-US"/>
        </w:rPr>
        <w:t>P</w:t>
      </w:r>
      <w:r w:rsidR="008A7B9D" w:rsidRPr="00863BAB">
        <w:rPr>
          <w:rFonts w:ascii="Times New Roman" w:hAnsi="Times New Roman" w:cs="Times New Roman"/>
          <w:lang w:val="en-US"/>
        </w:rPr>
        <w:t xml:space="preserve">reservation in </w:t>
      </w:r>
      <w:r w:rsidR="00402D92" w:rsidRPr="00863BAB">
        <w:rPr>
          <w:rFonts w:ascii="Times New Roman" w:hAnsi="Times New Roman" w:cs="Times New Roman"/>
          <w:lang w:val="en-US"/>
        </w:rPr>
        <w:t xml:space="preserve">the </w:t>
      </w:r>
      <w:r w:rsidR="008A7B9D" w:rsidRPr="00863BAB">
        <w:rPr>
          <w:rFonts w:ascii="Times New Roman" w:hAnsi="Times New Roman" w:cs="Times New Roman"/>
          <w:lang w:val="en-US"/>
        </w:rPr>
        <w:t>grip strength</w:t>
      </w:r>
      <w:r w:rsidR="00402D92" w:rsidRPr="00863BAB">
        <w:rPr>
          <w:rFonts w:ascii="Times New Roman" w:hAnsi="Times New Roman" w:cs="Times New Roman"/>
          <w:lang w:val="en-US"/>
        </w:rPr>
        <w:t xml:space="preserve"> was observed for sKL-treated SOD1</w:t>
      </w:r>
      <w:r w:rsidR="00402D92" w:rsidRPr="00863BAB">
        <w:rPr>
          <w:rFonts w:ascii="Times New Roman" w:hAnsi="Times New Roman" w:cs="Times New Roman"/>
          <w:vertAlign w:val="superscript"/>
          <w:lang w:val="en-US"/>
        </w:rPr>
        <w:t>G93A</w:t>
      </w:r>
      <w:r w:rsidR="00402D92" w:rsidRPr="00863BAB">
        <w:rPr>
          <w:rFonts w:ascii="Times New Roman" w:hAnsi="Times New Roman" w:cs="Times New Roman"/>
          <w:lang w:val="en-US"/>
        </w:rPr>
        <w:t xml:space="preserve"> male mice at 16 weeks of age</w:t>
      </w:r>
      <w:r w:rsidR="008A7B9D" w:rsidRPr="00863BAB">
        <w:rPr>
          <w:rFonts w:ascii="Times New Roman" w:hAnsi="Times New Roman" w:cs="Times New Roman"/>
          <w:lang w:val="en-US"/>
        </w:rPr>
        <w:t>. Two-way ANOVA followed by Tukey’s multiple comparisons: *</w:t>
      </w:r>
      <w:r w:rsidR="008A7B9D" w:rsidRPr="00863BAB">
        <w:rPr>
          <w:rFonts w:ascii="Times New Roman" w:hAnsi="Times New Roman" w:cs="Times New Roman"/>
          <w:i/>
          <w:iCs/>
          <w:lang w:val="en-US"/>
        </w:rPr>
        <w:t>p</w:t>
      </w:r>
      <w:r w:rsidR="001161E2" w:rsidRPr="00863BAB">
        <w:rPr>
          <w:rFonts w:ascii="Times New Roman" w:eastAsia="Symbol" w:hAnsi="Times New Roman" w:cs="Times New Roman"/>
          <w:i/>
          <w:iCs/>
          <w:color w:val="000000" w:themeColor="text1"/>
        </w:rPr>
        <w:t xml:space="preserve">£ </w:t>
      </w:r>
      <w:r w:rsidR="008A7B9D" w:rsidRPr="00863BAB">
        <w:rPr>
          <w:rFonts w:ascii="Times New Roman" w:hAnsi="Times New Roman" w:cs="Times New Roman"/>
          <w:i/>
          <w:iCs/>
          <w:lang w:val="en-US"/>
        </w:rPr>
        <w:t xml:space="preserve"> 0.05</w:t>
      </w:r>
      <w:r w:rsidR="008A7B9D" w:rsidRPr="00863BAB">
        <w:rPr>
          <w:rFonts w:ascii="Times New Roman" w:hAnsi="Times New Roman" w:cs="Times New Roman"/>
          <w:lang w:val="en-US"/>
        </w:rPr>
        <w:t>, **</w:t>
      </w:r>
      <w:r w:rsidR="008A7B9D" w:rsidRPr="00863BAB">
        <w:rPr>
          <w:rFonts w:ascii="Times New Roman" w:hAnsi="Times New Roman" w:cs="Times New Roman"/>
          <w:i/>
          <w:iCs/>
          <w:lang w:val="en-US"/>
        </w:rPr>
        <w:t>p</w:t>
      </w:r>
      <w:r w:rsidR="001161E2" w:rsidRPr="00863BAB">
        <w:rPr>
          <w:rFonts w:ascii="Times New Roman" w:eastAsia="Symbol" w:hAnsi="Times New Roman" w:cs="Times New Roman"/>
          <w:i/>
          <w:iCs/>
          <w:color w:val="000000" w:themeColor="text1"/>
        </w:rPr>
        <w:t>£</w:t>
      </w:r>
      <w:r w:rsidR="008A7B9D" w:rsidRPr="00863BAB">
        <w:rPr>
          <w:rFonts w:ascii="Times New Roman" w:hAnsi="Times New Roman" w:cs="Times New Roman"/>
          <w:i/>
          <w:iCs/>
          <w:lang w:val="en-US"/>
        </w:rPr>
        <w:t xml:space="preserve"> 0.01</w:t>
      </w:r>
      <w:r w:rsidR="008A7B9D" w:rsidRPr="00863BAB">
        <w:rPr>
          <w:rFonts w:ascii="Times New Roman" w:hAnsi="Times New Roman" w:cs="Times New Roman"/>
          <w:lang w:val="en-US"/>
        </w:rPr>
        <w:t>, ***</w:t>
      </w:r>
      <w:r w:rsidR="008A7B9D" w:rsidRPr="00863BAB">
        <w:rPr>
          <w:rFonts w:ascii="Times New Roman" w:hAnsi="Times New Roman" w:cs="Times New Roman"/>
          <w:i/>
          <w:iCs/>
          <w:lang w:val="en-US"/>
        </w:rPr>
        <w:t>p</w:t>
      </w:r>
      <w:r w:rsidR="001161E2" w:rsidRPr="00863BAB">
        <w:rPr>
          <w:rFonts w:ascii="Times New Roman" w:eastAsia="Symbol" w:hAnsi="Times New Roman" w:cs="Times New Roman"/>
          <w:i/>
          <w:iCs/>
          <w:color w:val="000000" w:themeColor="text1"/>
        </w:rPr>
        <w:t>£</w:t>
      </w:r>
      <w:r w:rsidR="008A7B9D" w:rsidRPr="00863BAB">
        <w:rPr>
          <w:rFonts w:ascii="Times New Roman" w:hAnsi="Times New Roman" w:cs="Times New Roman"/>
          <w:i/>
          <w:iCs/>
          <w:lang w:val="en-US"/>
        </w:rPr>
        <w:t xml:space="preserve"> 0.001, </w:t>
      </w:r>
      <w:r w:rsidR="008A7B9D" w:rsidRPr="00863BAB">
        <w:rPr>
          <w:rFonts w:ascii="Times New Roman" w:hAnsi="Times New Roman" w:cs="Times New Roman"/>
          <w:lang w:val="en-US"/>
        </w:rPr>
        <w:t>SOD1 sKL vs. SOD1 Null (*) or vs. WT Null (#), and WT Null vs. SOD1 Null ($)</w:t>
      </w:r>
      <w:r w:rsidR="00510577" w:rsidRPr="00863BAB">
        <w:rPr>
          <w:rFonts w:ascii="Times New Roman" w:hAnsi="Times New Roman" w:cs="Times New Roman"/>
          <w:lang w:val="en-US"/>
        </w:rPr>
        <w:t>.</w:t>
      </w:r>
      <w:r w:rsidR="00787D82" w:rsidRPr="00863BAB">
        <w:rPr>
          <w:rFonts w:ascii="Times New Roman" w:hAnsi="Times New Roman" w:cs="Times New Roman"/>
          <w:lang w:val="en-US"/>
        </w:rPr>
        <w:t xml:space="preserve"> Data represented as mean ± SEM.</w:t>
      </w:r>
    </w:p>
    <w:p w14:paraId="2AD1CFC9" w14:textId="21D2BDAD" w:rsidR="0469AEA7" w:rsidRPr="00863BAB" w:rsidRDefault="0469AEA7">
      <w:pPr>
        <w:rPr>
          <w:rFonts w:ascii="Times New Roman" w:hAnsi="Times New Roman" w:cs="Times New Roman"/>
          <w:lang w:val="en-US"/>
        </w:rPr>
      </w:pPr>
      <w:r w:rsidRPr="00863BAB">
        <w:rPr>
          <w:rFonts w:ascii="Times New Roman" w:hAnsi="Times New Roman" w:cs="Times New Roman"/>
          <w:lang w:val="en-US"/>
        </w:rPr>
        <w:br w:type="page"/>
      </w:r>
    </w:p>
    <w:p w14:paraId="0EE67024" w14:textId="15B78FF7" w:rsidR="00990035" w:rsidRPr="00863BAB" w:rsidRDefault="00AD2080">
      <w:pPr>
        <w:rPr>
          <w:rFonts w:ascii="Times New Roman" w:hAnsi="Times New Roman" w:cs="Times New Roman"/>
          <w:lang w:val="en-US"/>
        </w:rPr>
      </w:pPr>
      <w:r w:rsidRPr="00863BAB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1ACD5152" wp14:editId="0560D164">
            <wp:extent cx="6188710" cy="2843530"/>
            <wp:effectExtent l="0" t="0" r="0" b="0"/>
            <wp:docPr id="1138068881" name="Imagen 8" descr="Interfaz de usuario gráfic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068881" name="Imagen 8" descr="Interfaz de usuario gráfica&#10;&#10;Descripción generada automá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84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90035" w:rsidRPr="00863BAB">
        <w:rPr>
          <w:rFonts w:ascii="Times New Roman" w:hAnsi="Times New Roman" w:cs="Times New Roman"/>
          <w:b/>
          <w:bCs/>
          <w:lang w:val="en-US"/>
        </w:rPr>
        <w:t>Figure S4.</w:t>
      </w:r>
      <w:r w:rsidR="004D020B" w:rsidRPr="00863BAB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40220E" w:rsidRPr="00863BAB">
        <w:rPr>
          <w:rFonts w:ascii="Times New Roman" w:hAnsi="Times New Roman" w:cs="Times New Roman"/>
          <w:b/>
          <w:bCs/>
          <w:lang w:val="en-US"/>
        </w:rPr>
        <w:t>High c</w:t>
      </w:r>
      <w:r w:rsidR="004D020B" w:rsidRPr="00863BAB">
        <w:rPr>
          <w:rFonts w:ascii="Times New Roman" w:hAnsi="Times New Roman" w:cs="Times New Roman"/>
          <w:b/>
          <w:bCs/>
          <w:lang w:val="en-US"/>
        </w:rPr>
        <w:t>irculating sKL levels do not preserve neuromuscular function in SOD1</w:t>
      </w:r>
      <w:r w:rsidR="004D020B" w:rsidRPr="00863BAB">
        <w:rPr>
          <w:rFonts w:ascii="Times New Roman" w:hAnsi="Times New Roman" w:cs="Times New Roman"/>
          <w:b/>
          <w:bCs/>
          <w:vertAlign w:val="superscript"/>
          <w:lang w:val="en-US"/>
        </w:rPr>
        <w:t>G93A</w:t>
      </w:r>
      <w:r w:rsidR="004D020B" w:rsidRPr="00863BAB">
        <w:rPr>
          <w:rFonts w:ascii="Times New Roman" w:hAnsi="Times New Roman" w:cs="Times New Roman"/>
          <w:b/>
          <w:bCs/>
          <w:lang w:val="en-US"/>
        </w:rPr>
        <w:t xml:space="preserve"> female mice.</w:t>
      </w:r>
      <w:r w:rsidR="004D020B" w:rsidRPr="00863BAB">
        <w:rPr>
          <w:rFonts w:ascii="Times New Roman" w:hAnsi="Times New Roman" w:cs="Times New Roman"/>
          <w:lang w:val="en-US"/>
        </w:rPr>
        <w:t xml:space="preserve"> </w:t>
      </w:r>
      <w:r w:rsidR="00155CAA" w:rsidRPr="00863BAB">
        <w:rPr>
          <w:rFonts w:ascii="Times New Roman" w:hAnsi="Times New Roman" w:cs="Times New Roman"/>
          <w:lang w:val="en-US"/>
        </w:rPr>
        <w:t>(</w:t>
      </w:r>
      <w:r w:rsidR="00155CAA" w:rsidRPr="00863BAB">
        <w:rPr>
          <w:rFonts w:ascii="Times New Roman" w:hAnsi="Times New Roman" w:cs="Times New Roman"/>
          <w:b/>
          <w:bCs/>
          <w:lang w:val="en-US"/>
        </w:rPr>
        <w:t>A</w:t>
      </w:r>
      <w:r w:rsidR="00155CAA" w:rsidRPr="00863BAB">
        <w:rPr>
          <w:rFonts w:ascii="Times New Roman" w:hAnsi="Times New Roman" w:cs="Times New Roman"/>
          <w:lang w:val="en-US"/>
        </w:rPr>
        <w:t xml:space="preserve">) </w:t>
      </w:r>
      <w:r w:rsidR="004A352D" w:rsidRPr="00863BAB">
        <w:rPr>
          <w:rFonts w:ascii="Times New Roman" w:hAnsi="Times New Roman" w:cs="Times New Roman"/>
          <w:lang w:val="en-US"/>
        </w:rPr>
        <w:t>Proof-of-concept study for</w:t>
      </w:r>
      <w:r w:rsidR="0032761C" w:rsidRPr="00863BAB">
        <w:rPr>
          <w:rFonts w:ascii="Times New Roman" w:hAnsi="Times New Roman" w:cs="Times New Roman"/>
          <w:lang w:val="en-US"/>
        </w:rPr>
        <w:t xml:space="preserve"> </w:t>
      </w:r>
      <w:r w:rsidR="7236F185" w:rsidRPr="00863BAB">
        <w:rPr>
          <w:rFonts w:ascii="Times New Roman" w:hAnsi="Times New Roman" w:cs="Times New Roman"/>
          <w:lang w:val="en-US"/>
        </w:rPr>
        <w:t xml:space="preserve">inducing </w:t>
      </w:r>
      <w:r w:rsidR="0032761C" w:rsidRPr="00863BAB">
        <w:rPr>
          <w:rFonts w:ascii="Times New Roman" w:hAnsi="Times New Roman" w:cs="Times New Roman"/>
          <w:lang w:val="en-US"/>
        </w:rPr>
        <w:t xml:space="preserve">high liver overexpression and blood </w:t>
      </w:r>
      <w:r w:rsidR="6D550DE7" w:rsidRPr="00863BAB">
        <w:rPr>
          <w:rFonts w:ascii="Times New Roman" w:hAnsi="Times New Roman" w:cs="Times New Roman"/>
          <w:lang w:val="en-US"/>
        </w:rPr>
        <w:t xml:space="preserve">levels </w:t>
      </w:r>
      <w:r w:rsidR="0032761C" w:rsidRPr="00863BAB">
        <w:rPr>
          <w:rFonts w:ascii="Times New Roman" w:hAnsi="Times New Roman" w:cs="Times New Roman"/>
          <w:lang w:val="en-US"/>
        </w:rPr>
        <w:t>of sKL.</w:t>
      </w:r>
      <w:r w:rsidR="00155CAA" w:rsidRPr="00863BAB">
        <w:rPr>
          <w:rFonts w:ascii="Times New Roman" w:hAnsi="Times New Roman" w:cs="Times New Roman"/>
          <w:lang w:val="en-US"/>
        </w:rPr>
        <w:t xml:space="preserve"> </w:t>
      </w:r>
      <w:r w:rsidR="004D020B" w:rsidRPr="00863BAB">
        <w:rPr>
          <w:rFonts w:ascii="Times New Roman" w:hAnsi="Times New Roman" w:cs="Times New Roman"/>
          <w:lang w:val="en-US"/>
        </w:rPr>
        <w:t>(</w:t>
      </w:r>
      <w:r w:rsidR="00155CAA" w:rsidRPr="00863BAB">
        <w:rPr>
          <w:rFonts w:ascii="Times New Roman" w:hAnsi="Times New Roman" w:cs="Times New Roman"/>
          <w:b/>
          <w:bCs/>
          <w:lang w:val="en-US"/>
        </w:rPr>
        <w:t>B</w:t>
      </w:r>
      <w:r w:rsidR="004D020B" w:rsidRPr="00863BAB">
        <w:rPr>
          <w:rFonts w:ascii="Times New Roman" w:hAnsi="Times New Roman" w:cs="Times New Roman"/>
          <w:lang w:val="en-US"/>
        </w:rPr>
        <w:t xml:space="preserve">) </w:t>
      </w:r>
      <w:r w:rsidR="00F126EA" w:rsidRPr="00863BAB">
        <w:rPr>
          <w:rFonts w:ascii="Times New Roman" w:hAnsi="Times New Roman" w:cs="Times New Roman"/>
          <w:lang w:val="en-US"/>
        </w:rPr>
        <w:t xml:space="preserve">Serum and </w:t>
      </w:r>
      <w:r w:rsidR="001F2EC1" w:rsidRPr="00863BAB">
        <w:rPr>
          <w:rFonts w:ascii="Times New Roman" w:hAnsi="Times New Roman" w:cs="Times New Roman"/>
          <w:lang w:val="en-US"/>
        </w:rPr>
        <w:t>(</w:t>
      </w:r>
      <w:r w:rsidR="00155CAA" w:rsidRPr="00863BAB">
        <w:rPr>
          <w:rFonts w:ascii="Times New Roman" w:hAnsi="Times New Roman" w:cs="Times New Roman"/>
          <w:b/>
          <w:bCs/>
          <w:lang w:val="en-US"/>
        </w:rPr>
        <w:t>C</w:t>
      </w:r>
      <w:r w:rsidR="001F2EC1" w:rsidRPr="00863BAB">
        <w:rPr>
          <w:rFonts w:ascii="Times New Roman" w:hAnsi="Times New Roman" w:cs="Times New Roman"/>
          <w:lang w:val="en-US"/>
        </w:rPr>
        <w:t xml:space="preserve">) </w:t>
      </w:r>
      <w:r w:rsidR="00F126EA" w:rsidRPr="00863BAB">
        <w:rPr>
          <w:rFonts w:ascii="Times New Roman" w:hAnsi="Times New Roman" w:cs="Times New Roman"/>
          <w:lang w:val="en-US"/>
        </w:rPr>
        <w:t>gastrocnemius muscle sKL concentration in MyoAAV- and AAV9-treated animals</w:t>
      </w:r>
      <w:r w:rsidR="00F16A23" w:rsidRPr="00863BAB">
        <w:rPr>
          <w:rFonts w:ascii="Times New Roman" w:hAnsi="Times New Roman" w:cs="Times New Roman"/>
          <w:lang w:val="en-US"/>
        </w:rPr>
        <w:t xml:space="preserve"> (n = 7-8 WT Null, 12 SOD1 Null, 8-11 SOD1 MyoAAV-sKL, 5 SOD1 AAV9-sKL)</w:t>
      </w:r>
      <w:r w:rsidR="001F2EC1" w:rsidRPr="00863BAB">
        <w:rPr>
          <w:rFonts w:ascii="Times New Roman" w:hAnsi="Times New Roman" w:cs="Times New Roman"/>
          <w:lang w:val="en-US"/>
        </w:rPr>
        <w:t>.</w:t>
      </w:r>
      <w:r w:rsidR="00F126EA" w:rsidRPr="00863BAB">
        <w:rPr>
          <w:rFonts w:ascii="Times New Roman" w:hAnsi="Times New Roman" w:cs="Times New Roman"/>
          <w:lang w:val="en-US"/>
        </w:rPr>
        <w:t xml:space="preserve"> </w:t>
      </w:r>
      <w:r w:rsidR="004D020B" w:rsidRPr="00863BAB">
        <w:rPr>
          <w:rFonts w:ascii="Times New Roman" w:hAnsi="Times New Roman" w:cs="Times New Roman"/>
          <w:lang w:val="en-US"/>
        </w:rPr>
        <w:t xml:space="preserve">CMAP amplitude </w:t>
      </w:r>
      <w:r w:rsidR="17A22163" w:rsidRPr="00863BAB">
        <w:rPr>
          <w:rFonts w:ascii="Times New Roman" w:hAnsi="Times New Roman" w:cs="Times New Roman"/>
          <w:lang w:val="en-US"/>
        </w:rPr>
        <w:t xml:space="preserve">of </w:t>
      </w:r>
      <w:r w:rsidR="004D020B" w:rsidRPr="00863BAB">
        <w:rPr>
          <w:rFonts w:ascii="Times New Roman" w:hAnsi="Times New Roman" w:cs="Times New Roman"/>
          <w:lang w:val="en-US"/>
        </w:rPr>
        <w:t>PL (</w:t>
      </w:r>
      <w:r w:rsidR="00704B90" w:rsidRPr="00863BAB">
        <w:rPr>
          <w:rFonts w:ascii="Times New Roman" w:hAnsi="Times New Roman" w:cs="Times New Roman"/>
          <w:b/>
          <w:bCs/>
          <w:lang w:val="en-US"/>
        </w:rPr>
        <w:t>D</w:t>
      </w:r>
      <w:r w:rsidR="004D020B" w:rsidRPr="00863BAB">
        <w:rPr>
          <w:rFonts w:ascii="Times New Roman" w:hAnsi="Times New Roman" w:cs="Times New Roman"/>
          <w:lang w:val="en-US"/>
        </w:rPr>
        <w:t>) and TA muscles (</w:t>
      </w:r>
      <w:r w:rsidR="00704B90" w:rsidRPr="00863BAB">
        <w:rPr>
          <w:rFonts w:ascii="Times New Roman" w:hAnsi="Times New Roman" w:cs="Times New Roman"/>
          <w:b/>
          <w:bCs/>
          <w:lang w:val="en-US"/>
        </w:rPr>
        <w:t>E</w:t>
      </w:r>
      <w:r w:rsidR="004D020B" w:rsidRPr="00863BAB">
        <w:rPr>
          <w:rFonts w:ascii="Times New Roman" w:hAnsi="Times New Roman" w:cs="Times New Roman"/>
          <w:lang w:val="en-US"/>
        </w:rPr>
        <w:t>)</w:t>
      </w:r>
      <w:r w:rsidR="00C901AC" w:rsidRPr="00863BAB">
        <w:rPr>
          <w:rFonts w:ascii="Times New Roman" w:hAnsi="Times New Roman" w:cs="Times New Roman"/>
          <w:lang w:val="en-US"/>
        </w:rPr>
        <w:t xml:space="preserve">, and </w:t>
      </w:r>
      <w:r w:rsidR="004D020B" w:rsidRPr="00863BAB">
        <w:rPr>
          <w:rFonts w:ascii="Times New Roman" w:hAnsi="Times New Roman" w:cs="Times New Roman"/>
          <w:lang w:val="en-US"/>
        </w:rPr>
        <w:t>(</w:t>
      </w:r>
      <w:r w:rsidR="00704B90" w:rsidRPr="00863BAB">
        <w:rPr>
          <w:rFonts w:ascii="Times New Roman" w:hAnsi="Times New Roman" w:cs="Times New Roman"/>
          <w:b/>
          <w:bCs/>
          <w:lang w:val="en-US"/>
        </w:rPr>
        <w:t>F</w:t>
      </w:r>
      <w:r w:rsidR="004D020B" w:rsidRPr="00863BAB">
        <w:rPr>
          <w:rFonts w:ascii="Times New Roman" w:hAnsi="Times New Roman" w:cs="Times New Roman"/>
          <w:lang w:val="en-US"/>
        </w:rPr>
        <w:t xml:space="preserve">) MEP amplitudes </w:t>
      </w:r>
      <w:r w:rsidR="6C078228" w:rsidRPr="00863BAB">
        <w:rPr>
          <w:rFonts w:ascii="Times New Roman" w:hAnsi="Times New Roman" w:cs="Times New Roman"/>
          <w:lang w:val="en-US"/>
        </w:rPr>
        <w:t>of</w:t>
      </w:r>
      <w:r w:rsidR="004D020B" w:rsidRPr="00863BAB">
        <w:rPr>
          <w:rFonts w:ascii="Times New Roman" w:hAnsi="Times New Roman" w:cs="Times New Roman"/>
          <w:lang w:val="en-US"/>
        </w:rPr>
        <w:t xml:space="preserve"> the TA muscle </w:t>
      </w:r>
      <w:r w:rsidR="5BFAAEE6" w:rsidRPr="00863BAB">
        <w:rPr>
          <w:rFonts w:ascii="Times New Roman" w:hAnsi="Times New Roman" w:cs="Times New Roman"/>
          <w:lang w:val="en-US"/>
        </w:rPr>
        <w:t xml:space="preserve">in </w:t>
      </w:r>
      <w:r w:rsidR="004D020B" w:rsidRPr="00863BAB">
        <w:rPr>
          <w:rFonts w:ascii="Times New Roman" w:hAnsi="Times New Roman" w:cs="Times New Roman"/>
          <w:lang w:val="en-US"/>
        </w:rPr>
        <w:t>AAV9-CAG-sKL-injected SOD1</w:t>
      </w:r>
      <w:r w:rsidR="004D020B" w:rsidRPr="00863BAB">
        <w:rPr>
          <w:rFonts w:ascii="Times New Roman" w:hAnsi="Times New Roman" w:cs="Times New Roman"/>
          <w:vertAlign w:val="superscript"/>
          <w:lang w:val="en-US"/>
        </w:rPr>
        <w:t>G93A</w:t>
      </w:r>
      <w:r w:rsidR="004D020B" w:rsidRPr="00863BAB">
        <w:rPr>
          <w:rFonts w:ascii="Times New Roman" w:hAnsi="Times New Roman" w:cs="Times New Roman"/>
          <w:lang w:val="en-US"/>
        </w:rPr>
        <w:t xml:space="preserve"> mice </w:t>
      </w:r>
      <w:r w:rsidR="658C03EF" w:rsidRPr="00863BAB">
        <w:rPr>
          <w:rFonts w:ascii="Times New Roman" w:hAnsi="Times New Roman" w:cs="Times New Roman"/>
          <w:lang w:val="en-US"/>
        </w:rPr>
        <w:t xml:space="preserve">and </w:t>
      </w:r>
      <w:r w:rsidR="004D020B" w:rsidRPr="00863BAB">
        <w:rPr>
          <w:rFonts w:ascii="Times New Roman" w:hAnsi="Times New Roman" w:cs="Times New Roman"/>
          <w:lang w:val="en-US"/>
        </w:rPr>
        <w:t>controls. Two-way ANOVA</w:t>
      </w:r>
      <w:r w:rsidR="009B0E76" w:rsidRPr="00863BAB">
        <w:rPr>
          <w:rFonts w:ascii="Times New Roman" w:hAnsi="Times New Roman" w:cs="Times New Roman"/>
          <w:lang w:val="en-US"/>
        </w:rPr>
        <w:t xml:space="preserve"> </w:t>
      </w:r>
      <w:r w:rsidR="004D020B" w:rsidRPr="00863BAB">
        <w:rPr>
          <w:rFonts w:ascii="Times New Roman" w:hAnsi="Times New Roman" w:cs="Times New Roman"/>
          <w:lang w:val="en-US"/>
        </w:rPr>
        <w:t>with Tukey’s post-hoc test, *p</w:t>
      </w:r>
      <w:r w:rsidR="00D16D9B" w:rsidRPr="00863BAB">
        <w:rPr>
          <w:rFonts w:ascii="Times New Roman" w:eastAsia="Symbol" w:hAnsi="Times New Roman" w:cs="Times New Roman"/>
          <w:i/>
          <w:iCs/>
        </w:rPr>
        <w:t>£</w:t>
      </w:r>
      <w:r w:rsidR="004D020B" w:rsidRPr="00863BAB">
        <w:rPr>
          <w:rFonts w:ascii="Times New Roman" w:hAnsi="Times New Roman" w:cs="Times New Roman"/>
          <w:lang w:val="en-US"/>
        </w:rPr>
        <w:t xml:space="preserve"> 0.05, **p</w:t>
      </w:r>
      <w:r w:rsidR="00D16D9B" w:rsidRPr="00863BAB">
        <w:rPr>
          <w:rFonts w:ascii="Times New Roman" w:eastAsia="Symbol" w:hAnsi="Times New Roman" w:cs="Times New Roman"/>
          <w:i/>
          <w:iCs/>
        </w:rPr>
        <w:t>£</w:t>
      </w:r>
      <w:r w:rsidR="004D020B" w:rsidRPr="00863BAB">
        <w:rPr>
          <w:rFonts w:ascii="Times New Roman" w:hAnsi="Times New Roman" w:cs="Times New Roman"/>
          <w:lang w:val="en-US"/>
        </w:rPr>
        <w:t xml:space="preserve"> 0.01, ***p</w:t>
      </w:r>
      <w:r w:rsidR="00D16D9B" w:rsidRPr="00863BAB">
        <w:rPr>
          <w:rFonts w:ascii="Times New Roman" w:eastAsia="Symbol" w:hAnsi="Times New Roman" w:cs="Times New Roman"/>
          <w:i/>
          <w:iCs/>
        </w:rPr>
        <w:t>£</w:t>
      </w:r>
      <w:r w:rsidR="004D020B" w:rsidRPr="00863BAB">
        <w:rPr>
          <w:rFonts w:ascii="Times New Roman" w:hAnsi="Times New Roman" w:cs="Times New Roman"/>
          <w:i/>
          <w:iCs/>
          <w:lang w:val="en-US"/>
        </w:rPr>
        <w:t xml:space="preserve"> </w:t>
      </w:r>
      <w:r w:rsidR="004D020B" w:rsidRPr="00863BAB">
        <w:rPr>
          <w:rFonts w:ascii="Times New Roman" w:hAnsi="Times New Roman" w:cs="Times New Roman"/>
          <w:lang w:val="en-US"/>
        </w:rPr>
        <w:t>0.001. Comparisons are SOD1 sKL vs. SOD1 Null (*) or vs. WT Null (#), WT Null vs. SOD1 Null ($) and SOD1 AAV9-sKL vs. SOD1 MyoAAV-sKL (+)</w:t>
      </w:r>
      <w:r w:rsidR="00793D72" w:rsidRPr="00863BAB">
        <w:rPr>
          <w:rFonts w:ascii="Times New Roman" w:hAnsi="Times New Roman" w:cs="Times New Roman"/>
          <w:lang w:val="en-US"/>
        </w:rPr>
        <w:t>, n = 9 WT Null, 12 SOD1 Null, and 6 SOD1 AAV9-sKL.</w:t>
      </w:r>
      <w:r w:rsidR="004D020B" w:rsidRPr="00863BAB">
        <w:rPr>
          <w:rFonts w:ascii="Times New Roman" w:hAnsi="Times New Roman" w:cs="Times New Roman"/>
          <w:lang w:val="en-US"/>
        </w:rPr>
        <w:t xml:space="preserve"> Data is shown as mean ± SEM.</w:t>
      </w:r>
    </w:p>
    <w:p w14:paraId="610D3CBC" w14:textId="37348E12" w:rsidR="0469AEA7" w:rsidRPr="00863BAB" w:rsidRDefault="0469AEA7">
      <w:pPr>
        <w:rPr>
          <w:rFonts w:ascii="Times New Roman" w:hAnsi="Times New Roman" w:cs="Times New Roman"/>
          <w:lang w:val="en-US"/>
        </w:rPr>
      </w:pPr>
      <w:r w:rsidRPr="00863BAB">
        <w:rPr>
          <w:rFonts w:ascii="Times New Roman" w:hAnsi="Times New Roman" w:cs="Times New Roman"/>
          <w:lang w:val="en-US"/>
        </w:rPr>
        <w:br w:type="page"/>
      </w:r>
    </w:p>
    <w:p w14:paraId="79A4FCFD" w14:textId="77777777" w:rsidR="00B77CD8" w:rsidRPr="00863BAB" w:rsidRDefault="00B77CD8" w:rsidP="00B77CD8">
      <w:pPr>
        <w:pStyle w:val="Acknowledgement"/>
        <w:rPr>
          <w:rFonts w:ascii="Times New Roman" w:hAnsi="Times New Roman" w:cs="Times New Roman"/>
          <w:lang w:val="en-US"/>
        </w:rPr>
      </w:pPr>
    </w:p>
    <w:p w14:paraId="498A6D7F" w14:textId="3771180C" w:rsidR="00B77CD8" w:rsidRPr="00863BAB" w:rsidRDefault="00B77CD8" w:rsidP="00B77CD8">
      <w:pPr>
        <w:pStyle w:val="SX-Tabletitle"/>
        <w:rPr>
          <w:rFonts w:ascii="Times New Roman" w:hAnsi="Times New Roman"/>
        </w:rPr>
      </w:pPr>
      <w:r w:rsidRPr="00863BAB">
        <w:rPr>
          <w:rFonts w:ascii="Times New Roman" w:hAnsi="Times New Roman"/>
          <w:b/>
          <w:bCs/>
        </w:rPr>
        <w:t>Table S1. Number of differentially expressed genes in the gastrocnemius muscle of sKL- and Null-treated WT and SOD1</w:t>
      </w:r>
      <w:r w:rsidRPr="00863BAB">
        <w:rPr>
          <w:rFonts w:ascii="Times New Roman" w:hAnsi="Times New Roman"/>
          <w:b/>
          <w:bCs/>
          <w:vertAlign w:val="superscript"/>
        </w:rPr>
        <w:t>G93A</w:t>
      </w:r>
      <w:r w:rsidRPr="00863BAB">
        <w:rPr>
          <w:rFonts w:ascii="Times New Roman" w:hAnsi="Times New Roman"/>
          <w:b/>
          <w:bCs/>
        </w:rPr>
        <w:t xml:space="preserve"> mice for the different contrasts.</w:t>
      </w:r>
      <w:r w:rsidRPr="00863BAB">
        <w:rPr>
          <w:rFonts w:ascii="Times New Roman" w:hAnsi="Times New Roman"/>
        </w:rPr>
        <w:t xml:space="preserve"> (</w:t>
      </w:r>
      <w:r w:rsidRPr="00863BAB">
        <w:rPr>
          <w:rFonts w:ascii="Times New Roman" w:hAnsi="Times New Roman"/>
          <w:i/>
          <w:iCs/>
        </w:rPr>
        <w:t>p</w:t>
      </w:r>
      <w:r w:rsidRPr="00863BAB">
        <w:rPr>
          <w:rFonts w:ascii="Times New Roman" w:hAnsi="Times New Roman"/>
          <w:i/>
          <w:iCs/>
          <w:vertAlign w:val="subscript"/>
        </w:rPr>
        <w:t>adj</w:t>
      </w:r>
      <w:r w:rsidRPr="00863BAB">
        <w:rPr>
          <w:rFonts w:ascii="Times New Roman" w:hAnsi="Times New Roman"/>
          <w:i/>
          <w:iCs/>
        </w:rPr>
        <w:t xml:space="preserve"> &lt; 0.1</w:t>
      </w:r>
      <w:r w:rsidRPr="00863BAB">
        <w:rPr>
          <w:rFonts w:ascii="Times New Roman" w:hAnsi="Times New Roman"/>
        </w:rPr>
        <w:t xml:space="preserve">; |Shrunken FC| &gt; 2). </w:t>
      </w:r>
    </w:p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3854"/>
        <w:gridCol w:w="2638"/>
        <w:gridCol w:w="3244"/>
      </w:tblGrid>
      <w:tr w:rsidR="00B77CD8" w:rsidRPr="00863BAB" w14:paraId="6FC3A803" w14:textId="77777777" w:rsidTr="002B3151">
        <w:trPr>
          <w:trHeight w:val="57"/>
          <w:jc w:val="center"/>
        </w:trPr>
        <w:tc>
          <w:tcPr>
            <w:tcW w:w="1979" w:type="pct"/>
            <w:shd w:val="clear" w:color="auto" w:fill="auto"/>
            <w:vAlign w:val="center"/>
          </w:tcPr>
          <w:p w14:paraId="5E977714" w14:textId="77777777" w:rsidR="00B77CD8" w:rsidRPr="00863BAB" w:rsidRDefault="00B77CD8" w:rsidP="002B3151">
            <w:pPr>
              <w:pStyle w:val="SX-Tablehead"/>
              <w:jc w:val="center"/>
              <w:rPr>
                <w:b/>
                <w:bCs/>
                <w:sz w:val="20"/>
                <w:szCs w:val="20"/>
              </w:rPr>
            </w:pPr>
            <w:r w:rsidRPr="00863BAB">
              <w:rPr>
                <w:b/>
                <w:bCs/>
                <w:sz w:val="20"/>
                <w:szCs w:val="20"/>
              </w:rPr>
              <w:t>Contrast</w:t>
            </w:r>
          </w:p>
        </w:tc>
        <w:tc>
          <w:tcPr>
            <w:tcW w:w="1355" w:type="pct"/>
            <w:shd w:val="clear" w:color="auto" w:fill="auto"/>
            <w:vAlign w:val="center"/>
          </w:tcPr>
          <w:p w14:paraId="73C02137" w14:textId="77777777" w:rsidR="00B77CD8" w:rsidRPr="00863BAB" w:rsidRDefault="00B77CD8" w:rsidP="002B3151">
            <w:pPr>
              <w:pStyle w:val="SX-Tablehead"/>
              <w:jc w:val="center"/>
              <w:rPr>
                <w:b/>
                <w:bCs/>
                <w:sz w:val="20"/>
                <w:szCs w:val="20"/>
              </w:rPr>
            </w:pPr>
            <w:r w:rsidRPr="00863BAB">
              <w:rPr>
                <w:b/>
                <w:bCs/>
                <w:sz w:val="20"/>
                <w:szCs w:val="20"/>
              </w:rPr>
              <w:t>Downregulated DEG</w:t>
            </w:r>
          </w:p>
        </w:tc>
        <w:tc>
          <w:tcPr>
            <w:tcW w:w="1666" w:type="pct"/>
            <w:shd w:val="clear" w:color="auto" w:fill="auto"/>
            <w:vAlign w:val="center"/>
          </w:tcPr>
          <w:p w14:paraId="2CC72ADA" w14:textId="77777777" w:rsidR="00B77CD8" w:rsidRPr="00863BAB" w:rsidRDefault="00B77CD8" w:rsidP="002B3151">
            <w:pPr>
              <w:pStyle w:val="SX-Tablehead"/>
              <w:jc w:val="center"/>
              <w:rPr>
                <w:b/>
                <w:bCs/>
                <w:sz w:val="20"/>
                <w:szCs w:val="20"/>
              </w:rPr>
            </w:pPr>
            <w:r w:rsidRPr="00863BAB">
              <w:rPr>
                <w:b/>
                <w:bCs/>
                <w:sz w:val="20"/>
                <w:szCs w:val="20"/>
              </w:rPr>
              <w:t>Upregulated DEG</w:t>
            </w:r>
          </w:p>
        </w:tc>
      </w:tr>
      <w:tr w:rsidR="00B77CD8" w:rsidRPr="00863BAB" w14:paraId="29C22148" w14:textId="77777777" w:rsidTr="002B3151">
        <w:trPr>
          <w:trHeight w:val="57"/>
          <w:jc w:val="center"/>
        </w:trPr>
        <w:tc>
          <w:tcPr>
            <w:tcW w:w="1979" w:type="pct"/>
            <w:shd w:val="clear" w:color="auto" w:fill="auto"/>
            <w:vAlign w:val="center"/>
          </w:tcPr>
          <w:p w14:paraId="40116B7C" w14:textId="77777777" w:rsidR="00B77CD8" w:rsidRPr="00863BAB" w:rsidRDefault="00B77CD8" w:rsidP="002B3151">
            <w:pPr>
              <w:pStyle w:val="SX-Tabletext"/>
            </w:pPr>
            <w:r w:rsidRPr="00863BAB">
              <w:t>SOD1 sKL_SOD1 Null</w:t>
            </w:r>
          </w:p>
        </w:tc>
        <w:tc>
          <w:tcPr>
            <w:tcW w:w="1355" w:type="pct"/>
            <w:shd w:val="clear" w:color="auto" w:fill="auto"/>
            <w:vAlign w:val="center"/>
          </w:tcPr>
          <w:p w14:paraId="77553934" w14:textId="77777777" w:rsidR="00B77CD8" w:rsidRPr="00863BAB" w:rsidRDefault="00B77CD8" w:rsidP="002B3151">
            <w:pPr>
              <w:pStyle w:val="SX-Tabletext"/>
            </w:pPr>
            <w:r w:rsidRPr="00863BAB">
              <w:t>82</w:t>
            </w:r>
          </w:p>
        </w:tc>
        <w:tc>
          <w:tcPr>
            <w:tcW w:w="1666" w:type="pct"/>
            <w:shd w:val="clear" w:color="auto" w:fill="auto"/>
            <w:vAlign w:val="center"/>
          </w:tcPr>
          <w:p w14:paraId="1B8072D5" w14:textId="77777777" w:rsidR="00B77CD8" w:rsidRPr="00863BAB" w:rsidRDefault="00B77CD8" w:rsidP="002B3151">
            <w:pPr>
              <w:pStyle w:val="SX-Tabletext"/>
            </w:pPr>
            <w:r w:rsidRPr="00863BAB">
              <w:t>37</w:t>
            </w:r>
          </w:p>
        </w:tc>
      </w:tr>
      <w:tr w:rsidR="00B77CD8" w:rsidRPr="00863BAB" w14:paraId="4AFFE8C8" w14:textId="77777777" w:rsidTr="002B3151">
        <w:trPr>
          <w:trHeight w:val="57"/>
          <w:jc w:val="center"/>
        </w:trPr>
        <w:tc>
          <w:tcPr>
            <w:tcW w:w="1979" w:type="pct"/>
            <w:shd w:val="clear" w:color="auto" w:fill="auto"/>
            <w:vAlign w:val="center"/>
          </w:tcPr>
          <w:p w14:paraId="1783A113" w14:textId="77777777" w:rsidR="00B77CD8" w:rsidRPr="00863BAB" w:rsidRDefault="00B77CD8" w:rsidP="002B3151">
            <w:pPr>
              <w:pStyle w:val="SX-Tabletext"/>
            </w:pPr>
            <w:r w:rsidRPr="00863BAB">
              <w:t>SOD1 Null_WT Null</w:t>
            </w:r>
          </w:p>
        </w:tc>
        <w:tc>
          <w:tcPr>
            <w:tcW w:w="1355" w:type="pct"/>
            <w:shd w:val="clear" w:color="auto" w:fill="auto"/>
            <w:vAlign w:val="center"/>
          </w:tcPr>
          <w:p w14:paraId="2FC7082E" w14:textId="77777777" w:rsidR="00B77CD8" w:rsidRPr="00863BAB" w:rsidRDefault="00B77CD8" w:rsidP="002B3151">
            <w:pPr>
              <w:pStyle w:val="SX-Tabletext"/>
            </w:pPr>
            <w:r w:rsidRPr="00863BAB">
              <w:t>272</w:t>
            </w:r>
          </w:p>
        </w:tc>
        <w:tc>
          <w:tcPr>
            <w:tcW w:w="1666" w:type="pct"/>
            <w:shd w:val="clear" w:color="auto" w:fill="auto"/>
            <w:vAlign w:val="center"/>
          </w:tcPr>
          <w:p w14:paraId="0191A1FC" w14:textId="77777777" w:rsidR="00B77CD8" w:rsidRPr="00863BAB" w:rsidRDefault="00B77CD8" w:rsidP="002B3151">
            <w:pPr>
              <w:pStyle w:val="SX-Tabletext"/>
            </w:pPr>
            <w:r w:rsidRPr="00863BAB">
              <w:t>449</w:t>
            </w:r>
          </w:p>
        </w:tc>
      </w:tr>
      <w:tr w:rsidR="00B77CD8" w:rsidRPr="00863BAB" w14:paraId="70100984" w14:textId="77777777" w:rsidTr="002B3151">
        <w:trPr>
          <w:trHeight w:val="57"/>
          <w:jc w:val="center"/>
        </w:trPr>
        <w:tc>
          <w:tcPr>
            <w:tcW w:w="1979" w:type="pct"/>
            <w:shd w:val="clear" w:color="auto" w:fill="auto"/>
            <w:vAlign w:val="center"/>
          </w:tcPr>
          <w:p w14:paraId="56922F40" w14:textId="77777777" w:rsidR="00B77CD8" w:rsidRPr="00863BAB" w:rsidRDefault="00B77CD8" w:rsidP="002B3151">
            <w:pPr>
              <w:pStyle w:val="SX-Tabletext"/>
            </w:pPr>
            <w:r w:rsidRPr="00863BAB">
              <w:t>SOD1 sKL_WT sKL</w:t>
            </w:r>
          </w:p>
        </w:tc>
        <w:tc>
          <w:tcPr>
            <w:tcW w:w="1355" w:type="pct"/>
            <w:shd w:val="clear" w:color="auto" w:fill="auto"/>
            <w:vAlign w:val="center"/>
          </w:tcPr>
          <w:p w14:paraId="412B9373" w14:textId="77777777" w:rsidR="00B77CD8" w:rsidRPr="00863BAB" w:rsidRDefault="00B77CD8" w:rsidP="002B3151">
            <w:pPr>
              <w:pStyle w:val="SX-Tabletext"/>
            </w:pPr>
            <w:r w:rsidRPr="00863BAB">
              <w:t>31</w:t>
            </w:r>
          </w:p>
        </w:tc>
        <w:tc>
          <w:tcPr>
            <w:tcW w:w="1666" w:type="pct"/>
            <w:shd w:val="clear" w:color="auto" w:fill="auto"/>
            <w:vAlign w:val="center"/>
          </w:tcPr>
          <w:p w14:paraId="3FC47D84" w14:textId="77777777" w:rsidR="00B77CD8" w:rsidRPr="00863BAB" w:rsidRDefault="00B77CD8" w:rsidP="002B3151">
            <w:pPr>
              <w:pStyle w:val="SX-Tabletext"/>
            </w:pPr>
            <w:r w:rsidRPr="00863BAB">
              <w:t>157</w:t>
            </w:r>
          </w:p>
        </w:tc>
      </w:tr>
      <w:tr w:rsidR="00B77CD8" w:rsidRPr="00863BAB" w14:paraId="563CE80C" w14:textId="77777777" w:rsidTr="002B3151">
        <w:trPr>
          <w:trHeight w:val="57"/>
          <w:jc w:val="center"/>
        </w:trPr>
        <w:tc>
          <w:tcPr>
            <w:tcW w:w="1979" w:type="pct"/>
            <w:shd w:val="clear" w:color="auto" w:fill="auto"/>
            <w:vAlign w:val="center"/>
          </w:tcPr>
          <w:p w14:paraId="324A019E" w14:textId="77777777" w:rsidR="00B77CD8" w:rsidRPr="00863BAB" w:rsidRDefault="00B77CD8" w:rsidP="002B3151">
            <w:pPr>
              <w:pStyle w:val="SX-Tabletext"/>
            </w:pPr>
            <w:r w:rsidRPr="00863BAB">
              <w:t>WT sKL_WT Null</w:t>
            </w:r>
          </w:p>
        </w:tc>
        <w:tc>
          <w:tcPr>
            <w:tcW w:w="1355" w:type="pct"/>
            <w:shd w:val="clear" w:color="auto" w:fill="auto"/>
            <w:vAlign w:val="center"/>
          </w:tcPr>
          <w:p w14:paraId="5C2CDD31" w14:textId="77777777" w:rsidR="00B77CD8" w:rsidRPr="00863BAB" w:rsidRDefault="00B77CD8" w:rsidP="002B3151">
            <w:pPr>
              <w:pStyle w:val="SX-Tabletext"/>
            </w:pPr>
            <w:r w:rsidRPr="00863BAB">
              <w:t>20</w:t>
            </w:r>
          </w:p>
        </w:tc>
        <w:tc>
          <w:tcPr>
            <w:tcW w:w="1666" w:type="pct"/>
            <w:shd w:val="clear" w:color="auto" w:fill="auto"/>
            <w:vAlign w:val="center"/>
          </w:tcPr>
          <w:p w14:paraId="402E95FD" w14:textId="77777777" w:rsidR="00B77CD8" w:rsidRPr="00863BAB" w:rsidRDefault="00B77CD8" w:rsidP="002B3151">
            <w:pPr>
              <w:pStyle w:val="SX-Tabletext"/>
            </w:pPr>
            <w:r w:rsidRPr="00863BAB">
              <w:t>24</w:t>
            </w:r>
          </w:p>
        </w:tc>
      </w:tr>
      <w:tr w:rsidR="00B77CD8" w:rsidRPr="00863BAB" w14:paraId="23BC338E" w14:textId="77777777" w:rsidTr="002B3151">
        <w:trPr>
          <w:trHeight w:val="57"/>
          <w:jc w:val="center"/>
        </w:trPr>
        <w:tc>
          <w:tcPr>
            <w:tcW w:w="1979" w:type="pct"/>
            <w:shd w:val="clear" w:color="auto" w:fill="auto"/>
            <w:vAlign w:val="center"/>
          </w:tcPr>
          <w:p w14:paraId="799EE5BA" w14:textId="77777777" w:rsidR="00B77CD8" w:rsidRPr="00863BAB" w:rsidRDefault="00B77CD8" w:rsidP="002B3151">
            <w:pPr>
              <w:pStyle w:val="SX-Tabletext"/>
            </w:pPr>
            <w:r w:rsidRPr="00863BAB">
              <w:t>Inter (4 groups)</w:t>
            </w:r>
          </w:p>
        </w:tc>
        <w:tc>
          <w:tcPr>
            <w:tcW w:w="1355" w:type="pct"/>
            <w:shd w:val="clear" w:color="auto" w:fill="auto"/>
            <w:vAlign w:val="center"/>
          </w:tcPr>
          <w:p w14:paraId="5FE01AD0" w14:textId="77777777" w:rsidR="00B77CD8" w:rsidRPr="00863BAB" w:rsidRDefault="00B77CD8" w:rsidP="002B3151">
            <w:pPr>
              <w:pStyle w:val="SX-Tabletext"/>
            </w:pPr>
            <w:r w:rsidRPr="00863BAB">
              <w:t>17</w:t>
            </w:r>
          </w:p>
        </w:tc>
        <w:tc>
          <w:tcPr>
            <w:tcW w:w="1666" w:type="pct"/>
            <w:shd w:val="clear" w:color="auto" w:fill="auto"/>
            <w:vAlign w:val="center"/>
          </w:tcPr>
          <w:p w14:paraId="33717C59" w14:textId="77777777" w:rsidR="00B77CD8" w:rsidRPr="00863BAB" w:rsidRDefault="00B77CD8" w:rsidP="002B3151">
            <w:pPr>
              <w:pStyle w:val="SX-Tabletext"/>
            </w:pPr>
            <w:r w:rsidRPr="00863BAB">
              <w:t>23</w:t>
            </w:r>
          </w:p>
        </w:tc>
      </w:tr>
    </w:tbl>
    <w:p w14:paraId="0612A488" w14:textId="77777777" w:rsidR="00B77CD8" w:rsidRPr="00863BAB" w:rsidRDefault="00B77CD8" w:rsidP="00B77CD8">
      <w:pPr>
        <w:pStyle w:val="Legend"/>
      </w:pPr>
    </w:p>
    <w:p w14:paraId="143EB5FF" w14:textId="72D4B6E1" w:rsidR="00B77CD8" w:rsidRPr="00863BAB" w:rsidRDefault="00B77CD8" w:rsidP="00B77CD8">
      <w:pPr>
        <w:pStyle w:val="SX-Tabletitle"/>
        <w:rPr>
          <w:rFonts w:ascii="Times New Roman" w:hAnsi="Times New Roman"/>
        </w:rPr>
      </w:pPr>
      <w:r w:rsidRPr="00863BAB">
        <w:rPr>
          <w:rFonts w:ascii="Times New Roman" w:hAnsi="Times New Roman"/>
          <w:b/>
          <w:bCs/>
        </w:rPr>
        <w:t>Table S2. Number of neutral proteins and proteins significantly over- or underabundant in the gastrocnemius muscle of sKL- and Null-treated WT and SOD1</w:t>
      </w:r>
      <w:r w:rsidRPr="00863BAB">
        <w:rPr>
          <w:rFonts w:ascii="Times New Roman" w:hAnsi="Times New Roman"/>
          <w:b/>
          <w:bCs/>
          <w:vertAlign w:val="superscript"/>
        </w:rPr>
        <w:t>G93A</w:t>
      </w:r>
      <w:r w:rsidRPr="00863BAB">
        <w:rPr>
          <w:rFonts w:ascii="Times New Roman" w:hAnsi="Times New Roman"/>
          <w:b/>
          <w:bCs/>
        </w:rPr>
        <w:t xml:space="preserve"> mice in each contrast. </w:t>
      </w:r>
      <w:r w:rsidRPr="00863BAB">
        <w:rPr>
          <w:rFonts w:ascii="Times New Roman" w:hAnsi="Times New Roman"/>
        </w:rPr>
        <w:t>(</w:t>
      </w:r>
      <w:r w:rsidRPr="00863BAB">
        <w:rPr>
          <w:rFonts w:ascii="Times New Roman" w:hAnsi="Times New Roman"/>
          <w:i/>
          <w:iCs/>
        </w:rPr>
        <w:t>p</w:t>
      </w:r>
      <w:r w:rsidRPr="00863BAB">
        <w:rPr>
          <w:rFonts w:ascii="Times New Roman" w:hAnsi="Times New Roman"/>
          <w:i/>
          <w:iCs/>
          <w:vertAlign w:val="subscript"/>
        </w:rPr>
        <w:t>adj</w:t>
      </w:r>
      <w:r w:rsidRPr="00863BAB">
        <w:rPr>
          <w:rFonts w:ascii="Times New Roman" w:hAnsi="Times New Roman"/>
        </w:rPr>
        <w:t xml:space="preserve"> &lt; 0.05; neutral = -1.5 &lt; FC &lt; 1.5, up = FC &gt; 1.5, down = FC &lt; 1.5).</w:t>
      </w:r>
    </w:p>
    <w:tbl>
      <w:tblPr>
        <w:tblStyle w:val="Tablaconcuadrcula"/>
        <w:tblW w:w="5000" w:type="pct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890"/>
        <w:gridCol w:w="1978"/>
        <w:gridCol w:w="2434"/>
        <w:gridCol w:w="2434"/>
      </w:tblGrid>
      <w:tr w:rsidR="00B77CD8" w:rsidRPr="00863BAB" w14:paraId="48E802DC" w14:textId="77777777" w:rsidTr="002B3151">
        <w:trPr>
          <w:trHeight w:val="57"/>
        </w:trPr>
        <w:tc>
          <w:tcPr>
            <w:tcW w:w="1484" w:type="pct"/>
            <w:shd w:val="clear" w:color="auto" w:fill="auto"/>
            <w:vAlign w:val="center"/>
          </w:tcPr>
          <w:p w14:paraId="44D8C124" w14:textId="77777777" w:rsidR="00B77CD8" w:rsidRPr="00863BAB" w:rsidRDefault="00B77CD8" w:rsidP="002B3151">
            <w:pPr>
              <w:pStyle w:val="SX-Tablehead"/>
              <w:jc w:val="center"/>
              <w:rPr>
                <w:b/>
                <w:bCs/>
                <w:sz w:val="20"/>
                <w:szCs w:val="20"/>
              </w:rPr>
            </w:pPr>
            <w:r w:rsidRPr="00863BAB">
              <w:rPr>
                <w:b/>
                <w:bCs/>
                <w:sz w:val="20"/>
                <w:szCs w:val="20"/>
              </w:rPr>
              <w:t>Contrast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4A76632F" w14:textId="77777777" w:rsidR="00B77CD8" w:rsidRPr="00863BAB" w:rsidRDefault="00B77CD8" w:rsidP="002B3151">
            <w:pPr>
              <w:pStyle w:val="SX-Tablehead"/>
              <w:jc w:val="center"/>
              <w:rPr>
                <w:b/>
                <w:bCs/>
                <w:sz w:val="20"/>
                <w:szCs w:val="20"/>
              </w:rPr>
            </w:pPr>
            <w:r w:rsidRPr="00863BAB">
              <w:rPr>
                <w:b/>
                <w:bCs/>
                <w:sz w:val="20"/>
                <w:szCs w:val="20"/>
              </w:rPr>
              <w:t>Down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AC7EB80" w14:textId="77777777" w:rsidR="00B77CD8" w:rsidRPr="00863BAB" w:rsidRDefault="00B77CD8" w:rsidP="002B3151">
            <w:pPr>
              <w:pStyle w:val="SX-Tablehead"/>
              <w:jc w:val="center"/>
              <w:rPr>
                <w:b/>
                <w:bCs/>
                <w:sz w:val="20"/>
                <w:szCs w:val="20"/>
              </w:rPr>
            </w:pPr>
            <w:r w:rsidRPr="00863BAB">
              <w:rPr>
                <w:b/>
                <w:bCs/>
                <w:sz w:val="20"/>
                <w:szCs w:val="20"/>
              </w:rPr>
              <w:t>Neutral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2A256C8" w14:textId="77777777" w:rsidR="00B77CD8" w:rsidRPr="00863BAB" w:rsidRDefault="00B77CD8" w:rsidP="002B3151">
            <w:pPr>
              <w:pStyle w:val="SX-Tablehead"/>
              <w:jc w:val="center"/>
              <w:rPr>
                <w:b/>
                <w:bCs/>
                <w:sz w:val="20"/>
                <w:szCs w:val="20"/>
              </w:rPr>
            </w:pPr>
            <w:r w:rsidRPr="00863BAB">
              <w:rPr>
                <w:b/>
                <w:bCs/>
                <w:sz w:val="20"/>
                <w:szCs w:val="20"/>
              </w:rPr>
              <w:t>Up</w:t>
            </w:r>
          </w:p>
        </w:tc>
      </w:tr>
      <w:tr w:rsidR="00B77CD8" w:rsidRPr="00863BAB" w14:paraId="44EEED9B" w14:textId="77777777" w:rsidTr="002B3151">
        <w:trPr>
          <w:trHeight w:val="57"/>
        </w:trPr>
        <w:tc>
          <w:tcPr>
            <w:tcW w:w="1484" w:type="pct"/>
            <w:shd w:val="clear" w:color="auto" w:fill="auto"/>
            <w:vAlign w:val="center"/>
          </w:tcPr>
          <w:p w14:paraId="07C2815A" w14:textId="77777777" w:rsidR="00B77CD8" w:rsidRPr="00863BAB" w:rsidRDefault="00B77CD8" w:rsidP="002B3151">
            <w:pPr>
              <w:pStyle w:val="SX-Tabletext"/>
            </w:pPr>
            <w:r w:rsidRPr="00863BAB">
              <w:t>SOD1 sKL_SOD1 Null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4BE8FB7D" w14:textId="77777777" w:rsidR="00B77CD8" w:rsidRPr="00863BAB" w:rsidRDefault="00B77CD8" w:rsidP="002B3151">
            <w:pPr>
              <w:pStyle w:val="SX-Tabletext"/>
            </w:pPr>
            <w:r w:rsidRPr="00863BAB">
              <w:t>73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404C12D" w14:textId="77777777" w:rsidR="00B77CD8" w:rsidRPr="00863BAB" w:rsidRDefault="00B77CD8" w:rsidP="002B3151">
            <w:pPr>
              <w:pStyle w:val="SX-Tabletext"/>
            </w:pPr>
            <w:r w:rsidRPr="00863BAB">
              <w:t>3084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573C23A" w14:textId="77777777" w:rsidR="00B77CD8" w:rsidRPr="00863BAB" w:rsidRDefault="00B77CD8" w:rsidP="002B3151">
            <w:pPr>
              <w:pStyle w:val="SX-Tabletext"/>
            </w:pPr>
            <w:r w:rsidRPr="00863BAB">
              <w:t>107</w:t>
            </w:r>
          </w:p>
        </w:tc>
      </w:tr>
      <w:tr w:rsidR="00B77CD8" w:rsidRPr="00863BAB" w14:paraId="416154CF" w14:textId="77777777" w:rsidTr="002B3151">
        <w:trPr>
          <w:trHeight w:val="57"/>
        </w:trPr>
        <w:tc>
          <w:tcPr>
            <w:tcW w:w="1484" w:type="pct"/>
            <w:shd w:val="clear" w:color="auto" w:fill="auto"/>
            <w:vAlign w:val="center"/>
          </w:tcPr>
          <w:p w14:paraId="1D1E388A" w14:textId="77777777" w:rsidR="00B77CD8" w:rsidRPr="00863BAB" w:rsidRDefault="00B77CD8" w:rsidP="002B3151">
            <w:pPr>
              <w:pStyle w:val="SX-Tabletext"/>
            </w:pPr>
            <w:r w:rsidRPr="00863BAB">
              <w:t>SOD1 Null_WT Null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2B6BC8D2" w14:textId="77777777" w:rsidR="00B77CD8" w:rsidRPr="00863BAB" w:rsidRDefault="00B77CD8" w:rsidP="002B3151">
            <w:pPr>
              <w:pStyle w:val="SX-Tabletext"/>
            </w:pPr>
            <w:r w:rsidRPr="00863BAB">
              <w:t>157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103ED17" w14:textId="77777777" w:rsidR="00B77CD8" w:rsidRPr="00863BAB" w:rsidRDefault="00B77CD8" w:rsidP="002B3151">
            <w:pPr>
              <w:pStyle w:val="SX-Tabletext"/>
            </w:pPr>
            <w:r w:rsidRPr="00863BAB">
              <w:t>2726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EAB6C29" w14:textId="77777777" w:rsidR="00B77CD8" w:rsidRPr="00863BAB" w:rsidRDefault="00B77CD8" w:rsidP="002B3151">
            <w:pPr>
              <w:pStyle w:val="SX-Tabletext"/>
            </w:pPr>
            <w:r w:rsidRPr="00863BAB">
              <w:t>360</w:t>
            </w:r>
          </w:p>
        </w:tc>
      </w:tr>
      <w:tr w:rsidR="00B77CD8" w:rsidRPr="00863BAB" w14:paraId="64ED2FDC" w14:textId="77777777" w:rsidTr="002B3151">
        <w:trPr>
          <w:trHeight w:val="57"/>
        </w:trPr>
        <w:tc>
          <w:tcPr>
            <w:tcW w:w="1484" w:type="pct"/>
            <w:shd w:val="clear" w:color="auto" w:fill="auto"/>
            <w:vAlign w:val="center"/>
          </w:tcPr>
          <w:p w14:paraId="4DFF630A" w14:textId="77777777" w:rsidR="00B77CD8" w:rsidRPr="00863BAB" w:rsidRDefault="00B77CD8" w:rsidP="002B3151">
            <w:pPr>
              <w:pStyle w:val="SX-Tabletext"/>
            </w:pPr>
            <w:r w:rsidRPr="00863BAB">
              <w:t>SOD1 Null_WT sKL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5987484E" w14:textId="77777777" w:rsidR="00B77CD8" w:rsidRPr="00863BAB" w:rsidRDefault="00B77CD8" w:rsidP="002B3151">
            <w:pPr>
              <w:pStyle w:val="SX-Tabletext"/>
            </w:pPr>
            <w:r w:rsidRPr="00863BAB">
              <w:t>175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5EDB1BA" w14:textId="77777777" w:rsidR="00B77CD8" w:rsidRPr="00863BAB" w:rsidRDefault="00B77CD8" w:rsidP="002B3151">
            <w:pPr>
              <w:pStyle w:val="SX-Tabletext"/>
            </w:pPr>
            <w:r w:rsidRPr="00863BAB">
              <w:t>2680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AC7FACB" w14:textId="77777777" w:rsidR="00B77CD8" w:rsidRPr="00863BAB" w:rsidRDefault="00B77CD8" w:rsidP="002B3151">
            <w:pPr>
              <w:pStyle w:val="SX-Tabletext"/>
            </w:pPr>
            <w:r w:rsidRPr="00863BAB">
              <w:t>389</w:t>
            </w:r>
          </w:p>
        </w:tc>
      </w:tr>
      <w:tr w:rsidR="00B77CD8" w:rsidRPr="00863BAB" w14:paraId="302E77EE" w14:textId="77777777" w:rsidTr="002B3151">
        <w:trPr>
          <w:trHeight w:val="57"/>
        </w:trPr>
        <w:tc>
          <w:tcPr>
            <w:tcW w:w="1484" w:type="pct"/>
            <w:shd w:val="clear" w:color="auto" w:fill="auto"/>
            <w:vAlign w:val="center"/>
          </w:tcPr>
          <w:p w14:paraId="7A51FD56" w14:textId="77777777" w:rsidR="00B77CD8" w:rsidRPr="00863BAB" w:rsidRDefault="00B77CD8" w:rsidP="002B3151">
            <w:pPr>
              <w:pStyle w:val="SX-Tabletext"/>
            </w:pPr>
            <w:r w:rsidRPr="00863BAB">
              <w:t>SOD1 sKL_WT Null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3670B418" w14:textId="77777777" w:rsidR="00B77CD8" w:rsidRPr="00863BAB" w:rsidRDefault="00B77CD8" w:rsidP="002B3151">
            <w:pPr>
              <w:pStyle w:val="SX-Tabletext"/>
            </w:pPr>
            <w:r w:rsidRPr="00863BAB">
              <w:t>0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CB9CD1F" w14:textId="77777777" w:rsidR="00B77CD8" w:rsidRPr="00863BAB" w:rsidRDefault="00B77CD8" w:rsidP="002B3151">
            <w:pPr>
              <w:pStyle w:val="SX-Tabletext"/>
            </w:pPr>
            <w:r w:rsidRPr="00863BAB">
              <w:t>3078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EFECDEB" w14:textId="77777777" w:rsidR="00B77CD8" w:rsidRPr="00863BAB" w:rsidRDefault="00B77CD8" w:rsidP="002B3151">
            <w:pPr>
              <w:pStyle w:val="SX-Tabletext"/>
            </w:pPr>
            <w:r w:rsidRPr="00863BAB">
              <w:t>9</w:t>
            </w:r>
          </w:p>
        </w:tc>
      </w:tr>
      <w:tr w:rsidR="00B77CD8" w:rsidRPr="00863BAB" w14:paraId="4EA0441F" w14:textId="77777777" w:rsidTr="002B3151">
        <w:trPr>
          <w:trHeight w:val="57"/>
        </w:trPr>
        <w:tc>
          <w:tcPr>
            <w:tcW w:w="1484" w:type="pct"/>
            <w:shd w:val="clear" w:color="auto" w:fill="auto"/>
            <w:vAlign w:val="center"/>
          </w:tcPr>
          <w:p w14:paraId="01BBAAD9" w14:textId="77777777" w:rsidR="00B77CD8" w:rsidRPr="00863BAB" w:rsidRDefault="00B77CD8" w:rsidP="002B3151">
            <w:pPr>
              <w:pStyle w:val="SX-Tabletext"/>
            </w:pPr>
            <w:r w:rsidRPr="00863BAB">
              <w:t>SOD1 sKL_WT sKL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179601F4" w14:textId="77777777" w:rsidR="00B77CD8" w:rsidRPr="00863BAB" w:rsidRDefault="00B77CD8" w:rsidP="002B3151">
            <w:pPr>
              <w:pStyle w:val="SX-Tabletext"/>
            </w:pPr>
            <w:r w:rsidRPr="00863BAB">
              <w:t>1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0D5AD2E" w14:textId="77777777" w:rsidR="00B77CD8" w:rsidRPr="00863BAB" w:rsidRDefault="00B77CD8" w:rsidP="002B3151">
            <w:pPr>
              <w:pStyle w:val="SX-Tabletext"/>
            </w:pPr>
            <w:r w:rsidRPr="00863BAB">
              <w:t>3064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061AFC0" w14:textId="77777777" w:rsidR="00B77CD8" w:rsidRPr="00863BAB" w:rsidRDefault="00B77CD8" w:rsidP="002B3151">
            <w:pPr>
              <w:pStyle w:val="SX-Tabletext"/>
            </w:pPr>
            <w:r w:rsidRPr="00863BAB">
              <w:t>11</w:t>
            </w:r>
          </w:p>
        </w:tc>
      </w:tr>
      <w:tr w:rsidR="00B77CD8" w:rsidRPr="00863BAB" w14:paraId="223340CC" w14:textId="77777777" w:rsidTr="002B3151">
        <w:trPr>
          <w:trHeight w:val="57"/>
        </w:trPr>
        <w:tc>
          <w:tcPr>
            <w:tcW w:w="1484" w:type="pct"/>
            <w:shd w:val="clear" w:color="auto" w:fill="auto"/>
            <w:vAlign w:val="center"/>
          </w:tcPr>
          <w:p w14:paraId="75623E43" w14:textId="77777777" w:rsidR="00B77CD8" w:rsidRPr="00863BAB" w:rsidRDefault="00B77CD8" w:rsidP="002B3151">
            <w:pPr>
              <w:pStyle w:val="SX-Tabletext"/>
            </w:pPr>
            <w:r w:rsidRPr="00863BAB">
              <w:t>WT sKL_WT Null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54FB8AD9" w14:textId="77777777" w:rsidR="00B77CD8" w:rsidRPr="00863BAB" w:rsidRDefault="00B77CD8" w:rsidP="002B3151">
            <w:pPr>
              <w:pStyle w:val="SX-Tabletext"/>
            </w:pPr>
            <w:r w:rsidRPr="00863BAB">
              <w:t>0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10A8012" w14:textId="77777777" w:rsidR="00B77CD8" w:rsidRPr="00863BAB" w:rsidRDefault="00B77CD8" w:rsidP="002B3151">
            <w:pPr>
              <w:pStyle w:val="SX-Tabletext"/>
            </w:pPr>
            <w:r w:rsidRPr="00863BAB">
              <w:t>2947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AE01932" w14:textId="77777777" w:rsidR="00B77CD8" w:rsidRPr="00863BAB" w:rsidRDefault="00B77CD8" w:rsidP="002B3151">
            <w:pPr>
              <w:pStyle w:val="SX-Tabletext"/>
            </w:pPr>
            <w:r w:rsidRPr="00863BAB">
              <w:t>0</w:t>
            </w:r>
          </w:p>
        </w:tc>
      </w:tr>
    </w:tbl>
    <w:p w14:paraId="5AB70D10" w14:textId="77777777" w:rsidR="00055D29" w:rsidRPr="00863BAB" w:rsidRDefault="00055D29" w:rsidP="00055D29">
      <w:pPr>
        <w:pStyle w:val="Legend"/>
      </w:pPr>
    </w:p>
    <w:p w14:paraId="3B7D03D1" w14:textId="77777777" w:rsidR="00055D29" w:rsidRPr="00863BAB" w:rsidRDefault="00055D29" w:rsidP="00055D29">
      <w:pPr>
        <w:rPr>
          <w:rFonts w:ascii="Times New Roman" w:hAnsi="Times New Roman" w:cs="Times New Roman"/>
        </w:rPr>
      </w:pPr>
    </w:p>
    <w:p w14:paraId="5A25D42B" w14:textId="77777777" w:rsidR="00B77CD8" w:rsidRPr="00863BAB" w:rsidRDefault="00B77CD8" w:rsidP="00B77CD8">
      <w:pPr>
        <w:rPr>
          <w:rFonts w:ascii="Times New Roman" w:hAnsi="Times New Roman" w:cs="Times New Roman"/>
        </w:rPr>
      </w:pPr>
    </w:p>
    <w:p w14:paraId="32EAF6FC" w14:textId="77777777" w:rsidR="00B77CD8" w:rsidRPr="00863BAB" w:rsidRDefault="00B77CD8">
      <w:pPr>
        <w:rPr>
          <w:rFonts w:ascii="Times New Roman" w:hAnsi="Times New Roman" w:cs="Times New Roman"/>
        </w:rPr>
      </w:pPr>
    </w:p>
    <w:sectPr w:rsidR="00B77CD8" w:rsidRPr="00863BAB" w:rsidSect="007C262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ova Light">
    <w:altName w:val="Arial"/>
    <w:panose1 w:val="020B0304020202020204"/>
    <w:charset w:val="00"/>
    <w:family w:val="swiss"/>
    <w:pitch w:val="variable"/>
    <w:sig w:usb0="2000028F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lissMedium">
    <w:altName w:val="Cambria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8AF"/>
    <w:rsid w:val="00005450"/>
    <w:rsid w:val="00006A1E"/>
    <w:rsid w:val="00010D2A"/>
    <w:rsid w:val="000244C4"/>
    <w:rsid w:val="00053B1A"/>
    <w:rsid w:val="00054A95"/>
    <w:rsid w:val="00055D29"/>
    <w:rsid w:val="000600C1"/>
    <w:rsid w:val="000651A1"/>
    <w:rsid w:val="00065B46"/>
    <w:rsid w:val="00070256"/>
    <w:rsid w:val="00075C68"/>
    <w:rsid w:val="00077C0B"/>
    <w:rsid w:val="00082280"/>
    <w:rsid w:val="00085AD6"/>
    <w:rsid w:val="000876FC"/>
    <w:rsid w:val="000906C7"/>
    <w:rsid w:val="00094542"/>
    <w:rsid w:val="000A17DB"/>
    <w:rsid w:val="000A6303"/>
    <w:rsid w:val="000B54AE"/>
    <w:rsid w:val="000B73A9"/>
    <w:rsid w:val="000E0A70"/>
    <w:rsid w:val="000F0392"/>
    <w:rsid w:val="000F59F9"/>
    <w:rsid w:val="00103C4F"/>
    <w:rsid w:val="00106826"/>
    <w:rsid w:val="00111255"/>
    <w:rsid w:val="00113576"/>
    <w:rsid w:val="001161E2"/>
    <w:rsid w:val="00121EAD"/>
    <w:rsid w:val="00123433"/>
    <w:rsid w:val="001311C2"/>
    <w:rsid w:val="00136302"/>
    <w:rsid w:val="00137082"/>
    <w:rsid w:val="0014185B"/>
    <w:rsid w:val="00155CAA"/>
    <w:rsid w:val="001602C1"/>
    <w:rsid w:val="00162BF0"/>
    <w:rsid w:val="0017774B"/>
    <w:rsid w:val="00177986"/>
    <w:rsid w:val="0018793A"/>
    <w:rsid w:val="001B2AE5"/>
    <w:rsid w:val="001C3E48"/>
    <w:rsid w:val="001D2021"/>
    <w:rsid w:val="001D3F5B"/>
    <w:rsid w:val="001D7522"/>
    <w:rsid w:val="001E452B"/>
    <w:rsid w:val="001F25D0"/>
    <w:rsid w:val="001F2EC1"/>
    <w:rsid w:val="001F3B18"/>
    <w:rsid w:val="001F5CA3"/>
    <w:rsid w:val="001F6166"/>
    <w:rsid w:val="001F6D39"/>
    <w:rsid w:val="001F6EAD"/>
    <w:rsid w:val="001F70EB"/>
    <w:rsid w:val="002051FE"/>
    <w:rsid w:val="00215A21"/>
    <w:rsid w:val="0021648B"/>
    <w:rsid w:val="00226FCB"/>
    <w:rsid w:val="002342CB"/>
    <w:rsid w:val="002402B5"/>
    <w:rsid w:val="00266BC9"/>
    <w:rsid w:val="00284B32"/>
    <w:rsid w:val="00292335"/>
    <w:rsid w:val="0029649A"/>
    <w:rsid w:val="002A798D"/>
    <w:rsid w:val="002B57FB"/>
    <w:rsid w:val="002B7E3B"/>
    <w:rsid w:val="002D6DC6"/>
    <w:rsid w:val="002D77EE"/>
    <w:rsid w:val="002E1CDD"/>
    <w:rsid w:val="002E1E77"/>
    <w:rsid w:val="002F16AC"/>
    <w:rsid w:val="002F77D7"/>
    <w:rsid w:val="00310DA1"/>
    <w:rsid w:val="00313C3C"/>
    <w:rsid w:val="00320647"/>
    <w:rsid w:val="00324590"/>
    <w:rsid w:val="0032761C"/>
    <w:rsid w:val="00341204"/>
    <w:rsid w:val="00342371"/>
    <w:rsid w:val="0034478B"/>
    <w:rsid w:val="00354CBE"/>
    <w:rsid w:val="003560EC"/>
    <w:rsid w:val="00356BE6"/>
    <w:rsid w:val="00356CF3"/>
    <w:rsid w:val="00363A56"/>
    <w:rsid w:val="003675ED"/>
    <w:rsid w:val="00372E03"/>
    <w:rsid w:val="0038135C"/>
    <w:rsid w:val="00384200"/>
    <w:rsid w:val="003946DA"/>
    <w:rsid w:val="003B2C65"/>
    <w:rsid w:val="003B3CC3"/>
    <w:rsid w:val="003C598C"/>
    <w:rsid w:val="003D256D"/>
    <w:rsid w:val="003D7BB2"/>
    <w:rsid w:val="003E3755"/>
    <w:rsid w:val="003E3DF6"/>
    <w:rsid w:val="003E55EC"/>
    <w:rsid w:val="003F5959"/>
    <w:rsid w:val="003F6314"/>
    <w:rsid w:val="003F64C5"/>
    <w:rsid w:val="0040220E"/>
    <w:rsid w:val="00402D92"/>
    <w:rsid w:val="00404304"/>
    <w:rsid w:val="00415464"/>
    <w:rsid w:val="004224F7"/>
    <w:rsid w:val="00422556"/>
    <w:rsid w:val="00430F01"/>
    <w:rsid w:val="00430F89"/>
    <w:rsid w:val="004324CD"/>
    <w:rsid w:val="004351D2"/>
    <w:rsid w:val="0046596D"/>
    <w:rsid w:val="00465BC2"/>
    <w:rsid w:val="00472FF3"/>
    <w:rsid w:val="0048115A"/>
    <w:rsid w:val="004A352D"/>
    <w:rsid w:val="004A5E3F"/>
    <w:rsid w:val="004B6AC2"/>
    <w:rsid w:val="004D020B"/>
    <w:rsid w:val="004E074A"/>
    <w:rsid w:val="004E45E0"/>
    <w:rsid w:val="004F03EB"/>
    <w:rsid w:val="00507A32"/>
    <w:rsid w:val="00510577"/>
    <w:rsid w:val="00513D36"/>
    <w:rsid w:val="00517C01"/>
    <w:rsid w:val="00532E46"/>
    <w:rsid w:val="00533882"/>
    <w:rsid w:val="00533A2C"/>
    <w:rsid w:val="00535B03"/>
    <w:rsid w:val="00536F9E"/>
    <w:rsid w:val="00542A60"/>
    <w:rsid w:val="00543D61"/>
    <w:rsid w:val="00547CE5"/>
    <w:rsid w:val="0055371A"/>
    <w:rsid w:val="0055577C"/>
    <w:rsid w:val="00565249"/>
    <w:rsid w:val="005860FB"/>
    <w:rsid w:val="00594D13"/>
    <w:rsid w:val="005B15EF"/>
    <w:rsid w:val="005B7BCB"/>
    <w:rsid w:val="005C2ED5"/>
    <w:rsid w:val="005C3FE9"/>
    <w:rsid w:val="005C65B0"/>
    <w:rsid w:val="005C7112"/>
    <w:rsid w:val="005D4DF0"/>
    <w:rsid w:val="005D78D6"/>
    <w:rsid w:val="005E0A9A"/>
    <w:rsid w:val="005E1217"/>
    <w:rsid w:val="005E5CC1"/>
    <w:rsid w:val="005E790A"/>
    <w:rsid w:val="005F0097"/>
    <w:rsid w:val="00605C73"/>
    <w:rsid w:val="00612677"/>
    <w:rsid w:val="00625B7A"/>
    <w:rsid w:val="00627E7A"/>
    <w:rsid w:val="006640A5"/>
    <w:rsid w:val="00664D20"/>
    <w:rsid w:val="006764B2"/>
    <w:rsid w:val="006825FE"/>
    <w:rsid w:val="00684ECA"/>
    <w:rsid w:val="006917BA"/>
    <w:rsid w:val="006B5C98"/>
    <w:rsid w:val="006C067F"/>
    <w:rsid w:val="006C1D04"/>
    <w:rsid w:val="006C24DD"/>
    <w:rsid w:val="006C4D04"/>
    <w:rsid w:val="006C5F6F"/>
    <w:rsid w:val="006D5F41"/>
    <w:rsid w:val="006E2447"/>
    <w:rsid w:val="006F3EDA"/>
    <w:rsid w:val="006F54F6"/>
    <w:rsid w:val="0070175E"/>
    <w:rsid w:val="00704B90"/>
    <w:rsid w:val="00705DF3"/>
    <w:rsid w:val="00715493"/>
    <w:rsid w:val="007278FB"/>
    <w:rsid w:val="00732AB8"/>
    <w:rsid w:val="00737902"/>
    <w:rsid w:val="00745730"/>
    <w:rsid w:val="007475DB"/>
    <w:rsid w:val="00751C0E"/>
    <w:rsid w:val="00752D08"/>
    <w:rsid w:val="00772B1C"/>
    <w:rsid w:val="00776816"/>
    <w:rsid w:val="007876FF"/>
    <w:rsid w:val="00787D82"/>
    <w:rsid w:val="00787DAC"/>
    <w:rsid w:val="00791A00"/>
    <w:rsid w:val="00793D72"/>
    <w:rsid w:val="007A6753"/>
    <w:rsid w:val="007B201E"/>
    <w:rsid w:val="007B40D7"/>
    <w:rsid w:val="007C262D"/>
    <w:rsid w:val="007D5FDA"/>
    <w:rsid w:val="007E3DC8"/>
    <w:rsid w:val="007E4CC8"/>
    <w:rsid w:val="007E6EDF"/>
    <w:rsid w:val="007F3FAC"/>
    <w:rsid w:val="00821E78"/>
    <w:rsid w:val="00822232"/>
    <w:rsid w:val="00830E63"/>
    <w:rsid w:val="00831223"/>
    <w:rsid w:val="00832506"/>
    <w:rsid w:val="00855923"/>
    <w:rsid w:val="0085710C"/>
    <w:rsid w:val="00863BAB"/>
    <w:rsid w:val="00872611"/>
    <w:rsid w:val="00875B17"/>
    <w:rsid w:val="0087656D"/>
    <w:rsid w:val="00881CC1"/>
    <w:rsid w:val="00883734"/>
    <w:rsid w:val="00886E92"/>
    <w:rsid w:val="008A7B9D"/>
    <w:rsid w:val="008C1BD4"/>
    <w:rsid w:val="008C470F"/>
    <w:rsid w:val="008D42AF"/>
    <w:rsid w:val="008E1F75"/>
    <w:rsid w:val="008E3505"/>
    <w:rsid w:val="008F36A7"/>
    <w:rsid w:val="008F6190"/>
    <w:rsid w:val="00904C01"/>
    <w:rsid w:val="00926EBB"/>
    <w:rsid w:val="00934058"/>
    <w:rsid w:val="00937A59"/>
    <w:rsid w:val="00942725"/>
    <w:rsid w:val="00944F49"/>
    <w:rsid w:val="00947B7C"/>
    <w:rsid w:val="00961445"/>
    <w:rsid w:val="009669F5"/>
    <w:rsid w:val="00984A66"/>
    <w:rsid w:val="00990035"/>
    <w:rsid w:val="00991E30"/>
    <w:rsid w:val="009A03E6"/>
    <w:rsid w:val="009A056E"/>
    <w:rsid w:val="009A0F86"/>
    <w:rsid w:val="009A2CE5"/>
    <w:rsid w:val="009A37A4"/>
    <w:rsid w:val="009A4F26"/>
    <w:rsid w:val="009B0E76"/>
    <w:rsid w:val="009B5607"/>
    <w:rsid w:val="009C2564"/>
    <w:rsid w:val="009C5638"/>
    <w:rsid w:val="009C581C"/>
    <w:rsid w:val="009D2A78"/>
    <w:rsid w:val="009E4249"/>
    <w:rsid w:val="009E63E0"/>
    <w:rsid w:val="009E7361"/>
    <w:rsid w:val="009F1091"/>
    <w:rsid w:val="00A07074"/>
    <w:rsid w:val="00A31FAA"/>
    <w:rsid w:val="00A4156A"/>
    <w:rsid w:val="00A42E0B"/>
    <w:rsid w:val="00A47C69"/>
    <w:rsid w:val="00A54253"/>
    <w:rsid w:val="00A602A3"/>
    <w:rsid w:val="00A602D2"/>
    <w:rsid w:val="00A665C4"/>
    <w:rsid w:val="00A7200F"/>
    <w:rsid w:val="00A7252B"/>
    <w:rsid w:val="00A80A92"/>
    <w:rsid w:val="00A83357"/>
    <w:rsid w:val="00A83426"/>
    <w:rsid w:val="00A945EE"/>
    <w:rsid w:val="00AA5C2E"/>
    <w:rsid w:val="00AA690C"/>
    <w:rsid w:val="00AB22E4"/>
    <w:rsid w:val="00AC0F98"/>
    <w:rsid w:val="00AC1088"/>
    <w:rsid w:val="00AC3820"/>
    <w:rsid w:val="00AC485E"/>
    <w:rsid w:val="00AC6514"/>
    <w:rsid w:val="00AC6CFE"/>
    <w:rsid w:val="00AD1C3B"/>
    <w:rsid w:val="00AD1E4E"/>
    <w:rsid w:val="00AD2080"/>
    <w:rsid w:val="00AD532A"/>
    <w:rsid w:val="00AD5B86"/>
    <w:rsid w:val="00AD75BE"/>
    <w:rsid w:val="00AE07E8"/>
    <w:rsid w:val="00AF5C0D"/>
    <w:rsid w:val="00B01592"/>
    <w:rsid w:val="00B07E91"/>
    <w:rsid w:val="00B226C4"/>
    <w:rsid w:val="00B2331D"/>
    <w:rsid w:val="00B30CE5"/>
    <w:rsid w:val="00B34A0D"/>
    <w:rsid w:val="00B35458"/>
    <w:rsid w:val="00B36F72"/>
    <w:rsid w:val="00B40D2D"/>
    <w:rsid w:val="00B418A5"/>
    <w:rsid w:val="00B42A9C"/>
    <w:rsid w:val="00B51ED6"/>
    <w:rsid w:val="00B77CD8"/>
    <w:rsid w:val="00B85435"/>
    <w:rsid w:val="00B90F10"/>
    <w:rsid w:val="00B92A8B"/>
    <w:rsid w:val="00B92CE6"/>
    <w:rsid w:val="00B94B63"/>
    <w:rsid w:val="00BC2967"/>
    <w:rsid w:val="00BD06D5"/>
    <w:rsid w:val="00BD2705"/>
    <w:rsid w:val="00BD31C6"/>
    <w:rsid w:val="00BE1558"/>
    <w:rsid w:val="00C03190"/>
    <w:rsid w:val="00C22BA3"/>
    <w:rsid w:val="00C22F3B"/>
    <w:rsid w:val="00C2393A"/>
    <w:rsid w:val="00C2600E"/>
    <w:rsid w:val="00C27BA4"/>
    <w:rsid w:val="00C34B2D"/>
    <w:rsid w:val="00C465D0"/>
    <w:rsid w:val="00C56A83"/>
    <w:rsid w:val="00C626A7"/>
    <w:rsid w:val="00C62D9B"/>
    <w:rsid w:val="00C74646"/>
    <w:rsid w:val="00C901AC"/>
    <w:rsid w:val="00C90A76"/>
    <w:rsid w:val="00C91CCA"/>
    <w:rsid w:val="00C954CC"/>
    <w:rsid w:val="00C976FE"/>
    <w:rsid w:val="00CA3B61"/>
    <w:rsid w:val="00CA3EDA"/>
    <w:rsid w:val="00CA4531"/>
    <w:rsid w:val="00CB3D94"/>
    <w:rsid w:val="00CB429C"/>
    <w:rsid w:val="00CB641A"/>
    <w:rsid w:val="00CC28AF"/>
    <w:rsid w:val="00CE34AF"/>
    <w:rsid w:val="00CF3954"/>
    <w:rsid w:val="00D03E0F"/>
    <w:rsid w:val="00D16D9B"/>
    <w:rsid w:val="00D30C7B"/>
    <w:rsid w:val="00D363C6"/>
    <w:rsid w:val="00D37201"/>
    <w:rsid w:val="00D425F9"/>
    <w:rsid w:val="00D630C7"/>
    <w:rsid w:val="00D63552"/>
    <w:rsid w:val="00D65D7E"/>
    <w:rsid w:val="00D71B1E"/>
    <w:rsid w:val="00D71E79"/>
    <w:rsid w:val="00D74CC7"/>
    <w:rsid w:val="00D755FB"/>
    <w:rsid w:val="00D8693A"/>
    <w:rsid w:val="00D95A39"/>
    <w:rsid w:val="00DA1C74"/>
    <w:rsid w:val="00DA2815"/>
    <w:rsid w:val="00DB7BEE"/>
    <w:rsid w:val="00DC53E1"/>
    <w:rsid w:val="00DD17CD"/>
    <w:rsid w:val="00DE20EE"/>
    <w:rsid w:val="00DE73FD"/>
    <w:rsid w:val="00DF0585"/>
    <w:rsid w:val="00DF2935"/>
    <w:rsid w:val="00DF2B4F"/>
    <w:rsid w:val="00DF35D6"/>
    <w:rsid w:val="00DF5423"/>
    <w:rsid w:val="00DF616E"/>
    <w:rsid w:val="00E0486B"/>
    <w:rsid w:val="00E04D7B"/>
    <w:rsid w:val="00E107E5"/>
    <w:rsid w:val="00E10984"/>
    <w:rsid w:val="00E20CF8"/>
    <w:rsid w:val="00E3725E"/>
    <w:rsid w:val="00E466B1"/>
    <w:rsid w:val="00E52687"/>
    <w:rsid w:val="00E606B7"/>
    <w:rsid w:val="00E648DC"/>
    <w:rsid w:val="00E707E5"/>
    <w:rsid w:val="00E7166E"/>
    <w:rsid w:val="00E757A9"/>
    <w:rsid w:val="00E87CEC"/>
    <w:rsid w:val="00E91BAF"/>
    <w:rsid w:val="00EA2E6F"/>
    <w:rsid w:val="00EA4F77"/>
    <w:rsid w:val="00EA4FC4"/>
    <w:rsid w:val="00EA7DCC"/>
    <w:rsid w:val="00EB1872"/>
    <w:rsid w:val="00EC29E9"/>
    <w:rsid w:val="00ED4C5F"/>
    <w:rsid w:val="00ED7D00"/>
    <w:rsid w:val="00EE0754"/>
    <w:rsid w:val="00EE3C40"/>
    <w:rsid w:val="00F0138A"/>
    <w:rsid w:val="00F126EA"/>
    <w:rsid w:val="00F16A23"/>
    <w:rsid w:val="00F20B3A"/>
    <w:rsid w:val="00F266E9"/>
    <w:rsid w:val="00F42F63"/>
    <w:rsid w:val="00F449AE"/>
    <w:rsid w:val="00F631BB"/>
    <w:rsid w:val="00F65D4A"/>
    <w:rsid w:val="00F83977"/>
    <w:rsid w:val="00F904E5"/>
    <w:rsid w:val="00F91CCE"/>
    <w:rsid w:val="00F93610"/>
    <w:rsid w:val="00F939E8"/>
    <w:rsid w:val="00FA09A7"/>
    <w:rsid w:val="00FA3B31"/>
    <w:rsid w:val="00FB1402"/>
    <w:rsid w:val="00FC0EDD"/>
    <w:rsid w:val="00FC5405"/>
    <w:rsid w:val="00FE0BE7"/>
    <w:rsid w:val="00FE5E46"/>
    <w:rsid w:val="00FF4530"/>
    <w:rsid w:val="0101174E"/>
    <w:rsid w:val="0169493A"/>
    <w:rsid w:val="02094193"/>
    <w:rsid w:val="028962F5"/>
    <w:rsid w:val="02CF7DE2"/>
    <w:rsid w:val="036BB44F"/>
    <w:rsid w:val="03A6FBA3"/>
    <w:rsid w:val="03F2690F"/>
    <w:rsid w:val="04139936"/>
    <w:rsid w:val="0469AEA7"/>
    <w:rsid w:val="051006E0"/>
    <w:rsid w:val="05BAECDF"/>
    <w:rsid w:val="0639C3BC"/>
    <w:rsid w:val="07E0246D"/>
    <w:rsid w:val="086C42B8"/>
    <w:rsid w:val="088565B7"/>
    <w:rsid w:val="08EFF959"/>
    <w:rsid w:val="09E827C3"/>
    <w:rsid w:val="0A61AA93"/>
    <w:rsid w:val="0BE7721E"/>
    <w:rsid w:val="0D8D8A12"/>
    <w:rsid w:val="0EDB7EDE"/>
    <w:rsid w:val="14310B3C"/>
    <w:rsid w:val="14E7BF50"/>
    <w:rsid w:val="15AEED07"/>
    <w:rsid w:val="15CC2161"/>
    <w:rsid w:val="169AA142"/>
    <w:rsid w:val="171F409F"/>
    <w:rsid w:val="177CFD14"/>
    <w:rsid w:val="17A22163"/>
    <w:rsid w:val="17EB85D9"/>
    <w:rsid w:val="18588B88"/>
    <w:rsid w:val="1A5E3ADE"/>
    <w:rsid w:val="1E49953A"/>
    <w:rsid w:val="1EF3432E"/>
    <w:rsid w:val="1F70ABDE"/>
    <w:rsid w:val="1FDDA2C8"/>
    <w:rsid w:val="2025DA16"/>
    <w:rsid w:val="20454DBF"/>
    <w:rsid w:val="20858965"/>
    <w:rsid w:val="20B70A63"/>
    <w:rsid w:val="21B7200A"/>
    <w:rsid w:val="2325B798"/>
    <w:rsid w:val="2402EB5F"/>
    <w:rsid w:val="24F3B8FA"/>
    <w:rsid w:val="254F7FF8"/>
    <w:rsid w:val="25513E60"/>
    <w:rsid w:val="26263C99"/>
    <w:rsid w:val="26951B9A"/>
    <w:rsid w:val="2765B3FB"/>
    <w:rsid w:val="2A545D2E"/>
    <w:rsid w:val="2AA240F9"/>
    <w:rsid w:val="2BB26FD3"/>
    <w:rsid w:val="2C181C8F"/>
    <w:rsid w:val="2E16D814"/>
    <w:rsid w:val="2F8E5E33"/>
    <w:rsid w:val="3043EB66"/>
    <w:rsid w:val="30EB8DB2"/>
    <w:rsid w:val="3124B531"/>
    <w:rsid w:val="313B80A9"/>
    <w:rsid w:val="31FC10AF"/>
    <w:rsid w:val="32259C67"/>
    <w:rsid w:val="3258C533"/>
    <w:rsid w:val="32875E13"/>
    <w:rsid w:val="3375C931"/>
    <w:rsid w:val="339AE5C2"/>
    <w:rsid w:val="33CCCAAD"/>
    <w:rsid w:val="3415362C"/>
    <w:rsid w:val="344D7055"/>
    <w:rsid w:val="3468047B"/>
    <w:rsid w:val="34B86D6E"/>
    <w:rsid w:val="3562CAC5"/>
    <w:rsid w:val="36C29EC0"/>
    <w:rsid w:val="373326B5"/>
    <w:rsid w:val="38149E94"/>
    <w:rsid w:val="385E6F21"/>
    <w:rsid w:val="38F906A7"/>
    <w:rsid w:val="39C03BC8"/>
    <w:rsid w:val="39EACDAC"/>
    <w:rsid w:val="3A1236F8"/>
    <w:rsid w:val="3A797687"/>
    <w:rsid w:val="3B40CD39"/>
    <w:rsid w:val="3B60D980"/>
    <w:rsid w:val="3B62EB43"/>
    <w:rsid w:val="3B7F3F8E"/>
    <w:rsid w:val="3C53B8DE"/>
    <w:rsid w:val="3DA8EDC0"/>
    <w:rsid w:val="3DF702D6"/>
    <w:rsid w:val="3E781289"/>
    <w:rsid w:val="3EB48848"/>
    <w:rsid w:val="3EC3CE75"/>
    <w:rsid w:val="40AB79EA"/>
    <w:rsid w:val="4201EBD2"/>
    <w:rsid w:val="42C65A3A"/>
    <w:rsid w:val="42D5EBBB"/>
    <w:rsid w:val="4354D4CB"/>
    <w:rsid w:val="435C6554"/>
    <w:rsid w:val="4391294F"/>
    <w:rsid w:val="43D36FC4"/>
    <w:rsid w:val="44155B71"/>
    <w:rsid w:val="4587EA5F"/>
    <w:rsid w:val="45EB7B31"/>
    <w:rsid w:val="46129AF1"/>
    <w:rsid w:val="46CB910E"/>
    <w:rsid w:val="47BF40AB"/>
    <w:rsid w:val="4861C343"/>
    <w:rsid w:val="48AE78BA"/>
    <w:rsid w:val="49A016C1"/>
    <w:rsid w:val="49C4164F"/>
    <w:rsid w:val="4B18B77C"/>
    <w:rsid w:val="4C71CA2E"/>
    <w:rsid w:val="4C775C6D"/>
    <w:rsid w:val="4CBA053A"/>
    <w:rsid w:val="4D7742CC"/>
    <w:rsid w:val="4D948D99"/>
    <w:rsid w:val="4DE0CD92"/>
    <w:rsid w:val="4EB450C1"/>
    <w:rsid w:val="4F0D5EAE"/>
    <w:rsid w:val="4F0DD9B2"/>
    <w:rsid w:val="4FAEFD2F"/>
    <w:rsid w:val="50625F01"/>
    <w:rsid w:val="5127A393"/>
    <w:rsid w:val="519CDF06"/>
    <w:rsid w:val="51C1D2E7"/>
    <w:rsid w:val="5265FE5F"/>
    <w:rsid w:val="5315E1EC"/>
    <w:rsid w:val="55BA92D7"/>
    <w:rsid w:val="56EDC7DD"/>
    <w:rsid w:val="57FC14FA"/>
    <w:rsid w:val="5816ED62"/>
    <w:rsid w:val="5BA862DE"/>
    <w:rsid w:val="5BF2BC6E"/>
    <w:rsid w:val="5BFAAEE6"/>
    <w:rsid w:val="5C706236"/>
    <w:rsid w:val="5F669D06"/>
    <w:rsid w:val="5FAB8D7A"/>
    <w:rsid w:val="60516923"/>
    <w:rsid w:val="60A3045E"/>
    <w:rsid w:val="6111E3CA"/>
    <w:rsid w:val="61E9D633"/>
    <w:rsid w:val="62ADB42B"/>
    <w:rsid w:val="6409F2BB"/>
    <w:rsid w:val="640E5489"/>
    <w:rsid w:val="658C03EF"/>
    <w:rsid w:val="65F127CE"/>
    <w:rsid w:val="661ACEFE"/>
    <w:rsid w:val="67164F8D"/>
    <w:rsid w:val="68BABE17"/>
    <w:rsid w:val="6B500E7C"/>
    <w:rsid w:val="6C078228"/>
    <w:rsid w:val="6D550DE7"/>
    <w:rsid w:val="6DC6E922"/>
    <w:rsid w:val="6E3DAB61"/>
    <w:rsid w:val="6EF129EB"/>
    <w:rsid w:val="6F1A0EF8"/>
    <w:rsid w:val="6FBB30DD"/>
    <w:rsid w:val="71103C6B"/>
    <w:rsid w:val="71BFD355"/>
    <w:rsid w:val="71FD5020"/>
    <w:rsid w:val="721BCA87"/>
    <w:rsid w:val="7236F185"/>
    <w:rsid w:val="726F604E"/>
    <w:rsid w:val="72DDF7E4"/>
    <w:rsid w:val="731B37B2"/>
    <w:rsid w:val="7471BD33"/>
    <w:rsid w:val="78013FEC"/>
    <w:rsid w:val="79341DED"/>
    <w:rsid w:val="7A5DF9EC"/>
    <w:rsid w:val="7B66A543"/>
    <w:rsid w:val="7B7DF335"/>
    <w:rsid w:val="7B9A7A5D"/>
    <w:rsid w:val="7C2C18D7"/>
    <w:rsid w:val="7C30B7EE"/>
    <w:rsid w:val="7D864154"/>
    <w:rsid w:val="7DF657A3"/>
    <w:rsid w:val="7F09DFDB"/>
    <w:rsid w:val="7F0A8157"/>
    <w:rsid w:val="7F914A88"/>
    <w:rsid w:val="7FCA5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0310D72"/>
  <w15:chartTrackingRefBased/>
  <w15:docId w15:val="{FEC14209-32A8-C04E-8464-704AC134B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Nova Light" w:eastAsiaTheme="minorHAnsi" w:hAnsi="Arial Nova Light" w:cs="Arial"/>
        <w:kern w:val="2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2021"/>
    <w:pPr>
      <w:spacing w:before="240" w:after="240" w:line="336" w:lineRule="auto"/>
      <w:jc w:val="both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cknowledgement">
    <w:name w:val="Acknowledgement"/>
    <w:basedOn w:val="Normal"/>
    <w:rsid w:val="00B77CD8"/>
  </w:style>
  <w:style w:type="paragraph" w:customStyle="1" w:styleId="Legend">
    <w:name w:val="Legend"/>
    <w:basedOn w:val="Normal"/>
    <w:rsid w:val="00B77CD8"/>
    <w:pPr>
      <w:keepNext/>
      <w:spacing w:after="0" w:line="240" w:lineRule="auto"/>
      <w:jc w:val="left"/>
      <w:outlineLvl w:val="0"/>
    </w:pPr>
    <w:rPr>
      <w:rFonts w:ascii="Times New Roman" w:eastAsia="Times New Roman" w:hAnsi="Times New Roman" w:cs="Times New Roman"/>
      <w:kern w:val="28"/>
      <w:sz w:val="24"/>
      <w:szCs w:val="24"/>
      <w:lang w:val="en-US"/>
      <w14:ligatures w14:val="none"/>
    </w:rPr>
  </w:style>
  <w:style w:type="paragraph" w:customStyle="1" w:styleId="SX-Tablehead">
    <w:name w:val="SX-Tablehead"/>
    <w:basedOn w:val="Normal"/>
    <w:qFormat/>
    <w:rsid w:val="00B77CD8"/>
    <w:pPr>
      <w:spacing w:before="0" w:after="0" w:line="240" w:lineRule="auto"/>
      <w:jc w:val="left"/>
    </w:pPr>
    <w:rPr>
      <w:rFonts w:ascii="Times New Roman" w:eastAsia="Times New Roman" w:hAnsi="Times New Roman" w:cs="Times New Roman"/>
      <w:kern w:val="0"/>
      <w:szCs w:val="24"/>
      <w:lang w:val="en-US"/>
      <w14:ligatures w14:val="none"/>
    </w:rPr>
  </w:style>
  <w:style w:type="paragraph" w:customStyle="1" w:styleId="SX-Tabletext">
    <w:name w:val="SX-Tabletext"/>
    <w:basedOn w:val="Normal"/>
    <w:qFormat/>
    <w:rsid w:val="00B77CD8"/>
    <w:pPr>
      <w:spacing w:before="0" w:after="0" w:line="210" w:lineRule="exact"/>
      <w:jc w:val="center"/>
    </w:pPr>
    <w:rPr>
      <w:rFonts w:ascii="Times New Roman" w:eastAsia="Times New Roman" w:hAnsi="Times New Roman" w:cs="Times New Roman"/>
      <w:kern w:val="0"/>
      <w:sz w:val="18"/>
      <w:lang w:val="en-US"/>
      <w14:ligatures w14:val="none"/>
    </w:rPr>
  </w:style>
  <w:style w:type="paragraph" w:customStyle="1" w:styleId="SX-Tabletitle">
    <w:name w:val="SX-Tabletitle"/>
    <w:basedOn w:val="Normal"/>
    <w:qFormat/>
    <w:rsid w:val="00B77CD8"/>
    <w:pPr>
      <w:spacing w:before="0" w:after="120" w:line="210" w:lineRule="exact"/>
    </w:pPr>
    <w:rPr>
      <w:rFonts w:ascii="BlissMedium" w:eastAsia="Times New Roman" w:hAnsi="BlissMedium" w:cs="Times New Roman"/>
      <w:kern w:val="0"/>
      <w:sz w:val="18"/>
      <w:lang w:val="en-US"/>
      <w14:ligatures w14:val="none"/>
    </w:rPr>
  </w:style>
  <w:style w:type="table" w:styleId="Tablaconcuadrcula">
    <w:name w:val="Table Grid"/>
    <w:basedOn w:val="Tablanormal"/>
    <w:uiPriority w:val="39"/>
    <w:rsid w:val="00B77CD8"/>
    <w:rPr>
      <w:rFonts w:asciiTheme="minorHAnsi" w:eastAsia="MS Mincho" w:hAnsiTheme="minorHAnsi" w:cstheme="min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0F039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F0392"/>
    <w:pPr>
      <w:spacing w:line="240" w:lineRule="auto"/>
    </w:p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F0392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F039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F0392"/>
    <w:rPr>
      <w:b/>
      <w:bCs/>
    </w:rPr>
  </w:style>
  <w:style w:type="paragraph" w:styleId="Revisin">
    <w:name w:val="Revision"/>
    <w:hidden/>
    <w:uiPriority w:val="99"/>
    <w:semiHidden/>
    <w:rsid w:val="007876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762</Words>
  <Characters>4195</Characters>
  <Application>Microsoft Office Word</Application>
  <DocSecurity>0</DocSecurity>
  <Lines>34</Lines>
  <Paragraphs>9</Paragraphs>
  <ScaleCrop>false</ScaleCrop>
  <Company/>
  <LinksUpToDate>false</LinksUpToDate>
  <CharactersWithSpaces>4948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 Verdes Franquesa</dc:creator>
  <cp:keywords/>
  <dc:description/>
  <cp:lastModifiedBy>Sergi Verdes Franquesa</cp:lastModifiedBy>
  <cp:revision>3</cp:revision>
  <dcterms:created xsi:type="dcterms:W3CDTF">2024-05-31T16:18:00Z</dcterms:created>
  <dcterms:modified xsi:type="dcterms:W3CDTF">2024-05-31T16:28:00Z</dcterms:modified>
</cp:coreProperties>
</file>