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497CF" w14:textId="77777777" w:rsidR="00284EBA" w:rsidRDefault="00284EBA" w:rsidP="00284EBA">
      <w:r>
        <w:t>Table 1: Demographics of the professional respondents</w:t>
      </w:r>
    </w:p>
    <w:p w14:paraId="5C496A44" w14:textId="77777777" w:rsidR="00284EBA" w:rsidRDefault="00284EBA" w:rsidP="00284EBA"/>
    <w:p w14:paraId="4580AD13" w14:textId="001243F7" w:rsidR="00284EBA" w:rsidRDefault="00284EBA" w:rsidP="00284EBA">
      <w:r>
        <w:rPr>
          <w:noProof/>
        </w:rPr>
        <w:drawing>
          <wp:inline distT="0" distB="0" distL="0" distR="0" wp14:anchorId="4E4F8CA6" wp14:editId="2A0E424D">
            <wp:extent cx="5422900" cy="5791200"/>
            <wp:effectExtent l="0" t="0" r="0" b="0"/>
            <wp:docPr id="9909898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C99AD" w14:textId="77777777" w:rsidR="00284EBA" w:rsidRDefault="00284EBA" w:rsidP="00284EBA"/>
    <w:p w14:paraId="6B2071A3" w14:textId="77777777" w:rsidR="00284EBA" w:rsidRDefault="00284EBA" w:rsidP="00284EBA"/>
    <w:p w14:paraId="64CE10E8" w14:textId="77777777" w:rsidR="00284EBA" w:rsidRDefault="00284EBA" w:rsidP="00284EBA"/>
    <w:p w14:paraId="485A7FAB" w14:textId="77777777" w:rsidR="00284EBA" w:rsidRDefault="00284EBA" w:rsidP="00284EBA"/>
    <w:p w14:paraId="1031412D" w14:textId="77777777" w:rsidR="00284EBA" w:rsidRDefault="00284EBA" w:rsidP="00284EBA"/>
    <w:p w14:paraId="699124F5" w14:textId="77777777" w:rsidR="00284EBA" w:rsidRDefault="00284EBA" w:rsidP="00284EBA"/>
    <w:p w14:paraId="3FAA3209" w14:textId="77777777" w:rsidR="00284EBA" w:rsidRDefault="00284EBA" w:rsidP="00284EBA"/>
    <w:p w14:paraId="7C0C1E97" w14:textId="77777777" w:rsidR="00284EBA" w:rsidRDefault="00284EBA" w:rsidP="00284EBA"/>
    <w:p w14:paraId="789632F4" w14:textId="77777777" w:rsidR="00284EBA" w:rsidRDefault="00284EBA" w:rsidP="00284EBA"/>
    <w:p w14:paraId="36D8BD0B" w14:textId="77777777" w:rsidR="00284EBA" w:rsidRDefault="00284EBA" w:rsidP="00284EBA"/>
    <w:p w14:paraId="2C4593D2" w14:textId="77777777" w:rsidR="00284EBA" w:rsidRDefault="00284EBA" w:rsidP="00284EBA"/>
    <w:p w14:paraId="5B53DA99" w14:textId="77777777" w:rsidR="00284EBA" w:rsidRDefault="00284EBA" w:rsidP="00284EBA"/>
    <w:p w14:paraId="0CE0EE35" w14:textId="77777777" w:rsidR="00284EBA" w:rsidRDefault="00284EBA" w:rsidP="00284EBA"/>
    <w:p w14:paraId="56B47AB7" w14:textId="3AF6106D" w:rsidR="00284EBA" w:rsidRDefault="00284EBA" w:rsidP="00284EBA">
      <w:r>
        <w:t>Table 2: Demographics of the client respondents</w:t>
      </w:r>
    </w:p>
    <w:p w14:paraId="405FA8F6" w14:textId="77777777" w:rsidR="00284EBA" w:rsidRDefault="00284EBA" w:rsidP="00284EBA"/>
    <w:p w14:paraId="64D4AC19" w14:textId="593A3038" w:rsidR="00284EBA" w:rsidRDefault="00284EBA" w:rsidP="00284EBA">
      <w:r>
        <w:rPr>
          <w:noProof/>
        </w:rPr>
        <w:drawing>
          <wp:inline distT="0" distB="0" distL="0" distR="0" wp14:anchorId="5CD3AA99" wp14:editId="344BC10F">
            <wp:extent cx="5753100" cy="4718050"/>
            <wp:effectExtent l="0" t="0" r="0" b="0"/>
            <wp:docPr id="2106380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924B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EBA"/>
    <w:rsid w:val="00284EBA"/>
    <w:rsid w:val="005374DE"/>
    <w:rsid w:val="00871FE1"/>
    <w:rsid w:val="008C585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237BE"/>
  <w15:chartTrackingRefBased/>
  <w15:docId w15:val="{32FC2E9B-61C1-446C-831D-EAEE3CAF4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EBA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EB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EB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EB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EB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EB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EBA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EBA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EBA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EBA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E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E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E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E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E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E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E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E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E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E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E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EB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E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EB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284E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EBA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284E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E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E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E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6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104</Characters>
  <Application>Microsoft Office Word</Application>
  <DocSecurity>0</DocSecurity>
  <Lines>1</Lines>
  <Paragraphs>1</Paragraphs>
  <ScaleCrop>false</ScaleCrop>
  <Company>Springer Nature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2024-07-22T04:29:00Z</dcterms:created>
  <dcterms:modified xsi:type="dcterms:W3CDTF">2024-07-22T04:29:00Z</dcterms:modified>
</cp:coreProperties>
</file>