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ascii="黑体" w:hAnsi="黑体" w:eastAsia="黑体"/>
          <w:sz w:val="28"/>
          <w:szCs w:val="28"/>
        </w:rPr>
      </w:pPr>
      <w:r>
        <w:rPr>
          <w:rFonts w:ascii="Times New Roman" w:hAnsi="Times New Roman" w:eastAsia="Heiti TC Medium" w:cs="Times New Roman"/>
          <w:b/>
          <w:bCs/>
        </w:rPr>
        <w:t>Supplementary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 w:eastAsia="GillSansMT-Bold" w:cs="Times New Roman"/>
          <w:b/>
          <w:bCs/>
          <w:color w:val="231F20"/>
          <w:kern w:val="0"/>
          <w:szCs w:val="21"/>
          <w:lang w:bidi="ar"/>
        </w:rPr>
        <w:t>Table 1</w:t>
      </w:r>
      <w:r>
        <w:rPr>
          <w:rFonts w:ascii="Gill Sans MT" w:hAnsi="Gill Sans MT" w:eastAsia="Gill Sans MT" w:cs="Gill Sans MT"/>
          <w:b/>
          <w:bCs/>
          <w:color w:val="231F20"/>
          <w:kern w:val="0"/>
          <w:sz w:val="16"/>
          <w:szCs w:val="16"/>
          <w:lang w:bidi="ar"/>
        </w:rPr>
        <w:t xml:space="preserve"> </w:t>
      </w:r>
      <w:r>
        <w:rPr>
          <w:rFonts w:ascii="Georgia" w:hAnsi="Georgia" w:eastAsia="Georgia" w:cs="Georgia"/>
          <w:b/>
          <w:bCs/>
          <w:i w:val="0"/>
          <w:iCs w:val="0"/>
          <w:caps w:val="0"/>
          <w:color w:val="333333"/>
          <w:spacing w:val="0"/>
          <w:kern w:val="0"/>
          <w:sz w:val="16"/>
          <w:szCs w:val="16"/>
          <w:shd w:val="clear" w:fill="FFFFFF"/>
          <w:lang w:val="en-US" w:eastAsia="zh-CN" w:bidi="ar-SA"/>
        </w:rPr>
        <w:t xml:space="preserve">Differences between demographic and clinical characteristics of </w:t>
      </w:r>
      <w:r>
        <w:rPr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kern w:val="0"/>
          <w:sz w:val="16"/>
          <w:szCs w:val="16"/>
          <w:shd w:val="clear" w:fill="FFFFFF"/>
          <w:lang w:val="en-US" w:eastAsia="zh-CN" w:bidi="ar-SA"/>
        </w:rPr>
        <w:t>survival</w:t>
      </w:r>
      <w:r>
        <w:rPr>
          <w:rFonts w:ascii="Georgia" w:hAnsi="Georgia" w:eastAsia="Georgia" w:cs="Georgia"/>
          <w:b/>
          <w:bCs/>
          <w:i w:val="0"/>
          <w:iCs w:val="0"/>
          <w:caps w:val="0"/>
          <w:color w:val="333333"/>
          <w:spacing w:val="0"/>
          <w:kern w:val="0"/>
          <w:sz w:val="16"/>
          <w:szCs w:val="16"/>
          <w:shd w:val="clear" w:fill="FFFFFF"/>
          <w:lang w:val="en-US" w:eastAsia="zh-CN" w:bidi="ar-SA"/>
        </w:rPr>
        <w:t xml:space="preserve"> and </w:t>
      </w:r>
      <w:r>
        <w:rPr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kern w:val="0"/>
          <w:sz w:val="16"/>
          <w:szCs w:val="16"/>
          <w:shd w:val="clear" w:fill="FFFFFF"/>
          <w:lang w:val="en-US" w:eastAsia="zh-CN" w:bidi="ar-SA"/>
        </w:rPr>
        <w:t xml:space="preserve">death </w:t>
      </w:r>
      <w:r>
        <w:rPr>
          <w:rFonts w:ascii="Georgia" w:hAnsi="Georgia" w:eastAsia="Georgia" w:cs="Georgia"/>
          <w:b/>
          <w:bCs/>
          <w:i w:val="0"/>
          <w:iCs w:val="0"/>
          <w:caps w:val="0"/>
          <w:color w:val="333333"/>
          <w:spacing w:val="0"/>
          <w:kern w:val="0"/>
          <w:sz w:val="16"/>
          <w:szCs w:val="16"/>
          <w:shd w:val="clear" w:fill="FFFFFF"/>
          <w:lang w:val="en-US" w:eastAsia="zh-CN" w:bidi="ar-SA"/>
        </w:rPr>
        <w:t>groups</w:t>
      </w:r>
    </w:p>
    <w:tbl>
      <w:tblPr>
        <w:tblStyle w:val="3"/>
        <w:tblW w:w="9110" w:type="dxa"/>
        <w:tblInd w:w="-1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2"/>
        <w:gridCol w:w="2934"/>
        <w:gridCol w:w="22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3912" w:type="dxa"/>
            <w:tcBorders>
              <w:top w:val="single" w:color="auto" w:sz="8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 w:val="24"/>
                <w:szCs w:val="24"/>
                <w:lang w:bidi="ar"/>
              </w:rPr>
              <w:t>Demographic characteristics</w:t>
            </w:r>
          </w:p>
        </w:tc>
        <w:tc>
          <w:tcPr>
            <w:tcW w:w="5198" w:type="dxa"/>
            <w:gridSpan w:val="2"/>
            <w:tcBorders>
              <w:top w:val="single" w:color="auto" w:sz="8" w:space="0"/>
              <w:left w:val="nil"/>
              <w:bottom w:val="single" w:color="auto" w:sz="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32" w:firstLineChars="300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  <w:lang w:bidi="ar"/>
              </w:rPr>
              <w:t>Survival(n=265)           Death(n=44)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912" w:type="dxa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Age(years)</w:t>
            </w:r>
          </w:p>
        </w:tc>
        <w:tc>
          <w:tcPr>
            <w:tcW w:w="2934" w:type="dxa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52.39±12.25</w:t>
            </w:r>
          </w:p>
        </w:tc>
        <w:tc>
          <w:tcPr>
            <w:tcW w:w="2264" w:type="dxa"/>
            <w:tcBorders>
              <w:top w:val="single" w:color="auto" w:sz="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56.34±11.53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CM(n%)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bookmarkStart w:id="0" w:name="OLE_LINK1"/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axillary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bidi="ar"/>
              </w:rPr>
              <w:t xml:space="preserve"> arterial</w:t>
            </w:r>
            <w:bookmarkEnd w:id="0"/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201(75.85)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36(81.82)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axillary＆femoral arterial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64(24.15)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8(18.18)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Gender(n%)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Male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214(80.75)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37(84.09)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Female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51(19.25)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7(15.91)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Debakey type(n%)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I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178(67.17)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28(63.64)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II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87(32.83)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16(36.36)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IVH(n%)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Yes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18(6.79)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8(18.18)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No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247(93.21)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36(81.82)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AR(n%)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no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30(11.32)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1(2.27)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mild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114(43.02)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18(40.91)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moderate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75(28.30)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20(45.45)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severe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46(17.36)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5(11.36)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PLT(</w:t>
            </w:r>
            <w:bookmarkStart w:id="1" w:name="OLE_LINK3"/>
            <w:bookmarkStart w:id="2" w:name="OLE_LINK10"/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10E9/L</w:t>
            </w:r>
            <w:bookmarkEnd w:id="1"/>
            <w:bookmarkEnd w:id="2"/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107.39±46.48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48.11±32.89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LA(mmol/L)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2.96±1.99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15.16±7.62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FIB(g/L)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2.88±1.09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1.61±0.93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D-2(ug/L FEU)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7291.40±8655.24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29584.75±25401.25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APTT(s)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35.51±26.33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58.98±34.32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TT(s)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27.01±29.71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59.11±51.66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CRP(mg/L)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77.63±128.31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50.05±51.06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GFR(mL/min)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63.79±29.13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43.76±25.56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CR(umol/L)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142.19±118.23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203.80±172.01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ALT(U/L)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61.94±162.79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533.45±1022.39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AST(U/L)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94.89±171.51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1098.80±2040.14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TnI(ng/mL)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4.80±9.59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59.62±115.88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BNP(pg/mL)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443.32±742.60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1003.08±1570.33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LDH(U/L)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474.26±354.78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2599.39±2683.39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HBDH(U/L)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380.37±237.21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1655.95±1804.60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CK(U/L)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1774.49±12182.872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8768.82±16636.63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CKMB(U/L)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45.70±97.36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272.16±456.96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DHCA(min)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25.43±13.48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32.77±12.36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CPB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3:23:15.44±0:55:22.98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4:13:57.75±1:54:13.72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391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GillSansMT-Bold" w:cs="Times New Roman"/>
                <w:b/>
                <w:bCs/>
                <w:color w:val="231F20"/>
                <w:kern w:val="0"/>
                <w:szCs w:val="21"/>
                <w:lang w:bidi="ar"/>
              </w:rPr>
              <w:t>ACCT</w:t>
            </w:r>
          </w:p>
        </w:tc>
        <w:tc>
          <w:tcPr>
            <w:tcW w:w="293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2:25:13.24±0:46:53.65</w:t>
            </w:r>
          </w:p>
        </w:tc>
        <w:tc>
          <w:tcPr>
            <w:tcW w:w="226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3:02:51.71±1:39:06.49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97" w:rightChars="-94"/>
        <w:rPr>
          <w:rFonts w:ascii="Times New Roman" w:hAnsi="Times New Roman" w:eastAsia="GillSansMT-Bold" w:cs="Times New Roman"/>
          <w:b/>
          <w:bCs/>
          <w:color w:val="231F20"/>
          <w:kern w:val="0"/>
          <w:szCs w:val="21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97" w:rightChars="-94"/>
        <w:rPr>
          <w:rFonts w:hint="eastAsia" w:ascii="文鼎书宋简" w:hAnsi="文鼎书宋简"/>
          <w:color w:val="000000"/>
          <w:kern w:val="0"/>
        </w:rPr>
      </w:pPr>
      <w:bookmarkStart w:id="3" w:name="OLE_LINK4"/>
      <w:r>
        <w:rPr>
          <w:rFonts w:ascii="Times New Roman" w:hAnsi="Times New Roman" w:eastAsia="Heiti TC Medium" w:cs="Times New Roman"/>
          <w:b/>
          <w:bCs/>
        </w:rPr>
        <w:t>Supplementary</w:t>
      </w:r>
      <w:bookmarkEnd w:id="3"/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 w:eastAsia="GillSansMT-Bold" w:cs="Times New Roman"/>
          <w:b/>
          <w:bCs/>
          <w:color w:val="231F20"/>
          <w:kern w:val="0"/>
          <w:szCs w:val="21"/>
          <w:lang w:bidi="ar"/>
        </w:rPr>
        <w:t>Table 2</w:t>
      </w:r>
      <w:r>
        <w:rPr>
          <w:b/>
        </w:rPr>
        <w:t xml:space="preserve"> </w:t>
      </w:r>
      <w:r>
        <w:rPr>
          <w:rFonts w:ascii="Georgia" w:hAnsi="Georgia" w:eastAsia="Georgia" w:cs="Georgia"/>
          <w:b/>
          <w:bCs/>
          <w:i w:val="0"/>
          <w:iCs w:val="0"/>
          <w:caps w:val="0"/>
          <w:color w:val="333333"/>
          <w:spacing w:val="0"/>
          <w:kern w:val="0"/>
          <w:sz w:val="20"/>
          <w:szCs w:val="20"/>
          <w:shd w:val="clear" w:fill="FFFFFF"/>
          <w:lang w:val="en-US" w:eastAsia="zh-CN" w:bidi="ar-SA"/>
        </w:rPr>
        <w:t>Predictors of death risk in patients undergoing aortic dissection surgery</w:t>
      </w:r>
    </w:p>
    <w:tbl>
      <w:tblPr>
        <w:tblStyle w:val="3"/>
        <w:tblW w:w="8912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114"/>
        <w:gridCol w:w="739"/>
        <w:gridCol w:w="1696"/>
        <w:gridCol w:w="240"/>
        <w:gridCol w:w="244"/>
        <w:gridCol w:w="2651"/>
        <w:gridCol w:w="11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67" w:type="dxa"/>
            <w:gridSpan w:val="3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Style w:val="7"/>
                <w:rFonts w:ascii="Times New Roman" w:hAnsi="Times New Roman" w:cs="Times New Roman"/>
                <w:sz w:val="24"/>
              </w:rPr>
              <w:t>Factors</w:t>
            </w:r>
          </w:p>
        </w:tc>
        <w:tc>
          <w:tcPr>
            <w:tcW w:w="48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Style w:val="7"/>
                <w:rFonts w:ascii="Times New Roman" w:hAnsi="Times New Roman" w:cs="Times New Roman"/>
              </w:rPr>
              <w:t>Prediction model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67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1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β</w:t>
            </w:r>
          </w:p>
        </w:tc>
        <w:tc>
          <w:tcPr>
            <w:tcW w:w="26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231F20"/>
                <w:sz w:val="16"/>
                <w:szCs w:val="16"/>
              </w:rPr>
            </w:pPr>
            <w:r>
              <w:rPr>
                <w:rStyle w:val="7"/>
                <w:rFonts w:ascii="Times New Roman" w:hAnsi="Times New Roman" w:cs="Times New Roman"/>
              </w:rPr>
              <w:t>Odds ratio (95% CI)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42" w:rightChars="2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16"/>
                <w:szCs w:val="16"/>
              </w:rPr>
            </w:pPr>
            <w:r>
              <w:rPr>
                <w:rStyle w:val="8"/>
                <w:rFonts w:ascii="Times New Roman" w:hAnsi="Times New Roman" w:cs="Times New Roman"/>
              </w:rPr>
              <w:t>P</w:t>
            </w:r>
            <w:r>
              <w:rPr>
                <w:rStyle w:val="7"/>
                <w:rFonts w:ascii="Times New Roman" w:hAnsi="Times New Roman" w:cs="Times New Roman"/>
              </w:rPr>
              <w:t>-value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67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  <w:t>Intercept</w:t>
            </w:r>
          </w:p>
        </w:tc>
        <w:tc>
          <w:tcPr>
            <w:tcW w:w="2180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-17.036</w:t>
            </w:r>
          </w:p>
        </w:tc>
        <w:tc>
          <w:tcPr>
            <w:tcW w:w="265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31F20"/>
                <w:szCs w:val="21"/>
              </w:rPr>
            </w:pPr>
            <w:r>
              <w:rPr>
                <w:rFonts w:ascii="Times New Roman" w:hAnsi="Times New Roman" w:cs="Times New Roman"/>
                <w:color w:val="231F20"/>
                <w:szCs w:val="21"/>
              </w:rPr>
              <w:t>＜0.001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31F20"/>
                <w:kern w:val="0"/>
                <w:szCs w:val="21"/>
              </w:rPr>
            </w:pPr>
            <w:bookmarkStart w:id="4" w:name="OLE_LINK2"/>
            <w:r>
              <w:rPr>
                <w:rFonts w:ascii="Times New Roman" w:hAnsi="Times New Roman" w:cs="Times New Roman"/>
                <w:color w:val="231F20"/>
                <w:kern w:val="0"/>
                <w:szCs w:val="21"/>
              </w:rPr>
              <w:t>＜0.001</w:t>
            </w:r>
            <w:bookmarkEnd w:id="4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6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  <w:t>CM(double)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-1.313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0.0459 - 1.3071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0.118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6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  <w:t>IVH(Yes）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735" w:firstLineChars="350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1.604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0.4231 - 89.6515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0.245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6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  <w:t>PLT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-1.506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0.0871 - 0.4779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31F20"/>
                <w:kern w:val="0"/>
                <w:szCs w:val="21"/>
              </w:rPr>
              <w:t>＜0.001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96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  <w:t>LA</w:t>
            </w:r>
          </w:p>
        </w:tc>
        <w:tc>
          <w:tcPr>
            <w:tcW w:w="21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2.964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4.9172 - 133.9899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31F20"/>
                <w:kern w:val="0"/>
                <w:szCs w:val="21"/>
              </w:rPr>
              <w:t>＜0.001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  <w:t>D-2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30" w:firstLineChars="300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0.374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0.5908 - 3.9575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0.434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  <w:t>FIB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30" w:firstLineChars="300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-0.226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0.3609 - 1.7364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0.565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  <w:t xml:space="preserve">APTT                               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30" w:firstLineChars="300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1.0162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1.3171 - 6.7580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0.013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  <w:t>HBDH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30" w:firstLineChars="300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0.773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1.2350 - 4.0904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0.010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  <w:t>DHCA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ascii="Times New Roman" w:hAnsi="Times New Roman" w:eastAsia="微软雅黑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30" w:firstLineChars="300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0.720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</w:p>
        </w:tc>
        <w:tc>
          <w:tcPr>
            <w:tcW w:w="265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1.1347 - 4.0740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2C2C2C"/>
                <w:szCs w:val="21"/>
              </w:rPr>
            </w:pPr>
            <w:r>
              <w:rPr>
                <w:rFonts w:ascii="Times New Roman" w:hAnsi="Times New Roman" w:cs="Times New Roman"/>
                <w:color w:val="2C2C2C"/>
                <w:szCs w:val="21"/>
              </w:rPr>
              <w:t>0.025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eastAsia" w:ascii="Times New Roman" w:hAnsi="Times New Roman" w:eastAsia="宋体" w:cs="Times New Roman"/>
          <w:b/>
          <w:bCs/>
          <w:color w:val="231F20"/>
          <w:sz w:val="18"/>
          <w:szCs w:val="14"/>
          <w:lang w:bidi="ar"/>
        </w:rPr>
      </w:pPr>
      <w:r>
        <w:rPr>
          <w:rFonts w:hint="eastAsia" w:ascii="Times New Roman" w:hAnsi="Times New Roman" w:eastAsia="宋体" w:cs="Times New Roman"/>
          <w:b/>
          <w:bCs/>
          <w:color w:val="231F20"/>
          <w:sz w:val="18"/>
          <w:szCs w:val="14"/>
          <w:lang w:bidi="ar"/>
        </w:rPr>
        <w:t>Note: β is the regression coefficient.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eastAsia" w:ascii="Times New Roman" w:hAnsi="Times New Roman" w:eastAsia="宋体" w:cs="Times New Roman"/>
          <w:b/>
          <w:bCs/>
          <w:color w:val="231F20"/>
          <w:sz w:val="18"/>
          <w:szCs w:val="14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eastAsia" w:ascii="Times New Roman" w:hAnsi="Times New Roman" w:eastAsia="宋体" w:cs="Times New Roman"/>
          <w:b/>
          <w:bCs/>
          <w:color w:val="231F20"/>
          <w:sz w:val="18"/>
          <w:szCs w:val="14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97" w:rightChars="-94"/>
        <w:rPr>
          <w:rFonts w:hint="default" w:ascii="Times New Roman" w:hAnsi="Times New Roman" w:eastAsia="Heiti TC Medium" w:cs="Times New Roman"/>
          <w:b/>
          <w:bCs/>
          <w:sz w:val="36"/>
          <w:szCs w:val="36"/>
          <w:lang w:val="en-US" w:eastAsia="zh-CN"/>
        </w:rPr>
      </w:pPr>
      <w:r>
        <w:rPr>
          <w:rFonts w:ascii="Times New Roman" w:hAnsi="Times New Roman" w:eastAsia="Heiti TC Medium" w:cs="Times New Roman"/>
          <w:b/>
          <w:bCs/>
          <w:sz w:val="36"/>
          <w:szCs w:val="36"/>
        </w:rPr>
        <w:t>Supplementary</w:t>
      </w:r>
      <w:r>
        <w:rPr>
          <w:rFonts w:hint="eastAsia" w:ascii="Times New Roman" w:hAnsi="Times New Roman" w:eastAsia="Heiti TC Medium" w:cs="Times New Roman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Heiti TC Medium" w:cs="Times New Roman"/>
          <w:b/>
          <w:bCs/>
          <w:sz w:val="36"/>
          <w:szCs w:val="36"/>
          <w:lang w:val="en-US" w:eastAsia="zh-CN"/>
        </w:rPr>
        <w:t>Abbreviations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2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ATAAD</w:t>
      </w: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: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Acute type A aortic dissection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2"/>
        </w:rPr>
      </w:pPr>
      <w:bookmarkStart w:id="5" w:name="OLE_LINK13"/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PL</w:t>
      </w:r>
      <w:bookmarkEnd w:id="5"/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T: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Platelet count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2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LA: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 xml:space="preserve"> Lactic acid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2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HDBD: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Hydroxybutyrate dehydrogenase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2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APTT:</w:t>
      </w:r>
      <w:r>
        <w:rPr>
          <w:rFonts w:hint="eastAsia" w:ascii="Times New Roman" w:hAnsi="Times New Roman"/>
          <w:bCs/>
          <w:sz w:val="22"/>
          <w:lang w:val="en-US" w:eastAsia="zh-CN"/>
        </w:rPr>
        <w:t xml:space="preserve">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Activated partial thromboplastin time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/>
          <w:bCs/>
          <w:sz w:val="22"/>
          <w:lang w:val="en-US" w:eastAsia="zh-CN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DHCA:</w:t>
      </w:r>
      <w:r>
        <w:rPr>
          <w:rFonts w:hint="eastAsia" w:ascii="Times New Roman" w:hAnsi="Times New Roman"/>
          <w:bCs/>
          <w:sz w:val="22"/>
          <w:lang w:val="en-US" w:eastAsia="zh-CN"/>
        </w:rPr>
        <w:t xml:space="preserve">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 xml:space="preserve">Deep hypothermic circulatory arrest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SD: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Standard deviation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CTA: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Computed tomography angiography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LASSO: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 xml:space="preserve"> Least absolute shrinkage and selection operator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OR: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 xml:space="preserve"> Odds ratio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CI: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Confidence interval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CM: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Cannulation methods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IVH: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Intervention history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AR: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Aortic regurgitation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D-2: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D-Dimer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TT: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Thrombin time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CRP: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 xml:space="preserve"> C-reactive protein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GFR: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Glomerular filtration rate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CR: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Creatinine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ALT: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Alanine transaminase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AST: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Aspartate aminotransferase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TnI: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Troponin I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BNP: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Brain natriuretic peptide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LDH: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Lactate dehydrogenase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HBDH: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Hydroxybutyrate dehydrogenase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CK: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Creatine Kinase</w:t>
      </w:r>
      <w:r>
        <w:rPr>
          <w:rFonts w:hint="eastAsia" w:ascii="Times New Roman" w:hAnsi="Times New Roman"/>
          <w:bCs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CKMB: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Creatine kinase isoenzymes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CPB: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 xml:space="preserve"> Cardiopulmonary bypass time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ACCT: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Aortic crossclamp time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Times New Roman" w:hAnsi="Times New Roman"/>
          <w:bCs/>
          <w:sz w:val="24"/>
          <w:szCs w:val="24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SE: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Standard error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eastAsia" w:ascii="Gill Sans MT" w:hAnsi="Gill Sans MT" w:eastAsia="Gill Sans MT" w:cs="Gill Sans MT"/>
          <w:color w:val="231F20"/>
          <w:sz w:val="18"/>
          <w:szCs w:val="14"/>
          <w:lang w:bidi="ar"/>
        </w:rPr>
      </w:pPr>
      <w:r>
        <w:rPr>
          <w:rStyle w:val="5"/>
          <w:rFonts w:hint="eastAsia" w:ascii="Georgia" w:hAnsi="Georgia" w:eastAsia="Georgia" w:cs="Georg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AUC: </w:t>
      </w:r>
      <w:r>
        <w:rPr>
          <w:rFonts w:hint="eastAsia" w:ascii="Georgia" w:hAnsi="Georgia" w:eastAsia="Georgia" w:cs="Georg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-SA"/>
        </w:rPr>
        <w:t>Area under the ROC curve</w:t>
      </w:r>
    </w:p>
    <w:p/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97" w:rightChars="-94"/>
      </w:pPr>
      <w:r>
        <w:rPr>
          <w:rFonts w:hint="eastAsia" w:ascii="Times New Roman" w:hAnsi="Times New Roman" w:eastAsia="Heiti TC Medium" w:cs="Times New Roman"/>
          <w:b/>
          <w:bCs/>
          <w:sz w:val="36"/>
          <w:szCs w:val="36"/>
          <w:lang w:val="en-US" w:eastAsia="zh-CN"/>
        </w:rPr>
        <w:t>Research Date</w:t>
      </w:r>
    </w:p>
    <w:p/>
    <w:p>
      <w:pPr>
        <w:rPr>
          <w:rFonts w:hint="eastAsia"/>
        </w:rPr>
      </w:pPr>
      <w:r>
        <w:rPr>
          <w:rFonts w:hint="eastAsia"/>
        </w:rPr>
        <w:t>id</w:t>
      </w:r>
      <w:r>
        <w:rPr>
          <w:rFonts w:hint="eastAsia"/>
        </w:rPr>
        <w:tab/>
      </w:r>
      <w:r>
        <w:rPr>
          <w:rFonts w:hint="eastAsia"/>
        </w:rPr>
        <w:t>Status</w:t>
      </w:r>
      <w:r>
        <w:rPr>
          <w:rFonts w:hint="eastAsia"/>
        </w:rPr>
        <w:tab/>
      </w:r>
      <w:r>
        <w:rPr>
          <w:rFonts w:hint="eastAsia"/>
        </w:rPr>
        <w:t>IM</w:t>
      </w:r>
      <w:r>
        <w:rPr>
          <w:rFonts w:hint="eastAsia"/>
        </w:rPr>
        <w:tab/>
      </w:r>
      <w:r>
        <w:rPr>
          <w:rFonts w:hint="eastAsia"/>
        </w:rPr>
        <w:t>Gender</w:t>
      </w:r>
      <w:r>
        <w:rPr>
          <w:rFonts w:hint="eastAsia"/>
        </w:rPr>
        <w:tab/>
      </w:r>
      <w:r>
        <w:rPr>
          <w:rFonts w:hint="eastAsia"/>
        </w:rPr>
        <w:t>Age</w:t>
      </w:r>
      <w:r>
        <w:rPr>
          <w:rFonts w:hint="eastAsia"/>
        </w:rPr>
        <w:tab/>
      </w:r>
      <w:r>
        <w:rPr>
          <w:rFonts w:hint="eastAsia"/>
        </w:rPr>
        <w:t>DBK</w:t>
      </w:r>
      <w:r>
        <w:rPr>
          <w:rFonts w:hint="eastAsia"/>
        </w:rPr>
        <w:tab/>
      </w:r>
      <w:r>
        <w:rPr>
          <w:rFonts w:hint="eastAsia"/>
        </w:rPr>
        <w:t>IVH</w:t>
      </w:r>
      <w:r>
        <w:rPr>
          <w:rFonts w:hint="eastAsia"/>
        </w:rPr>
        <w:tab/>
      </w:r>
      <w:r>
        <w:rPr>
          <w:rFonts w:hint="eastAsia"/>
        </w:rPr>
        <w:t>AI</w:t>
      </w:r>
      <w:r>
        <w:rPr>
          <w:rFonts w:hint="eastAsia"/>
        </w:rPr>
        <w:tab/>
      </w:r>
      <w:r>
        <w:rPr>
          <w:rFonts w:hint="eastAsia"/>
        </w:rPr>
        <w:t>PLT</w:t>
      </w:r>
      <w:r>
        <w:rPr>
          <w:rFonts w:hint="eastAsia"/>
        </w:rPr>
        <w:tab/>
      </w:r>
      <w:r>
        <w:rPr>
          <w:rFonts w:hint="eastAsia"/>
        </w:rPr>
        <w:t>LA</w:t>
      </w:r>
      <w:r>
        <w:rPr>
          <w:rFonts w:hint="eastAsia"/>
        </w:rPr>
        <w:tab/>
      </w:r>
      <w:r>
        <w:rPr>
          <w:rFonts w:hint="eastAsia"/>
        </w:rPr>
        <w:t>FIB</w:t>
      </w:r>
      <w:r>
        <w:rPr>
          <w:rFonts w:hint="eastAsia"/>
        </w:rPr>
        <w:tab/>
      </w:r>
      <w:r>
        <w:rPr>
          <w:rFonts w:hint="eastAsia"/>
        </w:rPr>
        <w:t>D_2</w:t>
      </w:r>
      <w:r>
        <w:rPr>
          <w:rFonts w:hint="eastAsia"/>
        </w:rPr>
        <w:tab/>
      </w:r>
      <w:r>
        <w:rPr>
          <w:rFonts w:hint="eastAsia"/>
        </w:rPr>
        <w:t>TT</w:t>
      </w:r>
      <w:r>
        <w:rPr>
          <w:rFonts w:hint="eastAsia"/>
        </w:rPr>
        <w:tab/>
      </w:r>
      <w:r>
        <w:rPr>
          <w:rFonts w:hint="eastAsia"/>
        </w:rPr>
        <w:t>APTT</w:t>
      </w:r>
      <w:r>
        <w:rPr>
          <w:rFonts w:hint="eastAsia"/>
        </w:rPr>
        <w:tab/>
      </w:r>
      <w:r>
        <w:rPr>
          <w:rFonts w:hint="eastAsia"/>
        </w:rPr>
        <w:t>CRP</w:t>
      </w:r>
      <w:r>
        <w:rPr>
          <w:rFonts w:hint="eastAsia"/>
        </w:rPr>
        <w:tab/>
      </w:r>
      <w:r>
        <w:rPr>
          <w:rFonts w:hint="eastAsia"/>
        </w:rPr>
        <w:t>GFR</w:t>
      </w:r>
      <w:r>
        <w:rPr>
          <w:rFonts w:hint="eastAsia"/>
        </w:rPr>
        <w:tab/>
      </w:r>
      <w:r>
        <w:rPr>
          <w:rFonts w:hint="eastAsia"/>
        </w:rPr>
        <w:t>CR</w:t>
      </w:r>
      <w:r>
        <w:rPr>
          <w:rFonts w:hint="eastAsia"/>
        </w:rPr>
        <w:tab/>
      </w:r>
      <w:r>
        <w:rPr>
          <w:rFonts w:hint="eastAsia"/>
        </w:rPr>
        <w:t>ALT</w:t>
      </w:r>
      <w:r>
        <w:rPr>
          <w:rFonts w:hint="eastAsia"/>
        </w:rPr>
        <w:tab/>
      </w:r>
      <w:r>
        <w:rPr>
          <w:rFonts w:hint="eastAsia"/>
        </w:rPr>
        <w:t>AST</w:t>
      </w:r>
      <w:r>
        <w:rPr>
          <w:rFonts w:hint="eastAsia"/>
        </w:rPr>
        <w:tab/>
      </w:r>
      <w:r>
        <w:rPr>
          <w:rFonts w:hint="eastAsia"/>
        </w:rPr>
        <w:t>TnI</w:t>
      </w:r>
      <w:r>
        <w:rPr>
          <w:rFonts w:hint="eastAsia"/>
        </w:rPr>
        <w:tab/>
      </w:r>
      <w:r>
        <w:rPr>
          <w:rFonts w:hint="eastAsia"/>
        </w:rPr>
        <w:t>BNP</w:t>
      </w:r>
      <w:r>
        <w:rPr>
          <w:rFonts w:hint="eastAsia"/>
        </w:rPr>
        <w:tab/>
      </w:r>
      <w:r>
        <w:rPr>
          <w:rFonts w:hint="eastAsia"/>
        </w:rPr>
        <w:t>LDH</w:t>
      </w:r>
      <w:r>
        <w:rPr>
          <w:rFonts w:hint="eastAsia"/>
        </w:rPr>
        <w:tab/>
      </w:r>
      <w:r>
        <w:rPr>
          <w:rFonts w:hint="eastAsia"/>
        </w:rPr>
        <w:t>HBDH</w:t>
      </w:r>
      <w:r>
        <w:rPr>
          <w:rFonts w:hint="eastAsia"/>
        </w:rPr>
        <w:tab/>
      </w:r>
      <w:r>
        <w:rPr>
          <w:rFonts w:hint="eastAsia"/>
        </w:rPr>
        <w:t>CK</w:t>
      </w:r>
      <w:r>
        <w:rPr>
          <w:rFonts w:hint="eastAsia"/>
        </w:rPr>
        <w:tab/>
      </w:r>
      <w:r>
        <w:rPr>
          <w:rFonts w:hint="eastAsia"/>
        </w:rPr>
        <w:t>CKMB</w:t>
      </w:r>
      <w:r>
        <w:rPr>
          <w:rFonts w:hint="eastAsia"/>
        </w:rPr>
        <w:tab/>
      </w:r>
      <w:r>
        <w:rPr>
          <w:rFonts w:hint="eastAsia"/>
        </w:rPr>
        <w:t>DHCA</w:t>
      </w:r>
      <w:r>
        <w:rPr>
          <w:rFonts w:hint="eastAsia"/>
        </w:rPr>
        <w:tab/>
      </w:r>
      <w:r>
        <w:rPr>
          <w:rFonts w:hint="eastAsia"/>
        </w:rPr>
        <w:t>CPB</w:t>
      </w:r>
      <w:r>
        <w:rPr>
          <w:rFonts w:hint="eastAsia"/>
        </w:rPr>
        <w:tab/>
      </w:r>
      <w:r>
        <w:rPr>
          <w:rFonts w:hint="eastAsia"/>
        </w:rPr>
        <w:t>ACCT</w:t>
      </w:r>
    </w:p>
    <w:p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48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30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31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32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33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34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35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36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37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38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39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40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41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42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43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44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46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47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48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49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51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54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65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74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35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27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25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38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101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102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103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35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104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105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106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107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108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109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110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37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111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112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113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114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115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116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117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118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119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120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121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122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123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124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125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126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127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128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129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130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131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132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133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134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135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136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137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138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139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140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141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48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142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143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144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145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146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147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38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148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149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150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151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152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49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153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39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154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155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156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157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158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159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160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161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25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162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163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164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165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166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37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167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168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169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170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171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172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173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174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175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176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177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178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179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180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181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182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183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184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185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186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187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188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189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190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191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192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193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194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195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196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197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198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199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201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202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203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204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205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206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207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208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209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210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211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212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213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214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215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216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217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218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219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220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221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222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223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224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225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226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227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228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229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230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231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232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233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234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235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236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237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238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239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240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241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242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243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244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245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246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247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248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249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48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250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251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252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253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254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255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256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257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258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259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260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261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262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263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264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265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266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267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268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269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270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271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272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273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274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275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276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277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278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279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280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281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282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283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284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285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286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287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288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289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290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291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292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293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294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295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296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297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298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299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300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301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pPr>
        <w:rPr>
          <w:rFonts w:hint="eastAsia"/>
        </w:rPr>
      </w:pPr>
      <w:r>
        <w:rPr>
          <w:rFonts w:hint="eastAsia"/>
        </w:rPr>
        <w:t>302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303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>
      <w:pPr>
        <w:rPr>
          <w:rFonts w:hint="eastAsia"/>
        </w:rPr>
      </w:pPr>
      <w:r>
        <w:rPr>
          <w:rFonts w:hint="eastAsia"/>
        </w:rPr>
        <w:t>304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305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</w:p>
    <w:p>
      <w:pPr>
        <w:rPr>
          <w:rFonts w:hint="eastAsia"/>
        </w:rPr>
      </w:pPr>
      <w:r>
        <w:rPr>
          <w:rFonts w:hint="eastAsia"/>
        </w:rPr>
        <w:t>306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307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</w:p>
    <w:p>
      <w:pPr>
        <w:rPr>
          <w:rFonts w:hint="eastAsia"/>
        </w:rPr>
      </w:pPr>
      <w:r>
        <w:rPr>
          <w:rFonts w:hint="eastAsia"/>
        </w:rPr>
        <w:t>308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</w:p>
    <w:p>
      <w:r>
        <w:rPr>
          <w:rFonts w:hint="eastAsia"/>
        </w:rPr>
        <w:t>309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1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sz w:val="18"/>
          <w:szCs w:val="20"/>
        </w:rPr>
      </w:pPr>
      <w:bookmarkStart w:id="6" w:name="_GoBack"/>
      <w:bookmarkEnd w:id="6"/>
    </w:p>
    <w:sectPr>
      <w:pgSz w:w="11906" w:h="16838"/>
      <w:pgMar w:top="1440" w:right="44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illSansMT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illSansMT-Bold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iti TC Medium">
    <w:altName w:val="Yu Gothic"/>
    <w:panose1 w:val="00000000000000000000"/>
    <w:charset w:val="80"/>
    <w:family w:val="auto"/>
    <w:pitch w:val="default"/>
    <w:sig w:usb0="00000000" w:usb1="00000000" w:usb2="00000010" w:usb3="00000000" w:csb0="003E0001" w:csb1="00000000"/>
  </w:font>
  <w:font w:name="Gill Sans MT">
    <w:panose1 w:val="020B0502020104020203"/>
    <w:charset w:val="00"/>
    <w:family w:val="swiss"/>
    <w:pitch w:val="default"/>
    <w:sig w:usb0="00000003" w:usb1="00000000" w:usb2="00000000" w:usb3="00000000" w:csb0="20000003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文鼎书宋简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5M2M0MzY1OTg5MWYyNjY3NjNkNWNjMDNhNzVlZjYifQ=="/>
  </w:docVars>
  <w:rsids>
    <w:rsidRoot w:val="76D355DE"/>
    <w:rsid w:val="76D355DE"/>
    <w:rsid w:val="7929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qFormat="1" w:uiPriority="99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TML Definition"/>
    <w:basedOn w:val="4"/>
    <w:semiHidden/>
    <w:unhideWhenUsed/>
    <w:qFormat/>
    <w:uiPriority w:val="99"/>
    <w:rPr>
      <w:i/>
    </w:rPr>
  </w:style>
  <w:style w:type="character" w:customStyle="1" w:styleId="6">
    <w:name w:val="font11"/>
    <w:basedOn w:val="4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15"/>
    <w:basedOn w:val="4"/>
    <w:autoRedefine/>
    <w:qFormat/>
    <w:uiPriority w:val="0"/>
    <w:rPr>
      <w:rFonts w:hint="default" w:ascii="GillSansMT-Bold" w:hAnsi="GillSansMT-Bold"/>
      <w:b/>
      <w:bCs/>
      <w:color w:val="231F20"/>
      <w:sz w:val="16"/>
      <w:szCs w:val="16"/>
    </w:rPr>
  </w:style>
  <w:style w:type="character" w:customStyle="1" w:styleId="8">
    <w:name w:val="16"/>
    <w:basedOn w:val="4"/>
    <w:autoRedefine/>
    <w:qFormat/>
    <w:uiPriority w:val="0"/>
    <w:rPr>
      <w:rFonts w:hint="default" w:ascii="GillSansMT-BoldItalic" w:hAnsi="GillSansMT-BoldItalic"/>
      <w:b/>
      <w:bCs/>
      <w:i/>
      <w:iCs/>
      <w:color w:val="231F2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332</Words>
  <Characters>2435</Characters>
  <Lines>0</Lines>
  <Paragraphs>0</Paragraphs>
  <TotalTime>9</TotalTime>
  <ScaleCrop>false</ScaleCrop>
  <LinksUpToDate>false</LinksUpToDate>
  <CharactersWithSpaces>2619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2024-05-29T15:33:00Z</dcterms:created>
  <dc:creator>Dawn</dc:creator>
  <cp:lastModifiedBy>Dawn</cp:lastModifiedBy>
  <dcterms:modified xsi:type="dcterms:W3CDTF">2024-05-30T14:13:56Z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9073D7E7331C455D9BC72E1FB0FF7260_11</vt:lpwstr>
  </property>
</Properties>
</file>