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Arial" w:hAnsi="Arial" w:cs="Arial"/>
          <w:b w:val="0"/>
          <w:bCs w:val="0"/>
          <w:sz w:val="22"/>
          <w:szCs w:val="22"/>
          <w:vertAlign w:val="baseline"/>
          <w:lang w:val="en-US" w:eastAsia="zh-CN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 w:eastAsia="zh-CN"/>
        </w:rPr>
        <w:t>Supplement</w:t>
      </w:r>
      <w:r>
        <w:rPr>
          <w:rFonts w:hint="eastAsia" w:ascii="Arial" w:hAnsi="Arial" w:cs="Arial"/>
          <w:b/>
          <w:bCs/>
          <w:sz w:val="28"/>
          <w:szCs w:val="28"/>
          <w:vertAlign w:val="baseline"/>
          <w:lang w:val="en-US" w:eastAsia="zh-CN"/>
        </w:rPr>
        <w:t>ary</w:t>
      </w:r>
      <w:r>
        <w:rPr>
          <w:rFonts w:hint="default" w:ascii="Arial" w:hAnsi="Arial" w:cs="Arial"/>
          <w:b/>
          <w:bCs/>
          <w:sz w:val="28"/>
          <w:szCs w:val="28"/>
          <w:vertAlign w:val="baseline"/>
          <w:lang w:val="en-US" w:eastAsia="zh-CN"/>
        </w:rPr>
        <w:t xml:space="preserve"> Materials</w:t>
      </w:r>
    </w:p>
    <w:p>
      <w:pPr>
        <w:spacing w:line="360" w:lineRule="auto"/>
        <w:jc w:val="left"/>
        <w:rPr>
          <w:rFonts w:hint="default" w:ascii="Arial" w:hAnsi="Arial" w:eastAsia="等线" w:cs="Arial"/>
          <w:bCs/>
          <w:kern w:val="0"/>
          <w:sz w:val="22"/>
          <w:szCs w:val="22"/>
        </w:rPr>
      </w:pPr>
      <w:r>
        <w:rPr>
          <w:rFonts w:hint="default" w:ascii="Arial" w:hAnsi="Arial" w:eastAsia="等线" w:cs="Arial"/>
          <w:b/>
          <w:bCs w:val="0"/>
          <w:kern w:val="0"/>
          <w:sz w:val="22"/>
          <w:szCs w:val="22"/>
        </w:rPr>
        <w:t>PCR primers used in the study</w:t>
      </w:r>
    </w:p>
    <w:tbl>
      <w:tblPr>
        <w:tblStyle w:val="9"/>
        <w:tblW w:w="437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50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等线" w:cs="Arial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bCs/>
                <w:color w:val="000000"/>
                <w:kern w:val="0"/>
                <w:sz w:val="22"/>
                <w:szCs w:val="22"/>
              </w:rPr>
              <w:t>Primer name</w:t>
            </w:r>
          </w:p>
        </w:tc>
        <w:tc>
          <w:tcPr>
            <w:tcW w:w="3409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等线" w:cs="Arial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Cs/>
                <w:sz w:val="22"/>
                <w:szCs w:val="22"/>
              </w:rPr>
              <w:t>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bCs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b/>
                <w:bCs w:val="0"/>
                <w:color w:val="000000"/>
                <w:kern w:val="0"/>
                <w:sz w:val="22"/>
                <w:szCs w:val="22"/>
              </w:rPr>
              <w:t>Primers for 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PHGDH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</w:rPr>
              <w:t>GGCGGATGTGAACTTGGTG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PHGDH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</w:rPr>
              <w:t>GAATAGGAGCAGGGGCAGGT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TCF7L2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AGAAACGAATCAAAACAGCTCCT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TCF7L2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CGGGATTTGTCTCGGAAACTT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CCND1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AGAGGCGGAGGAGAACAAAC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CCND1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GGCGGATTGGAAATGAACTT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MYC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CTTACAACACCCGAGCAAGGA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MYC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GGAGGCTGCTGGTTTTCC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TCF7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CAAGAATCCACCACAGAGACAAAC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TCF7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CGGCCTTTGAGCTTCTCCAG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AXIN2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CAACACCAGGCGGAACGAA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AXIN2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GCCCAATAAGGAGTGTAAGGACT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LEF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1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AGAACACCCCGATGACGGA-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LEF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1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GGCATCATTATGTACCCGGAAT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WNT6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5'-GGCAGCCCCTTGGTTATGG-3'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WNT6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5'-CTCAGCCTGGCACAACTCG-3'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PRKCB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5'-AGCCCCACGTTTTGTGACC-3'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PRKCB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5'-GCTGGGAACATTCATCACGC-3'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TGFB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CTAAGCGGAATGAGCAGAGGATC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tcBorders>
              <w:bottom w:val="nil"/>
            </w:tcBorders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TGFB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tcBorders>
              <w:bottom w:val="nil"/>
            </w:tcBorders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TCTCAACAGCCACTCACGCACA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tcBorders>
              <w:top w:val="nil"/>
            </w:tcBorders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SNAI2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tcBorders>
              <w:top w:val="nil"/>
            </w:tcBorders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ATCTGCGGCAAGGCGTTTTCCA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SNAI2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GAGCCCTCAGATTTGACCTGTC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MMP7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TCGGAGGAGATGCTCACTTCGA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MMP7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 xml:space="preserve">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GGATCAGAGGAATGTCCCATACC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CD44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5'-CCAGAAGGAACAGTGGTTTGGC-3'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CD44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5'-ACTGTCCTCTGGGCTTGGTGTT-3'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IGF2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5'-GTGGCATCGTTGAGGAGTG-3'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IGF2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5'-CACGTCCCTCTCGGACTTG-3'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GAPDH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5'-AGAAGGCTGGGGCTCATTTG-3'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GAPDH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5'-AGGGGCCATCCACAGTCTTC-3'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b/>
                <w:bCs w:val="0"/>
                <w:sz w:val="22"/>
                <w:szCs w:val="22"/>
              </w:rPr>
              <w:t xml:space="preserve">Primers for ChIP in the </w:t>
            </w:r>
            <w:r>
              <w:rPr>
                <w:rFonts w:hint="default" w:ascii="Arial" w:hAnsi="Arial" w:eastAsia="等线" w:cs="Arial"/>
                <w:b/>
                <w:bCs w:val="0"/>
                <w:sz w:val="22"/>
                <w:szCs w:val="22"/>
                <w:lang w:val="en-US" w:eastAsia="zh-CN"/>
              </w:rPr>
              <w:t>PHGDH</w:t>
            </w:r>
            <w:r>
              <w:rPr>
                <w:rFonts w:hint="default" w:ascii="Arial" w:hAnsi="Arial" w:eastAsia="等线" w:cs="Arial"/>
                <w:b/>
                <w:bCs w:val="0"/>
                <w:sz w:val="22"/>
                <w:szCs w:val="22"/>
              </w:rPr>
              <w:t xml:space="preserve"> promoter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kern w:val="2"/>
                <w:sz w:val="22"/>
                <w:szCs w:val="22"/>
                <w:lang w:val="en-US" w:eastAsia="zh-CN" w:bidi="ar-SA"/>
              </w:rPr>
              <w:t>Site 1/2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eastAsia="zh-CN"/>
              </w:rPr>
              <w:t>5'-TAGAAATTTAAAAGGAGGGAAC-3'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kern w:val="2"/>
                <w:sz w:val="22"/>
                <w:szCs w:val="22"/>
                <w:lang w:val="en-US" w:eastAsia="zh-CN" w:bidi="ar-SA"/>
              </w:rPr>
              <w:t>Site 1/2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eastAsia="zh-CN"/>
              </w:rPr>
              <w:t>5'-CGCACAACCCAGAGGGCCTC-3'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S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ite 3/4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eastAsia="zh-CN"/>
              </w:rPr>
              <w:t>5'-TATGGGGTTTAAATATAAAAGAG-3'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val="en-US" w:eastAsia="zh-CN"/>
              </w:rPr>
              <w:t>S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ite 3/4 antisense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  <w:lang w:eastAsia="zh-CN"/>
              </w:rPr>
              <w:t>5'-TGCATTTAAACTAGGCATAC-3'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Distal sense</w:t>
            </w:r>
          </w:p>
        </w:tc>
        <w:tc>
          <w:tcPr>
            <w:tcW w:w="3409" w:type="pct"/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eastAsia="zh-CN"/>
              </w:rPr>
              <w:t>GAAGACATTTATGCAGCCAAAAG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pct"/>
            <w:tcBorders>
              <w:bottom w:val="single" w:color="000000" w:sz="12" w:space="0"/>
            </w:tcBorders>
            <w:vAlign w:val="center"/>
          </w:tcPr>
          <w:p>
            <w:pPr>
              <w:ind w:left="210" w:leftChars="100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Distal antisense</w:t>
            </w:r>
          </w:p>
        </w:tc>
        <w:tc>
          <w:tcPr>
            <w:tcW w:w="3409" w:type="pct"/>
            <w:tcBorders>
              <w:bottom w:val="single" w:color="000000" w:sz="12" w:space="0"/>
            </w:tcBorders>
            <w:vAlign w:val="center"/>
          </w:tcPr>
          <w:p>
            <w:pPr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等线" w:cs="Arial"/>
                <w:sz w:val="22"/>
                <w:szCs w:val="22"/>
                <w:lang w:eastAsia="zh-CN"/>
              </w:rPr>
              <w:t>GTGTCCTGACTTTTTAATGATCG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jc w:val="both"/>
        <w:rPr>
          <w:rFonts w:hint="default" w:ascii="Arial" w:hAnsi="Arial" w:cs="Arial"/>
          <w:b w:val="0"/>
          <w:bCs w:val="0"/>
          <w:sz w:val="22"/>
          <w:szCs w:val="22"/>
          <w:vertAlign w:val="baseline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jc w:val="both"/>
        <w:rPr>
          <w:rFonts w:hint="default" w:ascii="Arial" w:hAnsi="Arial" w:cs="Arial"/>
          <w:b w:val="0"/>
          <w:bCs w:val="0"/>
          <w:sz w:val="22"/>
          <w:szCs w:val="22"/>
          <w:vertAlign w:val="baseline"/>
          <w:lang w:val="en-US" w:eastAsia="zh-CN"/>
        </w:rPr>
      </w:pPr>
    </w:p>
    <w:p>
      <w:pPr>
        <w:rPr>
          <w:rFonts w:hint="default" w:ascii="Arial" w:hAnsi="Arial" w:eastAsia="宋体" w:cs="Arial"/>
          <w:bCs/>
          <w:sz w:val="22"/>
          <w:szCs w:val="22"/>
        </w:rPr>
      </w:pPr>
      <w:r>
        <w:rPr>
          <w:rFonts w:hint="default" w:ascii="Arial" w:hAnsi="Arial" w:eastAsia="宋体" w:cs="Arial"/>
          <w:b/>
          <w:bCs w:val="0"/>
          <w:sz w:val="22"/>
          <w:szCs w:val="22"/>
        </w:rPr>
        <w:t>Antibodies used in this study</w:t>
      </w:r>
    </w:p>
    <w:tbl>
      <w:tblPr>
        <w:tblStyle w:val="8"/>
        <w:tblW w:w="89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2757"/>
        <w:gridCol w:w="929"/>
        <w:gridCol w:w="1242"/>
        <w:gridCol w:w="1375"/>
        <w:gridCol w:w="1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46" w:type="dxa"/>
            <w:tcBorders>
              <w:top w:val="single" w:color="auto" w:sz="8" w:space="0"/>
              <w:bottom w:val="single" w:color="000000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Antibodies</w:t>
            </w:r>
          </w:p>
        </w:tc>
        <w:tc>
          <w:tcPr>
            <w:tcW w:w="2757" w:type="dxa"/>
            <w:tcBorders>
              <w:top w:val="single" w:color="auto" w:sz="8" w:space="0"/>
              <w:bottom w:val="single" w:color="000000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929" w:type="dxa"/>
            <w:tcBorders>
              <w:top w:val="single" w:color="auto" w:sz="8" w:space="0"/>
              <w:bottom w:val="single" w:color="000000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  <w:lang w:val="en-US" w:eastAsia="zh-CN"/>
              </w:rPr>
              <w:t>Host</w:t>
            </w:r>
          </w:p>
        </w:tc>
        <w:tc>
          <w:tcPr>
            <w:tcW w:w="1242" w:type="dxa"/>
            <w:tcBorders>
              <w:top w:val="single" w:color="auto" w:sz="8" w:space="0"/>
              <w:bottom w:val="single" w:color="000000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Catalog</w:t>
            </w:r>
          </w:p>
        </w:tc>
        <w:tc>
          <w:tcPr>
            <w:tcW w:w="1375" w:type="dxa"/>
            <w:tcBorders>
              <w:top w:val="single" w:color="auto" w:sz="8" w:space="0"/>
              <w:bottom w:val="single" w:color="000000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1010" w:type="dxa"/>
            <w:tcBorders>
              <w:top w:val="single" w:color="auto" w:sz="8" w:space="0"/>
              <w:bottom w:val="single" w:color="000000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Dilution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46" w:type="dxa"/>
            <w:vMerge w:val="restart"/>
            <w:tcBorders>
              <w:top w:val="single" w:color="000000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PHGDH</w:t>
            </w:r>
          </w:p>
        </w:tc>
        <w:tc>
          <w:tcPr>
            <w:tcW w:w="2757" w:type="dxa"/>
            <w:tcBorders>
              <w:top w:val="single" w:color="000000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Cell Signaling Technology</w:t>
            </w:r>
          </w:p>
        </w:tc>
        <w:tc>
          <w:tcPr>
            <w:tcW w:w="929" w:type="dxa"/>
            <w:tcBorders>
              <w:top w:val="single" w:color="000000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Rabbit</w:t>
            </w:r>
          </w:p>
        </w:tc>
        <w:tc>
          <w:tcPr>
            <w:tcW w:w="1242" w:type="dxa"/>
            <w:tcBorders>
              <w:top w:val="single" w:color="000000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#66350</w:t>
            </w:r>
          </w:p>
        </w:tc>
        <w:tc>
          <w:tcPr>
            <w:tcW w:w="1375" w:type="dxa"/>
            <w:tcBorders>
              <w:top w:val="single" w:color="000000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WB</w:t>
            </w:r>
          </w:p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val="en-US" w:eastAsia="zh-CN"/>
              </w:rPr>
              <w:t>Co-IP</w:t>
            </w:r>
          </w:p>
        </w:tc>
        <w:tc>
          <w:tcPr>
            <w:tcW w:w="1010" w:type="dxa"/>
            <w:tcBorders>
              <w:top w:val="single" w:color="000000" w:sz="12" w:space="0"/>
              <w:bottom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1:1000</w:t>
            </w:r>
          </w:p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1:10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4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2757" w:type="dxa"/>
            <w:tcBorders>
              <w:top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Proteintech</w:t>
            </w:r>
          </w:p>
        </w:tc>
        <w:tc>
          <w:tcPr>
            <w:tcW w:w="929" w:type="dxa"/>
            <w:tcBorders>
              <w:top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Mouse</w:t>
            </w:r>
          </w:p>
        </w:tc>
        <w:tc>
          <w:tcPr>
            <w:tcW w:w="1242" w:type="dxa"/>
            <w:tcBorders>
              <w:top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67591-1-Ig</w:t>
            </w:r>
          </w:p>
        </w:tc>
        <w:tc>
          <w:tcPr>
            <w:tcW w:w="1375" w:type="dxa"/>
            <w:tcBorders>
              <w:top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WB</w:t>
            </w:r>
          </w:p>
        </w:tc>
        <w:tc>
          <w:tcPr>
            <w:tcW w:w="1010" w:type="dxa"/>
            <w:tcBorders>
              <w:top w:val="nil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64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Sigma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HPA021241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IHC</w:t>
            </w:r>
          </w:p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IF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</w:t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00</w:t>
            </w:r>
          </w:p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46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TCF7L2</w:t>
            </w: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Cell Signaling Technology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#2569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WB</w:t>
            </w:r>
          </w:p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ChIP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1:1000</w:t>
            </w:r>
          </w:p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4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Proteintech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13838-1-AP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IHC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1:500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46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IGF2BP1</w:t>
            </w: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</w:rPr>
              <w:t>Cell Signaling Technology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#8482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WB</w:t>
            </w:r>
          </w:p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RIP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1:1000</w:t>
            </w:r>
          </w:p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</w:t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1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4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  <w:t>Novus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  <w:t>Goat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NBP1-52044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WB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Proteintech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22803-1-AP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IHC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1:500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646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vertAlign w:val="superscript"/>
              </w:rPr>
            </w:pPr>
            <w:r>
              <w:rPr>
                <w:rFonts w:hint="default" w:ascii="Arial" w:hAnsi="Arial" w:cs="Arial"/>
                <w:sz w:val="22"/>
                <w:szCs w:val="22"/>
                <w:vertAlign w:val="baseline"/>
                <w:lang w:val="en-US" w:eastAsia="zh-CN"/>
              </w:rPr>
              <w:t>DYKDDDDK Tag</w:t>
            </w: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</w:rPr>
              <w:t>Cell Signaling Technology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  <w:t>Mouse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#8146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WB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64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cs="Arial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</w:rPr>
              <w:t>Cell Signaling Technology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#14793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val="en-US" w:eastAsia="zh-CN"/>
              </w:rPr>
              <w:t>Co-IP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1:10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4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Cleaved PARP</w:t>
            </w: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Cell Signaling Technology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#5625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WB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4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Cleaved Caspase-7</w:t>
            </w: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Cell Signaling Technology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#8438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WB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64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Caspase-3</w:t>
            </w: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</w:rPr>
              <w:t>Cell Signaling Technology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highlight w:val="none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#9662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WB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4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Cleaved Caspase-3</w:t>
            </w: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</w:rPr>
              <w:t>Cell Signaling Technology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highlight w:val="none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#9661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WB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646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METTL3</w:t>
            </w:r>
          </w:p>
        </w:tc>
        <w:tc>
          <w:tcPr>
            <w:tcW w:w="275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  <w:t>Abcam</w:t>
            </w:r>
          </w:p>
        </w:tc>
        <w:tc>
          <w:tcPr>
            <w:tcW w:w="929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highlight w:val="none"/>
                <w:lang w:val="en-US" w:eastAsia="zh-CN"/>
              </w:rPr>
              <w:t>Rabbit</w:t>
            </w:r>
          </w:p>
        </w:tc>
        <w:tc>
          <w:tcPr>
            <w:tcW w:w="1242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highlight w:val="none"/>
                <w:lang w:val="en-US" w:eastAsia="zh-CN"/>
              </w:rPr>
              <w:t>AB195352</w:t>
            </w:r>
          </w:p>
        </w:tc>
        <w:tc>
          <w:tcPr>
            <w:tcW w:w="1375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WB</w:t>
            </w:r>
          </w:p>
        </w:tc>
        <w:tc>
          <w:tcPr>
            <w:tcW w:w="1010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46" w:type="dxa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β-actin</w:t>
            </w:r>
          </w:p>
        </w:tc>
        <w:tc>
          <w:tcPr>
            <w:tcW w:w="2757" w:type="dxa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</w:rPr>
              <w:t>Cell Signaling Technology</w:t>
            </w:r>
          </w:p>
        </w:tc>
        <w:tc>
          <w:tcPr>
            <w:tcW w:w="929" w:type="dxa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2"/>
                <w:szCs w:val="22"/>
                <w:lang w:val="en-US" w:eastAsia="zh-CN"/>
              </w:rPr>
              <w:t>Rabbit</w:t>
            </w:r>
          </w:p>
        </w:tc>
        <w:tc>
          <w:tcPr>
            <w:tcW w:w="1242" w:type="dxa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#4970</w:t>
            </w:r>
          </w:p>
        </w:tc>
        <w:tc>
          <w:tcPr>
            <w:tcW w:w="1375" w:type="dxa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WB</w:t>
            </w:r>
          </w:p>
        </w:tc>
        <w:tc>
          <w:tcPr>
            <w:tcW w:w="1010" w:type="dxa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1:1000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jc w:val="both"/>
        <w:rPr>
          <w:rFonts w:hint="default" w:ascii="Arial" w:hAnsi="Arial" w:cs="Arial"/>
          <w:b w:val="0"/>
          <w:bCs w:val="0"/>
          <w:sz w:val="22"/>
          <w:szCs w:val="22"/>
          <w:vertAlign w:val="baseline"/>
          <w:lang w:val="en-US" w:eastAsia="zh-CN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cs="Arial"/>
          <w:b/>
          <w:bCs/>
          <w:color w:val="auto"/>
          <w:sz w:val="22"/>
          <w:szCs w:val="22"/>
          <w:vertAlign w:val="baseline"/>
          <w:lang w:val="en-US" w:eastAsia="zh-CN"/>
        </w:rPr>
      </w:pPr>
    </w:p>
    <w:p>
      <w:pPr>
        <w:jc w:val="left"/>
        <w:rPr>
          <w:rFonts w:hint="default" w:ascii="Arial" w:hAnsi="Arial" w:eastAsia="宋体" w:cs="Arial"/>
          <w:b/>
          <w:sz w:val="22"/>
          <w:szCs w:val="22"/>
        </w:rPr>
      </w:pPr>
      <w:r>
        <w:rPr>
          <w:rFonts w:hint="default" w:ascii="Arial" w:hAnsi="Arial" w:eastAsia="宋体" w:cs="Arial"/>
          <w:b/>
          <w:bCs w:val="0"/>
          <w:sz w:val="22"/>
          <w:szCs w:val="22"/>
        </w:rPr>
        <w:t>Oligonucleotides used in this study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9"/>
        <w:gridCol w:w="46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889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bCs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 w:val="0"/>
                <w:sz w:val="22"/>
                <w:szCs w:val="22"/>
              </w:rPr>
              <w:t>Oligonucleotide</w:t>
            </w:r>
          </w:p>
        </w:tc>
        <w:tc>
          <w:tcPr>
            <w:tcW w:w="4633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bCs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 w:val="0"/>
                <w:sz w:val="22"/>
                <w:szCs w:val="22"/>
              </w:rPr>
              <w:t>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889" w:type="dxa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siPHGDH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#1</w:t>
            </w:r>
          </w:p>
        </w:tc>
        <w:tc>
          <w:tcPr>
            <w:tcW w:w="4633" w:type="dxa"/>
          </w:tcPr>
          <w:p>
            <w:pPr>
              <w:spacing w:line="276" w:lineRule="auto"/>
              <w:jc w:val="left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</w:rPr>
              <w:t>GGGAGGAAAUUGCUGUUCATT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889" w:type="dxa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siPHGDH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#2</w:t>
            </w:r>
          </w:p>
        </w:tc>
        <w:tc>
          <w:tcPr>
            <w:tcW w:w="4633" w:type="dxa"/>
          </w:tcPr>
          <w:p>
            <w:pPr>
              <w:spacing w:line="276" w:lineRule="auto"/>
              <w:jc w:val="left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</w:rPr>
              <w:t>ACGCTAAGCTGCTGGTGAAAG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889" w:type="dxa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shPHGDH#1</w:t>
            </w:r>
          </w:p>
        </w:tc>
        <w:tc>
          <w:tcPr>
            <w:tcW w:w="4633" w:type="dxa"/>
          </w:tcPr>
          <w:p>
            <w:pPr>
              <w:spacing w:line="276" w:lineRule="auto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</w:rPr>
              <w:t>GCTTCGATGAAGGACGGCAAA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889" w:type="dxa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shPHGDH#2</w:t>
            </w:r>
          </w:p>
        </w:tc>
        <w:tc>
          <w:tcPr>
            <w:tcW w:w="4633" w:type="dxa"/>
          </w:tcPr>
          <w:p>
            <w:pPr>
              <w:spacing w:line="276" w:lineRule="auto"/>
              <w:jc w:val="left"/>
              <w:rPr>
                <w:rFonts w:hint="default" w:ascii="Arial" w:hAnsi="Arial" w:eastAsia="等线" w:cs="Arial"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</w:rPr>
              <w:t>ACGCTAAGCTGCTGGTGAAAG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889" w:type="dxa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siMETTL3#1</w:t>
            </w:r>
          </w:p>
        </w:tc>
        <w:tc>
          <w:tcPr>
            <w:tcW w:w="4633" w:type="dxa"/>
          </w:tcPr>
          <w:p>
            <w:pPr>
              <w:spacing w:line="276" w:lineRule="auto"/>
              <w:jc w:val="left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GAGCCAGCCAAGAAATCAA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889" w:type="dxa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siMETTL3#2</w:t>
            </w:r>
          </w:p>
        </w:tc>
        <w:tc>
          <w:tcPr>
            <w:tcW w:w="4633" w:type="dxa"/>
          </w:tcPr>
          <w:p>
            <w:pPr>
              <w:spacing w:line="276" w:lineRule="auto"/>
              <w:jc w:val="left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CTGCAAGTATGTTCACTATGA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889" w:type="dxa"/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siTCF7L2#1</w:t>
            </w:r>
          </w:p>
        </w:tc>
        <w:tc>
          <w:tcPr>
            <w:tcW w:w="4633" w:type="dxa"/>
          </w:tcPr>
          <w:p>
            <w:pPr>
              <w:spacing w:line="276" w:lineRule="auto"/>
              <w:jc w:val="left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GTAGCTGAGTGCACGTTGA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889" w:type="dxa"/>
            <w:tcBorders>
              <w:bottom w:val="single" w:color="000000" w:sz="12" w:space="0"/>
            </w:tcBorders>
          </w:tcPr>
          <w:p>
            <w:pPr>
              <w:spacing w:line="276" w:lineRule="auto"/>
              <w:jc w:val="center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siTCF7L2#2</w:t>
            </w:r>
          </w:p>
        </w:tc>
        <w:tc>
          <w:tcPr>
            <w:tcW w:w="4633" w:type="dxa"/>
            <w:tcBorders>
              <w:bottom w:val="single" w:color="000000" w:sz="12" w:space="0"/>
            </w:tcBorders>
          </w:tcPr>
          <w:p>
            <w:pPr>
              <w:spacing w:line="276" w:lineRule="auto"/>
              <w:jc w:val="left"/>
              <w:rPr>
                <w:rFonts w:hint="default" w:ascii="Arial" w:hAnsi="Arial" w:eastAsia="宋体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等线" w:cs="Arial"/>
                <w:sz w:val="22"/>
                <w:szCs w:val="22"/>
              </w:rPr>
              <w:t>5'-</w:t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GGATTTAGCTGATGTCAAA</w:t>
            </w:r>
            <w:r>
              <w:rPr>
                <w:rFonts w:hint="default" w:ascii="Arial" w:hAnsi="Arial" w:eastAsia="等线" w:cs="Arial"/>
                <w:sz w:val="22"/>
                <w:szCs w:val="22"/>
              </w:rPr>
              <w:t>-3'</w:t>
            </w:r>
          </w:p>
        </w:tc>
      </w:tr>
    </w:tbl>
    <w:p>
      <w:pPr>
        <w:rPr>
          <w:rFonts w:hint="default" w:ascii="Arial" w:hAnsi="Arial" w:cs="Arial"/>
          <w:b w:val="0"/>
          <w:bCs w:val="0"/>
          <w:sz w:val="22"/>
          <w:szCs w:val="22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22"/>
          <w:szCs w:val="22"/>
          <w:vertAlign w:val="baseline"/>
          <w:lang w:val="en-US" w:eastAsia="zh-CN"/>
        </w:rPr>
        <w:fldChar w:fldCharType="begin"/>
      </w:r>
      <w:r>
        <w:rPr>
          <w:rFonts w:hint="default" w:ascii="Arial" w:hAnsi="Arial" w:cs="Arial"/>
          <w:b w:val="0"/>
          <w:bCs w:val="0"/>
          <w:sz w:val="22"/>
          <w:szCs w:val="22"/>
          <w:vertAlign w:val="baseline"/>
          <w:lang w:val="en-US" w:eastAsia="zh-CN"/>
        </w:rPr>
        <w:instrText xml:space="preserve"> ADDIN EN.REFLIST </w:instrText>
      </w:r>
      <w:r>
        <w:rPr>
          <w:rFonts w:hint="default" w:ascii="Arial" w:hAnsi="Arial" w:cs="Arial"/>
          <w:b w:val="0"/>
          <w:bCs w:val="0"/>
          <w:sz w:val="22"/>
          <w:szCs w:val="22"/>
          <w:vertAlign w:val="baseline"/>
          <w:lang w:val="en-US" w:eastAsia="zh-CN"/>
        </w:rPr>
        <w:fldChar w:fldCharType="separate"/>
      </w:r>
      <w:r>
        <w:rPr>
          <w:rFonts w:hint="default" w:ascii="Arial" w:hAnsi="Arial" w:cs="Arial"/>
          <w:b w:val="0"/>
          <w:bCs w:val="0"/>
          <w:sz w:val="22"/>
          <w:szCs w:val="22"/>
          <w:vertAlign w:val="baseline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NjJkN2IzODEyYWZmMWRiZGE4NmFmZTY5NTMzZW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-JECC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ea0eseaet2d3eatfoxswpdxxaavxevf205&quot;&gt;我的EndNote库&lt;record-ids&gt;&lt;item&gt;113&lt;/item&gt;&lt;item&gt;116&lt;/item&gt;&lt;item&gt;120&lt;/item&gt;&lt;item&gt;121&lt;/item&gt;&lt;item&gt;219&lt;/item&gt;&lt;item&gt;220&lt;/item&gt;&lt;/record-ids&gt;&lt;/item&gt;&lt;/Libraries&gt;"/>
  </w:docVars>
  <w:rsids>
    <w:rsidRoot w:val="20495431"/>
    <w:rsid w:val="021F6B6E"/>
    <w:rsid w:val="04A27CF1"/>
    <w:rsid w:val="0DDA37D2"/>
    <w:rsid w:val="121D3E65"/>
    <w:rsid w:val="12306FD5"/>
    <w:rsid w:val="17EB0EE8"/>
    <w:rsid w:val="19630686"/>
    <w:rsid w:val="19F47583"/>
    <w:rsid w:val="1B975E66"/>
    <w:rsid w:val="1E0A1BE9"/>
    <w:rsid w:val="1E7A111A"/>
    <w:rsid w:val="20025A17"/>
    <w:rsid w:val="20495431"/>
    <w:rsid w:val="222A5C0C"/>
    <w:rsid w:val="28A74DAC"/>
    <w:rsid w:val="2A175CBD"/>
    <w:rsid w:val="2BBA177C"/>
    <w:rsid w:val="2C755D26"/>
    <w:rsid w:val="2E263562"/>
    <w:rsid w:val="321C52DB"/>
    <w:rsid w:val="3224517F"/>
    <w:rsid w:val="32BA12BD"/>
    <w:rsid w:val="36BD312A"/>
    <w:rsid w:val="38192B65"/>
    <w:rsid w:val="3AEC1D56"/>
    <w:rsid w:val="3E581415"/>
    <w:rsid w:val="3F0142EA"/>
    <w:rsid w:val="43112A79"/>
    <w:rsid w:val="439E06EE"/>
    <w:rsid w:val="43FC36AC"/>
    <w:rsid w:val="45303661"/>
    <w:rsid w:val="639A3BA1"/>
    <w:rsid w:val="66B74C9C"/>
    <w:rsid w:val="6C262FB3"/>
    <w:rsid w:val="6C5E5D56"/>
    <w:rsid w:val="6DBC1F76"/>
    <w:rsid w:val="721052B7"/>
    <w:rsid w:val="7841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autoRedefine/>
    <w:qFormat/>
    <w:uiPriority w:val="0"/>
    <w:rPr>
      <w:i/>
    </w:rPr>
  </w:style>
  <w:style w:type="paragraph" w:customStyle="1" w:styleId="6">
    <w:name w:val="EndNote Bibliography Title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  <w:style w:type="paragraph" w:customStyle="1" w:styleId="7">
    <w:name w:val="EndNote Bibliography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  <w:style w:type="table" w:customStyle="1" w:styleId="8">
    <w:name w:val="网格型21"/>
    <w:basedOn w:val="2"/>
    <w:autoRedefine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网格型14"/>
    <w:basedOn w:val="2"/>
    <w:autoRedefine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289</Words>
  <Characters>2647</Characters>
  <Lines>0</Lines>
  <Paragraphs>0</Paragraphs>
  <TotalTime>8</TotalTime>
  <ScaleCrop>false</ScaleCrop>
  <LinksUpToDate>false</LinksUpToDate>
  <CharactersWithSpaces>2734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2023-10-11T14:48:00Z</dcterms:created>
  <dc:creator>2019111021陈舒宜</dc:creator>
  <cp:lastModifiedBy>Suzy</cp:lastModifiedBy>
  <dcterms:modified xsi:type="dcterms:W3CDTF">2024-05-27T07:06:41Z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5B8A83AFA4154E54B875CF906F366D90_13</vt:lpwstr>
  </property>
</Properties>
</file>