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08998C" w14:textId="77777777" w:rsidR="001209E6" w:rsidRPr="00D23BEB" w:rsidRDefault="001209E6" w:rsidP="001209E6">
      <w:pPr>
        <w:spacing w:line="360" w:lineRule="auto"/>
        <w:rPr>
          <w:rFonts w:cs="Times New Roman"/>
          <w:b/>
          <w:bCs/>
          <w:sz w:val="32"/>
          <w:szCs w:val="32"/>
          <w:lang w:val="en-US"/>
        </w:rPr>
      </w:pPr>
      <w:r w:rsidRPr="00D23BEB">
        <w:rPr>
          <w:rFonts w:cs="Times New Roman"/>
          <w:b/>
          <w:bCs/>
          <w:sz w:val="32"/>
          <w:szCs w:val="32"/>
          <w:lang w:val="en-US"/>
        </w:rPr>
        <w:t>Climate change threatens shallow Arctic infaunal blue carbon stocks</w:t>
      </w:r>
    </w:p>
    <w:p w14:paraId="3FF75B50" w14:textId="77777777" w:rsidR="001209E6" w:rsidRPr="00D95C4D" w:rsidRDefault="001209E6" w:rsidP="001209E6">
      <w:pPr>
        <w:spacing w:line="276" w:lineRule="auto"/>
        <w:rPr>
          <w:rFonts w:cs="Times New Roman"/>
          <w:sz w:val="24"/>
          <w:szCs w:val="24"/>
          <w:lang w:val="en-US"/>
        </w:rPr>
      </w:pPr>
      <w:r w:rsidRPr="00D95C4D">
        <w:rPr>
          <w:rFonts w:cs="Times New Roman"/>
          <w:sz w:val="24"/>
          <w:szCs w:val="24"/>
          <w:lang w:val="en-US"/>
        </w:rPr>
        <w:t>Marc J. Silberberger</w:t>
      </w:r>
      <w:r w:rsidRPr="00D95C4D">
        <w:rPr>
          <w:rFonts w:cs="Times New Roman"/>
          <w:sz w:val="24"/>
          <w:szCs w:val="24"/>
          <w:vertAlign w:val="superscript"/>
          <w:lang w:val="en-US"/>
        </w:rPr>
        <w:t>a,b,*</w:t>
      </w:r>
    </w:p>
    <w:p w14:paraId="0F76E288" w14:textId="77777777" w:rsidR="001209E6" w:rsidRPr="00D95C4D" w:rsidRDefault="001209E6" w:rsidP="001209E6">
      <w:pPr>
        <w:spacing w:line="276" w:lineRule="auto"/>
        <w:rPr>
          <w:rFonts w:cs="Times New Roman"/>
          <w:sz w:val="20"/>
          <w:szCs w:val="20"/>
          <w:lang w:val="en-US"/>
        </w:rPr>
      </w:pPr>
      <w:r w:rsidRPr="00D95C4D">
        <w:rPr>
          <w:rFonts w:cs="Times New Roman"/>
          <w:sz w:val="20"/>
          <w:szCs w:val="20"/>
          <w:vertAlign w:val="superscript"/>
          <w:lang w:val="en-US"/>
        </w:rPr>
        <w:t>a</w:t>
      </w:r>
      <w:r w:rsidRPr="00D95C4D">
        <w:rPr>
          <w:rFonts w:cs="Times New Roman"/>
          <w:sz w:val="20"/>
          <w:szCs w:val="20"/>
          <w:lang w:val="en-US"/>
        </w:rPr>
        <w:t xml:space="preserve"> Department of Fisheries Oceanography and Marine Ecology, National Marine Fisheries Research Institute, Hugo Kołłątaja 1, 81-332 Gdynia, Poland</w:t>
      </w:r>
    </w:p>
    <w:p w14:paraId="5EDD4668" w14:textId="77777777" w:rsidR="001209E6" w:rsidRPr="00D95C4D" w:rsidRDefault="001209E6" w:rsidP="001209E6">
      <w:pPr>
        <w:spacing w:line="276" w:lineRule="auto"/>
        <w:rPr>
          <w:rFonts w:cs="Times New Roman"/>
          <w:sz w:val="20"/>
          <w:szCs w:val="20"/>
          <w:lang w:val="en-US"/>
        </w:rPr>
      </w:pPr>
      <w:r w:rsidRPr="00D95C4D">
        <w:rPr>
          <w:rFonts w:cs="Times New Roman"/>
          <w:sz w:val="20"/>
          <w:szCs w:val="20"/>
          <w:vertAlign w:val="superscript"/>
          <w:lang w:val="en-US"/>
        </w:rPr>
        <w:t>b</w:t>
      </w:r>
      <w:r w:rsidRPr="00D95C4D">
        <w:rPr>
          <w:rFonts w:cs="Times New Roman"/>
          <w:sz w:val="20"/>
          <w:szCs w:val="20"/>
          <w:lang w:val="en-US"/>
        </w:rPr>
        <w:t xml:space="preserve"> Institute of Oceanology Polish Academy of Sciences, Powstańców Warszawy 55, 81-712 Sopot, Poland</w:t>
      </w:r>
    </w:p>
    <w:p w14:paraId="69E2FD2A" w14:textId="77777777" w:rsidR="001209E6" w:rsidRPr="00D95C4D" w:rsidRDefault="001209E6" w:rsidP="001209E6">
      <w:pPr>
        <w:spacing w:line="276" w:lineRule="auto"/>
        <w:rPr>
          <w:rFonts w:cs="Times New Roman"/>
          <w:sz w:val="20"/>
          <w:szCs w:val="20"/>
          <w:lang w:val="en-US"/>
        </w:rPr>
      </w:pPr>
      <w:r w:rsidRPr="00D95C4D">
        <w:rPr>
          <w:rFonts w:cs="Times New Roman"/>
          <w:sz w:val="20"/>
          <w:szCs w:val="20"/>
          <w:lang w:val="en-US"/>
        </w:rPr>
        <w:t>* corresponding author: msilberberger@mir.gdynia.pl</w:t>
      </w:r>
    </w:p>
    <w:p w14:paraId="3F8CEF6A" w14:textId="77777777" w:rsidR="001209E6" w:rsidRDefault="001209E6" w:rsidP="005E2607">
      <w:pPr>
        <w:pStyle w:val="Heading1"/>
        <w:rPr>
          <w:lang w:val="en-US"/>
        </w:rPr>
      </w:pPr>
    </w:p>
    <w:p w14:paraId="23C6C1FE" w14:textId="66755D66" w:rsidR="00F4542C" w:rsidRDefault="00FD156C" w:rsidP="005E2607">
      <w:pPr>
        <w:pStyle w:val="Heading1"/>
        <w:rPr>
          <w:lang w:val="en-US"/>
        </w:rPr>
      </w:pPr>
      <w:r>
        <w:rPr>
          <w:lang w:val="en-US"/>
        </w:rPr>
        <w:t>Supplementary Information</w:t>
      </w:r>
    </w:p>
    <w:p w14:paraId="3927B947" w14:textId="486CAA72" w:rsidR="002B0FD8" w:rsidRPr="00AA04E7" w:rsidRDefault="00AA04E7" w:rsidP="002B0FD8">
      <w:pPr>
        <w:spacing w:line="276" w:lineRule="auto"/>
        <w:rPr>
          <w:lang w:val="en-US"/>
        </w:rPr>
      </w:pPr>
      <w:r w:rsidRPr="00AA04E7">
        <w:rPr>
          <w:lang w:val="en-US"/>
        </w:rPr>
        <w:t xml:space="preserve">The </w:t>
      </w:r>
      <w:r w:rsidR="00233A28">
        <w:rPr>
          <w:lang w:val="en-US"/>
        </w:rPr>
        <w:t>S</w:t>
      </w:r>
      <w:r w:rsidRPr="00AA04E7">
        <w:rPr>
          <w:lang w:val="en-US"/>
        </w:rPr>
        <w:t>upplementary Information file contains the following 8 objects:</w:t>
      </w:r>
    </w:p>
    <w:p w14:paraId="05AA1A7B" w14:textId="48567DDF" w:rsidR="002B0FD8" w:rsidRPr="00AA04E7" w:rsidRDefault="002B0FD8" w:rsidP="00AA04E7">
      <w:pPr>
        <w:pStyle w:val="ListParagraph"/>
        <w:numPr>
          <w:ilvl w:val="0"/>
          <w:numId w:val="1"/>
        </w:numPr>
        <w:spacing w:line="276" w:lineRule="auto"/>
        <w:rPr>
          <w:lang w:val="en-US"/>
        </w:rPr>
      </w:pPr>
      <w:r w:rsidRPr="00AA04E7">
        <w:rPr>
          <w:b/>
          <w:bCs/>
          <w:lang w:val="en-US"/>
        </w:rPr>
        <w:t>Supplementary Table S1</w:t>
      </w:r>
      <w:r w:rsidRPr="00AA04E7">
        <w:rPr>
          <w:lang w:val="en-US"/>
        </w:rPr>
        <w:t xml:space="preserve"> Taxon list.</w:t>
      </w:r>
    </w:p>
    <w:p w14:paraId="4AD61EB0" w14:textId="46DA8911" w:rsidR="002B0FD8" w:rsidRPr="00AA04E7" w:rsidRDefault="002B0FD8" w:rsidP="00AA04E7">
      <w:pPr>
        <w:pStyle w:val="ListParagraph"/>
        <w:numPr>
          <w:ilvl w:val="0"/>
          <w:numId w:val="1"/>
        </w:numPr>
        <w:spacing w:line="276" w:lineRule="auto"/>
        <w:rPr>
          <w:lang w:val="en-US"/>
        </w:rPr>
      </w:pPr>
      <w:r w:rsidRPr="00AA04E7">
        <w:rPr>
          <w:b/>
          <w:bCs/>
          <w:lang w:val="en-US"/>
        </w:rPr>
        <w:t>Supplementary Table S 2</w:t>
      </w:r>
      <w:r w:rsidRPr="00AA04E7">
        <w:rPr>
          <w:lang w:val="en-US"/>
        </w:rPr>
        <w:t xml:space="preserve"> Trait description.</w:t>
      </w:r>
    </w:p>
    <w:p w14:paraId="2EEAEB33" w14:textId="2ADABAFD" w:rsidR="002B0FD8" w:rsidRPr="00AA04E7" w:rsidRDefault="002B0FD8" w:rsidP="00AA04E7">
      <w:pPr>
        <w:pStyle w:val="ListParagraph"/>
        <w:numPr>
          <w:ilvl w:val="0"/>
          <w:numId w:val="1"/>
        </w:numPr>
        <w:spacing w:line="276" w:lineRule="auto"/>
        <w:rPr>
          <w:lang w:val="en-US"/>
        </w:rPr>
      </w:pPr>
      <w:r w:rsidRPr="00AA04E7">
        <w:rPr>
          <w:b/>
          <w:bCs/>
          <w:lang w:val="en-US"/>
        </w:rPr>
        <w:t>Supplementary Figure S1</w:t>
      </w:r>
      <w:r w:rsidRPr="00AA04E7">
        <w:rPr>
          <w:lang w:val="en-US"/>
        </w:rPr>
        <w:t xml:space="preserve"> Detailed results of the RLQ analyses.</w:t>
      </w:r>
    </w:p>
    <w:p w14:paraId="4153DDB1" w14:textId="71FF1528" w:rsidR="002B0FD8" w:rsidRPr="00AA04E7" w:rsidRDefault="002B0FD8" w:rsidP="00AA04E7">
      <w:pPr>
        <w:pStyle w:val="ListParagraph"/>
        <w:numPr>
          <w:ilvl w:val="0"/>
          <w:numId w:val="1"/>
        </w:numPr>
        <w:spacing w:line="276" w:lineRule="auto"/>
        <w:rPr>
          <w:lang w:val="en-US"/>
        </w:rPr>
      </w:pPr>
      <w:r w:rsidRPr="00AA04E7">
        <w:rPr>
          <w:b/>
          <w:bCs/>
          <w:lang w:val="en-US"/>
        </w:rPr>
        <w:t>Supplementary Table S3</w:t>
      </w:r>
      <w:r w:rsidRPr="00AA04E7">
        <w:rPr>
          <w:lang w:val="en-US"/>
        </w:rPr>
        <w:t xml:space="preserve"> Summary of the RLQ analysis using abundance-based community data.</w:t>
      </w:r>
    </w:p>
    <w:p w14:paraId="1C396B66" w14:textId="4E8F3567" w:rsidR="002B0FD8" w:rsidRPr="00AA04E7" w:rsidRDefault="002B0FD8" w:rsidP="00AA04E7">
      <w:pPr>
        <w:pStyle w:val="ListParagraph"/>
        <w:numPr>
          <w:ilvl w:val="0"/>
          <w:numId w:val="1"/>
        </w:numPr>
        <w:spacing w:line="276" w:lineRule="auto"/>
        <w:rPr>
          <w:lang w:val="en-US"/>
        </w:rPr>
      </w:pPr>
      <w:r w:rsidRPr="00AA04E7">
        <w:rPr>
          <w:b/>
          <w:bCs/>
          <w:lang w:val="en-US"/>
        </w:rPr>
        <w:t xml:space="preserve">Supplementary Table S4 </w:t>
      </w:r>
      <w:r w:rsidRPr="00AA04E7">
        <w:rPr>
          <w:lang w:val="en-US"/>
        </w:rPr>
        <w:t>Summary of the RLQ analysis using biomass-based community data.</w:t>
      </w:r>
    </w:p>
    <w:p w14:paraId="7EF58775" w14:textId="64651C16" w:rsidR="002B0FD8" w:rsidRPr="00AA04E7" w:rsidRDefault="002B0FD8" w:rsidP="00AA04E7">
      <w:pPr>
        <w:pStyle w:val="ListParagraph"/>
        <w:numPr>
          <w:ilvl w:val="0"/>
          <w:numId w:val="1"/>
        </w:numPr>
        <w:spacing w:line="276" w:lineRule="auto"/>
        <w:rPr>
          <w:lang w:val="en-US"/>
        </w:rPr>
      </w:pPr>
      <w:r w:rsidRPr="00AA04E7">
        <w:rPr>
          <w:b/>
          <w:bCs/>
          <w:lang w:val="en-US"/>
        </w:rPr>
        <w:t>Supplementary Table S5</w:t>
      </w:r>
      <w:r w:rsidRPr="00AA04E7">
        <w:rPr>
          <w:lang w:val="en-US"/>
        </w:rPr>
        <w:t xml:space="preserve"> Pairwise comparison of total abundance between study locations</w:t>
      </w:r>
    </w:p>
    <w:p w14:paraId="2C097014" w14:textId="0A8E584D" w:rsidR="002B0FD8" w:rsidRPr="00AA04E7" w:rsidRDefault="002B0FD8" w:rsidP="00AA04E7">
      <w:pPr>
        <w:pStyle w:val="ListParagraph"/>
        <w:numPr>
          <w:ilvl w:val="0"/>
          <w:numId w:val="1"/>
        </w:numPr>
        <w:spacing w:line="276" w:lineRule="auto"/>
        <w:rPr>
          <w:lang w:val="en-US"/>
        </w:rPr>
      </w:pPr>
      <w:r w:rsidRPr="00AA04E7">
        <w:rPr>
          <w:b/>
          <w:bCs/>
          <w:lang w:val="en-US"/>
        </w:rPr>
        <w:t>Supplementary Table S6</w:t>
      </w:r>
      <w:r w:rsidRPr="00AA04E7">
        <w:rPr>
          <w:lang w:val="en-US"/>
        </w:rPr>
        <w:t xml:space="preserve"> Pairwise comparison of total biomass between study locations.</w:t>
      </w:r>
    </w:p>
    <w:p w14:paraId="05D5C696" w14:textId="2C9A5258" w:rsidR="002B0FD8" w:rsidRPr="00AA04E7" w:rsidRDefault="002B0FD8" w:rsidP="00AA04E7">
      <w:pPr>
        <w:pStyle w:val="ListParagraph"/>
        <w:numPr>
          <w:ilvl w:val="0"/>
          <w:numId w:val="1"/>
        </w:numPr>
        <w:spacing w:line="276" w:lineRule="auto"/>
        <w:rPr>
          <w:lang w:val="en-US"/>
        </w:rPr>
      </w:pPr>
      <w:r w:rsidRPr="00AA04E7">
        <w:rPr>
          <w:b/>
          <w:bCs/>
          <w:lang w:val="en-US"/>
        </w:rPr>
        <w:t>Supplementary Table S7</w:t>
      </w:r>
      <w:r w:rsidRPr="00AA04E7">
        <w:rPr>
          <w:lang w:val="en-US"/>
        </w:rPr>
        <w:t xml:space="preserve"> Pairwise comparison of average individual biomass between study locations.</w:t>
      </w:r>
    </w:p>
    <w:p w14:paraId="59B56DD8" w14:textId="77777777" w:rsidR="002B0FD8" w:rsidRPr="00291535" w:rsidRDefault="002B0FD8" w:rsidP="002B0FD8">
      <w:pPr>
        <w:spacing w:line="276" w:lineRule="auto"/>
        <w:rPr>
          <w:lang w:val="en-US"/>
        </w:rPr>
      </w:pPr>
    </w:p>
    <w:p w14:paraId="029C1863" w14:textId="77777777" w:rsidR="002B0FD8" w:rsidRDefault="002B0FD8">
      <w:pPr>
        <w:spacing w:line="259" w:lineRule="auto"/>
        <w:rPr>
          <w:b/>
          <w:bCs/>
          <w:lang w:val="en-US"/>
        </w:rPr>
      </w:pPr>
      <w:r>
        <w:rPr>
          <w:b/>
          <w:bCs/>
          <w:lang w:val="en-US"/>
        </w:rPr>
        <w:br w:type="page"/>
      </w:r>
    </w:p>
    <w:p w14:paraId="28C9DA20" w14:textId="4CB62451" w:rsidR="00291535" w:rsidRPr="00291535" w:rsidRDefault="00FF391D" w:rsidP="00FE57EA">
      <w:pPr>
        <w:spacing w:line="276" w:lineRule="auto"/>
        <w:rPr>
          <w:lang w:val="en-US"/>
        </w:rPr>
      </w:pPr>
      <w:r w:rsidRPr="00F70CB5">
        <w:rPr>
          <w:b/>
          <w:bCs/>
          <w:lang w:val="en-US"/>
        </w:rPr>
        <w:lastRenderedPageBreak/>
        <w:t xml:space="preserve">Supplementary </w:t>
      </w:r>
      <w:r w:rsidR="00291535" w:rsidRPr="00F70CB5">
        <w:rPr>
          <w:b/>
          <w:bCs/>
          <w:lang w:val="en-US"/>
        </w:rPr>
        <w:t xml:space="preserve">Table </w:t>
      </w:r>
      <w:r w:rsidR="00027775" w:rsidRPr="00F70CB5">
        <w:rPr>
          <w:b/>
          <w:bCs/>
          <w:lang w:val="en-US"/>
        </w:rPr>
        <w:t>S</w:t>
      </w:r>
      <w:r w:rsidR="00291535" w:rsidRPr="00F70CB5">
        <w:rPr>
          <w:b/>
          <w:bCs/>
          <w:lang w:val="en-US"/>
        </w:rPr>
        <w:t>1</w:t>
      </w:r>
      <w:r w:rsidR="00291535" w:rsidRPr="00291535">
        <w:rPr>
          <w:lang w:val="en-US"/>
        </w:rPr>
        <w:t xml:space="preserve"> </w:t>
      </w:r>
      <w:r w:rsidR="006035FC">
        <w:rPr>
          <w:lang w:val="en-US"/>
        </w:rPr>
        <w:t xml:space="preserve">Taxon list. Used abbreviations, the level of classification, and the class of each taxon </w:t>
      </w:r>
      <w:r w:rsidR="00B811C5">
        <w:rPr>
          <w:lang w:val="en-US"/>
        </w:rPr>
        <w:t>are</w:t>
      </w:r>
      <w:r w:rsidR="006035FC">
        <w:rPr>
          <w:lang w:val="en-US"/>
        </w:rPr>
        <w:t xml:space="preserve"> given. Taxa are given alphabetically.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7"/>
        <w:gridCol w:w="1061"/>
        <w:gridCol w:w="705"/>
        <w:gridCol w:w="1105"/>
        <w:gridCol w:w="222"/>
        <w:gridCol w:w="1621"/>
        <w:gridCol w:w="1061"/>
        <w:gridCol w:w="705"/>
        <w:gridCol w:w="1105"/>
      </w:tblGrid>
      <w:tr w:rsidR="006035FC" w:rsidRPr="006035FC" w14:paraId="5080EB25" w14:textId="0E8C7DF5" w:rsidTr="006035FC">
        <w:tc>
          <w:tcPr>
            <w:tcW w:w="0" w:type="auto"/>
            <w:tcBorders>
              <w:top w:val="single" w:sz="4" w:space="0" w:color="auto"/>
              <w:bottom w:val="single" w:sz="4" w:space="0" w:color="auto"/>
            </w:tcBorders>
          </w:tcPr>
          <w:p w14:paraId="5FFB517C" w14:textId="76C2E79E" w:rsidR="006035FC" w:rsidRPr="006035FC" w:rsidRDefault="006035FC" w:rsidP="00FE57EA">
            <w:pPr>
              <w:spacing w:line="276" w:lineRule="auto"/>
              <w:rPr>
                <w:sz w:val="16"/>
              </w:rPr>
            </w:pPr>
            <w:r w:rsidRPr="006035FC">
              <w:rPr>
                <w:sz w:val="16"/>
              </w:rPr>
              <w:t>Taxon ID</w:t>
            </w:r>
          </w:p>
        </w:tc>
        <w:tc>
          <w:tcPr>
            <w:tcW w:w="0" w:type="auto"/>
            <w:tcBorders>
              <w:top w:val="single" w:sz="4" w:space="0" w:color="auto"/>
              <w:bottom w:val="single" w:sz="4" w:space="0" w:color="auto"/>
            </w:tcBorders>
          </w:tcPr>
          <w:p w14:paraId="4771FAC2" w14:textId="4992C059" w:rsidR="006035FC" w:rsidRPr="006035FC" w:rsidRDefault="006035FC" w:rsidP="00FE57EA">
            <w:pPr>
              <w:spacing w:line="276" w:lineRule="auto"/>
              <w:rPr>
                <w:sz w:val="16"/>
              </w:rPr>
            </w:pPr>
            <w:r w:rsidRPr="006035FC">
              <w:rPr>
                <w:sz w:val="16"/>
              </w:rPr>
              <w:t>Abbreviation</w:t>
            </w:r>
          </w:p>
        </w:tc>
        <w:tc>
          <w:tcPr>
            <w:tcW w:w="0" w:type="auto"/>
            <w:tcBorders>
              <w:top w:val="single" w:sz="4" w:space="0" w:color="auto"/>
              <w:bottom w:val="single" w:sz="4" w:space="0" w:color="auto"/>
            </w:tcBorders>
          </w:tcPr>
          <w:p w14:paraId="4B27ABFB" w14:textId="510A9984" w:rsidR="006035FC" w:rsidRPr="006035FC" w:rsidRDefault="006035FC" w:rsidP="00FE57EA">
            <w:pPr>
              <w:spacing w:line="276" w:lineRule="auto"/>
              <w:rPr>
                <w:sz w:val="16"/>
              </w:rPr>
            </w:pPr>
            <w:r w:rsidRPr="006035FC">
              <w:rPr>
                <w:sz w:val="16"/>
              </w:rPr>
              <w:t>Level</w:t>
            </w:r>
          </w:p>
        </w:tc>
        <w:tc>
          <w:tcPr>
            <w:tcW w:w="0" w:type="auto"/>
            <w:tcBorders>
              <w:top w:val="single" w:sz="4" w:space="0" w:color="auto"/>
              <w:bottom w:val="single" w:sz="4" w:space="0" w:color="auto"/>
            </w:tcBorders>
          </w:tcPr>
          <w:p w14:paraId="7AADAFDA" w14:textId="39AE8C13" w:rsidR="006035FC" w:rsidRPr="006035FC" w:rsidRDefault="006035FC" w:rsidP="00FE57EA">
            <w:pPr>
              <w:spacing w:line="276" w:lineRule="auto"/>
              <w:rPr>
                <w:sz w:val="16"/>
              </w:rPr>
            </w:pPr>
            <w:r w:rsidRPr="006035FC">
              <w:rPr>
                <w:sz w:val="16"/>
              </w:rPr>
              <w:t>Class</w:t>
            </w:r>
          </w:p>
        </w:tc>
        <w:tc>
          <w:tcPr>
            <w:tcW w:w="0" w:type="auto"/>
          </w:tcPr>
          <w:p w14:paraId="7CCD5836" w14:textId="77777777" w:rsidR="006035FC" w:rsidRPr="006035FC" w:rsidRDefault="006035FC" w:rsidP="00FE57EA">
            <w:pPr>
              <w:spacing w:line="276" w:lineRule="auto"/>
              <w:rPr>
                <w:sz w:val="16"/>
              </w:rPr>
            </w:pPr>
          </w:p>
        </w:tc>
        <w:tc>
          <w:tcPr>
            <w:tcW w:w="0" w:type="auto"/>
            <w:tcBorders>
              <w:top w:val="single" w:sz="4" w:space="0" w:color="auto"/>
              <w:bottom w:val="single" w:sz="4" w:space="0" w:color="auto"/>
            </w:tcBorders>
          </w:tcPr>
          <w:p w14:paraId="4829A780" w14:textId="757FD762" w:rsidR="006035FC" w:rsidRPr="006035FC" w:rsidRDefault="006035FC" w:rsidP="00FE57EA">
            <w:pPr>
              <w:spacing w:line="276" w:lineRule="auto"/>
              <w:rPr>
                <w:sz w:val="16"/>
              </w:rPr>
            </w:pPr>
            <w:r w:rsidRPr="006035FC">
              <w:rPr>
                <w:sz w:val="16"/>
              </w:rPr>
              <w:t>Taxon ID</w:t>
            </w:r>
          </w:p>
        </w:tc>
        <w:tc>
          <w:tcPr>
            <w:tcW w:w="0" w:type="auto"/>
            <w:tcBorders>
              <w:top w:val="single" w:sz="4" w:space="0" w:color="auto"/>
              <w:bottom w:val="single" w:sz="4" w:space="0" w:color="auto"/>
            </w:tcBorders>
          </w:tcPr>
          <w:p w14:paraId="5A890F11" w14:textId="4476AF01" w:rsidR="006035FC" w:rsidRPr="006035FC" w:rsidRDefault="006035FC" w:rsidP="00FE57EA">
            <w:pPr>
              <w:spacing w:line="276" w:lineRule="auto"/>
              <w:rPr>
                <w:sz w:val="16"/>
              </w:rPr>
            </w:pPr>
            <w:r w:rsidRPr="006035FC">
              <w:rPr>
                <w:sz w:val="16"/>
              </w:rPr>
              <w:t>Abbreviation</w:t>
            </w:r>
          </w:p>
        </w:tc>
        <w:tc>
          <w:tcPr>
            <w:tcW w:w="0" w:type="auto"/>
            <w:tcBorders>
              <w:top w:val="single" w:sz="4" w:space="0" w:color="auto"/>
              <w:bottom w:val="single" w:sz="4" w:space="0" w:color="auto"/>
            </w:tcBorders>
          </w:tcPr>
          <w:p w14:paraId="20CCDF07" w14:textId="1824A27E" w:rsidR="006035FC" w:rsidRPr="006035FC" w:rsidRDefault="006035FC" w:rsidP="00FE57EA">
            <w:pPr>
              <w:spacing w:line="276" w:lineRule="auto"/>
              <w:rPr>
                <w:sz w:val="16"/>
              </w:rPr>
            </w:pPr>
            <w:r w:rsidRPr="006035FC">
              <w:rPr>
                <w:sz w:val="16"/>
              </w:rPr>
              <w:t>Level</w:t>
            </w:r>
          </w:p>
        </w:tc>
        <w:tc>
          <w:tcPr>
            <w:tcW w:w="0" w:type="auto"/>
            <w:tcBorders>
              <w:top w:val="single" w:sz="4" w:space="0" w:color="auto"/>
              <w:bottom w:val="single" w:sz="4" w:space="0" w:color="auto"/>
            </w:tcBorders>
          </w:tcPr>
          <w:p w14:paraId="3EC8D0DC" w14:textId="507A692E" w:rsidR="006035FC" w:rsidRPr="006035FC" w:rsidRDefault="006035FC" w:rsidP="00FE57EA">
            <w:pPr>
              <w:spacing w:line="276" w:lineRule="auto"/>
              <w:rPr>
                <w:sz w:val="16"/>
              </w:rPr>
            </w:pPr>
            <w:r w:rsidRPr="006035FC">
              <w:rPr>
                <w:sz w:val="16"/>
              </w:rPr>
              <w:t>Class</w:t>
            </w:r>
          </w:p>
        </w:tc>
      </w:tr>
      <w:tr w:rsidR="006035FC" w:rsidRPr="006035FC" w14:paraId="555731FB" w14:textId="39014BE2" w:rsidTr="006035FC">
        <w:tc>
          <w:tcPr>
            <w:tcW w:w="0" w:type="auto"/>
            <w:tcBorders>
              <w:top w:val="single" w:sz="4" w:space="0" w:color="auto"/>
            </w:tcBorders>
          </w:tcPr>
          <w:p w14:paraId="073C6D64" w14:textId="77777777" w:rsidR="006035FC" w:rsidRPr="006035FC" w:rsidRDefault="006035FC" w:rsidP="00FE57EA">
            <w:pPr>
              <w:spacing w:line="276" w:lineRule="auto"/>
              <w:rPr>
                <w:i/>
                <w:sz w:val="16"/>
              </w:rPr>
            </w:pPr>
            <w:r w:rsidRPr="006035FC">
              <w:rPr>
                <w:i/>
                <w:sz w:val="16"/>
              </w:rPr>
              <w:t>Abra</w:t>
            </w:r>
          </w:p>
        </w:tc>
        <w:tc>
          <w:tcPr>
            <w:tcW w:w="0" w:type="auto"/>
            <w:tcBorders>
              <w:top w:val="single" w:sz="4" w:space="0" w:color="auto"/>
            </w:tcBorders>
          </w:tcPr>
          <w:p w14:paraId="343D3FE3" w14:textId="77777777" w:rsidR="006035FC" w:rsidRPr="006035FC" w:rsidRDefault="006035FC" w:rsidP="00FE57EA">
            <w:pPr>
              <w:spacing w:line="276" w:lineRule="auto"/>
              <w:rPr>
                <w:sz w:val="16"/>
              </w:rPr>
            </w:pPr>
            <w:r w:rsidRPr="006035FC">
              <w:rPr>
                <w:sz w:val="16"/>
              </w:rPr>
              <w:t>Abra</w:t>
            </w:r>
          </w:p>
        </w:tc>
        <w:tc>
          <w:tcPr>
            <w:tcW w:w="0" w:type="auto"/>
            <w:tcBorders>
              <w:top w:val="single" w:sz="4" w:space="0" w:color="auto"/>
            </w:tcBorders>
          </w:tcPr>
          <w:p w14:paraId="5949232C" w14:textId="0FAF555A" w:rsidR="006035FC" w:rsidRPr="006035FC" w:rsidRDefault="006035FC" w:rsidP="00FE57EA">
            <w:pPr>
              <w:spacing w:line="276" w:lineRule="auto"/>
              <w:rPr>
                <w:sz w:val="16"/>
              </w:rPr>
            </w:pPr>
            <w:r w:rsidRPr="006035FC">
              <w:rPr>
                <w:sz w:val="16"/>
              </w:rPr>
              <w:t>Genus</w:t>
            </w:r>
          </w:p>
        </w:tc>
        <w:tc>
          <w:tcPr>
            <w:tcW w:w="0" w:type="auto"/>
            <w:tcBorders>
              <w:top w:val="single" w:sz="4" w:space="0" w:color="auto"/>
            </w:tcBorders>
          </w:tcPr>
          <w:p w14:paraId="2CC8C7E6" w14:textId="5E77B22E" w:rsidR="006035FC" w:rsidRPr="006035FC" w:rsidRDefault="006035FC" w:rsidP="00FE57EA">
            <w:pPr>
              <w:spacing w:line="276" w:lineRule="auto"/>
              <w:rPr>
                <w:sz w:val="16"/>
              </w:rPr>
            </w:pPr>
            <w:r w:rsidRPr="006035FC">
              <w:rPr>
                <w:sz w:val="16"/>
              </w:rPr>
              <w:t>Bivalvia</w:t>
            </w:r>
          </w:p>
        </w:tc>
        <w:tc>
          <w:tcPr>
            <w:tcW w:w="0" w:type="auto"/>
          </w:tcPr>
          <w:p w14:paraId="5437E89A" w14:textId="77777777" w:rsidR="006035FC" w:rsidRPr="006035FC" w:rsidRDefault="006035FC" w:rsidP="00FE57EA">
            <w:pPr>
              <w:spacing w:line="276" w:lineRule="auto"/>
              <w:rPr>
                <w:sz w:val="16"/>
              </w:rPr>
            </w:pPr>
          </w:p>
        </w:tc>
        <w:tc>
          <w:tcPr>
            <w:tcW w:w="0" w:type="auto"/>
          </w:tcPr>
          <w:p w14:paraId="388466EF" w14:textId="1C68524F" w:rsidR="006035FC" w:rsidRPr="006035FC" w:rsidRDefault="006035FC" w:rsidP="00FE57EA">
            <w:pPr>
              <w:spacing w:line="276" w:lineRule="auto"/>
              <w:rPr>
                <w:sz w:val="16"/>
              </w:rPr>
            </w:pPr>
            <w:r w:rsidRPr="006035FC">
              <w:rPr>
                <w:i/>
                <w:sz w:val="16"/>
              </w:rPr>
              <w:t>Modiolus modiolus</w:t>
            </w:r>
          </w:p>
        </w:tc>
        <w:tc>
          <w:tcPr>
            <w:tcW w:w="0" w:type="auto"/>
          </w:tcPr>
          <w:p w14:paraId="300BD988" w14:textId="692A6FD2" w:rsidR="006035FC" w:rsidRPr="006035FC" w:rsidRDefault="006035FC" w:rsidP="00FE57EA">
            <w:pPr>
              <w:spacing w:line="276" w:lineRule="auto"/>
              <w:rPr>
                <w:sz w:val="16"/>
              </w:rPr>
            </w:pPr>
            <w:r w:rsidRPr="006035FC">
              <w:rPr>
                <w:sz w:val="16"/>
              </w:rPr>
              <w:t>Modmod</w:t>
            </w:r>
          </w:p>
        </w:tc>
        <w:tc>
          <w:tcPr>
            <w:tcW w:w="0" w:type="auto"/>
          </w:tcPr>
          <w:p w14:paraId="604057FD" w14:textId="1C10C44D" w:rsidR="006035FC" w:rsidRPr="006035FC" w:rsidRDefault="006035FC" w:rsidP="00FE57EA">
            <w:pPr>
              <w:spacing w:line="276" w:lineRule="auto"/>
              <w:rPr>
                <w:sz w:val="16"/>
              </w:rPr>
            </w:pPr>
            <w:r w:rsidRPr="006035FC">
              <w:rPr>
                <w:sz w:val="16"/>
              </w:rPr>
              <w:t>Species</w:t>
            </w:r>
          </w:p>
        </w:tc>
        <w:tc>
          <w:tcPr>
            <w:tcW w:w="0" w:type="auto"/>
          </w:tcPr>
          <w:p w14:paraId="01C8ED47" w14:textId="4A477EDC" w:rsidR="006035FC" w:rsidRPr="006035FC" w:rsidRDefault="006035FC" w:rsidP="00FE57EA">
            <w:pPr>
              <w:spacing w:line="276" w:lineRule="auto"/>
              <w:rPr>
                <w:sz w:val="16"/>
              </w:rPr>
            </w:pPr>
            <w:r w:rsidRPr="006035FC">
              <w:rPr>
                <w:sz w:val="16"/>
              </w:rPr>
              <w:t>Bivalvia</w:t>
            </w:r>
          </w:p>
        </w:tc>
      </w:tr>
      <w:tr w:rsidR="006035FC" w:rsidRPr="006035FC" w14:paraId="43BAA37B" w14:textId="14437DE9" w:rsidTr="006035FC">
        <w:tc>
          <w:tcPr>
            <w:tcW w:w="0" w:type="auto"/>
          </w:tcPr>
          <w:p w14:paraId="4B53C4C1" w14:textId="3E9340D7" w:rsidR="006035FC" w:rsidRPr="006035FC" w:rsidRDefault="006035FC" w:rsidP="00FE57EA">
            <w:pPr>
              <w:spacing w:line="276" w:lineRule="auto"/>
              <w:rPr>
                <w:i/>
                <w:sz w:val="16"/>
              </w:rPr>
            </w:pPr>
            <w:r w:rsidRPr="006035FC">
              <w:rPr>
                <w:i/>
                <w:sz w:val="16"/>
              </w:rPr>
              <w:t>Abra alba</w:t>
            </w:r>
          </w:p>
        </w:tc>
        <w:tc>
          <w:tcPr>
            <w:tcW w:w="0" w:type="auto"/>
          </w:tcPr>
          <w:p w14:paraId="67AFF35B" w14:textId="67D1D90A" w:rsidR="006035FC" w:rsidRPr="006035FC" w:rsidRDefault="006035FC" w:rsidP="00FE57EA">
            <w:pPr>
              <w:spacing w:line="276" w:lineRule="auto"/>
              <w:rPr>
                <w:sz w:val="16"/>
              </w:rPr>
            </w:pPr>
            <w:r w:rsidRPr="006035FC">
              <w:rPr>
                <w:sz w:val="16"/>
              </w:rPr>
              <w:t>Abralb</w:t>
            </w:r>
          </w:p>
        </w:tc>
        <w:tc>
          <w:tcPr>
            <w:tcW w:w="0" w:type="auto"/>
          </w:tcPr>
          <w:p w14:paraId="0A9394D6" w14:textId="2CE957D3" w:rsidR="006035FC" w:rsidRPr="006035FC" w:rsidRDefault="006035FC" w:rsidP="00FE57EA">
            <w:pPr>
              <w:spacing w:line="276" w:lineRule="auto"/>
              <w:rPr>
                <w:sz w:val="16"/>
              </w:rPr>
            </w:pPr>
            <w:r w:rsidRPr="006035FC">
              <w:rPr>
                <w:sz w:val="16"/>
              </w:rPr>
              <w:t>Species</w:t>
            </w:r>
          </w:p>
        </w:tc>
        <w:tc>
          <w:tcPr>
            <w:tcW w:w="0" w:type="auto"/>
          </w:tcPr>
          <w:p w14:paraId="6417E2B1" w14:textId="5FE89395" w:rsidR="006035FC" w:rsidRPr="006035FC" w:rsidRDefault="006035FC" w:rsidP="00FE57EA">
            <w:pPr>
              <w:spacing w:line="276" w:lineRule="auto"/>
              <w:rPr>
                <w:sz w:val="16"/>
              </w:rPr>
            </w:pPr>
            <w:r w:rsidRPr="006035FC">
              <w:rPr>
                <w:sz w:val="16"/>
              </w:rPr>
              <w:t>Bivalvia</w:t>
            </w:r>
          </w:p>
        </w:tc>
        <w:tc>
          <w:tcPr>
            <w:tcW w:w="0" w:type="auto"/>
          </w:tcPr>
          <w:p w14:paraId="4BB86480" w14:textId="77777777" w:rsidR="006035FC" w:rsidRPr="006035FC" w:rsidRDefault="006035FC" w:rsidP="00FE57EA">
            <w:pPr>
              <w:spacing w:line="276" w:lineRule="auto"/>
              <w:rPr>
                <w:sz w:val="16"/>
              </w:rPr>
            </w:pPr>
          </w:p>
        </w:tc>
        <w:tc>
          <w:tcPr>
            <w:tcW w:w="0" w:type="auto"/>
          </w:tcPr>
          <w:p w14:paraId="6D7D7876" w14:textId="33DAA34D" w:rsidR="006035FC" w:rsidRPr="006035FC" w:rsidRDefault="006035FC" w:rsidP="00FE57EA">
            <w:pPr>
              <w:spacing w:line="276" w:lineRule="auto"/>
              <w:rPr>
                <w:sz w:val="16"/>
              </w:rPr>
            </w:pPr>
            <w:r w:rsidRPr="006035FC">
              <w:rPr>
                <w:i/>
                <w:sz w:val="16"/>
              </w:rPr>
              <w:t>Montacuta substriata</w:t>
            </w:r>
          </w:p>
        </w:tc>
        <w:tc>
          <w:tcPr>
            <w:tcW w:w="0" w:type="auto"/>
          </w:tcPr>
          <w:p w14:paraId="419B9305" w14:textId="65B79198" w:rsidR="006035FC" w:rsidRPr="006035FC" w:rsidRDefault="006035FC" w:rsidP="00FE57EA">
            <w:pPr>
              <w:spacing w:line="276" w:lineRule="auto"/>
              <w:rPr>
                <w:sz w:val="16"/>
              </w:rPr>
            </w:pPr>
            <w:r w:rsidRPr="006035FC">
              <w:rPr>
                <w:sz w:val="16"/>
              </w:rPr>
              <w:t>Monsub</w:t>
            </w:r>
          </w:p>
        </w:tc>
        <w:tc>
          <w:tcPr>
            <w:tcW w:w="0" w:type="auto"/>
          </w:tcPr>
          <w:p w14:paraId="055C4E9C" w14:textId="4E595F24" w:rsidR="006035FC" w:rsidRPr="006035FC" w:rsidRDefault="006035FC" w:rsidP="00FE57EA">
            <w:pPr>
              <w:spacing w:line="276" w:lineRule="auto"/>
              <w:rPr>
                <w:sz w:val="16"/>
              </w:rPr>
            </w:pPr>
            <w:r w:rsidRPr="006035FC">
              <w:rPr>
                <w:sz w:val="16"/>
              </w:rPr>
              <w:t>Species</w:t>
            </w:r>
          </w:p>
        </w:tc>
        <w:tc>
          <w:tcPr>
            <w:tcW w:w="0" w:type="auto"/>
          </w:tcPr>
          <w:p w14:paraId="7C420133" w14:textId="55A3C9A2" w:rsidR="006035FC" w:rsidRPr="006035FC" w:rsidRDefault="006035FC" w:rsidP="00FE57EA">
            <w:pPr>
              <w:spacing w:line="276" w:lineRule="auto"/>
              <w:rPr>
                <w:sz w:val="16"/>
              </w:rPr>
            </w:pPr>
            <w:r w:rsidRPr="006035FC">
              <w:rPr>
                <w:sz w:val="16"/>
              </w:rPr>
              <w:t>Bivalvia</w:t>
            </w:r>
          </w:p>
        </w:tc>
      </w:tr>
      <w:tr w:rsidR="006035FC" w:rsidRPr="006035FC" w14:paraId="74F7A1A8" w14:textId="0B350328" w:rsidTr="006035FC">
        <w:tc>
          <w:tcPr>
            <w:tcW w:w="0" w:type="auto"/>
          </w:tcPr>
          <w:p w14:paraId="68B8E4C0" w14:textId="5F90E6F1" w:rsidR="006035FC" w:rsidRPr="006035FC" w:rsidRDefault="006035FC" w:rsidP="00FE57EA">
            <w:pPr>
              <w:spacing w:line="276" w:lineRule="auto"/>
              <w:rPr>
                <w:i/>
                <w:sz w:val="16"/>
              </w:rPr>
            </w:pPr>
            <w:r w:rsidRPr="006035FC">
              <w:rPr>
                <w:i/>
                <w:sz w:val="16"/>
              </w:rPr>
              <w:t>Abra nitida</w:t>
            </w:r>
          </w:p>
        </w:tc>
        <w:tc>
          <w:tcPr>
            <w:tcW w:w="0" w:type="auto"/>
          </w:tcPr>
          <w:p w14:paraId="182C8487" w14:textId="08F06278" w:rsidR="006035FC" w:rsidRPr="006035FC" w:rsidRDefault="006035FC" w:rsidP="00FE57EA">
            <w:pPr>
              <w:spacing w:line="276" w:lineRule="auto"/>
              <w:rPr>
                <w:sz w:val="16"/>
              </w:rPr>
            </w:pPr>
            <w:r w:rsidRPr="006035FC">
              <w:rPr>
                <w:sz w:val="16"/>
              </w:rPr>
              <w:t>Abrnit</w:t>
            </w:r>
          </w:p>
        </w:tc>
        <w:tc>
          <w:tcPr>
            <w:tcW w:w="0" w:type="auto"/>
          </w:tcPr>
          <w:p w14:paraId="4E3B5532" w14:textId="4218363E" w:rsidR="006035FC" w:rsidRPr="006035FC" w:rsidRDefault="006035FC" w:rsidP="00FE57EA">
            <w:pPr>
              <w:spacing w:line="276" w:lineRule="auto"/>
              <w:rPr>
                <w:sz w:val="16"/>
              </w:rPr>
            </w:pPr>
            <w:r w:rsidRPr="006035FC">
              <w:rPr>
                <w:sz w:val="16"/>
              </w:rPr>
              <w:t>Species</w:t>
            </w:r>
          </w:p>
        </w:tc>
        <w:tc>
          <w:tcPr>
            <w:tcW w:w="0" w:type="auto"/>
          </w:tcPr>
          <w:p w14:paraId="7EE4E7C3" w14:textId="621ED9CF" w:rsidR="006035FC" w:rsidRPr="006035FC" w:rsidRDefault="006035FC" w:rsidP="00FE57EA">
            <w:pPr>
              <w:spacing w:line="276" w:lineRule="auto"/>
              <w:rPr>
                <w:sz w:val="16"/>
              </w:rPr>
            </w:pPr>
            <w:r w:rsidRPr="006035FC">
              <w:rPr>
                <w:sz w:val="16"/>
              </w:rPr>
              <w:t>Bivalvia</w:t>
            </w:r>
          </w:p>
        </w:tc>
        <w:tc>
          <w:tcPr>
            <w:tcW w:w="0" w:type="auto"/>
          </w:tcPr>
          <w:p w14:paraId="68B54535" w14:textId="77777777" w:rsidR="006035FC" w:rsidRPr="006035FC" w:rsidRDefault="006035FC" w:rsidP="00FE57EA">
            <w:pPr>
              <w:spacing w:line="276" w:lineRule="auto"/>
              <w:rPr>
                <w:sz w:val="16"/>
              </w:rPr>
            </w:pPr>
          </w:p>
        </w:tc>
        <w:tc>
          <w:tcPr>
            <w:tcW w:w="0" w:type="auto"/>
          </w:tcPr>
          <w:p w14:paraId="22BAC130" w14:textId="077B38BA" w:rsidR="006035FC" w:rsidRPr="006035FC" w:rsidRDefault="006035FC" w:rsidP="00FE57EA">
            <w:pPr>
              <w:spacing w:line="276" w:lineRule="auto"/>
              <w:rPr>
                <w:sz w:val="16"/>
              </w:rPr>
            </w:pPr>
            <w:r w:rsidRPr="006035FC">
              <w:rPr>
                <w:i/>
                <w:sz w:val="16"/>
              </w:rPr>
              <w:t>Musculus</w:t>
            </w:r>
          </w:p>
        </w:tc>
        <w:tc>
          <w:tcPr>
            <w:tcW w:w="0" w:type="auto"/>
          </w:tcPr>
          <w:p w14:paraId="7F3221EF" w14:textId="1D3BE820" w:rsidR="006035FC" w:rsidRPr="006035FC" w:rsidRDefault="006035FC" w:rsidP="00FE57EA">
            <w:pPr>
              <w:spacing w:line="276" w:lineRule="auto"/>
              <w:rPr>
                <w:sz w:val="16"/>
              </w:rPr>
            </w:pPr>
            <w:r w:rsidRPr="006035FC">
              <w:rPr>
                <w:sz w:val="16"/>
              </w:rPr>
              <w:t>Musc</w:t>
            </w:r>
          </w:p>
        </w:tc>
        <w:tc>
          <w:tcPr>
            <w:tcW w:w="0" w:type="auto"/>
          </w:tcPr>
          <w:p w14:paraId="5FCA7EC0" w14:textId="1E44E214" w:rsidR="006035FC" w:rsidRPr="006035FC" w:rsidRDefault="006035FC" w:rsidP="00FE57EA">
            <w:pPr>
              <w:spacing w:line="276" w:lineRule="auto"/>
              <w:rPr>
                <w:sz w:val="16"/>
              </w:rPr>
            </w:pPr>
            <w:r w:rsidRPr="006035FC">
              <w:rPr>
                <w:sz w:val="16"/>
              </w:rPr>
              <w:t>Genus</w:t>
            </w:r>
          </w:p>
        </w:tc>
        <w:tc>
          <w:tcPr>
            <w:tcW w:w="0" w:type="auto"/>
          </w:tcPr>
          <w:p w14:paraId="0BC6D24D" w14:textId="53A1D38F" w:rsidR="006035FC" w:rsidRPr="006035FC" w:rsidRDefault="006035FC" w:rsidP="00FE57EA">
            <w:pPr>
              <w:spacing w:line="276" w:lineRule="auto"/>
              <w:rPr>
                <w:sz w:val="16"/>
              </w:rPr>
            </w:pPr>
            <w:r w:rsidRPr="006035FC">
              <w:rPr>
                <w:sz w:val="16"/>
              </w:rPr>
              <w:t>Bivalvia</w:t>
            </w:r>
          </w:p>
        </w:tc>
      </w:tr>
      <w:tr w:rsidR="006035FC" w:rsidRPr="006035FC" w14:paraId="6624DED9" w14:textId="657E935C" w:rsidTr="006035FC">
        <w:tc>
          <w:tcPr>
            <w:tcW w:w="0" w:type="auto"/>
          </w:tcPr>
          <w:p w14:paraId="43C9974B" w14:textId="1E65040B" w:rsidR="006035FC" w:rsidRPr="006035FC" w:rsidRDefault="006035FC" w:rsidP="00FE57EA">
            <w:pPr>
              <w:spacing w:line="276" w:lineRule="auto"/>
              <w:rPr>
                <w:i/>
                <w:sz w:val="16"/>
              </w:rPr>
            </w:pPr>
            <w:r w:rsidRPr="006035FC">
              <w:rPr>
                <w:i/>
                <w:sz w:val="16"/>
              </w:rPr>
              <w:t>Abra prismatica</w:t>
            </w:r>
          </w:p>
        </w:tc>
        <w:tc>
          <w:tcPr>
            <w:tcW w:w="0" w:type="auto"/>
          </w:tcPr>
          <w:p w14:paraId="27BDFB01" w14:textId="1923D6C5" w:rsidR="006035FC" w:rsidRPr="006035FC" w:rsidRDefault="006035FC" w:rsidP="00FE57EA">
            <w:pPr>
              <w:spacing w:line="276" w:lineRule="auto"/>
              <w:rPr>
                <w:sz w:val="16"/>
              </w:rPr>
            </w:pPr>
            <w:r w:rsidRPr="006035FC">
              <w:rPr>
                <w:sz w:val="16"/>
              </w:rPr>
              <w:t>Abrpri</w:t>
            </w:r>
          </w:p>
        </w:tc>
        <w:tc>
          <w:tcPr>
            <w:tcW w:w="0" w:type="auto"/>
          </w:tcPr>
          <w:p w14:paraId="1CBAC2D2" w14:textId="30E50BDE" w:rsidR="006035FC" w:rsidRPr="006035FC" w:rsidRDefault="006035FC" w:rsidP="00FE57EA">
            <w:pPr>
              <w:spacing w:line="276" w:lineRule="auto"/>
              <w:rPr>
                <w:sz w:val="16"/>
              </w:rPr>
            </w:pPr>
            <w:r w:rsidRPr="006035FC">
              <w:rPr>
                <w:sz w:val="16"/>
              </w:rPr>
              <w:t>Species</w:t>
            </w:r>
          </w:p>
        </w:tc>
        <w:tc>
          <w:tcPr>
            <w:tcW w:w="0" w:type="auto"/>
          </w:tcPr>
          <w:p w14:paraId="3E531846" w14:textId="64A0B253" w:rsidR="006035FC" w:rsidRPr="006035FC" w:rsidRDefault="006035FC" w:rsidP="00FE57EA">
            <w:pPr>
              <w:spacing w:line="276" w:lineRule="auto"/>
              <w:rPr>
                <w:sz w:val="16"/>
              </w:rPr>
            </w:pPr>
            <w:r w:rsidRPr="006035FC">
              <w:rPr>
                <w:sz w:val="16"/>
              </w:rPr>
              <w:t>Bivalvia</w:t>
            </w:r>
          </w:p>
        </w:tc>
        <w:tc>
          <w:tcPr>
            <w:tcW w:w="0" w:type="auto"/>
          </w:tcPr>
          <w:p w14:paraId="0E96C44A" w14:textId="77777777" w:rsidR="006035FC" w:rsidRPr="006035FC" w:rsidRDefault="006035FC" w:rsidP="00FE57EA">
            <w:pPr>
              <w:spacing w:line="276" w:lineRule="auto"/>
              <w:rPr>
                <w:sz w:val="16"/>
              </w:rPr>
            </w:pPr>
          </w:p>
        </w:tc>
        <w:tc>
          <w:tcPr>
            <w:tcW w:w="0" w:type="auto"/>
          </w:tcPr>
          <w:p w14:paraId="0EAA2E46" w14:textId="023DFAEE" w:rsidR="006035FC" w:rsidRPr="006035FC" w:rsidRDefault="006035FC" w:rsidP="00FE57EA">
            <w:pPr>
              <w:spacing w:line="276" w:lineRule="auto"/>
              <w:rPr>
                <w:sz w:val="16"/>
              </w:rPr>
            </w:pPr>
            <w:r w:rsidRPr="006035FC">
              <w:rPr>
                <w:i/>
                <w:sz w:val="16"/>
              </w:rPr>
              <w:t>Mya arenaria</w:t>
            </w:r>
          </w:p>
        </w:tc>
        <w:tc>
          <w:tcPr>
            <w:tcW w:w="0" w:type="auto"/>
          </w:tcPr>
          <w:p w14:paraId="38A8A9D0" w14:textId="1ED0381B" w:rsidR="006035FC" w:rsidRPr="006035FC" w:rsidRDefault="006035FC" w:rsidP="00FE57EA">
            <w:pPr>
              <w:spacing w:line="276" w:lineRule="auto"/>
              <w:rPr>
                <w:sz w:val="16"/>
              </w:rPr>
            </w:pPr>
            <w:r w:rsidRPr="006035FC">
              <w:rPr>
                <w:sz w:val="16"/>
              </w:rPr>
              <w:t>Myaare</w:t>
            </w:r>
          </w:p>
        </w:tc>
        <w:tc>
          <w:tcPr>
            <w:tcW w:w="0" w:type="auto"/>
          </w:tcPr>
          <w:p w14:paraId="602F48E2" w14:textId="35052DC4" w:rsidR="006035FC" w:rsidRPr="006035FC" w:rsidRDefault="006035FC" w:rsidP="00FE57EA">
            <w:pPr>
              <w:spacing w:line="276" w:lineRule="auto"/>
              <w:rPr>
                <w:sz w:val="16"/>
              </w:rPr>
            </w:pPr>
            <w:r w:rsidRPr="006035FC">
              <w:rPr>
                <w:sz w:val="16"/>
              </w:rPr>
              <w:t>Species</w:t>
            </w:r>
          </w:p>
        </w:tc>
        <w:tc>
          <w:tcPr>
            <w:tcW w:w="0" w:type="auto"/>
          </w:tcPr>
          <w:p w14:paraId="43E823E3" w14:textId="22B98D66" w:rsidR="006035FC" w:rsidRPr="006035FC" w:rsidRDefault="006035FC" w:rsidP="00FE57EA">
            <w:pPr>
              <w:spacing w:line="276" w:lineRule="auto"/>
              <w:rPr>
                <w:sz w:val="16"/>
              </w:rPr>
            </w:pPr>
            <w:r w:rsidRPr="006035FC">
              <w:rPr>
                <w:sz w:val="16"/>
              </w:rPr>
              <w:t>Bivalvia</w:t>
            </w:r>
          </w:p>
        </w:tc>
      </w:tr>
      <w:tr w:rsidR="006035FC" w:rsidRPr="006035FC" w14:paraId="0BDA07BA" w14:textId="3BB591C8" w:rsidTr="006035FC">
        <w:tc>
          <w:tcPr>
            <w:tcW w:w="0" w:type="auto"/>
          </w:tcPr>
          <w:p w14:paraId="0EFE5E55" w14:textId="22736D14" w:rsidR="006035FC" w:rsidRPr="006035FC" w:rsidRDefault="006035FC" w:rsidP="00FE57EA">
            <w:pPr>
              <w:spacing w:line="276" w:lineRule="auto"/>
              <w:rPr>
                <w:i/>
                <w:sz w:val="16"/>
              </w:rPr>
            </w:pPr>
            <w:r w:rsidRPr="006035FC">
              <w:rPr>
                <w:i/>
                <w:sz w:val="16"/>
                <w:lang w:val="en-US"/>
              </w:rPr>
              <w:t>Admete viridula</w:t>
            </w:r>
          </w:p>
        </w:tc>
        <w:tc>
          <w:tcPr>
            <w:tcW w:w="0" w:type="auto"/>
          </w:tcPr>
          <w:p w14:paraId="4F75A62A" w14:textId="6D1CEF32" w:rsidR="006035FC" w:rsidRPr="006035FC" w:rsidRDefault="006035FC" w:rsidP="00FE57EA">
            <w:pPr>
              <w:spacing w:line="276" w:lineRule="auto"/>
              <w:rPr>
                <w:sz w:val="16"/>
              </w:rPr>
            </w:pPr>
            <w:r w:rsidRPr="006035FC">
              <w:rPr>
                <w:sz w:val="16"/>
              </w:rPr>
              <w:t>Admvir</w:t>
            </w:r>
          </w:p>
        </w:tc>
        <w:tc>
          <w:tcPr>
            <w:tcW w:w="0" w:type="auto"/>
          </w:tcPr>
          <w:p w14:paraId="3956E0A4" w14:textId="6AB801C0" w:rsidR="006035FC" w:rsidRPr="006035FC" w:rsidRDefault="006035FC" w:rsidP="00FE57EA">
            <w:pPr>
              <w:spacing w:line="276" w:lineRule="auto"/>
              <w:rPr>
                <w:sz w:val="16"/>
              </w:rPr>
            </w:pPr>
            <w:r w:rsidRPr="006035FC">
              <w:rPr>
                <w:sz w:val="16"/>
              </w:rPr>
              <w:t>Species</w:t>
            </w:r>
          </w:p>
        </w:tc>
        <w:tc>
          <w:tcPr>
            <w:tcW w:w="0" w:type="auto"/>
          </w:tcPr>
          <w:p w14:paraId="6F747771" w14:textId="00AAF692" w:rsidR="006035FC" w:rsidRPr="006035FC" w:rsidRDefault="006035FC" w:rsidP="00FE57EA">
            <w:pPr>
              <w:spacing w:line="276" w:lineRule="auto"/>
              <w:rPr>
                <w:sz w:val="16"/>
              </w:rPr>
            </w:pPr>
            <w:r w:rsidRPr="006035FC">
              <w:rPr>
                <w:sz w:val="16"/>
              </w:rPr>
              <w:t>Gastropoda</w:t>
            </w:r>
          </w:p>
        </w:tc>
        <w:tc>
          <w:tcPr>
            <w:tcW w:w="0" w:type="auto"/>
          </w:tcPr>
          <w:p w14:paraId="79842474" w14:textId="77777777" w:rsidR="006035FC" w:rsidRPr="006035FC" w:rsidRDefault="006035FC" w:rsidP="00FE57EA">
            <w:pPr>
              <w:spacing w:line="276" w:lineRule="auto"/>
              <w:rPr>
                <w:sz w:val="16"/>
              </w:rPr>
            </w:pPr>
          </w:p>
        </w:tc>
        <w:tc>
          <w:tcPr>
            <w:tcW w:w="0" w:type="auto"/>
          </w:tcPr>
          <w:p w14:paraId="5C0872B2" w14:textId="437249B0" w:rsidR="006035FC" w:rsidRPr="006035FC" w:rsidRDefault="006035FC" w:rsidP="00FE57EA">
            <w:pPr>
              <w:spacing w:line="276" w:lineRule="auto"/>
              <w:rPr>
                <w:sz w:val="16"/>
              </w:rPr>
            </w:pPr>
            <w:r w:rsidRPr="006035FC">
              <w:rPr>
                <w:i/>
                <w:sz w:val="16"/>
              </w:rPr>
              <w:t>Mya truncata</w:t>
            </w:r>
          </w:p>
        </w:tc>
        <w:tc>
          <w:tcPr>
            <w:tcW w:w="0" w:type="auto"/>
          </w:tcPr>
          <w:p w14:paraId="1A9F67E1" w14:textId="1281B14B" w:rsidR="006035FC" w:rsidRPr="006035FC" w:rsidRDefault="006035FC" w:rsidP="00FE57EA">
            <w:pPr>
              <w:spacing w:line="276" w:lineRule="auto"/>
              <w:rPr>
                <w:sz w:val="16"/>
              </w:rPr>
            </w:pPr>
            <w:r w:rsidRPr="006035FC">
              <w:rPr>
                <w:sz w:val="16"/>
              </w:rPr>
              <w:t>Myatru</w:t>
            </w:r>
          </w:p>
        </w:tc>
        <w:tc>
          <w:tcPr>
            <w:tcW w:w="0" w:type="auto"/>
          </w:tcPr>
          <w:p w14:paraId="148BB952" w14:textId="147B413F" w:rsidR="006035FC" w:rsidRPr="006035FC" w:rsidRDefault="006035FC" w:rsidP="00FE57EA">
            <w:pPr>
              <w:spacing w:line="276" w:lineRule="auto"/>
              <w:rPr>
                <w:sz w:val="16"/>
              </w:rPr>
            </w:pPr>
            <w:r w:rsidRPr="006035FC">
              <w:rPr>
                <w:sz w:val="16"/>
              </w:rPr>
              <w:t>Species</w:t>
            </w:r>
          </w:p>
        </w:tc>
        <w:tc>
          <w:tcPr>
            <w:tcW w:w="0" w:type="auto"/>
          </w:tcPr>
          <w:p w14:paraId="3FA68916" w14:textId="5782CDCD" w:rsidR="006035FC" w:rsidRPr="006035FC" w:rsidRDefault="006035FC" w:rsidP="00FE57EA">
            <w:pPr>
              <w:spacing w:line="276" w:lineRule="auto"/>
              <w:rPr>
                <w:sz w:val="16"/>
              </w:rPr>
            </w:pPr>
            <w:r w:rsidRPr="006035FC">
              <w:rPr>
                <w:sz w:val="16"/>
              </w:rPr>
              <w:t>Bivalvia</w:t>
            </w:r>
          </w:p>
        </w:tc>
      </w:tr>
      <w:tr w:rsidR="006035FC" w:rsidRPr="006035FC" w14:paraId="2E674CD4" w14:textId="72E5EC41" w:rsidTr="006035FC">
        <w:tc>
          <w:tcPr>
            <w:tcW w:w="0" w:type="auto"/>
          </w:tcPr>
          <w:p w14:paraId="37C940B5" w14:textId="2D35B7B5" w:rsidR="006035FC" w:rsidRPr="006035FC" w:rsidRDefault="006035FC" w:rsidP="00FE57EA">
            <w:pPr>
              <w:spacing w:line="276" w:lineRule="auto"/>
              <w:rPr>
                <w:i/>
                <w:sz w:val="16"/>
                <w:lang w:val="en-US"/>
              </w:rPr>
            </w:pPr>
            <w:r w:rsidRPr="006035FC">
              <w:rPr>
                <w:i/>
                <w:sz w:val="16"/>
                <w:lang w:val="en-US"/>
              </w:rPr>
              <w:t>Antalis entalis</w:t>
            </w:r>
          </w:p>
        </w:tc>
        <w:tc>
          <w:tcPr>
            <w:tcW w:w="0" w:type="auto"/>
          </w:tcPr>
          <w:p w14:paraId="3EC42C55" w14:textId="4E8394F0" w:rsidR="006035FC" w:rsidRPr="006035FC" w:rsidRDefault="006035FC" w:rsidP="00FE57EA">
            <w:pPr>
              <w:spacing w:line="276" w:lineRule="auto"/>
              <w:rPr>
                <w:sz w:val="16"/>
                <w:lang w:val="en-US"/>
              </w:rPr>
            </w:pPr>
            <w:r w:rsidRPr="006035FC">
              <w:rPr>
                <w:sz w:val="16"/>
                <w:lang w:val="en-US"/>
              </w:rPr>
              <w:t>Antent</w:t>
            </w:r>
          </w:p>
        </w:tc>
        <w:tc>
          <w:tcPr>
            <w:tcW w:w="0" w:type="auto"/>
          </w:tcPr>
          <w:p w14:paraId="4AEA1C8A" w14:textId="131FDAC8" w:rsidR="006035FC" w:rsidRPr="006035FC" w:rsidRDefault="006035FC" w:rsidP="00FE57EA">
            <w:pPr>
              <w:spacing w:line="276" w:lineRule="auto"/>
              <w:rPr>
                <w:sz w:val="16"/>
                <w:lang w:val="en-US"/>
              </w:rPr>
            </w:pPr>
            <w:r w:rsidRPr="006035FC">
              <w:rPr>
                <w:sz w:val="16"/>
              </w:rPr>
              <w:t>Species</w:t>
            </w:r>
          </w:p>
        </w:tc>
        <w:tc>
          <w:tcPr>
            <w:tcW w:w="0" w:type="auto"/>
          </w:tcPr>
          <w:p w14:paraId="06E584C9" w14:textId="64FCA76B" w:rsidR="006035FC" w:rsidRPr="006035FC" w:rsidRDefault="006035FC" w:rsidP="00FE57EA">
            <w:pPr>
              <w:spacing w:line="276" w:lineRule="auto"/>
              <w:rPr>
                <w:sz w:val="16"/>
                <w:lang w:val="en-US"/>
              </w:rPr>
            </w:pPr>
            <w:r w:rsidRPr="006035FC">
              <w:rPr>
                <w:sz w:val="16"/>
                <w:lang w:val="en-US"/>
              </w:rPr>
              <w:t>Scaphopoda</w:t>
            </w:r>
          </w:p>
        </w:tc>
        <w:tc>
          <w:tcPr>
            <w:tcW w:w="0" w:type="auto"/>
          </w:tcPr>
          <w:p w14:paraId="49C1EE33" w14:textId="77777777" w:rsidR="006035FC" w:rsidRPr="006035FC" w:rsidRDefault="006035FC" w:rsidP="00FE57EA">
            <w:pPr>
              <w:spacing w:line="276" w:lineRule="auto"/>
              <w:rPr>
                <w:sz w:val="16"/>
                <w:lang w:val="en-US"/>
              </w:rPr>
            </w:pPr>
          </w:p>
        </w:tc>
        <w:tc>
          <w:tcPr>
            <w:tcW w:w="0" w:type="auto"/>
          </w:tcPr>
          <w:p w14:paraId="64844704" w14:textId="2B4BB1BF" w:rsidR="006035FC" w:rsidRPr="006035FC" w:rsidRDefault="006035FC" w:rsidP="00FE57EA">
            <w:pPr>
              <w:spacing w:line="276" w:lineRule="auto"/>
              <w:rPr>
                <w:sz w:val="16"/>
                <w:lang w:val="en-US"/>
              </w:rPr>
            </w:pPr>
            <w:r w:rsidRPr="006035FC">
              <w:rPr>
                <w:sz w:val="16"/>
              </w:rPr>
              <w:t>Mytilidae</w:t>
            </w:r>
          </w:p>
        </w:tc>
        <w:tc>
          <w:tcPr>
            <w:tcW w:w="0" w:type="auto"/>
          </w:tcPr>
          <w:p w14:paraId="4DD0301C" w14:textId="0C4C3DE1" w:rsidR="006035FC" w:rsidRPr="006035FC" w:rsidRDefault="006035FC" w:rsidP="00FE57EA">
            <w:pPr>
              <w:spacing w:line="276" w:lineRule="auto"/>
              <w:rPr>
                <w:sz w:val="16"/>
                <w:lang w:val="en-US"/>
              </w:rPr>
            </w:pPr>
            <w:r w:rsidRPr="006035FC">
              <w:rPr>
                <w:sz w:val="16"/>
              </w:rPr>
              <w:t>Myti</w:t>
            </w:r>
          </w:p>
        </w:tc>
        <w:tc>
          <w:tcPr>
            <w:tcW w:w="0" w:type="auto"/>
          </w:tcPr>
          <w:p w14:paraId="7D29BC85" w14:textId="557913F7" w:rsidR="006035FC" w:rsidRPr="006035FC" w:rsidRDefault="006035FC" w:rsidP="00FE57EA">
            <w:pPr>
              <w:spacing w:line="276" w:lineRule="auto"/>
              <w:rPr>
                <w:sz w:val="16"/>
                <w:lang w:val="en-US"/>
              </w:rPr>
            </w:pPr>
            <w:r w:rsidRPr="006035FC">
              <w:rPr>
                <w:sz w:val="16"/>
              </w:rPr>
              <w:t>Family</w:t>
            </w:r>
          </w:p>
        </w:tc>
        <w:tc>
          <w:tcPr>
            <w:tcW w:w="0" w:type="auto"/>
          </w:tcPr>
          <w:p w14:paraId="79A55C97" w14:textId="12FEDA5B" w:rsidR="006035FC" w:rsidRPr="006035FC" w:rsidRDefault="006035FC" w:rsidP="00FE57EA">
            <w:pPr>
              <w:spacing w:line="276" w:lineRule="auto"/>
              <w:rPr>
                <w:sz w:val="16"/>
                <w:lang w:val="en-US"/>
              </w:rPr>
            </w:pPr>
            <w:r w:rsidRPr="006035FC">
              <w:rPr>
                <w:sz w:val="16"/>
              </w:rPr>
              <w:t>Bivalvia</w:t>
            </w:r>
          </w:p>
        </w:tc>
      </w:tr>
      <w:tr w:rsidR="006035FC" w:rsidRPr="006035FC" w14:paraId="53112BB9" w14:textId="57DE0B1C" w:rsidTr="006035FC">
        <w:tc>
          <w:tcPr>
            <w:tcW w:w="0" w:type="auto"/>
          </w:tcPr>
          <w:p w14:paraId="7568EB08" w14:textId="1E8A9586" w:rsidR="006035FC" w:rsidRPr="006035FC" w:rsidRDefault="006035FC" w:rsidP="00FE57EA">
            <w:pPr>
              <w:spacing w:line="276" w:lineRule="auto"/>
              <w:rPr>
                <w:i/>
                <w:sz w:val="16"/>
                <w:lang w:val="en-US"/>
              </w:rPr>
            </w:pPr>
            <w:r w:rsidRPr="006035FC">
              <w:rPr>
                <w:i/>
                <w:sz w:val="16"/>
                <w:lang w:val="en-US"/>
              </w:rPr>
              <w:t>Astarte borealis</w:t>
            </w:r>
          </w:p>
        </w:tc>
        <w:tc>
          <w:tcPr>
            <w:tcW w:w="0" w:type="auto"/>
          </w:tcPr>
          <w:p w14:paraId="550D8239" w14:textId="57DF8B1C" w:rsidR="006035FC" w:rsidRPr="006035FC" w:rsidRDefault="006035FC" w:rsidP="00FE57EA">
            <w:pPr>
              <w:spacing w:line="276" w:lineRule="auto"/>
              <w:rPr>
                <w:sz w:val="16"/>
                <w:lang w:val="en-US"/>
              </w:rPr>
            </w:pPr>
            <w:r w:rsidRPr="006035FC">
              <w:rPr>
                <w:sz w:val="16"/>
                <w:lang w:val="en-US"/>
              </w:rPr>
              <w:t>Astbor</w:t>
            </w:r>
          </w:p>
        </w:tc>
        <w:tc>
          <w:tcPr>
            <w:tcW w:w="0" w:type="auto"/>
          </w:tcPr>
          <w:p w14:paraId="7D228669" w14:textId="0FA44E44" w:rsidR="006035FC" w:rsidRPr="006035FC" w:rsidRDefault="006035FC" w:rsidP="00FE57EA">
            <w:pPr>
              <w:spacing w:line="276" w:lineRule="auto"/>
              <w:rPr>
                <w:sz w:val="16"/>
                <w:lang w:val="en-US"/>
              </w:rPr>
            </w:pPr>
            <w:r w:rsidRPr="006035FC">
              <w:rPr>
                <w:sz w:val="16"/>
              </w:rPr>
              <w:t>Species</w:t>
            </w:r>
          </w:p>
        </w:tc>
        <w:tc>
          <w:tcPr>
            <w:tcW w:w="0" w:type="auto"/>
          </w:tcPr>
          <w:p w14:paraId="0249A957" w14:textId="7F3133B3" w:rsidR="006035FC" w:rsidRPr="006035FC" w:rsidRDefault="006035FC" w:rsidP="00FE57EA">
            <w:pPr>
              <w:spacing w:line="276" w:lineRule="auto"/>
              <w:rPr>
                <w:sz w:val="16"/>
                <w:lang w:val="en-US"/>
              </w:rPr>
            </w:pPr>
            <w:r w:rsidRPr="006035FC">
              <w:rPr>
                <w:sz w:val="16"/>
              </w:rPr>
              <w:t>Bivalvia</w:t>
            </w:r>
          </w:p>
        </w:tc>
        <w:tc>
          <w:tcPr>
            <w:tcW w:w="0" w:type="auto"/>
          </w:tcPr>
          <w:p w14:paraId="25629E80" w14:textId="77777777" w:rsidR="006035FC" w:rsidRPr="006035FC" w:rsidRDefault="006035FC" w:rsidP="00FE57EA">
            <w:pPr>
              <w:spacing w:line="276" w:lineRule="auto"/>
              <w:rPr>
                <w:sz w:val="16"/>
              </w:rPr>
            </w:pPr>
          </w:p>
        </w:tc>
        <w:tc>
          <w:tcPr>
            <w:tcW w:w="0" w:type="auto"/>
          </w:tcPr>
          <w:p w14:paraId="7BE34E73" w14:textId="14539801" w:rsidR="006035FC" w:rsidRPr="006035FC" w:rsidRDefault="006035FC" w:rsidP="00FE57EA">
            <w:pPr>
              <w:spacing w:line="276" w:lineRule="auto"/>
              <w:rPr>
                <w:sz w:val="16"/>
              </w:rPr>
            </w:pPr>
            <w:r w:rsidRPr="006035FC">
              <w:rPr>
                <w:i/>
                <w:sz w:val="16"/>
              </w:rPr>
              <w:t>Nucula nucleus</w:t>
            </w:r>
          </w:p>
        </w:tc>
        <w:tc>
          <w:tcPr>
            <w:tcW w:w="0" w:type="auto"/>
          </w:tcPr>
          <w:p w14:paraId="141A4EB2" w14:textId="6CBFCD13" w:rsidR="006035FC" w:rsidRPr="006035FC" w:rsidRDefault="006035FC" w:rsidP="00FE57EA">
            <w:pPr>
              <w:spacing w:line="276" w:lineRule="auto"/>
              <w:rPr>
                <w:sz w:val="16"/>
              </w:rPr>
            </w:pPr>
            <w:r w:rsidRPr="006035FC">
              <w:rPr>
                <w:sz w:val="16"/>
              </w:rPr>
              <w:t>Nucnuc</w:t>
            </w:r>
          </w:p>
        </w:tc>
        <w:tc>
          <w:tcPr>
            <w:tcW w:w="0" w:type="auto"/>
          </w:tcPr>
          <w:p w14:paraId="34604207" w14:textId="39950C02" w:rsidR="006035FC" w:rsidRPr="006035FC" w:rsidRDefault="006035FC" w:rsidP="00FE57EA">
            <w:pPr>
              <w:spacing w:line="276" w:lineRule="auto"/>
              <w:rPr>
                <w:sz w:val="16"/>
              </w:rPr>
            </w:pPr>
            <w:r w:rsidRPr="006035FC">
              <w:rPr>
                <w:sz w:val="16"/>
              </w:rPr>
              <w:t>Species</w:t>
            </w:r>
          </w:p>
        </w:tc>
        <w:tc>
          <w:tcPr>
            <w:tcW w:w="0" w:type="auto"/>
          </w:tcPr>
          <w:p w14:paraId="7C5D0D8E" w14:textId="14FCF709" w:rsidR="006035FC" w:rsidRPr="006035FC" w:rsidRDefault="006035FC" w:rsidP="00FE57EA">
            <w:pPr>
              <w:spacing w:line="276" w:lineRule="auto"/>
              <w:rPr>
                <w:sz w:val="16"/>
              </w:rPr>
            </w:pPr>
            <w:r w:rsidRPr="006035FC">
              <w:rPr>
                <w:sz w:val="16"/>
              </w:rPr>
              <w:t>Bivalvia</w:t>
            </w:r>
          </w:p>
        </w:tc>
      </w:tr>
      <w:tr w:rsidR="006035FC" w:rsidRPr="006035FC" w14:paraId="2ADBFA41" w14:textId="18DDFF5E" w:rsidTr="006035FC">
        <w:tc>
          <w:tcPr>
            <w:tcW w:w="0" w:type="auto"/>
          </w:tcPr>
          <w:p w14:paraId="13BF5E6A" w14:textId="669C668B" w:rsidR="006035FC" w:rsidRPr="006035FC" w:rsidRDefault="006035FC" w:rsidP="00FE57EA">
            <w:pPr>
              <w:spacing w:line="276" w:lineRule="auto"/>
              <w:rPr>
                <w:i/>
                <w:sz w:val="16"/>
                <w:lang w:val="en-US"/>
              </w:rPr>
            </w:pPr>
            <w:r w:rsidRPr="006035FC">
              <w:rPr>
                <w:i/>
                <w:sz w:val="16"/>
                <w:lang w:val="en-US"/>
              </w:rPr>
              <w:t>Astarte montagui</w:t>
            </w:r>
          </w:p>
        </w:tc>
        <w:tc>
          <w:tcPr>
            <w:tcW w:w="0" w:type="auto"/>
          </w:tcPr>
          <w:p w14:paraId="2F95C6D9" w14:textId="5E85411B" w:rsidR="006035FC" w:rsidRPr="006035FC" w:rsidRDefault="006035FC" w:rsidP="00FE57EA">
            <w:pPr>
              <w:spacing w:line="276" w:lineRule="auto"/>
              <w:rPr>
                <w:sz w:val="16"/>
                <w:lang w:val="en-US"/>
              </w:rPr>
            </w:pPr>
            <w:r w:rsidRPr="006035FC">
              <w:rPr>
                <w:sz w:val="16"/>
                <w:lang w:val="en-US"/>
              </w:rPr>
              <w:t>Astmon</w:t>
            </w:r>
          </w:p>
        </w:tc>
        <w:tc>
          <w:tcPr>
            <w:tcW w:w="0" w:type="auto"/>
          </w:tcPr>
          <w:p w14:paraId="6DF1DBDE" w14:textId="6050AD3C" w:rsidR="006035FC" w:rsidRPr="006035FC" w:rsidRDefault="006035FC" w:rsidP="00FE57EA">
            <w:pPr>
              <w:spacing w:line="276" w:lineRule="auto"/>
              <w:rPr>
                <w:sz w:val="16"/>
                <w:lang w:val="en-US"/>
              </w:rPr>
            </w:pPr>
            <w:r w:rsidRPr="006035FC">
              <w:rPr>
                <w:sz w:val="16"/>
              </w:rPr>
              <w:t>Species</w:t>
            </w:r>
          </w:p>
        </w:tc>
        <w:tc>
          <w:tcPr>
            <w:tcW w:w="0" w:type="auto"/>
          </w:tcPr>
          <w:p w14:paraId="1FFA5178" w14:textId="7A4B0802" w:rsidR="006035FC" w:rsidRPr="006035FC" w:rsidRDefault="006035FC" w:rsidP="00FE57EA">
            <w:pPr>
              <w:spacing w:line="276" w:lineRule="auto"/>
              <w:rPr>
                <w:sz w:val="16"/>
                <w:lang w:val="en-US"/>
              </w:rPr>
            </w:pPr>
            <w:r w:rsidRPr="006035FC">
              <w:rPr>
                <w:sz w:val="16"/>
              </w:rPr>
              <w:t>Bivalvia</w:t>
            </w:r>
          </w:p>
        </w:tc>
        <w:tc>
          <w:tcPr>
            <w:tcW w:w="0" w:type="auto"/>
          </w:tcPr>
          <w:p w14:paraId="4190B652" w14:textId="77777777" w:rsidR="006035FC" w:rsidRPr="006035FC" w:rsidRDefault="006035FC" w:rsidP="00FE57EA">
            <w:pPr>
              <w:spacing w:line="276" w:lineRule="auto"/>
              <w:rPr>
                <w:sz w:val="16"/>
              </w:rPr>
            </w:pPr>
          </w:p>
        </w:tc>
        <w:tc>
          <w:tcPr>
            <w:tcW w:w="0" w:type="auto"/>
          </w:tcPr>
          <w:p w14:paraId="37CAB547" w14:textId="0A21A647" w:rsidR="006035FC" w:rsidRPr="006035FC" w:rsidRDefault="006035FC" w:rsidP="00FE57EA">
            <w:pPr>
              <w:spacing w:line="276" w:lineRule="auto"/>
              <w:rPr>
                <w:sz w:val="16"/>
              </w:rPr>
            </w:pPr>
            <w:r w:rsidRPr="006035FC">
              <w:rPr>
                <w:i/>
                <w:sz w:val="16"/>
              </w:rPr>
              <w:t>Nuculana minuta</w:t>
            </w:r>
          </w:p>
        </w:tc>
        <w:tc>
          <w:tcPr>
            <w:tcW w:w="0" w:type="auto"/>
          </w:tcPr>
          <w:p w14:paraId="386A02E7" w14:textId="122F9A51" w:rsidR="006035FC" w:rsidRPr="006035FC" w:rsidRDefault="006035FC" w:rsidP="00FE57EA">
            <w:pPr>
              <w:spacing w:line="276" w:lineRule="auto"/>
              <w:rPr>
                <w:sz w:val="16"/>
              </w:rPr>
            </w:pPr>
            <w:r w:rsidRPr="006035FC">
              <w:rPr>
                <w:sz w:val="16"/>
              </w:rPr>
              <w:t>Nucmin</w:t>
            </w:r>
          </w:p>
        </w:tc>
        <w:tc>
          <w:tcPr>
            <w:tcW w:w="0" w:type="auto"/>
          </w:tcPr>
          <w:p w14:paraId="6CBC8B3B" w14:textId="74617F38" w:rsidR="006035FC" w:rsidRPr="006035FC" w:rsidRDefault="006035FC" w:rsidP="00FE57EA">
            <w:pPr>
              <w:spacing w:line="276" w:lineRule="auto"/>
              <w:rPr>
                <w:sz w:val="16"/>
              </w:rPr>
            </w:pPr>
            <w:r w:rsidRPr="006035FC">
              <w:rPr>
                <w:sz w:val="16"/>
              </w:rPr>
              <w:t>Species</w:t>
            </w:r>
          </w:p>
        </w:tc>
        <w:tc>
          <w:tcPr>
            <w:tcW w:w="0" w:type="auto"/>
          </w:tcPr>
          <w:p w14:paraId="179A7984" w14:textId="372F244D" w:rsidR="006035FC" w:rsidRPr="006035FC" w:rsidRDefault="006035FC" w:rsidP="00FE57EA">
            <w:pPr>
              <w:spacing w:line="276" w:lineRule="auto"/>
              <w:rPr>
                <w:sz w:val="16"/>
              </w:rPr>
            </w:pPr>
            <w:r w:rsidRPr="006035FC">
              <w:rPr>
                <w:sz w:val="16"/>
              </w:rPr>
              <w:t>Bivalvia</w:t>
            </w:r>
          </w:p>
        </w:tc>
      </w:tr>
      <w:tr w:rsidR="006035FC" w:rsidRPr="006035FC" w14:paraId="070A828C" w14:textId="1C34718E" w:rsidTr="006035FC">
        <w:tc>
          <w:tcPr>
            <w:tcW w:w="0" w:type="auto"/>
          </w:tcPr>
          <w:p w14:paraId="6EC08FCC" w14:textId="60E1D147" w:rsidR="006035FC" w:rsidRPr="006035FC" w:rsidRDefault="006035FC" w:rsidP="00FE57EA">
            <w:pPr>
              <w:spacing w:line="276" w:lineRule="auto"/>
              <w:rPr>
                <w:i/>
                <w:sz w:val="16"/>
                <w:lang w:val="en-US"/>
              </w:rPr>
            </w:pPr>
            <w:r w:rsidRPr="006035FC">
              <w:rPr>
                <w:i/>
                <w:sz w:val="16"/>
                <w:lang w:val="en-US"/>
              </w:rPr>
              <w:t>Astarte sulcata</w:t>
            </w:r>
          </w:p>
        </w:tc>
        <w:tc>
          <w:tcPr>
            <w:tcW w:w="0" w:type="auto"/>
          </w:tcPr>
          <w:p w14:paraId="6C59720E" w14:textId="39537C2D" w:rsidR="006035FC" w:rsidRPr="006035FC" w:rsidRDefault="006035FC" w:rsidP="00FE57EA">
            <w:pPr>
              <w:spacing w:line="276" w:lineRule="auto"/>
              <w:rPr>
                <w:sz w:val="16"/>
                <w:lang w:val="en-US"/>
              </w:rPr>
            </w:pPr>
            <w:r w:rsidRPr="006035FC">
              <w:rPr>
                <w:sz w:val="16"/>
                <w:lang w:val="en-US"/>
              </w:rPr>
              <w:t>Astsul</w:t>
            </w:r>
          </w:p>
        </w:tc>
        <w:tc>
          <w:tcPr>
            <w:tcW w:w="0" w:type="auto"/>
          </w:tcPr>
          <w:p w14:paraId="200CBF7E" w14:textId="47F55AE1" w:rsidR="006035FC" w:rsidRPr="006035FC" w:rsidRDefault="006035FC" w:rsidP="00FE57EA">
            <w:pPr>
              <w:spacing w:line="276" w:lineRule="auto"/>
              <w:rPr>
                <w:sz w:val="16"/>
                <w:lang w:val="en-US"/>
              </w:rPr>
            </w:pPr>
            <w:r w:rsidRPr="006035FC">
              <w:rPr>
                <w:sz w:val="16"/>
              </w:rPr>
              <w:t>Species</w:t>
            </w:r>
          </w:p>
        </w:tc>
        <w:tc>
          <w:tcPr>
            <w:tcW w:w="0" w:type="auto"/>
          </w:tcPr>
          <w:p w14:paraId="3E79611F" w14:textId="656BAB65" w:rsidR="006035FC" w:rsidRPr="006035FC" w:rsidRDefault="006035FC" w:rsidP="00FE57EA">
            <w:pPr>
              <w:spacing w:line="276" w:lineRule="auto"/>
              <w:rPr>
                <w:sz w:val="16"/>
                <w:lang w:val="en-US"/>
              </w:rPr>
            </w:pPr>
            <w:r w:rsidRPr="006035FC">
              <w:rPr>
                <w:sz w:val="16"/>
              </w:rPr>
              <w:t>Bivalvia</w:t>
            </w:r>
          </w:p>
        </w:tc>
        <w:tc>
          <w:tcPr>
            <w:tcW w:w="0" w:type="auto"/>
          </w:tcPr>
          <w:p w14:paraId="4A7B2364" w14:textId="77777777" w:rsidR="006035FC" w:rsidRPr="006035FC" w:rsidRDefault="006035FC" w:rsidP="00FE57EA">
            <w:pPr>
              <w:spacing w:line="276" w:lineRule="auto"/>
              <w:rPr>
                <w:sz w:val="16"/>
              </w:rPr>
            </w:pPr>
          </w:p>
        </w:tc>
        <w:tc>
          <w:tcPr>
            <w:tcW w:w="0" w:type="auto"/>
          </w:tcPr>
          <w:p w14:paraId="714F2FA6" w14:textId="0BEFFF2A" w:rsidR="006035FC" w:rsidRPr="006035FC" w:rsidRDefault="006035FC" w:rsidP="00FE57EA">
            <w:pPr>
              <w:spacing w:line="276" w:lineRule="auto"/>
              <w:rPr>
                <w:sz w:val="16"/>
              </w:rPr>
            </w:pPr>
            <w:r w:rsidRPr="006035FC">
              <w:rPr>
                <w:i/>
                <w:sz w:val="16"/>
              </w:rPr>
              <w:t>Nuculana pernula</w:t>
            </w:r>
          </w:p>
        </w:tc>
        <w:tc>
          <w:tcPr>
            <w:tcW w:w="0" w:type="auto"/>
          </w:tcPr>
          <w:p w14:paraId="14B9264A" w14:textId="144FC5A2" w:rsidR="006035FC" w:rsidRPr="006035FC" w:rsidRDefault="006035FC" w:rsidP="00FE57EA">
            <w:pPr>
              <w:spacing w:line="276" w:lineRule="auto"/>
              <w:rPr>
                <w:sz w:val="16"/>
              </w:rPr>
            </w:pPr>
            <w:r w:rsidRPr="006035FC">
              <w:rPr>
                <w:sz w:val="16"/>
              </w:rPr>
              <w:t>Nucper</w:t>
            </w:r>
          </w:p>
        </w:tc>
        <w:tc>
          <w:tcPr>
            <w:tcW w:w="0" w:type="auto"/>
          </w:tcPr>
          <w:p w14:paraId="7367EDD8" w14:textId="483AF5BA" w:rsidR="006035FC" w:rsidRPr="006035FC" w:rsidRDefault="006035FC" w:rsidP="00FE57EA">
            <w:pPr>
              <w:spacing w:line="276" w:lineRule="auto"/>
              <w:rPr>
                <w:sz w:val="16"/>
              </w:rPr>
            </w:pPr>
            <w:r w:rsidRPr="006035FC">
              <w:rPr>
                <w:sz w:val="16"/>
              </w:rPr>
              <w:t>Species</w:t>
            </w:r>
          </w:p>
        </w:tc>
        <w:tc>
          <w:tcPr>
            <w:tcW w:w="0" w:type="auto"/>
          </w:tcPr>
          <w:p w14:paraId="22F51BB2" w14:textId="0F54DF9E" w:rsidR="006035FC" w:rsidRPr="006035FC" w:rsidRDefault="006035FC" w:rsidP="00FE57EA">
            <w:pPr>
              <w:spacing w:line="276" w:lineRule="auto"/>
              <w:rPr>
                <w:sz w:val="16"/>
              </w:rPr>
            </w:pPr>
            <w:r w:rsidRPr="006035FC">
              <w:rPr>
                <w:sz w:val="16"/>
              </w:rPr>
              <w:t>Bivalvia</w:t>
            </w:r>
          </w:p>
        </w:tc>
      </w:tr>
      <w:tr w:rsidR="006035FC" w:rsidRPr="006035FC" w14:paraId="1F483A0B" w14:textId="30343D9A" w:rsidTr="006035FC">
        <w:tc>
          <w:tcPr>
            <w:tcW w:w="0" w:type="auto"/>
          </w:tcPr>
          <w:p w14:paraId="41B8272B" w14:textId="02CFADDE" w:rsidR="006035FC" w:rsidRPr="006035FC" w:rsidRDefault="006035FC" w:rsidP="00FE57EA">
            <w:pPr>
              <w:spacing w:line="276" w:lineRule="auto"/>
              <w:rPr>
                <w:i/>
                <w:sz w:val="16"/>
                <w:lang w:val="en-US"/>
              </w:rPr>
            </w:pPr>
            <w:r w:rsidRPr="006035FC">
              <w:rPr>
                <w:i/>
                <w:sz w:val="16"/>
                <w:lang w:val="en-US"/>
              </w:rPr>
              <w:t>Bathyarca glacialis</w:t>
            </w:r>
          </w:p>
        </w:tc>
        <w:tc>
          <w:tcPr>
            <w:tcW w:w="0" w:type="auto"/>
          </w:tcPr>
          <w:p w14:paraId="50C37975" w14:textId="6C726988" w:rsidR="006035FC" w:rsidRPr="006035FC" w:rsidRDefault="006035FC" w:rsidP="00FE57EA">
            <w:pPr>
              <w:spacing w:line="276" w:lineRule="auto"/>
              <w:rPr>
                <w:sz w:val="16"/>
                <w:lang w:val="en-US"/>
              </w:rPr>
            </w:pPr>
            <w:r w:rsidRPr="006035FC">
              <w:rPr>
                <w:sz w:val="16"/>
                <w:lang w:val="en-US"/>
              </w:rPr>
              <w:t>Batgla</w:t>
            </w:r>
          </w:p>
        </w:tc>
        <w:tc>
          <w:tcPr>
            <w:tcW w:w="0" w:type="auto"/>
          </w:tcPr>
          <w:p w14:paraId="3D1C599B" w14:textId="5484C122" w:rsidR="006035FC" w:rsidRPr="006035FC" w:rsidRDefault="006035FC" w:rsidP="00FE57EA">
            <w:pPr>
              <w:spacing w:line="276" w:lineRule="auto"/>
              <w:rPr>
                <w:sz w:val="16"/>
                <w:lang w:val="en-US"/>
              </w:rPr>
            </w:pPr>
            <w:r w:rsidRPr="006035FC">
              <w:rPr>
                <w:sz w:val="16"/>
              </w:rPr>
              <w:t>Species</w:t>
            </w:r>
          </w:p>
        </w:tc>
        <w:tc>
          <w:tcPr>
            <w:tcW w:w="0" w:type="auto"/>
          </w:tcPr>
          <w:p w14:paraId="7617595D" w14:textId="62D2A740" w:rsidR="006035FC" w:rsidRPr="006035FC" w:rsidRDefault="006035FC" w:rsidP="00FE57EA">
            <w:pPr>
              <w:spacing w:line="276" w:lineRule="auto"/>
              <w:rPr>
                <w:sz w:val="16"/>
                <w:lang w:val="en-US"/>
              </w:rPr>
            </w:pPr>
            <w:r w:rsidRPr="006035FC">
              <w:rPr>
                <w:sz w:val="16"/>
              </w:rPr>
              <w:t>Bivalvia</w:t>
            </w:r>
          </w:p>
        </w:tc>
        <w:tc>
          <w:tcPr>
            <w:tcW w:w="0" w:type="auto"/>
          </w:tcPr>
          <w:p w14:paraId="17B2CE33" w14:textId="77777777" w:rsidR="006035FC" w:rsidRPr="006035FC" w:rsidRDefault="006035FC" w:rsidP="00FE57EA">
            <w:pPr>
              <w:spacing w:line="276" w:lineRule="auto"/>
              <w:rPr>
                <w:sz w:val="16"/>
              </w:rPr>
            </w:pPr>
          </w:p>
        </w:tc>
        <w:tc>
          <w:tcPr>
            <w:tcW w:w="0" w:type="auto"/>
          </w:tcPr>
          <w:p w14:paraId="12EAEC08" w14:textId="724CEA23" w:rsidR="006035FC" w:rsidRPr="006035FC" w:rsidRDefault="006035FC" w:rsidP="00FE57EA">
            <w:pPr>
              <w:spacing w:line="276" w:lineRule="auto"/>
              <w:rPr>
                <w:sz w:val="16"/>
              </w:rPr>
            </w:pPr>
            <w:r w:rsidRPr="006035FC">
              <w:rPr>
                <w:i/>
                <w:sz w:val="16"/>
              </w:rPr>
              <w:t>Oenopota</w:t>
            </w:r>
          </w:p>
        </w:tc>
        <w:tc>
          <w:tcPr>
            <w:tcW w:w="0" w:type="auto"/>
          </w:tcPr>
          <w:p w14:paraId="4AF4156C" w14:textId="41DFB7EA" w:rsidR="006035FC" w:rsidRPr="006035FC" w:rsidRDefault="006035FC" w:rsidP="00FE57EA">
            <w:pPr>
              <w:spacing w:line="276" w:lineRule="auto"/>
              <w:rPr>
                <w:sz w:val="16"/>
              </w:rPr>
            </w:pPr>
            <w:r w:rsidRPr="006035FC">
              <w:rPr>
                <w:sz w:val="16"/>
              </w:rPr>
              <w:t>Oeno</w:t>
            </w:r>
          </w:p>
        </w:tc>
        <w:tc>
          <w:tcPr>
            <w:tcW w:w="0" w:type="auto"/>
          </w:tcPr>
          <w:p w14:paraId="5EDD4207" w14:textId="060A10E0" w:rsidR="006035FC" w:rsidRPr="006035FC" w:rsidRDefault="006035FC" w:rsidP="00FE57EA">
            <w:pPr>
              <w:spacing w:line="276" w:lineRule="auto"/>
              <w:rPr>
                <w:sz w:val="16"/>
              </w:rPr>
            </w:pPr>
            <w:r w:rsidRPr="006035FC">
              <w:rPr>
                <w:sz w:val="16"/>
              </w:rPr>
              <w:t>Genus</w:t>
            </w:r>
          </w:p>
        </w:tc>
        <w:tc>
          <w:tcPr>
            <w:tcW w:w="0" w:type="auto"/>
          </w:tcPr>
          <w:p w14:paraId="5F2C10CA" w14:textId="75E19452" w:rsidR="006035FC" w:rsidRPr="006035FC" w:rsidRDefault="006035FC" w:rsidP="00FE57EA">
            <w:pPr>
              <w:spacing w:line="276" w:lineRule="auto"/>
              <w:rPr>
                <w:sz w:val="16"/>
              </w:rPr>
            </w:pPr>
            <w:r w:rsidRPr="006035FC">
              <w:rPr>
                <w:sz w:val="16"/>
              </w:rPr>
              <w:t>Gastropoda</w:t>
            </w:r>
          </w:p>
        </w:tc>
      </w:tr>
      <w:tr w:rsidR="006035FC" w:rsidRPr="006035FC" w14:paraId="711DC2C7" w14:textId="388CF90A" w:rsidTr="006035FC">
        <w:tc>
          <w:tcPr>
            <w:tcW w:w="0" w:type="auto"/>
          </w:tcPr>
          <w:p w14:paraId="233F4885" w14:textId="0FC63480" w:rsidR="006035FC" w:rsidRPr="006035FC" w:rsidRDefault="006035FC" w:rsidP="00FE57EA">
            <w:pPr>
              <w:spacing w:line="276" w:lineRule="auto"/>
              <w:rPr>
                <w:i/>
                <w:sz w:val="16"/>
                <w:lang w:val="en-US"/>
              </w:rPr>
            </w:pPr>
            <w:r w:rsidRPr="006035FC">
              <w:rPr>
                <w:i/>
                <w:sz w:val="16"/>
                <w:lang w:val="en-US"/>
              </w:rPr>
              <w:t>Bathyarca pectunculoides</w:t>
            </w:r>
          </w:p>
        </w:tc>
        <w:tc>
          <w:tcPr>
            <w:tcW w:w="0" w:type="auto"/>
          </w:tcPr>
          <w:p w14:paraId="4DCDEB82" w14:textId="7CD26D0C" w:rsidR="006035FC" w:rsidRPr="006035FC" w:rsidRDefault="006035FC" w:rsidP="00FE57EA">
            <w:pPr>
              <w:spacing w:line="276" w:lineRule="auto"/>
              <w:rPr>
                <w:sz w:val="16"/>
                <w:lang w:val="en-US"/>
              </w:rPr>
            </w:pPr>
            <w:r w:rsidRPr="006035FC">
              <w:rPr>
                <w:sz w:val="16"/>
                <w:lang w:val="en-US"/>
              </w:rPr>
              <w:t>Batpec</w:t>
            </w:r>
          </w:p>
        </w:tc>
        <w:tc>
          <w:tcPr>
            <w:tcW w:w="0" w:type="auto"/>
          </w:tcPr>
          <w:p w14:paraId="2405527E" w14:textId="603379BB" w:rsidR="006035FC" w:rsidRPr="006035FC" w:rsidRDefault="006035FC" w:rsidP="00FE57EA">
            <w:pPr>
              <w:spacing w:line="276" w:lineRule="auto"/>
              <w:rPr>
                <w:sz w:val="16"/>
                <w:lang w:val="en-US"/>
              </w:rPr>
            </w:pPr>
            <w:r w:rsidRPr="006035FC">
              <w:rPr>
                <w:sz w:val="16"/>
              </w:rPr>
              <w:t>Species</w:t>
            </w:r>
          </w:p>
        </w:tc>
        <w:tc>
          <w:tcPr>
            <w:tcW w:w="0" w:type="auto"/>
          </w:tcPr>
          <w:p w14:paraId="6FD0C838" w14:textId="25FF3E30" w:rsidR="006035FC" w:rsidRPr="006035FC" w:rsidRDefault="006035FC" w:rsidP="00FE57EA">
            <w:pPr>
              <w:spacing w:line="276" w:lineRule="auto"/>
              <w:rPr>
                <w:sz w:val="16"/>
                <w:lang w:val="en-US"/>
              </w:rPr>
            </w:pPr>
            <w:r w:rsidRPr="006035FC">
              <w:rPr>
                <w:sz w:val="16"/>
              </w:rPr>
              <w:t>Bivalvia</w:t>
            </w:r>
          </w:p>
        </w:tc>
        <w:tc>
          <w:tcPr>
            <w:tcW w:w="0" w:type="auto"/>
          </w:tcPr>
          <w:p w14:paraId="47989B69" w14:textId="77777777" w:rsidR="006035FC" w:rsidRPr="006035FC" w:rsidRDefault="006035FC" w:rsidP="00FE57EA">
            <w:pPr>
              <w:spacing w:line="276" w:lineRule="auto"/>
              <w:rPr>
                <w:sz w:val="16"/>
              </w:rPr>
            </w:pPr>
          </w:p>
        </w:tc>
        <w:tc>
          <w:tcPr>
            <w:tcW w:w="0" w:type="auto"/>
          </w:tcPr>
          <w:p w14:paraId="5ED8B150" w14:textId="361E57AD" w:rsidR="006035FC" w:rsidRPr="006035FC" w:rsidRDefault="006035FC" w:rsidP="00FE57EA">
            <w:pPr>
              <w:spacing w:line="276" w:lineRule="auto"/>
              <w:rPr>
                <w:sz w:val="16"/>
              </w:rPr>
            </w:pPr>
            <w:r w:rsidRPr="006035FC">
              <w:rPr>
                <w:sz w:val="16"/>
              </w:rPr>
              <w:t>Onchidorididae</w:t>
            </w:r>
          </w:p>
        </w:tc>
        <w:tc>
          <w:tcPr>
            <w:tcW w:w="0" w:type="auto"/>
          </w:tcPr>
          <w:p w14:paraId="7BA471BE" w14:textId="07358889" w:rsidR="006035FC" w:rsidRPr="006035FC" w:rsidRDefault="006035FC" w:rsidP="00FE57EA">
            <w:pPr>
              <w:spacing w:line="276" w:lineRule="auto"/>
              <w:rPr>
                <w:sz w:val="16"/>
              </w:rPr>
            </w:pPr>
            <w:r w:rsidRPr="006035FC">
              <w:rPr>
                <w:sz w:val="16"/>
              </w:rPr>
              <w:t>Onch</w:t>
            </w:r>
          </w:p>
        </w:tc>
        <w:tc>
          <w:tcPr>
            <w:tcW w:w="0" w:type="auto"/>
          </w:tcPr>
          <w:p w14:paraId="14B8CA84" w14:textId="0B015D92" w:rsidR="006035FC" w:rsidRPr="006035FC" w:rsidRDefault="006035FC" w:rsidP="00FE57EA">
            <w:pPr>
              <w:spacing w:line="276" w:lineRule="auto"/>
              <w:rPr>
                <w:sz w:val="16"/>
              </w:rPr>
            </w:pPr>
            <w:r w:rsidRPr="006035FC">
              <w:rPr>
                <w:sz w:val="16"/>
              </w:rPr>
              <w:t>Family</w:t>
            </w:r>
          </w:p>
        </w:tc>
        <w:tc>
          <w:tcPr>
            <w:tcW w:w="0" w:type="auto"/>
          </w:tcPr>
          <w:p w14:paraId="133ABE71" w14:textId="2337ED8C" w:rsidR="006035FC" w:rsidRPr="006035FC" w:rsidRDefault="006035FC" w:rsidP="00FE57EA">
            <w:pPr>
              <w:spacing w:line="276" w:lineRule="auto"/>
              <w:rPr>
                <w:sz w:val="16"/>
              </w:rPr>
            </w:pPr>
            <w:r w:rsidRPr="006035FC">
              <w:rPr>
                <w:sz w:val="16"/>
              </w:rPr>
              <w:t>Gastropoda</w:t>
            </w:r>
          </w:p>
        </w:tc>
      </w:tr>
      <w:tr w:rsidR="006035FC" w:rsidRPr="006035FC" w14:paraId="1AD7588C" w14:textId="4FA8A54E" w:rsidTr="006035FC">
        <w:tc>
          <w:tcPr>
            <w:tcW w:w="0" w:type="auto"/>
          </w:tcPr>
          <w:p w14:paraId="1DABEE09" w14:textId="339C0971" w:rsidR="006035FC" w:rsidRPr="006035FC" w:rsidRDefault="006035FC" w:rsidP="00FE57EA">
            <w:pPr>
              <w:spacing w:line="276" w:lineRule="auto"/>
              <w:rPr>
                <w:i/>
                <w:sz w:val="16"/>
                <w:lang w:val="en-US"/>
              </w:rPr>
            </w:pPr>
            <w:r w:rsidRPr="006035FC">
              <w:rPr>
                <w:i/>
                <w:sz w:val="16"/>
              </w:rPr>
              <w:t>Cadulus</w:t>
            </w:r>
          </w:p>
        </w:tc>
        <w:tc>
          <w:tcPr>
            <w:tcW w:w="0" w:type="auto"/>
          </w:tcPr>
          <w:p w14:paraId="67D79028" w14:textId="36856D38" w:rsidR="006035FC" w:rsidRPr="006035FC" w:rsidRDefault="006035FC" w:rsidP="00FE57EA">
            <w:pPr>
              <w:spacing w:line="276" w:lineRule="auto"/>
              <w:rPr>
                <w:sz w:val="16"/>
                <w:lang w:val="en-US"/>
              </w:rPr>
            </w:pPr>
            <w:r w:rsidRPr="006035FC">
              <w:rPr>
                <w:sz w:val="16"/>
                <w:lang w:val="en-US"/>
              </w:rPr>
              <w:t>Cadu</w:t>
            </w:r>
          </w:p>
        </w:tc>
        <w:tc>
          <w:tcPr>
            <w:tcW w:w="0" w:type="auto"/>
          </w:tcPr>
          <w:p w14:paraId="0D923BD1" w14:textId="73F6C947" w:rsidR="006035FC" w:rsidRPr="006035FC" w:rsidRDefault="006035FC" w:rsidP="00FE57EA">
            <w:pPr>
              <w:spacing w:line="276" w:lineRule="auto"/>
              <w:rPr>
                <w:sz w:val="16"/>
                <w:lang w:val="en-US"/>
              </w:rPr>
            </w:pPr>
            <w:r w:rsidRPr="006035FC">
              <w:rPr>
                <w:sz w:val="16"/>
                <w:lang w:val="en-US"/>
              </w:rPr>
              <w:t>Genus</w:t>
            </w:r>
          </w:p>
        </w:tc>
        <w:tc>
          <w:tcPr>
            <w:tcW w:w="0" w:type="auto"/>
          </w:tcPr>
          <w:p w14:paraId="53C233E9" w14:textId="2F3F4BA3" w:rsidR="006035FC" w:rsidRPr="006035FC" w:rsidRDefault="006035FC" w:rsidP="00FE57EA">
            <w:pPr>
              <w:spacing w:line="276" w:lineRule="auto"/>
              <w:rPr>
                <w:sz w:val="16"/>
                <w:lang w:val="en-US"/>
              </w:rPr>
            </w:pPr>
            <w:r w:rsidRPr="006035FC">
              <w:rPr>
                <w:sz w:val="16"/>
                <w:lang w:val="en-US"/>
              </w:rPr>
              <w:t>Scaphopoda</w:t>
            </w:r>
          </w:p>
        </w:tc>
        <w:tc>
          <w:tcPr>
            <w:tcW w:w="0" w:type="auto"/>
          </w:tcPr>
          <w:p w14:paraId="3BF006D2" w14:textId="77777777" w:rsidR="006035FC" w:rsidRPr="006035FC" w:rsidRDefault="006035FC" w:rsidP="00FE57EA">
            <w:pPr>
              <w:spacing w:line="276" w:lineRule="auto"/>
              <w:rPr>
                <w:sz w:val="16"/>
                <w:lang w:val="en-US"/>
              </w:rPr>
            </w:pPr>
          </w:p>
        </w:tc>
        <w:tc>
          <w:tcPr>
            <w:tcW w:w="0" w:type="auto"/>
          </w:tcPr>
          <w:p w14:paraId="28E81721" w14:textId="3CCC403B" w:rsidR="006035FC" w:rsidRPr="006035FC" w:rsidRDefault="006035FC" w:rsidP="00FE57EA">
            <w:pPr>
              <w:spacing w:line="276" w:lineRule="auto"/>
              <w:rPr>
                <w:sz w:val="16"/>
                <w:lang w:val="en-US"/>
              </w:rPr>
            </w:pPr>
            <w:r w:rsidRPr="006035FC">
              <w:rPr>
                <w:i/>
                <w:sz w:val="16"/>
              </w:rPr>
              <w:t>Onoba mighelsii</w:t>
            </w:r>
          </w:p>
        </w:tc>
        <w:tc>
          <w:tcPr>
            <w:tcW w:w="0" w:type="auto"/>
          </w:tcPr>
          <w:p w14:paraId="6D49DDEF" w14:textId="6FF711F4" w:rsidR="006035FC" w:rsidRPr="006035FC" w:rsidRDefault="006035FC" w:rsidP="00FE57EA">
            <w:pPr>
              <w:spacing w:line="276" w:lineRule="auto"/>
              <w:rPr>
                <w:sz w:val="16"/>
                <w:lang w:val="en-US"/>
              </w:rPr>
            </w:pPr>
            <w:r w:rsidRPr="006035FC">
              <w:rPr>
                <w:sz w:val="16"/>
              </w:rPr>
              <w:t>Onomig</w:t>
            </w:r>
          </w:p>
        </w:tc>
        <w:tc>
          <w:tcPr>
            <w:tcW w:w="0" w:type="auto"/>
          </w:tcPr>
          <w:p w14:paraId="30DD5134" w14:textId="57E9C6C7" w:rsidR="006035FC" w:rsidRPr="006035FC" w:rsidRDefault="006035FC" w:rsidP="00FE57EA">
            <w:pPr>
              <w:spacing w:line="276" w:lineRule="auto"/>
              <w:rPr>
                <w:sz w:val="16"/>
                <w:lang w:val="en-US"/>
              </w:rPr>
            </w:pPr>
            <w:r w:rsidRPr="006035FC">
              <w:rPr>
                <w:sz w:val="16"/>
              </w:rPr>
              <w:t>Species</w:t>
            </w:r>
          </w:p>
        </w:tc>
        <w:tc>
          <w:tcPr>
            <w:tcW w:w="0" w:type="auto"/>
          </w:tcPr>
          <w:p w14:paraId="13DA7A47" w14:textId="275ED5D1" w:rsidR="006035FC" w:rsidRPr="006035FC" w:rsidRDefault="006035FC" w:rsidP="00FE57EA">
            <w:pPr>
              <w:spacing w:line="276" w:lineRule="auto"/>
              <w:rPr>
                <w:sz w:val="16"/>
                <w:lang w:val="en-US"/>
              </w:rPr>
            </w:pPr>
            <w:r w:rsidRPr="006035FC">
              <w:rPr>
                <w:sz w:val="16"/>
              </w:rPr>
              <w:t>Gastropoda</w:t>
            </w:r>
          </w:p>
        </w:tc>
      </w:tr>
      <w:tr w:rsidR="006035FC" w:rsidRPr="006035FC" w14:paraId="3CBD5D16" w14:textId="3F91C092" w:rsidTr="006035FC">
        <w:tc>
          <w:tcPr>
            <w:tcW w:w="0" w:type="auto"/>
          </w:tcPr>
          <w:p w14:paraId="0F3A9CBE" w14:textId="6EF62505" w:rsidR="006035FC" w:rsidRPr="006035FC" w:rsidRDefault="006035FC" w:rsidP="00FE57EA">
            <w:pPr>
              <w:spacing w:line="276" w:lineRule="auto"/>
              <w:rPr>
                <w:i/>
                <w:sz w:val="16"/>
              </w:rPr>
            </w:pPr>
            <w:r w:rsidRPr="006035FC">
              <w:rPr>
                <w:i/>
                <w:sz w:val="16"/>
              </w:rPr>
              <w:t>Cardiomya costellata</w:t>
            </w:r>
          </w:p>
        </w:tc>
        <w:tc>
          <w:tcPr>
            <w:tcW w:w="0" w:type="auto"/>
          </w:tcPr>
          <w:p w14:paraId="569BEFE0" w14:textId="34BECB3A" w:rsidR="006035FC" w:rsidRPr="006035FC" w:rsidRDefault="006035FC" w:rsidP="00FE57EA">
            <w:pPr>
              <w:spacing w:line="276" w:lineRule="auto"/>
              <w:rPr>
                <w:sz w:val="16"/>
              </w:rPr>
            </w:pPr>
            <w:r w:rsidRPr="006035FC">
              <w:rPr>
                <w:sz w:val="16"/>
              </w:rPr>
              <w:t>Carcos</w:t>
            </w:r>
          </w:p>
        </w:tc>
        <w:tc>
          <w:tcPr>
            <w:tcW w:w="0" w:type="auto"/>
          </w:tcPr>
          <w:p w14:paraId="25656306" w14:textId="6202DB36" w:rsidR="006035FC" w:rsidRPr="006035FC" w:rsidRDefault="006035FC" w:rsidP="00FE57EA">
            <w:pPr>
              <w:spacing w:line="276" w:lineRule="auto"/>
              <w:rPr>
                <w:sz w:val="16"/>
              </w:rPr>
            </w:pPr>
            <w:r w:rsidRPr="006035FC">
              <w:rPr>
                <w:sz w:val="16"/>
              </w:rPr>
              <w:t>Species</w:t>
            </w:r>
          </w:p>
        </w:tc>
        <w:tc>
          <w:tcPr>
            <w:tcW w:w="0" w:type="auto"/>
          </w:tcPr>
          <w:p w14:paraId="374E4FD3" w14:textId="7E6FED51" w:rsidR="006035FC" w:rsidRPr="006035FC" w:rsidRDefault="006035FC" w:rsidP="00FE57EA">
            <w:pPr>
              <w:spacing w:line="276" w:lineRule="auto"/>
              <w:rPr>
                <w:sz w:val="16"/>
              </w:rPr>
            </w:pPr>
            <w:r w:rsidRPr="006035FC">
              <w:rPr>
                <w:sz w:val="16"/>
              </w:rPr>
              <w:t>Bivalvia</w:t>
            </w:r>
          </w:p>
        </w:tc>
        <w:tc>
          <w:tcPr>
            <w:tcW w:w="0" w:type="auto"/>
          </w:tcPr>
          <w:p w14:paraId="48DBEA75" w14:textId="77777777" w:rsidR="006035FC" w:rsidRPr="006035FC" w:rsidRDefault="006035FC" w:rsidP="00FE57EA">
            <w:pPr>
              <w:spacing w:line="276" w:lineRule="auto"/>
              <w:rPr>
                <w:sz w:val="16"/>
              </w:rPr>
            </w:pPr>
          </w:p>
        </w:tc>
        <w:tc>
          <w:tcPr>
            <w:tcW w:w="0" w:type="auto"/>
          </w:tcPr>
          <w:p w14:paraId="32796187" w14:textId="5F56D7FF" w:rsidR="006035FC" w:rsidRPr="006035FC" w:rsidRDefault="006035FC" w:rsidP="00FE57EA">
            <w:pPr>
              <w:spacing w:line="276" w:lineRule="auto"/>
              <w:rPr>
                <w:sz w:val="16"/>
              </w:rPr>
            </w:pPr>
            <w:r w:rsidRPr="006035FC">
              <w:rPr>
                <w:i/>
                <w:sz w:val="16"/>
              </w:rPr>
              <w:t>Papillicardium minimum</w:t>
            </w:r>
          </w:p>
        </w:tc>
        <w:tc>
          <w:tcPr>
            <w:tcW w:w="0" w:type="auto"/>
          </w:tcPr>
          <w:p w14:paraId="7206322C" w14:textId="734329FD" w:rsidR="006035FC" w:rsidRPr="006035FC" w:rsidRDefault="006035FC" w:rsidP="00FE57EA">
            <w:pPr>
              <w:spacing w:line="276" w:lineRule="auto"/>
              <w:rPr>
                <w:sz w:val="16"/>
              </w:rPr>
            </w:pPr>
            <w:r w:rsidRPr="006035FC">
              <w:rPr>
                <w:sz w:val="16"/>
              </w:rPr>
              <w:t>Papmin</w:t>
            </w:r>
          </w:p>
        </w:tc>
        <w:tc>
          <w:tcPr>
            <w:tcW w:w="0" w:type="auto"/>
          </w:tcPr>
          <w:p w14:paraId="308FA744" w14:textId="3494BC94" w:rsidR="006035FC" w:rsidRPr="006035FC" w:rsidRDefault="006035FC" w:rsidP="00FE57EA">
            <w:pPr>
              <w:spacing w:line="276" w:lineRule="auto"/>
              <w:rPr>
                <w:sz w:val="16"/>
              </w:rPr>
            </w:pPr>
            <w:r w:rsidRPr="006035FC">
              <w:rPr>
                <w:sz w:val="16"/>
              </w:rPr>
              <w:t>Species</w:t>
            </w:r>
          </w:p>
        </w:tc>
        <w:tc>
          <w:tcPr>
            <w:tcW w:w="0" w:type="auto"/>
          </w:tcPr>
          <w:p w14:paraId="55958584" w14:textId="067267DD" w:rsidR="006035FC" w:rsidRPr="006035FC" w:rsidRDefault="006035FC" w:rsidP="00FE57EA">
            <w:pPr>
              <w:spacing w:line="276" w:lineRule="auto"/>
              <w:rPr>
                <w:sz w:val="16"/>
              </w:rPr>
            </w:pPr>
            <w:r w:rsidRPr="006035FC">
              <w:rPr>
                <w:sz w:val="16"/>
              </w:rPr>
              <w:t>Bivalvia</w:t>
            </w:r>
          </w:p>
        </w:tc>
      </w:tr>
      <w:tr w:rsidR="006035FC" w:rsidRPr="006035FC" w14:paraId="5D1E189F" w14:textId="6430090B" w:rsidTr="006035FC">
        <w:tc>
          <w:tcPr>
            <w:tcW w:w="0" w:type="auto"/>
          </w:tcPr>
          <w:p w14:paraId="54075CED" w14:textId="3A8AFB6B" w:rsidR="006035FC" w:rsidRPr="006035FC" w:rsidRDefault="006035FC" w:rsidP="00FE57EA">
            <w:pPr>
              <w:spacing w:line="276" w:lineRule="auto"/>
              <w:rPr>
                <w:i/>
                <w:sz w:val="16"/>
              </w:rPr>
            </w:pPr>
            <w:r w:rsidRPr="006035FC">
              <w:rPr>
                <w:i/>
                <w:sz w:val="16"/>
              </w:rPr>
              <w:t>Chaetoderma</w:t>
            </w:r>
          </w:p>
        </w:tc>
        <w:tc>
          <w:tcPr>
            <w:tcW w:w="0" w:type="auto"/>
          </w:tcPr>
          <w:p w14:paraId="3984D58D" w14:textId="724647F1" w:rsidR="006035FC" w:rsidRPr="006035FC" w:rsidRDefault="006035FC" w:rsidP="00FE57EA">
            <w:pPr>
              <w:spacing w:line="276" w:lineRule="auto"/>
              <w:rPr>
                <w:sz w:val="16"/>
              </w:rPr>
            </w:pPr>
            <w:r w:rsidRPr="006035FC">
              <w:rPr>
                <w:sz w:val="16"/>
              </w:rPr>
              <w:t>Chae</w:t>
            </w:r>
          </w:p>
        </w:tc>
        <w:tc>
          <w:tcPr>
            <w:tcW w:w="0" w:type="auto"/>
          </w:tcPr>
          <w:p w14:paraId="090AFCDC" w14:textId="31FC9707" w:rsidR="006035FC" w:rsidRPr="006035FC" w:rsidRDefault="006035FC" w:rsidP="00FE57EA">
            <w:pPr>
              <w:spacing w:line="276" w:lineRule="auto"/>
              <w:rPr>
                <w:sz w:val="16"/>
              </w:rPr>
            </w:pPr>
            <w:r w:rsidRPr="006035FC">
              <w:rPr>
                <w:sz w:val="16"/>
              </w:rPr>
              <w:t>Genus</w:t>
            </w:r>
          </w:p>
        </w:tc>
        <w:tc>
          <w:tcPr>
            <w:tcW w:w="0" w:type="auto"/>
          </w:tcPr>
          <w:p w14:paraId="380159D1" w14:textId="54111CC2" w:rsidR="006035FC" w:rsidRPr="006035FC" w:rsidRDefault="006035FC" w:rsidP="00FE57EA">
            <w:pPr>
              <w:spacing w:line="276" w:lineRule="auto"/>
              <w:rPr>
                <w:sz w:val="16"/>
              </w:rPr>
            </w:pPr>
            <w:r w:rsidRPr="006035FC">
              <w:rPr>
                <w:sz w:val="16"/>
              </w:rPr>
              <w:t>Caudofoveata</w:t>
            </w:r>
          </w:p>
        </w:tc>
        <w:tc>
          <w:tcPr>
            <w:tcW w:w="0" w:type="auto"/>
          </w:tcPr>
          <w:p w14:paraId="1F589E6C" w14:textId="77777777" w:rsidR="006035FC" w:rsidRPr="006035FC" w:rsidRDefault="006035FC" w:rsidP="00FE57EA">
            <w:pPr>
              <w:spacing w:line="276" w:lineRule="auto"/>
              <w:rPr>
                <w:sz w:val="16"/>
              </w:rPr>
            </w:pPr>
          </w:p>
        </w:tc>
        <w:tc>
          <w:tcPr>
            <w:tcW w:w="0" w:type="auto"/>
          </w:tcPr>
          <w:p w14:paraId="7BC4A064" w14:textId="2542E711" w:rsidR="006035FC" w:rsidRPr="006035FC" w:rsidRDefault="006035FC" w:rsidP="00FE57EA">
            <w:pPr>
              <w:spacing w:line="276" w:lineRule="auto"/>
              <w:rPr>
                <w:sz w:val="16"/>
              </w:rPr>
            </w:pPr>
            <w:r w:rsidRPr="006035FC">
              <w:rPr>
                <w:i/>
                <w:sz w:val="16"/>
              </w:rPr>
              <w:t>Parathyasira equalis</w:t>
            </w:r>
          </w:p>
        </w:tc>
        <w:tc>
          <w:tcPr>
            <w:tcW w:w="0" w:type="auto"/>
          </w:tcPr>
          <w:p w14:paraId="3D988A81" w14:textId="36606932" w:rsidR="006035FC" w:rsidRPr="006035FC" w:rsidRDefault="006035FC" w:rsidP="00FE57EA">
            <w:pPr>
              <w:spacing w:line="276" w:lineRule="auto"/>
              <w:rPr>
                <w:sz w:val="16"/>
              </w:rPr>
            </w:pPr>
            <w:r w:rsidRPr="006035FC">
              <w:rPr>
                <w:sz w:val="16"/>
              </w:rPr>
              <w:t>Parequ</w:t>
            </w:r>
          </w:p>
        </w:tc>
        <w:tc>
          <w:tcPr>
            <w:tcW w:w="0" w:type="auto"/>
          </w:tcPr>
          <w:p w14:paraId="24C9B5EA" w14:textId="2DAF95EA" w:rsidR="006035FC" w:rsidRPr="006035FC" w:rsidRDefault="006035FC" w:rsidP="00FE57EA">
            <w:pPr>
              <w:spacing w:line="276" w:lineRule="auto"/>
              <w:rPr>
                <w:sz w:val="16"/>
              </w:rPr>
            </w:pPr>
            <w:r w:rsidRPr="006035FC">
              <w:rPr>
                <w:sz w:val="16"/>
              </w:rPr>
              <w:t>Species</w:t>
            </w:r>
          </w:p>
        </w:tc>
        <w:tc>
          <w:tcPr>
            <w:tcW w:w="0" w:type="auto"/>
          </w:tcPr>
          <w:p w14:paraId="21D7E103" w14:textId="41BE660F" w:rsidR="006035FC" w:rsidRPr="006035FC" w:rsidRDefault="006035FC" w:rsidP="00FE57EA">
            <w:pPr>
              <w:spacing w:line="276" w:lineRule="auto"/>
              <w:rPr>
                <w:sz w:val="16"/>
              </w:rPr>
            </w:pPr>
            <w:r w:rsidRPr="006035FC">
              <w:rPr>
                <w:sz w:val="16"/>
              </w:rPr>
              <w:t>Bivalvia</w:t>
            </w:r>
          </w:p>
        </w:tc>
      </w:tr>
      <w:tr w:rsidR="006035FC" w:rsidRPr="006035FC" w14:paraId="612E2DCA" w14:textId="71DFE6C9" w:rsidTr="006035FC">
        <w:tc>
          <w:tcPr>
            <w:tcW w:w="0" w:type="auto"/>
          </w:tcPr>
          <w:p w14:paraId="6266A772" w14:textId="0F617EBB" w:rsidR="006035FC" w:rsidRPr="006035FC" w:rsidRDefault="006035FC" w:rsidP="00FE57EA">
            <w:pPr>
              <w:spacing w:line="276" w:lineRule="auto"/>
              <w:rPr>
                <w:i/>
                <w:sz w:val="16"/>
              </w:rPr>
            </w:pPr>
            <w:r w:rsidRPr="006035FC">
              <w:rPr>
                <w:i/>
                <w:sz w:val="16"/>
              </w:rPr>
              <w:t>Ciliatocardium ciliatum</w:t>
            </w:r>
          </w:p>
        </w:tc>
        <w:tc>
          <w:tcPr>
            <w:tcW w:w="0" w:type="auto"/>
          </w:tcPr>
          <w:p w14:paraId="1732BBD3" w14:textId="34832176" w:rsidR="006035FC" w:rsidRPr="006035FC" w:rsidRDefault="006035FC" w:rsidP="00FE57EA">
            <w:pPr>
              <w:spacing w:line="276" w:lineRule="auto"/>
              <w:rPr>
                <w:sz w:val="16"/>
              </w:rPr>
            </w:pPr>
            <w:r w:rsidRPr="006035FC">
              <w:rPr>
                <w:sz w:val="16"/>
              </w:rPr>
              <w:t>Cilcil</w:t>
            </w:r>
          </w:p>
        </w:tc>
        <w:tc>
          <w:tcPr>
            <w:tcW w:w="0" w:type="auto"/>
          </w:tcPr>
          <w:p w14:paraId="7CB28ADC" w14:textId="6997B09F" w:rsidR="006035FC" w:rsidRPr="006035FC" w:rsidRDefault="006035FC" w:rsidP="00FE57EA">
            <w:pPr>
              <w:spacing w:line="276" w:lineRule="auto"/>
              <w:rPr>
                <w:sz w:val="16"/>
              </w:rPr>
            </w:pPr>
            <w:r w:rsidRPr="006035FC">
              <w:rPr>
                <w:sz w:val="16"/>
              </w:rPr>
              <w:t>Species</w:t>
            </w:r>
          </w:p>
        </w:tc>
        <w:tc>
          <w:tcPr>
            <w:tcW w:w="0" w:type="auto"/>
          </w:tcPr>
          <w:p w14:paraId="105C475A" w14:textId="22ADDE22" w:rsidR="006035FC" w:rsidRPr="006035FC" w:rsidRDefault="006035FC" w:rsidP="00FE57EA">
            <w:pPr>
              <w:spacing w:line="276" w:lineRule="auto"/>
              <w:rPr>
                <w:sz w:val="16"/>
              </w:rPr>
            </w:pPr>
            <w:r w:rsidRPr="006035FC">
              <w:rPr>
                <w:sz w:val="16"/>
              </w:rPr>
              <w:t>Bivalvia</w:t>
            </w:r>
          </w:p>
        </w:tc>
        <w:tc>
          <w:tcPr>
            <w:tcW w:w="0" w:type="auto"/>
          </w:tcPr>
          <w:p w14:paraId="290D640F" w14:textId="77777777" w:rsidR="006035FC" w:rsidRPr="006035FC" w:rsidRDefault="006035FC" w:rsidP="00FE57EA">
            <w:pPr>
              <w:spacing w:line="276" w:lineRule="auto"/>
              <w:rPr>
                <w:sz w:val="16"/>
              </w:rPr>
            </w:pPr>
          </w:p>
        </w:tc>
        <w:tc>
          <w:tcPr>
            <w:tcW w:w="0" w:type="auto"/>
          </w:tcPr>
          <w:p w14:paraId="53355F27" w14:textId="7594E4E2" w:rsidR="006035FC" w:rsidRPr="006035FC" w:rsidRDefault="006035FC" w:rsidP="00FE57EA">
            <w:pPr>
              <w:spacing w:line="276" w:lineRule="auto"/>
              <w:rPr>
                <w:sz w:val="16"/>
              </w:rPr>
            </w:pPr>
            <w:r w:rsidRPr="006035FC">
              <w:rPr>
                <w:i/>
                <w:sz w:val="16"/>
              </w:rPr>
              <w:t>Philine</w:t>
            </w:r>
          </w:p>
        </w:tc>
        <w:tc>
          <w:tcPr>
            <w:tcW w:w="0" w:type="auto"/>
          </w:tcPr>
          <w:p w14:paraId="2B926F3D" w14:textId="46C1D4F3" w:rsidR="006035FC" w:rsidRPr="006035FC" w:rsidRDefault="006035FC" w:rsidP="00FE57EA">
            <w:pPr>
              <w:spacing w:line="276" w:lineRule="auto"/>
              <w:rPr>
                <w:sz w:val="16"/>
              </w:rPr>
            </w:pPr>
            <w:r w:rsidRPr="006035FC">
              <w:rPr>
                <w:sz w:val="16"/>
              </w:rPr>
              <w:t>Phil</w:t>
            </w:r>
          </w:p>
        </w:tc>
        <w:tc>
          <w:tcPr>
            <w:tcW w:w="0" w:type="auto"/>
          </w:tcPr>
          <w:p w14:paraId="6BEAA832" w14:textId="206EF0D0" w:rsidR="006035FC" w:rsidRPr="006035FC" w:rsidRDefault="006035FC" w:rsidP="00FE57EA">
            <w:pPr>
              <w:spacing w:line="276" w:lineRule="auto"/>
              <w:rPr>
                <w:sz w:val="16"/>
              </w:rPr>
            </w:pPr>
            <w:r w:rsidRPr="006035FC">
              <w:rPr>
                <w:sz w:val="16"/>
              </w:rPr>
              <w:t>Genus</w:t>
            </w:r>
          </w:p>
        </w:tc>
        <w:tc>
          <w:tcPr>
            <w:tcW w:w="0" w:type="auto"/>
          </w:tcPr>
          <w:p w14:paraId="35A59DCA" w14:textId="6E81E059" w:rsidR="006035FC" w:rsidRPr="006035FC" w:rsidRDefault="006035FC" w:rsidP="00FE57EA">
            <w:pPr>
              <w:spacing w:line="276" w:lineRule="auto"/>
              <w:rPr>
                <w:sz w:val="16"/>
              </w:rPr>
            </w:pPr>
            <w:r w:rsidRPr="006035FC">
              <w:rPr>
                <w:sz w:val="16"/>
              </w:rPr>
              <w:t>Gastropoda</w:t>
            </w:r>
          </w:p>
        </w:tc>
      </w:tr>
      <w:tr w:rsidR="006035FC" w:rsidRPr="006035FC" w14:paraId="708C73D9" w14:textId="2DA31019" w:rsidTr="006035FC">
        <w:tc>
          <w:tcPr>
            <w:tcW w:w="0" w:type="auto"/>
          </w:tcPr>
          <w:p w14:paraId="433CB71B" w14:textId="61DC72A6" w:rsidR="006035FC" w:rsidRPr="006035FC" w:rsidRDefault="006035FC" w:rsidP="00FE57EA">
            <w:pPr>
              <w:spacing w:line="276" w:lineRule="auto"/>
              <w:rPr>
                <w:i/>
                <w:sz w:val="16"/>
              </w:rPr>
            </w:pPr>
            <w:r w:rsidRPr="006035FC">
              <w:rPr>
                <w:i/>
                <w:sz w:val="16"/>
              </w:rPr>
              <w:t>Cryptonatica affinis</w:t>
            </w:r>
          </w:p>
        </w:tc>
        <w:tc>
          <w:tcPr>
            <w:tcW w:w="0" w:type="auto"/>
          </w:tcPr>
          <w:p w14:paraId="0B494EE5" w14:textId="5E684569" w:rsidR="006035FC" w:rsidRPr="006035FC" w:rsidRDefault="006035FC" w:rsidP="00FE57EA">
            <w:pPr>
              <w:spacing w:line="276" w:lineRule="auto"/>
              <w:rPr>
                <w:sz w:val="16"/>
              </w:rPr>
            </w:pPr>
            <w:r w:rsidRPr="006035FC">
              <w:rPr>
                <w:sz w:val="16"/>
              </w:rPr>
              <w:t>Cryaff</w:t>
            </w:r>
          </w:p>
        </w:tc>
        <w:tc>
          <w:tcPr>
            <w:tcW w:w="0" w:type="auto"/>
          </w:tcPr>
          <w:p w14:paraId="7B7151B2" w14:textId="3DB8FD13" w:rsidR="006035FC" w:rsidRPr="006035FC" w:rsidRDefault="006035FC" w:rsidP="00FE57EA">
            <w:pPr>
              <w:spacing w:line="276" w:lineRule="auto"/>
              <w:rPr>
                <w:sz w:val="16"/>
              </w:rPr>
            </w:pPr>
            <w:r w:rsidRPr="006035FC">
              <w:rPr>
                <w:sz w:val="16"/>
              </w:rPr>
              <w:t>Species</w:t>
            </w:r>
          </w:p>
        </w:tc>
        <w:tc>
          <w:tcPr>
            <w:tcW w:w="0" w:type="auto"/>
          </w:tcPr>
          <w:p w14:paraId="166450A1" w14:textId="469E6451" w:rsidR="006035FC" w:rsidRPr="006035FC" w:rsidRDefault="006035FC" w:rsidP="00FE57EA">
            <w:pPr>
              <w:spacing w:line="276" w:lineRule="auto"/>
              <w:rPr>
                <w:sz w:val="16"/>
              </w:rPr>
            </w:pPr>
            <w:r w:rsidRPr="006035FC">
              <w:rPr>
                <w:sz w:val="16"/>
              </w:rPr>
              <w:t>Gastropoda</w:t>
            </w:r>
          </w:p>
        </w:tc>
        <w:tc>
          <w:tcPr>
            <w:tcW w:w="0" w:type="auto"/>
          </w:tcPr>
          <w:p w14:paraId="64F28076" w14:textId="77777777" w:rsidR="006035FC" w:rsidRPr="006035FC" w:rsidRDefault="006035FC" w:rsidP="00FE57EA">
            <w:pPr>
              <w:spacing w:line="276" w:lineRule="auto"/>
              <w:rPr>
                <w:sz w:val="16"/>
              </w:rPr>
            </w:pPr>
          </w:p>
        </w:tc>
        <w:tc>
          <w:tcPr>
            <w:tcW w:w="0" w:type="auto"/>
          </w:tcPr>
          <w:p w14:paraId="55487425" w14:textId="23876F3E" w:rsidR="006035FC" w:rsidRPr="006035FC" w:rsidRDefault="006035FC" w:rsidP="00FE57EA">
            <w:pPr>
              <w:spacing w:line="276" w:lineRule="auto"/>
              <w:rPr>
                <w:sz w:val="16"/>
              </w:rPr>
            </w:pPr>
            <w:r w:rsidRPr="006035FC">
              <w:rPr>
                <w:i/>
                <w:sz w:val="16"/>
              </w:rPr>
              <w:t>Pulsellum lofotense</w:t>
            </w:r>
          </w:p>
        </w:tc>
        <w:tc>
          <w:tcPr>
            <w:tcW w:w="0" w:type="auto"/>
          </w:tcPr>
          <w:p w14:paraId="57348F7C" w14:textId="6AB94B24" w:rsidR="006035FC" w:rsidRPr="006035FC" w:rsidRDefault="006035FC" w:rsidP="00FE57EA">
            <w:pPr>
              <w:spacing w:line="276" w:lineRule="auto"/>
              <w:rPr>
                <w:sz w:val="16"/>
              </w:rPr>
            </w:pPr>
            <w:r w:rsidRPr="006035FC">
              <w:rPr>
                <w:sz w:val="16"/>
              </w:rPr>
              <w:t>Pullof</w:t>
            </w:r>
          </w:p>
        </w:tc>
        <w:tc>
          <w:tcPr>
            <w:tcW w:w="0" w:type="auto"/>
          </w:tcPr>
          <w:p w14:paraId="4E164F6E" w14:textId="37491F38" w:rsidR="006035FC" w:rsidRPr="006035FC" w:rsidRDefault="006035FC" w:rsidP="00FE57EA">
            <w:pPr>
              <w:spacing w:line="276" w:lineRule="auto"/>
              <w:rPr>
                <w:sz w:val="16"/>
              </w:rPr>
            </w:pPr>
            <w:r w:rsidRPr="006035FC">
              <w:rPr>
                <w:sz w:val="16"/>
              </w:rPr>
              <w:t>Species</w:t>
            </w:r>
          </w:p>
        </w:tc>
        <w:tc>
          <w:tcPr>
            <w:tcW w:w="0" w:type="auto"/>
          </w:tcPr>
          <w:p w14:paraId="63AD4E05" w14:textId="1CFB68E1" w:rsidR="006035FC" w:rsidRPr="006035FC" w:rsidRDefault="006035FC" w:rsidP="00FE57EA">
            <w:pPr>
              <w:spacing w:line="276" w:lineRule="auto"/>
              <w:rPr>
                <w:sz w:val="16"/>
              </w:rPr>
            </w:pPr>
            <w:r w:rsidRPr="006035FC">
              <w:rPr>
                <w:sz w:val="16"/>
              </w:rPr>
              <w:t>Scaphopoda</w:t>
            </w:r>
          </w:p>
        </w:tc>
      </w:tr>
      <w:tr w:rsidR="006035FC" w:rsidRPr="006035FC" w14:paraId="1DF4750B" w14:textId="0A9705D6" w:rsidTr="006035FC">
        <w:tc>
          <w:tcPr>
            <w:tcW w:w="0" w:type="auto"/>
          </w:tcPr>
          <w:p w14:paraId="4C2E63E4" w14:textId="46D2905F" w:rsidR="006035FC" w:rsidRPr="006035FC" w:rsidRDefault="006035FC" w:rsidP="00FE57EA">
            <w:pPr>
              <w:spacing w:line="276" w:lineRule="auto"/>
              <w:rPr>
                <w:i/>
                <w:sz w:val="16"/>
              </w:rPr>
            </w:pPr>
            <w:r w:rsidRPr="006035FC">
              <w:rPr>
                <w:i/>
                <w:sz w:val="16"/>
              </w:rPr>
              <w:t>Curtitoma trevelliana</w:t>
            </w:r>
          </w:p>
        </w:tc>
        <w:tc>
          <w:tcPr>
            <w:tcW w:w="0" w:type="auto"/>
          </w:tcPr>
          <w:p w14:paraId="2ABB103D" w14:textId="4B1C7BE6" w:rsidR="006035FC" w:rsidRPr="006035FC" w:rsidRDefault="006035FC" w:rsidP="00FE57EA">
            <w:pPr>
              <w:spacing w:line="276" w:lineRule="auto"/>
              <w:rPr>
                <w:sz w:val="16"/>
              </w:rPr>
            </w:pPr>
            <w:r w:rsidRPr="006035FC">
              <w:rPr>
                <w:sz w:val="16"/>
              </w:rPr>
              <w:t>Curtre</w:t>
            </w:r>
          </w:p>
        </w:tc>
        <w:tc>
          <w:tcPr>
            <w:tcW w:w="0" w:type="auto"/>
          </w:tcPr>
          <w:p w14:paraId="607D8477" w14:textId="3DDB378A" w:rsidR="006035FC" w:rsidRPr="006035FC" w:rsidRDefault="006035FC" w:rsidP="00FE57EA">
            <w:pPr>
              <w:spacing w:line="276" w:lineRule="auto"/>
              <w:rPr>
                <w:sz w:val="16"/>
              </w:rPr>
            </w:pPr>
            <w:r w:rsidRPr="006035FC">
              <w:rPr>
                <w:sz w:val="16"/>
              </w:rPr>
              <w:t>Species</w:t>
            </w:r>
          </w:p>
        </w:tc>
        <w:tc>
          <w:tcPr>
            <w:tcW w:w="0" w:type="auto"/>
          </w:tcPr>
          <w:p w14:paraId="656AAD41" w14:textId="05DB51F0" w:rsidR="006035FC" w:rsidRPr="006035FC" w:rsidRDefault="006035FC" w:rsidP="00FE57EA">
            <w:pPr>
              <w:spacing w:line="276" w:lineRule="auto"/>
              <w:rPr>
                <w:sz w:val="16"/>
              </w:rPr>
            </w:pPr>
            <w:r w:rsidRPr="006035FC">
              <w:rPr>
                <w:sz w:val="16"/>
              </w:rPr>
              <w:t>Gastropoda</w:t>
            </w:r>
          </w:p>
        </w:tc>
        <w:tc>
          <w:tcPr>
            <w:tcW w:w="0" w:type="auto"/>
          </w:tcPr>
          <w:p w14:paraId="4C246496" w14:textId="77777777" w:rsidR="006035FC" w:rsidRPr="006035FC" w:rsidRDefault="006035FC" w:rsidP="00FE57EA">
            <w:pPr>
              <w:spacing w:line="276" w:lineRule="auto"/>
              <w:rPr>
                <w:sz w:val="16"/>
              </w:rPr>
            </w:pPr>
          </w:p>
        </w:tc>
        <w:tc>
          <w:tcPr>
            <w:tcW w:w="0" w:type="auto"/>
          </w:tcPr>
          <w:p w14:paraId="2EFD1648" w14:textId="5733D1CB" w:rsidR="006035FC" w:rsidRPr="006035FC" w:rsidRDefault="006035FC" w:rsidP="00FE57EA">
            <w:pPr>
              <w:spacing w:line="276" w:lineRule="auto"/>
              <w:rPr>
                <w:sz w:val="16"/>
              </w:rPr>
            </w:pPr>
            <w:r w:rsidRPr="006035FC">
              <w:rPr>
                <w:i/>
                <w:sz w:val="16"/>
              </w:rPr>
              <w:t>Retusa</w:t>
            </w:r>
          </w:p>
        </w:tc>
        <w:tc>
          <w:tcPr>
            <w:tcW w:w="0" w:type="auto"/>
          </w:tcPr>
          <w:p w14:paraId="1680163E" w14:textId="103D5D56" w:rsidR="006035FC" w:rsidRPr="006035FC" w:rsidRDefault="006035FC" w:rsidP="00FE57EA">
            <w:pPr>
              <w:spacing w:line="276" w:lineRule="auto"/>
              <w:rPr>
                <w:sz w:val="16"/>
              </w:rPr>
            </w:pPr>
            <w:r w:rsidRPr="006035FC">
              <w:rPr>
                <w:sz w:val="16"/>
              </w:rPr>
              <w:t>Retu</w:t>
            </w:r>
          </w:p>
        </w:tc>
        <w:tc>
          <w:tcPr>
            <w:tcW w:w="0" w:type="auto"/>
          </w:tcPr>
          <w:p w14:paraId="07205F78" w14:textId="32AB4F34" w:rsidR="006035FC" w:rsidRPr="006035FC" w:rsidRDefault="006035FC" w:rsidP="00FE57EA">
            <w:pPr>
              <w:spacing w:line="276" w:lineRule="auto"/>
              <w:rPr>
                <w:sz w:val="16"/>
              </w:rPr>
            </w:pPr>
            <w:r w:rsidRPr="006035FC">
              <w:rPr>
                <w:sz w:val="16"/>
              </w:rPr>
              <w:t>Genus</w:t>
            </w:r>
          </w:p>
        </w:tc>
        <w:tc>
          <w:tcPr>
            <w:tcW w:w="0" w:type="auto"/>
          </w:tcPr>
          <w:p w14:paraId="5EC7AB6C" w14:textId="33A3C051" w:rsidR="006035FC" w:rsidRPr="006035FC" w:rsidRDefault="006035FC" w:rsidP="00FE57EA">
            <w:pPr>
              <w:spacing w:line="276" w:lineRule="auto"/>
              <w:rPr>
                <w:sz w:val="16"/>
              </w:rPr>
            </w:pPr>
            <w:r w:rsidRPr="006035FC">
              <w:rPr>
                <w:sz w:val="16"/>
              </w:rPr>
              <w:t>Gastropoda</w:t>
            </w:r>
          </w:p>
        </w:tc>
      </w:tr>
      <w:tr w:rsidR="006035FC" w:rsidRPr="006035FC" w14:paraId="64B06A28" w14:textId="2D082F6B" w:rsidTr="006035FC">
        <w:tc>
          <w:tcPr>
            <w:tcW w:w="0" w:type="auto"/>
          </w:tcPr>
          <w:p w14:paraId="2AD3762D" w14:textId="7337D7CA" w:rsidR="006035FC" w:rsidRPr="006035FC" w:rsidRDefault="006035FC" w:rsidP="00FE57EA">
            <w:pPr>
              <w:spacing w:line="276" w:lineRule="auto"/>
              <w:rPr>
                <w:i/>
                <w:sz w:val="16"/>
              </w:rPr>
            </w:pPr>
            <w:r w:rsidRPr="006035FC">
              <w:rPr>
                <w:i/>
                <w:sz w:val="16"/>
              </w:rPr>
              <w:t>Cuspidaria lamellosa</w:t>
            </w:r>
          </w:p>
        </w:tc>
        <w:tc>
          <w:tcPr>
            <w:tcW w:w="0" w:type="auto"/>
          </w:tcPr>
          <w:p w14:paraId="0D696269" w14:textId="429ED31C" w:rsidR="006035FC" w:rsidRPr="006035FC" w:rsidRDefault="006035FC" w:rsidP="00FE57EA">
            <w:pPr>
              <w:spacing w:line="276" w:lineRule="auto"/>
              <w:rPr>
                <w:sz w:val="16"/>
              </w:rPr>
            </w:pPr>
            <w:r w:rsidRPr="006035FC">
              <w:rPr>
                <w:sz w:val="16"/>
              </w:rPr>
              <w:t>Cuslam</w:t>
            </w:r>
          </w:p>
        </w:tc>
        <w:tc>
          <w:tcPr>
            <w:tcW w:w="0" w:type="auto"/>
          </w:tcPr>
          <w:p w14:paraId="6DE1C7AE" w14:textId="061651E5" w:rsidR="006035FC" w:rsidRPr="006035FC" w:rsidRDefault="006035FC" w:rsidP="00FE57EA">
            <w:pPr>
              <w:spacing w:line="276" w:lineRule="auto"/>
              <w:rPr>
                <w:sz w:val="16"/>
              </w:rPr>
            </w:pPr>
            <w:r w:rsidRPr="006035FC">
              <w:rPr>
                <w:sz w:val="16"/>
              </w:rPr>
              <w:t>Species</w:t>
            </w:r>
          </w:p>
        </w:tc>
        <w:tc>
          <w:tcPr>
            <w:tcW w:w="0" w:type="auto"/>
          </w:tcPr>
          <w:p w14:paraId="1EF10341" w14:textId="4F280F6F" w:rsidR="006035FC" w:rsidRPr="006035FC" w:rsidRDefault="006035FC" w:rsidP="00FE57EA">
            <w:pPr>
              <w:spacing w:line="276" w:lineRule="auto"/>
              <w:rPr>
                <w:sz w:val="16"/>
              </w:rPr>
            </w:pPr>
            <w:r w:rsidRPr="006035FC">
              <w:rPr>
                <w:sz w:val="16"/>
              </w:rPr>
              <w:t>Bivalvia</w:t>
            </w:r>
          </w:p>
        </w:tc>
        <w:tc>
          <w:tcPr>
            <w:tcW w:w="0" w:type="auto"/>
          </w:tcPr>
          <w:p w14:paraId="79BC004E" w14:textId="77777777" w:rsidR="006035FC" w:rsidRPr="006035FC" w:rsidRDefault="006035FC" w:rsidP="00FE57EA">
            <w:pPr>
              <w:spacing w:line="276" w:lineRule="auto"/>
              <w:rPr>
                <w:sz w:val="16"/>
              </w:rPr>
            </w:pPr>
          </w:p>
        </w:tc>
        <w:tc>
          <w:tcPr>
            <w:tcW w:w="0" w:type="auto"/>
          </w:tcPr>
          <w:p w14:paraId="1AE73CB8" w14:textId="5572D4C2" w:rsidR="006035FC" w:rsidRPr="006035FC" w:rsidRDefault="006035FC" w:rsidP="00FE57EA">
            <w:pPr>
              <w:spacing w:line="276" w:lineRule="auto"/>
              <w:rPr>
                <w:sz w:val="16"/>
              </w:rPr>
            </w:pPr>
            <w:r w:rsidRPr="006035FC">
              <w:rPr>
                <w:i/>
                <w:sz w:val="16"/>
              </w:rPr>
              <w:t>Scaphander lignarius</w:t>
            </w:r>
          </w:p>
        </w:tc>
        <w:tc>
          <w:tcPr>
            <w:tcW w:w="0" w:type="auto"/>
          </w:tcPr>
          <w:p w14:paraId="5DCEF82A" w14:textId="3E1ECD0B" w:rsidR="006035FC" w:rsidRPr="006035FC" w:rsidRDefault="006035FC" w:rsidP="00FE57EA">
            <w:pPr>
              <w:spacing w:line="276" w:lineRule="auto"/>
              <w:rPr>
                <w:sz w:val="16"/>
              </w:rPr>
            </w:pPr>
            <w:r w:rsidRPr="006035FC">
              <w:rPr>
                <w:sz w:val="16"/>
              </w:rPr>
              <w:t>Scalig</w:t>
            </w:r>
          </w:p>
        </w:tc>
        <w:tc>
          <w:tcPr>
            <w:tcW w:w="0" w:type="auto"/>
          </w:tcPr>
          <w:p w14:paraId="630A4AB8" w14:textId="0CDE7AE6" w:rsidR="006035FC" w:rsidRPr="006035FC" w:rsidRDefault="006035FC" w:rsidP="00FE57EA">
            <w:pPr>
              <w:spacing w:line="276" w:lineRule="auto"/>
              <w:rPr>
                <w:sz w:val="16"/>
              </w:rPr>
            </w:pPr>
            <w:r w:rsidRPr="006035FC">
              <w:rPr>
                <w:sz w:val="16"/>
              </w:rPr>
              <w:t>Species</w:t>
            </w:r>
          </w:p>
        </w:tc>
        <w:tc>
          <w:tcPr>
            <w:tcW w:w="0" w:type="auto"/>
          </w:tcPr>
          <w:p w14:paraId="2E0FE5E7" w14:textId="5F888897" w:rsidR="006035FC" w:rsidRPr="006035FC" w:rsidRDefault="006035FC" w:rsidP="00FE57EA">
            <w:pPr>
              <w:spacing w:line="276" w:lineRule="auto"/>
              <w:rPr>
                <w:sz w:val="16"/>
              </w:rPr>
            </w:pPr>
            <w:r w:rsidRPr="006035FC">
              <w:rPr>
                <w:sz w:val="16"/>
              </w:rPr>
              <w:t>Gastropoda</w:t>
            </w:r>
          </w:p>
        </w:tc>
      </w:tr>
      <w:tr w:rsidR="006035FC" w:rsidRPr="006035FC" w14:paraId="4EBD7F42" w14:textId="32F39414" w:rsidTr="006035FC">
        <w:tc>
          <w:tcPr>
            <w:tcW w:w="0" w:type="auto"/>
          </w:tcPr>
          <w:p w14:paraId="78FC2D4E" w14:textId="29C470DE" w:rsidR="006035FC" w:rsidRPr="006035FC" w:rsidRDefault="006035FC" w:rsidP="00FE57EA">
            <w:pPr>
              <w:spacing w:line="276" w:lineRule="auto"/>
              <w:rPr>
                <w:i/>
                <w:sz w:val="16"/>
              </w:rPr>
            </w:pPr>
            <w:r w:rsidRPr="006035FC">
              <w:rPr>
                <w:i/>
                <w:sz w:val="16"/>
              </w:rPr>
              <w:t>Cuspidaria obesa</w:t>
            </w:r>
          </w:p>
        </w:tc>
        <w:tc>
          <w:tcPr>
            <w:tcW w:w="0" w:type="auto"/>
          </w:tcPr>
          <w:p w14:paraId="7D6300FE" w14:textId="72610FBD" w:rsidR="006035FC" w:rsidRPr="006035FC" w:rsidRDefault="006035FC" w:rsidP="00FE57EA">
            <w:pPr>
              <w:spacing w:line="276" w:lineRule="auto"/>
              <w:rPr>
                <w:sz w:val="16"/>
              </w:rPr>
            </w:pPr>
            <w:r w:rsidRPr="006035FC">
              <w:rPr>
                <w:sz w:val="16"/>
              </w:rPr>
              <w:t>Cusobe</w:t>
            </w:r>
          </w:p>
        </w:tc>
        <w:tc>
          <w:tcPr>
            <w:tcW w:w="0" w:type="auto"/>
          </w:tcPr>
          <w:p w14:paraId="32FAC992" w14:textId="569DD79B" w:rsidR="006035FC" w:rsidRPr="006035FC" w:rsidRDefault="006035FC" w:rsidP="00FE57EA">
            <w:pPr>
              <w:spacing w:line="276" w:lineRule="auto"/>
              <w:rPr>
                <w:sz w:val="16"/>
              </w:rPr>
            </w:pPr>
            <w:r w:rsidRPr="006035FC">
              <w:rPr>
                <w:sz w:val="16"/>
              </w:rPr>
              <w:t>Species</w:t>
            </w:r>
          </w:p>
        </w:tc>
        <w:tc>
          <w:tcPr>
            <w:tcW w:w="0" w:type="auto"/>
          </w:tcPr>
          <w:p w14:paraId="5A2A139F" w14:textId="553C50DA" w:rsidR="006035FC" w:rsidRPr="006035FC" w:rsidRDefault="006035FC" w:rsidP="00FE57EA">
            <w:pPr>
              <w:spacing w:line="276" w:lineRule="auto"/>
              <w:rPr>
                <w:sz w:val="16"/>
              </w:rPr>
            </w:pPr>
            <w:r w:rsidRPr="006035FC">
              <w:rPr>
                <w:sz w:val="16"/>
              </w:rPr>
              <w:t>Bivalvia</w:t>
            </w:r>
          </w:p>
        </w:tc>
        <w:tc>
          <w:tcPr>
            <w:tcW w:w="0" w:type="auto"/>
          </w:tcPr>
          <w:p w14:paraId="7B06D035" w14:textId="77777777" w:rsidR="006035FC" w:rsidRPr="006035FC" w:rsidRDefault="006035FC" w:rsidP="00FE57EA">
            <w:pPr>
              <w:spacing w:line="276" w:lineRule="auto"/>
              <w:rPr>
                <w:sz w:val="16"/>
              </w:rPr>
            </w:pPr>
          </w:p>
        </w:tc>
        <w:tc>
          <w:tcPr>
            <w:tcW w:w="0" w:type="auto"/>
          </w:tcPr>
          <w:p w14:paraId="1073E8E2" w14:textId="034886C0" w:rsidR="006035FC" w:rsidRPr="006035FC" w:rsidRDefault="006035FC" w:rsidP="00FE57EA">
            <w:pPr>
              <w:spacing w:line="276" w:lineRule="auto"/>
              <w:rPr>
                <w:sz w:val="16"/>
              </w:rPr>
            </w:pPr>
            <w:r w:rsidRPr="006035FC">
              <w:rPr>
                <w:sz w:val="16"/>
              </w:rPr>
              <w:t>Scaphopoda</w:t>
            </w:r>
          </w:p>
        </w:tc>
        <w:tc>
          <w:tcPr>
            <w:tcW w:w="0" w:type="auto"/>
          </w:tcPr>
          <w:p w14:paraId="49EA0267" w14:textId="3C2954A8" w:rsidR="006035FC" w:rsidRPr="006035FC" w:rsidRDefault="006035FC" w:rsidP="00FE57EA">
            <w:pPr>
              <w:spacing w:line="276" w:lineRule="auto"/>
              <w:rPr>
                <w:sz w:val="16"/>
              </w:rPr>
            </w:pPr>
            <w:r w:rsidRPr="006035FC">
              <w:rPr>
                <w:sz w:val="16"/>
              </w:rPr>
              <w:t>Scap</w:t>
            </w:r>
          </w:p>
        </w:tc>
        <w:tc>
          <w:tcPr>
            <w:tcW w:w="0" w:type="auto"/>
          </w:tcPr>
          <w:p w14:paraId="0B189B4D" w14:textId="06E68F5F" w:rsidR="006035FC" w:rsidRPr="006035FC" w:rsidRDefault="006035FC" w:rsidP="00FE57EA">
            <w:pPr>
              <w:spacing w:line="276" w:lineRule="auto"/>
              <w:rPr>
                <w:sz w:val="16"/>
              </w:rPr>
            </w:pPr>
            <w:r w:rsidRPr="006035FC">
              <w:rPr>
                <w:sz w:val="16"/>
              </w:rPr>
              <w:t>Class</w:t>
            </w:r>
          </w:p>
        </w:tc>
        <w:tc>
          <w:tcPr>
            <w:tcW w:w="0" w:type="auto"/>
          </w:tcPr>
          <w:p w14:paraId="45848FD8" w14:textId="462BBFCC" w:rsidR="006035FC" w:rsidRPr="006035FC" w:rsidRDefault="006035FC" w:rsidP="00FE57EA">
            <w:pPr>
              <w:spacing w:line="276" w:lineRule="auto"/>
              <w:rPr>
                <w:sz w:val="16"/>
              </w:rPr>
            </w:pPr>
            <w:r w:rsidRPr="006035FC">
              <w:rPr>
                <w:sz w:val="16"/>
              </w:rPr>
              <w:t>Scaphopoda</w:t>
            </w:r>
          </w:p>
        </w:tc>
      </w:tr>
      <w:tr w:rsidR="006035FC" w:rsidRPr="006035FC" w14:paraId="389F0C34" w14:textId="098F1D60" w:rsidTr="006035FC">
        <w:tc>
          <w:tcPr>
            <w:tcW w:w="0" w:type="auto"/>
          </w:tcPr>
          <w:p w14:paraId="4B692F8A" w14:textId="7C494807" w:rsidR="006035FC" w:rsidRPr="006035FC" w:rsidRDefault="006035FC" w:rsidP="00FE57EA">
            <w:pPr>
              <w:spacing w:line="276" w:lineRule="auto"/>
              <w:rPr>
                <w:i/>
                <w:sz w:val="16"/>
              </w:rPr>
            </w:pPr>
            <w:r w:rsidRPr="006035FC">
              <w:rPr>
                <w:i/>
                <w:sz w:val="16"/>
              </w:rPr>
              <w:t>Cuspidaria rostrata</w:t>
            </w:r>
          </w:p>
        </w:tc>
        <w:tc>
          <w:tcPr>
            <w:tcW w:w="0" w:type="auto"/>
          </w:tcPr>
          <w:p w14:paraId="1D518F36" w14:textId="323A76A3" w:rsidR="006035FC" w:rsidRPr="006035FC" w:rsidRDefault="006035FC" w:rsidP="00FE57EA">
            <w:pPr>
              <w:spacing w:line="276" w:lineRule="auto"/>
              <w:rPr>
                <w:sz w:val="16"/>
              </w:rPr>
            </w:pPr>
            <w:r w:rsidRPr="006035FC">
              <w:rPr>
                <w:sz w:val="16"/>
              </w:rPr>
              <w:t>Cusros</w:t>
            </w:r>
          </w:p>
        </w:tc>
        <w:tc>
          <w:tcPr>
            <w:tcW w:w="0" w:type="auto"/>
          </w:tcPr>
          <w:p w14:paraId="41649B8B" w14:textId="199F02C6" w:rsidR="006035FC" w:rsidRPr="006035FC" w:rsidRDefault="006035FC" w:rsidP="00FE57EA">
            <w:pPr>
              <w:spacing w:line="276" w:lineRule="auto"/>
              <w:rPr>
                <w:sz w:val="16"/>
              </w:rPr>
            </w:pPr>
            <w:r w:rsidRPr="006035FC">
              <w:rPr>
                <w:sz w:val="16"/>
              </w:rPr>
              <w:t>Species</w:t>
            </w:r>
          </w:p>
        </w:tc>
        <w:tc>
          <w:tcPr>
            <w:tcW w:w="0" w:type="auto"/>
          </w:tcPr>
          <w:p w14:paraId="5CEFC86E" w14:textId="7D33DF17" w:rsidR="006035FC" w:rsidRPr="006035FC" w:rsidRDefault="006035FC" w:rsidP="00FE57EA">
            <w:pPr>
              <w:spacing w:line="276" w:lineRule="auto"/>
              <w:rPr>
                <w:sz w:val="16"/>
              </w:rPr>
            </w:pPr>
            <w:r w:rsidRPr="006035FC">
              <w:rPr>
                <w:sz w:val="16"/>
              </w:rPr>
              <w:t>Bivalvia</w:t>
            </w:r>
          </w:p>
        </w:tc>
        <w:tc>
          <w:tcPr>
            <w:tcW w:w="0" w:type="auto"/>
          </w:tcPr>
          <w:p w14:paraId="5D8E957E" w14:textId="77777777" w:rsidR="006035FC" w:rsidRPr="006035FC" w:rsidRDefault="006035FC" w:rsidP="00FE57EA">
            <w:pPr>
              <w:spacing w:line="276" w:lineRule="auto"/>
              <w:rPr>
                <w:sz w:val="16"/>
              </w:rPr>
            </w:pPr>
          </w:p>
        </w:tc>
        <w:tc>
          <w:tcPr>
            <w:tcW w:w="0" w:type="auto"/>
          </w:tcPr>
          <w:p w14:paraId="7B49E403" w14:textId="53EF9286" w:rsidR="006035FC" w:rsidRPr="006035FC" w:rsidRDefault="006035FC" w:rsidP="00FE57EA">
            <w:pPr>
              <w:spacing w:line="276" w:lineRule="auto"/>
              <w:rPr>
                <w:sz w:val="16"/>
              </w:rPr>
            </w:pPr>
            <w:r w:rsidRPr="006035FC">
              <w:rPr>
                <w:i/>
                <w:sz w:val="16"/>
              </w:rPr>
              <w:t>Scutopus ventrolineatus</w:t>
            </w:r>
          </w:p>
        </w:tc>
        <w:tc>
          <w:tcPr>
            <w:tcW w:w="0" w:type="auto"/>
          </w:tcPr>
          <w:p w14:paraId="717A0BDF" w14:textId="0CA53F9F" w:rsidR="006035FC" w:rsidRPr="006035FC" w:rsidRDefault="006035FC" w:rsidP="00FE57EA">
            <w:pPr>
              <w:spacing w:line="276" w:lineRule="auto"/>
              <w:rPr>
                <w:sz w:val="16"/>
              </w:rPr>
            </w:pPr>
            <w:r w:rsidRPr="006035FC">
              <w:rPr>
                <w:sz w:val="16"/>
              </w:rPr>
              <w:t>Scuven</w:t>
            </w:r>
          </w:p>
        </w:tc>
        <w:tc>
          <w:tcPr>
            <w:tcW w:w="0" w:type="auto"/>
          </w:tcPr>
          <w:p w14:paraId="11FFE659" w14:textId="5386823C" w:rsidR="006035FC" w:rsidRPr="006035FC" w:rsidRDefault="006035FC" w:rsidP="00FE57EA">
            <w:pPr>
              <w:spacing w:line="276" w:lineRule="auto"/>
              <w:rPr>
                <w:sz w:val="16"/>
              </w:rPr>
            </w:pPr>
            <w:r w:rsidRPr="006035FC">
              <w:rPr>
                <w:sz w:val="16"/>
              </w:rPr>
              <w:t>Species</w:t>
            </w:r>
          </w:p>
        </w:tc>
        <w:tc>
          <w:tcPr>
            <w:tcW w:w="0" w:type="auto"/>
          </w:tcPr>
          <w:p w14:paraId="52669F6D" w14:textId="10DC48A8" w:rsidR="006035FC" w:rsidRPr="006035FC" w:rsidRDefault="006035FC" w:rsidP="00FE57EA">
            <w:pPr>
              <w:spacing w:line="276" w:lineRule="auto"/>
              <w:rPr>
                <w:sz w:val="16"/>
              </w:rPr>
            </w:pPr>
            <w:r w:rsidRPr="006035FC">
              <w:rPr>
                <w:sz w:val="16"/>
              </w:rPr>
              <w:t>Caudofoveata</w:t>
            </w:r>
          </w:p>
        </w:tc>
      </w:tr>
      <w:tr w:rsidR="006035FC" w:rsidRPr="006035FC" w14:paraId="1E9F2C9D" w14:textId="45FEF13D" w:rsidTr="006035FC">
        <w:tc>
          <w:tcPr>
            <w:tcW w:w="0" w:type="auto"/>
          </w:tcPr>
          <w:p w14:paraId="29995DDB" w14:textId="53E162FF" w:rsidR="006035FC" w:rsidRPr="006035FC" w:rsidRDefault="006035FC" w:rsidP="00FE57EA">
            <w:pPr>
              <w:spacing w:line="276" w:lineRule="auto"/>
              <w:rPr>
                <w:sz w:val="16"/>
              </w:rPr>
            </w:pPr>
            <w:r w:rsidRPr="006035FC">
              <w:rPr>
                <w:sz w:val="16"/>
              </w:rPr>
              <w:t>Cuspidariidae</w:t>
            </w:r>
          </w:p>
        </w:tc>
        <w:tc>
          <w:tcPr>
            <w:tcW w:w="0" w:type="auto"/>
          </w:tcPr>
          <w:p w14:paraId="7BB26C3A" w14:textId="056EB03A" w:rsidR="006035FC" w:rsidRPr="006035FC" w:rsidRDefault="006035FC" w:rsidP="00FE57EA">
            <w:pPr>
              <w:spacing w:line="276" w:lineRule="auto"/>
              <w:rPr>
                <w:sz w:val="16"/>
              </w:rPr>
            </w:pPr>
            <w:r w:rsidRPr="006035FC">
              <w:rPr>
                <w:sz w:val="16"/>
              </w:rPr>
              <w:t>Cusp</w:t>
            </w:r>
          </w:p>
        </w:tc>
        <w:tc>
          <w:tcPr>
            <w:tcW w:w="0" w:type="auto"/>
          </w:tcPr>
          <w:p w14:paraId="370A1B46" w14:textId="04790004" w:rsidR="006035FC" w:rsidRPr="006035FC" w:rsidRDefault="006035FC" w:rsidP="00FE57EA">
            <w:pPr>
              <w:spacing w:line="276" w:lineRule="auto"/>
              <w:rPr>
                <w:sz w:val="16"/>
              </w:rPr>
            </w:pPr>
            <w:r w:rsidRPr="006035FC">
              <w:rPr>
                <w:sz w:val="16"/>
              </w:rPr>
              <w:t>Family</w:t>
            </w:r>
          </w:p>
        </w:tc>
        <w:tc>
          <w:tcPr>
            <w:tcW w:w="0" w:type="auto"/>
          </w:tcPr>
          <w:p w14:paraId="06EEECD4" w14:textId="16DFAEAD" w:rsidR="006035FC" w:rsidRPr="006035FC" w:rsidRDefault="006035FC" w:rsidP="00FE57EA">
            <w:pPr>
              <w:spacing w:line="276" w:lineRule="auto"/>
              <w:rPr>
                <w:sz w:val="16"/>
              </w:rPr>
            </w:pPr>
            <w:r w:rsidRPr="006035FC">
              <w:rPr>
                <w:sz w:val="16"/>
              </w:rPr>
              <w:t>Bivalvia</w:t>
            </w:r>
          </w:p>
        </w:tc>
        <w:tc>
          <w:tcPr>
            <w:tcW w:w="0" w:type="auto"/>
          </w:tcPr>
          <w:p w14:paraId="12C83D86" w14:textId="77777777" w:rsidR="006035FC" w:rsidRPr="006035FC" w:rsidRDefault="006035FC" w:rsidP="00FE57EA">
            <w:pPr>
              <w:spacing w:line="276" w:lineRule="auto"/>
              <w:rPr>
                <w:sz w:val="16"/>
              </w:rPr>
            </w:pPr>
          </w:p>
        </w:tc>
        <w:tc>
          <w:tcPr>
            <w:tcW w:w="0" w:type="auto"/>
          </w:tcPr>
          <w:p w14:paraId="60A1E53E" w14:textId="2EFCC0DB" w:rsidR="006035FC" w:rsidRPr="006035FC" w:rsidRDefault="006035FC" w:rsidP="00FE57EA">
            <w:pPr>
              <w:spacing w:line="276" w:lineRule="auto"/>
              <w:rPr>
                <w:sz w:val="16"/>
              </w:rPr>
            </w:pPr>
            <w:r w:rsidRPr="006035FC">
              <w:rPr>
                <w:i/>
                <w:sz w:val="16"/>
              </w:rPr>
              <w:t>Siphonodentalium lobatum</w:t>
            </w:r>
          </w:p>
        </w:tc>
        <w:tc>
          <w:tcPr>
            <w:tcW w:w="0" w:type="auto"/>
          </w:tcPr>
          <w:p w14:paraId="42FFBD2E" w14:textId="7C7C656F" w:rsidR="006035FC" w:rsidRPr="006035FC" w:rsidRDefault="006035FC" w:rsidP="00FE57EA">
            <w:pPr>
              <w:spacing w:line="276" w:lineRule="auto"/>
              <w:rPr>
                <w:sz w:val="16"/>
              </w:rPr>
            </w:pPr>
            <w:r w:rsidRPr="006035FC">
              <w:rPr>
                <w:sz w:val="16"/>
              </w:rPr>
              <w:t>Siplob</w:t>
            </w:r>
          </w:p>
        </w:tc>
        <w:tc>
          <w:tcPr>
            <w:tcW w:w="0" w:type="auto"/>
          </w:tcPr>
          <w:p w14:paraId="7C0C56B6" w14:textId="4BE22022" w:rsidR="006035FC" w:rsidRPr="006035FC" w:rsidRDefault="006035FC" w:rsidP="00FE57EA">
            <w:pPr>
              <w:spacing w:line="276" w:lineRule="auto"/>
              <w:rPr>
                <w:sz w:val="16"/>
              </w:rPr>
            </w:pPr>
            <w:r w:rsidRPr="006035FC">
              <w:rPr>
                <w:sz w:val="16"/>
              </w:rPr>
              <w:t>Species</w:t>
            </w:r>
          </w:p>
        </w:tc>
        <w:tc>
          <w:tcPr>
            <w:tcW w:w="0" w:type="auto"/>
          </w:tcPr>
          <w:p w14:paraId="6079866D" w14:textId="7FC75DF2" w:rsidR="006035FC" w:rsidRPr="006035FC" w:rsidRDefault="006035FC" w:rsidP="00FE57EA">
            <w:pPr>
              <w:spacing w:line="276" w:lineRule="auto"/>
              <w:rPr>
                <w:sz w:val="16"/>
              </w:rPr>
            </w:pPr>
            <w:r w:rsidRPr="006035FC">
              <w:rPr>
                <w:sz w:val="16"/>
              </w:rPr>
              <w:t>Scaphopoda</w:t>
            </w:r>
          </w:p>
        </w:tc>
      </w:tr>
      <w:tr w:rsidR="006035FC" w:rsidRPr="006035FC" w14:paraId="51D6230F" w14:textId="3126F890" w:rsidTr="006035FC">
        <w:tc>
          <w:tcPr>
            <w:tcW w:w="0" w:type="auto"/>
          </w:tcPr>
          <w:p w14:paraId="3619516F" w14:textId="520DCC1F" w:rsidR="006035FC" w:rsidRPr="006035FC" w:rsidRDefault="006035FC" w:rsidP="00FE57EA">
            <w:pPr>
              <w:spacing w:line="276" w:lineRule="auto"/>
              <w:rPr>
                <w:i/>
                <w:sz w:val="16"/>
              </w:rPr>
            </w:pPr>
            <w:r w:rsidRPr="006035FC">
              <w:rPr>
                <w:i/>
                <w:sz w:val="16"/>
              </w:rPr>
              <w:t>Dacrydium ockelmanni</w:t>
            </w:r>
          </w:p>
        </w:tc>
        <w:tc>
          <w:tcPr>
            <w:tcW w:w="0" w:type="auto"/>
          </w:tcPr>
          <w:p w14:paraId="0455DC48" w14:textId="15347FAB" w:rsidR="006035FC" w:rsidRPr="006035FC" w:rsidRDefault="006035FC" w:rsidP="00FE57EA">
            <w:pPr>
              <w:spacing w:line="276" w:lineRule="auto"/>
              <w:rPr>
                <w:sz w:val="16"/>
              </w:rPr>
            </w:pPr>
            <w:r w:rsidRPr="006035FC">
              <w:rPr>
                <w:sz w:val="16"/>
              </w:rPr>
              <w:t>Dacock</w:t>
            </w:r>
          </w:p>
        </w:tc>
        <w:tc>
          <w:tcPr>
            <w:tcW w:w="0" w:type="auto"/>
          </w:tcPr>
          <w:p w14:paraId="37BF4041" w14:textId="0EFB7114" w:rsidR="006035FC" w:rsidRPr="006035FC" w:rsidRDefault="006035FC" w:rsidP="00FE57EA">
            <w:pPr>
              <w:spacing w:line="276" w:lineRule="auto"/>
              <w:rPr>
                <w:sz w:val="16"/>
              </w:rPr>
            </w:pPr>
            <w:r w:rsidRPr="006035FC">
              <w:rPr>
                <w:sz w:val="16"/>
              </w:rPr>
              <w:t>Species</w:t>
            </w:r>
          </w:p>
        </w:tc>
        <w:tc>
          <w:tcPr>
            <w:tcW w:w="0" w:type="auto"/>
          </w:tcPr>
          <w:p w14:paraId="6CF0582C" w14:textId="67E81368" w:rsidR="006035FC" w:rsidRPr="006035FC" w:rsidRDefault="006035FC" w:rsidP="00FE57EA">
            <w:pPr>
              <w:spacing w:line="276" w:lineRule="auto"/>
              <w:rPr>
                <w:sz w:val="16"/>
              </w:rPr>
            </w:pPr>
            <w:r w:rsidRPr="006035FC">
              <w:rPr>
                <w:sz w:val="16"/>
              </w:rPr>
              <w:t>Bivalvia</w:t>
            </w:r>
          </w:p>
        </w:tc>
        <w:tc>
          <w:tcPr>
            <w:tcW w:w="0" w:type="auto"/>
          </w:tcPr>
          <w:p w14:paraId="6D73201A" w14:textId="77777777" w:rsidR="006035FC" w:rsidRPr="006035FC" w:rsidRDefault="006035FC" w:rsidP="00FE57EA">
            <w:pPr>
              <w:spacing w:line="276" w:lineRule="auto"/>
              <w:rPr>
                <w:sz w:val="16"/>
              </w:rPr>
            </w:pPr>
          </w:p>
        </w:tc>
        <w:tc>
          <w:tcPr>
            <w:tcW w:w="0" w:type="auto"/>
          </w:tcPr>
          <w:p w14:paraId="7B864423" w14:textId="3076FE22" w:rsidR="006035FC" w:rsidRPr="006035FC" w:rsidRDefault="006035FC" w:rsidP="00FE57EA">
            <w:pPr>
              <w:spacing w:line="276" w:lineRule="auto"/>
              <w:rPr>
                <w:sz w:val="16"/>
              </w:rPr>
            </w:pPr>
            <w:r w:rsidRPr="006035FC">
              <w:rPr>
                <w:sz w:val="16"/>
              </w:rPr>
              <w:t>Solenogastres</w:t>
            </w:r>
          </w:p>
        </w:tc>
        <w:tc>
          <w:tcPr>
            <w:tcW w:w="0" w:type="auto"/>
          </w:tcPr>
          <w:p w14:paraId="4D5D4C4E" w14:textId="03DD1CF3" w:rsidR="006035FC" w:rsidRPr="006035FC" w:rsidRDefault="006035FC" w:rsidP="00FE57EA">
            <w:pPr>
              <w:spacing w:line="276" w:lineRule="auto"/>
              <w:rPr>
                <w:sz w:val="16"/>
              </w:rPr>
            </w:pPr>
            <w:r w:rsidRPr="006035FC">
              <w:rPr>
                <w:sz w:val="16"/>
              </w:rPr>
              <w:t>Sole</w:t>
            </w:r>
          </w:p>
        </w:tc>
        <w:tc>
          <w:tcPr>
            <w:tcW w:w="0" w:type="auto"/>
          </w:tcPr>
          <w:p w14:paraId="1B04B54D" w14:textId="71E693A7" w:rsidR="006035FC" w:rsidRPr="006035FC" w:rsidRDefault="006035FC" w:rsidP="00FE57EA">
            <w:pPr>
              <w:spacing w:line="276" w:lineRule="auto"/>
              <w:rPr>
                <w:sz w:val="16"/>
              </w:rPr>
            </w:pPr>
            <w:r w:rsidRPr="006035FC">
              <w:rPr>
                <w:sz w:val="16"/>
              </w:rPr>
              <w:t>Class</w:t>
            </w:r>
          </w:p>
        </w:tc>
        <w:tc>
          <w:tcPr>
            <w:tcW w:w="0" w:type="auto"/>
          </w:tcPr>
          <w:p w14:paraId="3F1A748B" w14:textId="6F1D1C3E" w:rsidR="006035FC" w:rsidRPr="006035FC" w:rsidRDefault="006035FC" w:rsidP="00FE57EA">
            <w:pPr>
              <w:spacing w:line="276" w:lineRule="auto"/>
              <w:rPr>
                <w:sz w:val="16"/>
              </w:rPr>
            </w:pPr>
            <w:r w:rsidRPr="006035FC">
              <w:rPr>
                <w:sz w:val="16"/>
              </w:rPr>
              <w:t>Solenogastres</w:t>
            </w:r>
          </w:p>
        </w:tc>
      </w:tr>
      <w:tr w:rsidR="006035FC" w:rsidRPr="006035FC" w14:paraId="214F31DA" w14:textId="74F5D63A" w:rsidTr="006035FC">
        <w:tc>
          <w:tcPr>
            <w:tcW w:w="0" w:type="auto"/>
          </w:tcPr>
          <w:p w14:paraId="5CA34A0D" w14:textId="0631F77B" w:rsidR="006035FC" w:rsidRPr="006035FC" w:rsidRDefault="006035FC" w:rsidP="00FE57EA">
            <w:pPr>
              <w:spacing w:line="276" w:lineRule="auto"/>
              <w:rPr>
                <w:i/>
                <w:sz w:val="16"/>
              </w:rPr>
            </w:pPr>
            <w:r w:rsidRPr="006035FC">
              <w:rPr>
                <w:i/>
                <w:sz w:val="16"/>
              </w:rPr>
              <w:t>Diaphana minuta</w:t>
            </w:r>
          </w:p>
        </w:tc>
        <w:tc>
          <w:tcPr>
            <w:tcW w:w="0" w:type="auto"/>
          </w:tcPr>
          <w:p w14:paraId="7F5CB17B" w14:textId="6EFF8D85" w:rsidR="006035FC" w:rsidRPr="006035FC" w:rsidRDefault="006035FC" w:rsidP="00FE57EA">
            <w:pPr>
              <w:spacing w:line="276" w:lineRule="auto"/>
              <w:rPr>
                <w:sz w:val="16"/>
              </w:rPr>
            </w:pPr>
            <w:r w:rsidRPr="006035FC">
              <w:rPr>
                <w:sz w:val="16"/>
              </w:rPr>
              <w:t>Diamin</w:t>
            </w:r>
          </w:p>
        </w:tc>
        <w:tc>
          <w:tcPr>
            <w:tcW w:w="0" w:type="auto"/>
          </w:tcPr>
          <w:p w14:paraId="011B51DD" w14:textId="6EEBCA74" w:rsidR="006035FC" w:rsidRPr="006035FC" w:rsidRDefault="006035FC" w:rsidP="00FE57EA">
            <w:pPr>
              <w:spacing w:line="276" w:lineRule="auto"/>
              <w:rPr>
                <w:sz w:val="16"/>
              </w:rPr>
            </w:pPr>
            <w:r w:rsidRPr="006035FC">
              <w:rPr>
                <w:sz w:val="16"/>
              </w:rPr>
              <w:t>Species</w:t>
            </w:r>
          </w:p>
        </w:tc>
        <w:tc>
          <w:tcPr>
            <w:tcW w:w="0" w:type="auto"/>
          </w:tcPr>
          <w:p w14:paraId="2211B6F1" w14:textId="1C3E079C" w:rsidR="006035FC" w:rsidRPr="006035FC" w:rsidRDefault="006035FC" w:rsidP="00FE57EA">
            <w:pPr>
              <w:spacing w:line="276" w:lineRule="auto"/>
              <w:rPr>
                <w:sz w:val="16"/>
              </w:rPr>
            </w:pPr>
            <w:r w:rsidRPr="006035FC">
              <w:rPr>
                <w:sz w:val="16"/>
              </w:rPr>
              <w:t>Gastropoda</w:t>
            </w:r>
          </w:p>
        </w:tc>
        <w:tc>
          <w:tcPr>
            <w:tcW w:w="0" w:type="auto"/>
          </w:tcPr>
          <w:p w14:paraId="3F3FAF27" w14:textId="77777777" w:rsidR="006035FC" w:rsidRPr="006035FC" w:rsidRDefault="006035FC" w:rsidP="00FE57EA">
            <w:pPr>
              <w:spacing w:line="276" w:lineRule="auto"/>
              <w:rPr>
                <w:sz w:val="16"/>
              </w:rPr>
            </w:pPr>
          </w:p>
        </w:tc>
        <w:tc>
          <w:tcPr>
            <w:tcW w:w="0" w:type="auto"/>
          </w:tcPr>
          <w:p w14:paraId="7B1A7BC7" w14:textId="5C7D60AA" w:rsidR="006035FC" w:rsidRPr="006035FC" w:rsidRDefault="006035FC" w:rsidP="00FE57EA">
            <w:pPr>
              <w:spacing w:line="276" w:lineRule="auto"/>
              <w:rPr>
                <w:sz w:val="16"/>
              </w:rPr>
            </w:pPr>
            <w:r w:rsidRPr="006035FC">
              <w:rPr>
                <w:i/>
                <w:sz w:val="16"/>
              </w:rPr>
              <w:t>Taranis borealis</w:t>
            </w:r>
          </w:p>
        </w:tc>
        <w:tc>
          <w:tcPr>
            <w:tcW w:w="0" w:type="auto"/>
          </w:tcPr>
          <w:p w14:paraId="6D0404EE" w14:textId="784D53C2" w:rsidR="006035FC" w:rsidRPr="006035FC" w:rsidRDefault="006035FC" w:rsidP="00FE57EA">
            <w:pPr>
              <w:spacing w:line="276" w:lineRule="auto"/>
              <w:rPr>
                <w:sz w:val="16"/>
              </w:rPr>
            </w:pPr>
            <w:r w:rsidRPr="006035FC">
              <w:rPr>
                <w:sz w:val="16"/>
              </w:rPr>
              <w:t>Tarbor</w:t>
            </w:r>
          </w:p>
        </w:tc>
        <w:tc>
          <w:tcPr>
            <w:tcW w:w="0" w:type="auto"/>
          </w:tcPr>
          <w:p w14:paraId="4A63DE45" w14:textId="2DF39296" w:rsidR="006035FC" w:rsidRPr="006035FC" w:rsidRDefault="006035FC" w:rsidP="00FE57EA">
            <w:pPr>
              <w:spacing w:line="276" w:lineRule="auto"/>
              <w:rPr>
                <w:sz w:val="16"/>
              </w:rPr>
            </w:pPr>
            <w:r w:rsidRPr="006035FC">
              <w:rPr>
                <w:sz w:val="16"/>
              </w:rPr>
              <w:t>Species</w:t>
            </w:r>
          </w:p>
        </w:tc>
        <w:tc>
          <w:tcPr>
            <w:tcW w:w="0" w:type="auto"/>
          </w:tcPr>
          <w:p w14:paraId="16287831" w14:textId="07977546" w:rsidR="006035FC" w:rsidRPr="006035FC" w:rsidRDefault="006035FC" w:rsidP="00FE57EA">
            <w:pPr>
              <w:spacing w:line="276" w:lineRule="auto"/>
              <w:rPr>
                <w:sz w:val="16"/>
              </w:rPr>
            </w:pPr>
            <w:r w:rsidRPr="006035FC">
              <w:rPr>
                <w:sz w:val="16"/>
              </w:rPr>
              <w:t>Gastropoda</w:t>
            </w:r>
          </w:p>
        </w:tc>
      </w:tr>
      <w:tr w:rsidR="006035FC" w:rsidRPr="006035FC" w14:paraId="0D2D92D6" w14:textId="2997B2DD" w:rsidTr="006035FC">
        <w:tc>
          <w:tcPr>
            <w:tcW w:w="0" w:type="auto"/>
          </w:tcPr>
          <w:p w14:paraId="37CB3227" w14:textId="1413980B" w:rsidR="006035FC" w:rsidRPr="006035FC" w:rsidRDefault="006035FC" w:rsidP="00FE57EA">
            <w:pPr>
              <w:spacing w:line="276" w:lineRule="auto"/>
              <w:rPr>
                <w:i/>
                <w:sz w:val="16"/>
              </w:rPr>
            </w:pPr>
            <w:r w:rsidRPr="006035FC">
              <w:rPr>
                <w:i/>
                <w:sz w:val="16"/>
              </w:rPr>
              <w:t>Ennucula tenuis</w:t>
            </w:r>
          </w:p>
        </w:tc>
        <w:tc>
          <w:tcPr>
            <w:tcW w:w="0" w:type="auto"/>
          </w:tcPr>
          <w:p w14:paraId="094FD378" w14:textId="629D7D17" w:rsidR="006035FC" w:rsidRPr="006035FC" w:rsidRDefault="006035FC" w:rsidP="00FE57EA">
            <w:pPr>
              <w:spacing w:line="276" w:lineRule="auto"/>
              <w:rPr>
                <w:sz w:val="16"/>
              </w:rPr>
            </w:pPr>
            <w:r w:rsidRPr="006035FC">
              <w:rPr>
                <w:sz w:val="16"/>
              </w:rPr>
              <w:t>Ennten</w:t>
            </w:r>
          </w:p>
        </w:tc>
        <w:tc>
          <w:tcPr>
            <w:tcW w:w="0" w:type="auto"/>
          </w:tcPr>
          <w:p w14:paraId="40A729EB" w14:textId="62AE69B1" w:rsidR="006035FC" w:rsidRPr="006035FC" w:rsidRDefault="006035FC" w:rsidP="00FE57EA">
            <w:pPr>
              <w:spacing w:line="276" w:lineRule="auto"/>
              <w:rPr>
                <w:sz w:val="16"/>
              </w:rPr>
            </w:pPr>
            <w:r w:rsidRPr="006035FC">
              <w:rPr>
                <w:sz w:val="16"/>
              </w:rPr>
              <w:t>Species</w:t>
            </w:r>
          </w:p>
        </w:tc>
        <w:tc>
          <w:tcPr>
            <w:tcW w:w="0" w:type="auto"/>
          </w:tcPr>
          <w:p w14:paraId="56705924" w14:textId="463360B2" w:rsidR="006035FC" w:rsidRPr="006035FC" w:rsidRDefault="006035FC" w:rsidP="00FE57EA">
            <w:pPr>
              <w:spacing w:line="276" w:lineRule="auto"/>
              <w:rPr>
                <w:sz w:val="16"/>
              </w:rPr>
            </w:pPr>
            <w:r w:rsidRPr="006035FC">
              <w:rPr>
                <w:sz w:val="16"/>
              </w:rPr>
              <w:t>Bivalvia</w:t>
            </w:r>
          </w:p>
        </w:tc>
        <w:tc>
          <w:tcPr>
            <w:tcW w:w="0" w:type="auto"/>
          </w:tcPr>
          <w:p w14:paraId="777118A2" w14:textId="77777777" w:rsidR="006035FC" w:rsidRPr="006035FC" w:rsidRDefault="006035FC" w:rsidP="00FE57EA">
            <w:pPr>
              <w:spacing w:line="276" w:lineRule="auto"/>
              <w:rPr>
                <w:sz w:val="16"/>
              </w:rPr>
            </w:pPr>
          </w:p>
        </w:tc>
        <w:tc>
          <w:tcPr>
            <w:tcW w:w="0" w:type="auto"/>
          </w:tcPr>
          <w:p w14:paraId="4D73E278" w14:textId="76FF17D4" w:rsidR="006035FC" w:rsidRPr="006035FC" w:rsidRDefault="006035FC" w:rsidP="00FE57EA">
            <w:pPr>
              <w:spacing w:line="276" w:lineRule="auto"/>
              <w:rPr>
                <w:sz w:val="16"/>
              </w:rPr>
            </w:pPr>
            <w:r w:rsidRPr="006035FC">
              <w:rPr>
                <w:i/>
                <w:sz w:val="16"/>
              </w:rPr>
              <w:t>Thyasira flexuosa</w:t>
            </w:r>
          </w:p>
        </w:tc>
        <w:tc>
          <w:tcPr>
            <w:tcW w:w="0" w:type="auto"/>
          </w:tcPr>
          <w:p w14:paraId="3B45E9E4" w14:textId="096AE6A6" w:rsidR="006035FC" w:rsidRPr="006035FC" w:rsidRDefault="006035FC" w:rsidP="00FE57EA">
            <w:pPr>
              <w:spacing w:line="276" w:lineRule="auto"/>
              <w:rPr>
                <w:sz w:val="16"/>
              </w:rPr>
            </w:pPr>
            <w:r w:rsidRPr="006035FC">
              <w:rPr>
                <w:sz w:val="16"/>
              </w:rPr>
              <w:t>Thyfle</w:t>
            </w:r>
          </w:p>
        </w:tc>
        <w:tc>
          <w:tcPr>
            <w:tcW w:w="0" w:type="auto"/>
          </w:tcPr>
          <w:p w14:paraId="2AE59E9E" w14:textId="75E9ECA1" w:rsidR="006035FC" w:rsidRPr="006035FC" w:rsidRDefault="006035FC" w:rsidP="00FE57EA">
            <w:pPr>
              <w:spacing w:line="276" w:lineRule="auto"/>
              <w:rPr>
                <w:sz w:val="16"/>
              </w:rPr>
            </w:pPr>
            <w:r w:rsidRPr="006035FC">
              <w:rPr>
                <w:sz w:val="16"/>
              </w:rPr>
              <w:t>Species</w:t>
            </w:r>
          </w:p>
        </w:tc>
        <w:tc>
          <w:tcPr>
            <w:tcW w:w="0" w:type="auto"/>
          </w:tcPr>
          <w:p w14:paraId="3BB59191" w14:textId="52CC4C31" w:rsidR="006035FC" w:rsidRPr="006035FC" w:rsidRDefault="006035FC" w:rsidP="00FE57EA">
            <w:pPr>
              <w:spacing w:line="276" w:lineRule="auto"/>
              <w:rPr>
                <w:sz w:val="16"/>
              </w:rPr>
            </w:pPr>
            <w:r w:rsidRPr="006035FC">
              <w:rPr>
                <w:sz w:val="16"/>
              </w:rPr>
              <w:t>Bivalvia</w:t>
            </w:r>
          </w:p>
        </w:tc>
      </w:tr>
      <w:tr w:rsidR="006035FC" w:rsidRPr="006035FC" w14:paraId="2D775E8F" w14:textId="3F9E33E1" w:rsidTr="006035FC">
        <w:tc>
          <w:tcPr>
            <w:tcW w:w="0" w:type="auto"/>
          </w:tcPr>
          <w:p w14:paraId="2677805E" w14:textId="32970E17" w:rsidR="006035FC" w:rsidRPr="006035FC" w:rsidRDefault="006035FC" w:rsidP="00FE57EA">
            <w:pPr>
              <w:spacing w:line="276" w:lineRule="auto"/>
              <w:rPr>
                <w:i/>
                <w:sz w:val="16"/>
              </w:rPr>
            </w:pPr>
            <w:r w:rsidRPr="006035FC">
              <w:rPr>
                <w:i/>
                <w:sz w:val="16"/>
              </w:rPr>
              <w:t>Entalina tetragona</w:t>
            </w:r>
          </w:p>
        </w:tc>
        <w:tc>
          <w:tcPr>
            <w:tcW w:w="0" w:type="auto"/>
          </w:tcPr>
          <w:p w14:paraId="51845BE8" w14:textId="24522F83" w:rsidR="006035FC" w:rsidRPr="006035FC" w:rsidRDefault="006035FC" w:rsidP="00FE57EA">
            <w:pPr>
              <w:spacing w:line="276" w:lineRule="auto"/>
              <w:rPr>
                <w:sz w:val="16"/>
              </w:rPr>
            </w:pPr>
            <w:r w:rsidRPr="006035FC">
              <w:rPr>
                <w:sz w:val="16"/>
              </w:rPr>
              <w:t>Enttet</w:t>
            </w:r>
          </w:p>
        </w:tc>
        <w:tc>
          <w:tcPr>
            <w:tcW w:w="0" w:type="auto"/>
          </w:tcPr>
          <w:p w14:paraId="607D03DC" w14:textId="1DB30372" w:rsidR="006035FC" w:rsidRPr="006035FC" w:rsidRDefault="006035FC" w:rsidP="00FE57EA">
            <w:pPr>
              <w:spacing w:line="276" w:lineRule="auto"/>
              <w:rPr>
                <w:sz w:val="16"/>
              </w:rPr>
            </w:pPr>
            <w:r w:rsidRPr="006035FC">
              <w:rPr>
                <w:sz w:val="16"/>
              </w:rPr>
              <w:t>Species</w:t>
            </w:r>
          </w:p>
        </w:tc>
        <w:tc>
          <w:tcPr>
            <w:tcW w:w="0" w:type="auto"/>
          </w:tcPr>
          <w:p w14:paraId="5DC6B13D" w14:textId="052759A7" w:rsidR="006035FC" w:rsidRPr="006035FC" w:rsidRDefault="006035FC" w:rsidP="00FE57EA">
            <w:pPr>
              <w:spacing w:line="276" w:lineRule="auto"/>
              <w:rPr>
                <w:sz w:val="16"/>
              </w:rPr>
            </w:pPr>
            <w:r w:rsidRPr="006035FC">
              <w:rPr>
                <w:sz w:val="16"/>
                <w:lang w:val="en-US"/>
              </w:rPr>
              <w:t>Scaphopoda</w:t>
            </w:r>
          </w:p>
        </w:tc>
        <w:tc>
          <w:tcPr>
            <w:tcW w:w="0" w:type="auto"/>
          </w:tcPr>
          <w:p w14:paraId="2F204867" w14:textId="77777777" w:rsidR="006035FC" w:rsidRPr="006035FC" w:rsidRDefault="006035FC" w:rsidP="00FE57EA">
            <w:pPr>
              <w:spacing w:line="276" w:lineRule="auto"/>
              <w:rPr>
                <w:sz w:val="16"/>
                <w:lang w:val="en-US"/>
              </w:rPr>
            </w:pPr>
          </w:p>
        </w:tc>
        <w:tc>
          <w:tcPr>
            <w:tcW w:w="0" w:type="auto"/>
          </w:tcPr>
          <w:p w14:paraId="0443ECD2" w14:textId="7D8C63FE" w:rsidR="006035FC" w:rsidRPr="006035FC" w:rsidRDefault="006035FC" w:rsidP="00FE57EA">
            <w:pPr>
              <w:spacing w:line="276" w:lineRule="auto"/>
              <w:rPr>
                <w:sz w:val="16"/>
                <w:lang w:val="en-US"/>
              </w:rPr>
            </w:pPr>
            <w:r w:rsidRPr="006035FC">
              <w:rPr>
                <w:i/>
                <w:sz w:val="16"/>
              </w:rPr>
              <w:t>Thyasira gouldii</w:t>
            </w:r>
          </w:p>
        </w:tc>
        <w:tc>
          <w:tcPr>
            <w:tcW w:w="0" w:type="auto"/>
          </w:tcPr>
          <w:p w14:paraId="73C47667" w14:textId="2768100B" w:rsidR="006035FC" w:rsidRPr="006035FC" w:rsidRDefault="006035FC" w:rsidP="00FE57EA">
            <w:pPr>
              <w:spacing w:line="276" w:lineRule="auto"/>
              <w:rPr>
                <w:sz w:val="16"/>
                <w:lang w:val="en-US"/>
              </w:rPr>
            </w:pPr>
            <w:r w:rsidRPr="006035FC">
              <w:rPr>
                <w:sz w:val="16"/>
              </w:rPr>
              <w:t>Thygol</w:t>
            </w:r>
          </w:p>
        </w:tc>
        <w:tc>
          <w:tcPr>
            <w:tcW w:w="0" w:type="auto"/>
          </w:tcPr>
          <w:p w14:paraId="751B3F75" w14:textId="4A7C3A2A" w:rsidR="006035FC" w:rsidRPr="006035FC" w:rsidRDefault="006035FC" w:rsidP="00FE57EA">
            <w:pPr>
              <w:spacing w:line="276" w:lineRule="auto"/>
              <w:rPr>
                <w:sz w:val="16"/>
                <w:lang w:val="en-US"/>
              </w:rPr>
            </w:pPr>
            <w:r w:rsidRPr="006035FC">
              <w:rPr>
                <w:sz w:val="16"/>
              </w:rPr>
              <w:t>Species</w:t>
            </w:r>
          </w:p>
        </w:tc>
        <w:tc>
          <w:tcPr>
            <w:tcW w:w="0" w:type="auto"/>
          </w:tcPr>
          <w:p w14:paraId="33390E2A" w14:textId="4176E4E6" w:rsidR="006035FC" w:rsidRPr="006035FC" w:rsidRDefault="006035FC" w:rsidP="00FE57EA">
            <w:pPr>
              <w:spacing w:line="276" w:lineRule="auto"/>
              <w:rPr>
                <w:sz w:val="16"/>
                <w:lang w:val="en-US"/>
              </w:rPr>
            </w:pPr>
            <w:r w:rsidRPr="006035FC">
              <w:rPr>
                <w:sz w:val="16"/>
              </w:rPr>
              <w:t>Bivalvia</w:t>
            </w:r>
          </w:p>
        </w:tc>
      </w:tr>
      <w:tr w:rsidR="006035FC" w:rsidRPr="006035FC" w14:paraId="1F95AABD" w14:textId="2EE1296A" w:rsidTr="006035FC">
        <w:tc>
          <w:tcPr>
            <w:tcW w:w="0" w:type="auto"/>
          </w:tcPr>
          <w:p w14:paraId="2056C08A" w14:textId="7FD313FB" w:rsidR="006035FC" w:rsidRPr="006035FC" w:rsidRDefault="006035FC" w:rsidP="00FE57EA">
            <w:pPr>
              <w:spacing w:line="276" w:lineRule="auto"/>
              <w:rPr>
                <w:i/>
                <w:sz w:val="16"/>
              </w:rPr>
            </w:pPr>
            <w:r w:rsidRPr="006035FC">
              <w:rPr>
                <w:i/>
                <w:sz w:val="16"/>
              </w:rPr>
              <w:t>Eulima bilineata</w:t>
            </w:r>
          </w:p>
        </w:tc>
        <w:tc>
          <w:tcPr>
            <w:tcW w:w="0" w:type="auto"/>
          </w:tcPr>
          <w:p w14:paraId="3B252E59" w14:textId="1857BB82" w:rsidR="006035FC" w:rsidRPr="006035FC" w:rsidRDefault="006035FC" w:rsidP="00FE57EA">
            <w:pPr>
              <w:spacing w:line="276" w:lineRule="auto"/>
              <w:rPr>
                <w:sz w:val="16"/>
              </w:rPr>
            </w:pPr>
            <w:r w:rsidRPr="006035FC">
              <w:rPr>
                <w:sz w:val="16"/>
              </w:rPr>
              <w:t>Eulbil</w:t>
            </w:r>
          </w:p>
        </w:tc>
        <w:tc>
          <w:tcPr>
            <w:tcW w:w="0" w:type="auto"/>
          </w:tcPr>
          <w:p w14:paraId="145579F1" w14:textId="1E1ED886" w:rsidR="006035FC" w:rsidRPr="006035FC" w:rsidRDefault="006035FC" w:rsidP="00FE57EA">
            <w:pPr>
              <w:spacing w:line="276" w:lineRule="auto"/>
              <w:rPr>
                <w:sz w:val="16"/>
              </w:rPr>
            </w:pPr>
            <w:r w:rsidRPr="006035FC">
              <w:rPr>
                <w:sz w:val="16"/>
              </w:rPr>
              <w:t>Species</w:t>
            </w:r>
          </w:p>
        </w:tc>
        <w:tc>
          <w:tcPr>
            <w:tcW w:w="0" w:type="auto"/>
          </w:tcPr>
          <w:p w14:paraId="1C6FD95C" w14:textId="78E9891D" w:rsidR="006035FC" w:rsidRPr="006035FC" w:rsidRDefault="006035FC" w:rsidP="00FE57EA">
            <w:pPr>
              <w:spacing w:line="276" w:lineRule="auto"/>
              <w:rPr>
                <w:sz w:val="16"/>
              </w:rPr>
            </w:pPr>
            <w:r w:rsidRPr="006035FC">
              <w:rPr>
                <w:sz w:val="16"/>
              </w:rPr>
              <w:t>Gastropoda</w:t>
            </w:r>
          </w:p>
        </w:tc>
        <w:tc>
          <w:tcPr>
            <w:tcW w:w="0" w:type="auto"/>
          </w:tcPr>
          <w:p w14:paraId="32BCB948" w14:textId="77777777" w:rsidR="006035FC" w:rsidRPr="006035FC" w:rsidRDefault="006035FC" w:rsidP="00FE57EA">
            <w:pPr>
              <w:spacing w:line="276" w:lineRule="auto"/>
              <w:rPr>
                <w:sz w:val="16"/>
              </w:rPr>
            </w:pPr>
          </w:p>
        </w:tc>
        <w:tc>
          <w:tcPr>
            <w:tcW w:w="0" w:type="auto"/>
          </w:tcPr>
          <w:p w14:paraId="1A256784" w14:textId="4BB171D6" w:rsidR="006035FC" w:rsidRPr="006035FC" w:rsidRDefault="006035FC" w:rsidP="00FE57EA">
            <w:pPr>
              <w:spacing w:line="276" w:lineRule="auto"/>
              <w:rPr>
                <w:sz w:val="16"/>
              </w:rPr>
            </w:pPr>
            <w:r w:rsidRPr="006035FC">
              <w:rPr>
                <w:i/>
                <w:sz w:val="16"/>
              </w:rPr>
              <w:t>Thyasira obsoleta</w:t>
            </w:r>
          </w:p>
        </w:tc>
        <w:tc>
          <w:tcPr>
            <w:tcW w:w="0" w:type="auto"/>
          </w:tcPr>
          <w:p w14:paraId="2566148D" w14:textId="61BF2D30" w:rsidR="006035FC" w:rsidRPr="006035FC" w:rsidRDefault="006035FC" w:rsidP="00FE57EA">
            <w:pPr>
              <w:spacing w:line="276" w:lineRule="auto"/>
              <w:rPr>
                <w:sz w:val="16"/>
              </w:rPr>
            </w:pPr>
            <w:r w:rsidRPr="006035FC">
              <w:rPr>
                <w:sz w:val="16"/>
              </w:rPr>
              <w:t>Thyobs</w:t>
            </w:r>
          </w:p>
        </w:tc>
        <w:tc>
          <w:tcPr>
            <w:tcW w:w="0" w:type="auto"/>
          </w:tcPr>
          <w:p w14:paraId="0AC4B9A1" w14:textId="65C71640" w:rsidR="006035FC" w:rsidRPr="006035FC" w:rsidRDefault="006035FC" w:rsidP="00FE57EA">
            <w:pPr>
              <w:spacing w:line="276" w:lineRule="auto"/>
              <w:rPr>
                <w:sz w:val="16"/>
              </w:rPr>
            </w:pPr>
            <w:r w:rsidRPr="006035FC">
              <w:rPr>
                <w:sz w:val="16"/>
              </w:rPr>
              <w:t>Species</w:t>
            </w:r>
          </w:p>
        </w:tc>
        <w:tc>
          <w:tcPr>
            <w:tcW w:w="0" w:type="auto"/>
          </w:tcPr>
          <w:p w14:paraId="0EFE9E47" w14:textId="18267907" w:rsidR="006035FC" w:rsidRPr="006035FC" w:rsidRDefault="006035FC" w:rsidP="00FE57EA">
            <w:pPr>
              <w:spacing w:line="276" w:lineRule="auto"/>
              <w:rPr>
                <w:sz w:val="16"/>
              </w:rPr>
            </w:pPr>
            <w:r w:rsidRPr="006035FC">
              <w:rPr>
                <w:sz w:val="16"/>
              </w:rPr>
              <w:t>Bivalvia</w:t>
            </w:r>
          </w:p>
        </w:tc>
      </w:tr>
      <w:tr w:rsidR="006035FC" w:rsidRPr="006035FC" w14:paraId="3B2B9FC4" w14:textId="590ACA4E" w:rsidTr="006035FC">
        <w:tc>
          <w:tcPr>
            <w:tcW w:w="0" w:type="auto"/>
          </w:tcPr>
          <w:p w14:paraId="7C0B3EDF" w14:textId="6BAE817A" w:rsidR="006035FC" w:rsidRPr="006035FC" w:rsidRDefault="006035FC" w:rsidP="00FE57EA">
            <w:pPr>
              <w:spacing w:line="276" w:lineRule="auto"/>
              <w:rPr>
                <w:i/>
                <w:sz w:val="16"/>
              </w:rPr>
            </w:pPr>
            <w:r w:rsidRPr="006035FC">
              <w:rPr>
                <w:i/>
                <w:sz w:val="16"/>
              </w:rPr>
              <w:t>Euspira</w:t>
            </w:r>
          </w:p>
        </w:tc>
        <w:tc>
          <w:tcPr>
            <w:tcW w:w="0" w:type="auto"/>
          </w:tcPr>
          <w:p w14:paraId="5677FC01" w14:textId="54AED6B6" w:rsidR="006035FC" w:rsidRPr="006035FC" w:rsidRDefault="006035FC" w:rsidP="00FE57EA">
            <w:pPr>
              <w:spacing w:line="276" w:lineRule="auto"/>
              <w:rPr>
                <w:sz w:val="16"/>
              </w:rPr>
            </w:pPr>
            <w:r w:rsidRPr="006035FC">
              <w:rPr>
                <w:sz w:val="16"/>
              </w:rPr>
              <w:t>Eusp</w:t>
            </w:r>
          </w:p>
        </w:tc>
        <w:tc>
          <w:tcPr>
            <w:tcW w:w="0" w:type="auto"/>
          </w:tcPr>
          <w:p w14:paraId="1693A5F0" w14:textId="6F5A2E0A" w:rsidR="006035FC" w:rsidRPr="006035FC" w:rsidRDefault="006035FC" w:rsidP="00FE57EA">
            <w:pPr>
              <w:spacing w:line="276" w:lineRule="auto"/>
              <w:rPr>
                <w:sz w:val="16"/>
              </w:rPr>
            </w:pPr>
            <w:r w:rsidRPr="006035FC">
              <w:rPr>
                <w:sz w:val="16"/>
              </w:rPr>
              <w:t>Genus</w:t>
            </w:r>
          </w:p>
        </w:tc>
        <w:tc>
          <w:tcPr>
            <w:tcW w:w="0" w:type="auto"/>
          </w:tcPr>
          <w:p w14:paraId="540B8A1A" w14:textId="5979C853" w:rsidR="006035FC" w:rsidRPr="006035FC" w:rsidRDefault="006035FC" w:rsidP="00FE57EA">
            <w:pPr>
              <w:spacing w:line="276" w:lineRule="auto"/>
              <w:rPr>
                <w:sz w:val="16"/>
              </w:rPr>
            </w:pPr>
            <w:r w:rsidRPr="006035FC">
              <w:rPr>
                <w:sz w:val="16"/>
              </w:rPr>
              <w:t>Gastropoda</w:t>
            </w:r>
          </w:p>
        </w:tc>
        <w:tc>
          <w:tcPr>
            <w:tcW w:w="0" w:type="auto"/>
          </w:tcPr>
          <w:p w14:paraId="25842E68" w14:textId="77777777" w:rsidR="006035FC" w:rsidRPr="006035FC" w:rsidRDefault="006035FC" w:rsidP="00FE57EA">
            <w:pPr>
              <w:spacing w:line="276" w:lineRule="auto"/>
              <w:rPr>
                <w:sz w:val="16"/>
              </w:rPr>
            </w:pPr>
          </w:p>
        </w:tc>
        <w:tc>
          <w:tcPr>
            <w:tcW w:w="0" w:type="auto"/>
          </w:tcPr>
          <w:p w14:paraId="495AB02E" w14:textId="1E780E18" w:rsidR="006035FC" w:rsidRPr="006035FC" w:rsidRDefault="006035FC" w:rsidP="00FE57EA">
            <w:pPr>
              <w:spacing w:line="276" w:lineRule="auto"/>
              <w:rPr>
                <w:sz w:val="16"/>
              </w:rPr>
            </w:pPr>
            <w:r w:rsidRPr="006035FC">
              <w:rPr>
                <w:sz w:val="16"/>
              </w:rPr>
              <w:t>Thyasiridae</w:t>
            </w:r>
          </w:p>
        </w:tc>
        <w:tc>
          <w:tcPr>
            <w:tcW w:w="0" w:type="auto"/>
          </w:tcPr>
          <w:p w14:paraId="23E16509" w14:textId="5DCF5397" w:rsidR="006035FC" w:rsidRPr="006035FC" w:rsidRDefault="006035FC" w:rsidP="00FE57EA">
            <w:pPr>
              <w:spacing w:line="276" w:lineRule="auto"/>
              <w:rPr>
                <w:sz w:val="16"/>
              </w:rPr>
            </w:pPr>
            <w:r w:rsidRPr="006035FC">
              <w:rPr>
                <w:sz w:val="16"/>
              </w:rPr>
              <w:t>Thya</w:t>
            </w:r>
          </w:p>
        </w:tc>
        <w:tc>
          <w:tcPr>
            <w:tcW w:w="0" w:type="auto"/>
          </w:tcPr>
          <w:p w14:paraId="28D4878C" w14:textId="632CD931" w:rsidR="006035FC" w:rsidRPr="006035FC" w:rsidRDefault="006035FC" w:rsidP="00FE57EA">
            <w:pPr>
              <w:spacing w:line="276" w:lineRule="auto"/>
              <w:rPr>
                <w:sz w:val="16"/>
              </w:rPr>
            </w:pPr>
            <w:r w:rsidRPr="006035FC">
              <w:rPr>
                <w:sz w:val="16"/>
              </w:rPr>
              <w:t>Family</w:t>
            </w:r>
          </w:p>
        </w:tc>
        <w:tc>
          <w:tcPr>
            <w:tcW w:w="0" w:type="auto"/>
          </w:tcPr>
          <w:p w14:paraId="0DFFFB3D" w14:textId="55CFE959" w:rsidR="006035FC" w:rsidRPr="006035FC" w:rsidRDefault="006035FC" w:rsidP="00FE57EA">
            <w:pPr>
              <w:spacing w:line="276" w:lineRule="auto"/>
              <w:rPr>
                <w:sz w:val="16"/>
              </w:rPr>
            </w:pPr>
            <w:r w:rsidRPr="006035FC">
              <w:rPr>
                <w:sz w:val="16"/>
              </w:rPr>
              <w:t>Bivalvia</w:t>
            </w:r>
          </w:p>
        </w:tc>
      </w:tr>
      <w:tr w:rsidR="006035FC" w:rsidRPr="006035FC" w14:paraId="02CF3617" w14:textId="30561207" w:rsidTr="006035FC">
        <w:tc>
          <w:tcPr>
            <w:tcW w:w="0" w:type="auto"/>
          </w:tcPr>
          <w:p w14:paraId="289CACF4" w14:textId="131A4420" w:rsidR="006035FC" w:rsidRPr="006035FC" w:rsidRDefault="006035FC" w:rsidP="00FE57EA">
            <w:pPr>
              <w:spacing w:line="276" w:lineRule="auto"/>
              <w:rPr>
                <w:i/>
                <w:sz w:val="16"/>
              </w:rPr>
            </w:pPr>
            <w:r w:rsidRPr="006035FC">
              <w:rPr>
                <w:i/>
                <w:sz w:val="16"/>
              </w:rPr>
              <w:t>Euspira montagui</w:t>
            </w:r>
          </w:p>
        </w:tc>
        <w:tc>
          <w:tcPr>
            <w:tcW w:w="0" w:type="auto"/>
          </w:tcPr>
          <w:p w14:paraId="1DA3E476" w14:textId="01E3D5E0" w:rsidR="006035FC" w:rsidRPr="006035FC" w:rsidRDefault="006035FC" w:rsidP="00FE57EA">
            <w:pPr>
              <w:spacing w:line="276" w:lineRule="auto"/>
              <w:rPr>
                <w:sz w:val="16"/>
              </w:rPr>
            </w:pPr>
            <w:r w:rsidRPr="006035FC">
              <w:rPr>
                <w:sz w:val="16"/>
              </w:rPr>
              <w:t>Eusmon</w:t>
            </w:r>
          </w:p>
        </w:tc>
        <w:tc>
          <w:tcPr>
            <w:tcW w:w="0" w:type="auto"/>
          </w:tcPr>
          <w:p w14:paraId="0BE74DC2" w14:textId="333493E4" w:rsidR="006035FC" w:rsidRPr="006035FC" w:rsidRDefault="006035FC" w:rsidP="00FE57EA">
            <w:pPr>
              <w:spacing w:line="276" w:lineRule="auto"/>
              <w:rPr>
                <w:sz w:val="16"/>
              </w:rPr>
            </w:pPr>
            <w:r w:rsidRPr="006035FC">
              <w:rPr>
                <w:sz w:val="16"/>
              </w:rPr>
              <w:t>Species</w:t>
            </w:r>
          </w:p>
        </w:tc>
        <w:tc>
          <w:tcPr>
            <w:tcW w:w="0" w:type="auto"/>
          </w:tcPr>
          <w:p w14:paraId="338031D9" w14:textId="2B1B7249" w:rsidR="006035FC" w:rsidRPr="006035FC" w:rsidRDefault="006035FC" w:rsidP="00FE57EA">
            <w:pPr>
              <w:spacing w:line="276" w:lineRule="auto"/>
              <w:rPr>
                <w:sz w:val="16"/>
              </w:rPr>
            </w:pPr>
            <w:r w:rsidRPr="006035FC">
              <w:rPr>
                <w:sz w:val="16"/>
              </w:rPr>
              <w:t>Gastropoda</w:t>
            </w:r>
          </w:p>
        </w:tc>
        <w:tc>
          <w:tcPr>
            <w:tcW w:w="0" w:type="auto"/>
          </w:tcPr>
          <w:p w14:paraId="07F38A7C" w14:textId="77777777" w:rsidR="006035FC" w:rsidRPr="006035FC" w:rsidRDefault="006035FC" w:rsidP="00FE57EA">
            <w:pPr>
              <w:spacing w:line="276" w:lineRule="auto"/>
              <w:rPr>
                <w:sz w:val="16"/>
              </w:rPr>
            </w:pPr>
          </w:p>
        </w:tc>
        <w:tc>
          <w:tcPr>
            <w:tcW w:w="0" w:type="auto"/>
          </w:tcPr>
          <w:p w14:paraId="3B0AEFE1" w14:textId="0E07FE81" w:rsidR="006035FC" w:rsidRPr="006035FC" w:rsidRDefault="006035FC" w:rsidP="00FE57EA">
            <w:pPr>
              <w:spacing w:line="276" w:lineRule="auto"/>
              <w:rPr>
                <w:sz w:val="16"/>
              </w:rPr>
            </w:pPr>
            <w:r w:rsidRPr="006035FC">
              <w:rPr>
                <w:i/>
                <w:sz w:val="16"/>
              </w:rPr>
              <w:t>Timoclea ovata</w:t>
            </w:r>
          </w:p>
        </w:tc>
        <w:tc>
          <w:tcPr>
            <w:tcW w:w="0" w:type="auto"/>
          </w:tcPr>
          <w:p w14:paraId="757AE433" w14:textId="23183886" w:rsidR="006035FC" w:rsidRPr="006035FC" w:rsidRDefault="006035FC" w:rsidP="00FE57EA">
            <w:pPr>
              <w:spacing w:line="276" w:lineRule="auto"/>
              <w:rPr>
                <w:sz w:val="16"/>
              </w:rPr>
            </w:pPr>
            <w:r w:rsidRPr="006035FC">
              <w:rPr>
                <w:sz w:val="16"/>
              </w:rPr>
              <w:t>Timova</w:t>
            </w:r>
          </w:p>
        </w:tc>
        <w:tc>
          <w:tcPr>
            <w:tcW w:w="0" w:type="auto"/>
          </w:tcPr>
          <w:p w14:paraId="2A7E52B2" w14:textId="0B0D2FF3" w:rsidR="006035FC" w:rsidRPr="006035FC" w:rsidRDefault="006035FC" w:rsidP="00FE57EA">
            <w:pPr>
              <w:spacing w:line="276" w:lineRule="auto"/>
              <w:rPr>
                <w:sz w:val="16"/>
              </w:rPr>
            </w:pPr>
            <w:r w:rsidRPr="006035FC">
              <w:rPr>
                <w:sz w:val="16"/>
              </w:rPr>
              <w:t>Species</w:t>
            </w:r>
          </w:p>
        </w:tc>
        <w:tc>
          <w:tcPr>
            <w:tcW w:w="0" w:type="auto"/>
          </w:tcPr>
          <w:p w14:paraId="70FE593A" w14:textId="3F0EBCCA" w:rsidR="006035FC" w:rsidRPr="006035FC" w:rsidRDefault="006035FC" w:rsidP="00FE57EA">
            <w:pPr>
              <w:spacing w:line="276" w:lineRule="auto"/>
              <w:rPr>
                <w:sz w:val="16"/>
              </w:rPr>
            </w:pPr>
            <w:r w:rsidRPr="006035FC">
              <w:rPr>
                <w:sz w:val="16"/>
              </w:rPr>
              <w:t>Bivalvia</w:t>
            </w:r>
          </w:p>
        </w:tc>
      </w:tr>
      <w:tr w:rsidR="006035FC" w:rsidRPr="006035FC" w14:paraId="763D58FE" w14:textId="68B1F93C" w:rsidTr="006035FC">
        <w:tc>
          <w:tcPr>
            <w:tcW w:w="0" w:type="auto"/>
          </w:tcPr>
          <w:p w14:paraId="53F3CB20" w14:textId="27652758" w:rsidR="006035FC" w:rsidRPr="006035FC" w:rsidRDefault="006035FC" w:rsidP="00FE57EA">
            <w:pPr>
              <w:spacing w:line="276" w:lineRule="auto"/>
              <w:rPr>
                <w:i/>
                <w:sz w:val="16"/>
              </w:rPr>
            </w:pPr>
            <w:r w:rsidRPr="006035FC">
              <w:rPr>
                <w:i/>
                <w:sz w:val="16"/>
              </w:rPr>
              <w:t>Haliella stenostoma</w:t>
            </w:r>
          </w:p>
        </w:tc>
        <w:tc>
          <w:tcPr>
            <w:tcW w:w="0" w:type="auto"/>
          </w:tcPr>
          <w:p w14:paraId="4AC464EA" w14:textId="1B1D01AC" w:rsidR="006035FC" w:rsidRPr="006035FC" w:rsidRDefault="006035FC" w:rsidP="00FE57EA">
            <w:pPr>
              <w:spacing w:line="276" w:lineRule="auto"/>
              <w:rPr>
                <w:sz w:val="16"/>
              </w:rPr>
            </w:pPr>
            <w:r w:rsidRPr="006035FC">
              <w:rPr>
                <w:sz w:val="16"/>
              </w:rPr>
              <w:t>Halste</w:t>
            </w:r>
          </w:p>
        </w:tc>
        <w:tc>
          <w:tcPr>
            <w:tcW w:w="0" w:type="auto"/>
          </w:tcPr>
          <w:p w14:paraId="3EB6C9CB" w14:textId="463F82D3" w:rsidR="006035FC" w:rsidRPr="006035FC" w:rsidRDefault="006035FC" w:rsidP="00FE57EA">
            <w:pPr>
              <w:spacing w:line="276" w:lineRule="auto"/>
              <w:rPr>
                <w:sz w:val="16"/>
              </w:rPr>
            </w:pPr>
            <w:r w:rsidRPr="006035FC">
              <w:rPr>
                <w:sz w:val="16"/>
              </w:rPr>
              <w:t>Species</w:t>
            </w:r>
          </w:p>
        </w:tc>
        <w:tc>
          <w:tcPr>
            <w:tcW w:w="0" w:type="auto"/>
          </w:tcPr>
          <w:p w14:paraId="6B603A20" w14:textId="3810A082" w:rsidR="006035FC" w:rsidRPr="006035FC" w:rsidRDefault="006035FC" w:rsidP="00FE57EA">
            <w:pPr>
              <w:spacing w:line="276" w:lineRule="auto"/>
              <w:rPr>
                <w:sz w:val="16"/>
              </w:rPr>
            </w:pPr>
            <w:r w:rsidRPr="006035FC">
              <w:rPr>
                <w:sz w:val="16"/>
              </w:rPr>
              <w:t>Gastropoda</w:t>
            </w:r>
          </w:p>
        </w:tc>
        <w:tc>
          <w:tcPr>
            <w:tcW w:w="0" w:type="auto"/>
          </w:tcPr>
          <w:p w14:paraId="1933A048" w14:textId="77777777" w:rsidR="006035FC" w:rsidRPr="006035FC" w:rsidRDefault="006035FC" w:rsidP="00FE57EA">
            <w:pPr>
              <w:spacing w:line="276" w:lineRule="auto"/>
              <w:rPr>
                <w:sz w:val="16"/>
              </w:rPr>
            </w:pPr>
          </w:p>
        </w:tc>
        <w:tc>
          <w:tcPr>
            <w:tcW w:w="0" w:type="auto"/>
          </w:tcPr>
          <w:p w14:paraId="2265E168" w14:textId="048C9FDA" w:rsidR="006035FC" w:rsidRPr="006035FC" w:rsidRDefault="006035FC" w:rsidP="00FE57EA">
            <w:pPr>
              <w:spacing w:line="276" w:lineRule="auto"/>
              <w:rPr>
                <w:sz w:val="16"/>
              </w:rPr>
            </w:pPr>
            <w:r w:rsidRPr="006035FC">
              <w:rPr>
                <w:i/>
                <w:sz w:val="16"/>
              </w:rPr>
              <w:t>Typhlomangelia nivalis</w:t>
            </w:r>
          </w:p>
        </w:tc>
        <w:tc>
          <w:tcPr>
            <w:tcW w:w="0" w:type="auto"/>
          </w:tcPr>
          <w:p w14:paraId="14DD1AC0" w14:textId="3CFF8289" w:rsidR="006035FC" w:rsidRPr="006035FC" w:rsidRDefault="006035FC" w:rsidP="00FE57EA">
            <w:pPr>
              <w:spacing w:line="276" w:lineRule="auto"/>
              <w:rPr>
                <w:sz w:val="16"/>
              </w:rPr>
            </w:pPr>
            <w:r w:rsidRPr="006035FC">
              <w:rPr>
                <w:sz w:val="16"/>
              </w:rPr>
              <w:t>Typniv</w:t>
            </w:r>
          </w:p>
        </w:tc>
        <w:tc>
          <w:tcPr>
            <w:tcW w:w="0" w:type="auto"/>
          </w:tcPr>
          <w:p w14:paraId="1F0AB0BC" w14:textId="6D7E6128" w:rsidR="006035FC" w:rsidRPr="006035FC" w:rsidRDefault="006035FC" w:rsidP="00FE57EA">
            <w:pPr>
              <w:spacing w:line="276" w:lineRule="auto"/>
              <w:rPr>
                <w:sz w:val="16"/>
              </w:rPr>
            </w:pPr>
            <w:r w:rsidRPr="006035FC">
              <w:rPr>
                <w:sz w:val="16"/>
              </w:rPr>
              <w:t>Species</w:t>
            </w:r>
          </w:p>
        </w:tc>
        <w:tc>
          <w:tcPr>
            <w:tcW w:w="0" w:type="auto"/>
          </w:tcPr>
          <w:p w14:paraId="0EB353AF" w14:textId="643C13D7" w:rsidR="006035FC" w:rsidRPr="006035FC" w:rsidRDefault="006035FC" w:rsidP="00FE57EA">
            <w:pPr>
              <w:spacing w:line="276" w:lineRule="auto"/>
              <w:rPr>
                <w:sz w:val="16"/>
              </w:rPr>
            </w:pPr>
            <w:r w:rsidRPr="006035FC">
              <w:rPr>
                <w:sz w:val="16"/>
              </w:rPr>
              <w:t>Gastropoda</w:t>
            </w:r>
          </w:p>
        </w:tc>
      </w:tr>
      <w:tr w:rsidR="006035FC" w:rsidRPr="006035FC" w14:paraId="21AEB16F" w14:textId="109E0EBC" w:rsidTr="006035FC">
        <w:tc>
          <w:tcPr>
            <w:tcW w:w="0" w:type="auto"/>
          </w:tcPr>
          <w:p w14:paraId="6E284015" w14:textId="7DCEB606" w:rsidR="006035FC" w:rsidRPr="006035FC" w:rsidRDefault="006035FC" w:rsidP="00FE57EA">
            <w:pPr>
              <w:spacing w:line="276" w:lineRule="auto"/>
              <w:rPr>
                <w:i/>
                <w:sz w:val="16"/>
              </w:rPr>
            </w:pPr>
            <w:r w:rsidRPr="006035FC">
              <w:rPr>
                <w:i/>
                <w:sz w:val="16"/>
              </w:rPr>
              <w:t>Hermania scabra</w:t>
            </w:r>
          </w:p>
        </w:tc>
        <w:tc>
          <w:tcPr>
            <w:tcW w:w="0" w:type="auto"/>
          </w:tcPr>
          <w:p w14:paraId="192F5713" w14:textId="5C565569" w:rsidR="006035FC" w:rsidRPr="006035FC" w:rsidRDefault="006035FC" w:rsidP="00FE57EA">
            <w:pPr>
              <w:spacing w:line="276" w:lineRule="auto"/>
              <w:rPr>
                <w:sz w:val="16"/>
              </w:rPr>
            </w:pPr>
            <w:r w:rsidRPr="006035FC">
              <w:rPr>
                <w:sz w:val="16"/>
              </w:rPr>
              <w:t>Hersca</w:t>
            </w:r>
          </w:p>
        </w:tc>
        <w:tc>
          <w:tcPr>
            <w:tcW w:w="0" w:type="auto"/>
          </w:tcPr>
          <w:p w14:paraId="0AEB8639" w14:textId="6FE4D679" w:rsidR="006035FC" w:rsidRPr="006035FC" w:rsidRDefault="006035FC" w:rsidP="00FE57EA">
            <w:pPr>
              <w:spacing w:line="276" w:lineRule="auto"/>
              <w:rPr>
                <w:sz w:val="16"/>
              </w:rPr>
            </w:pPr>
            <w:r w:rsidRPr="006035FC">
              <w:rPr>
                <w:sz w:val="16"/>
              </w:rPr>
              <w:t>Species</w:t>
            </w:r>
          </w:p>
        </w:tc>
        <w:tc>
          <w:tcPr>
            <w:tcW w:w="0" w:type="auto"/>
          </w:tcPr>
          <w:p w14:paraId="482C27AD" w14:textId="5ADB8D21" w:rsidR="006035FC" w:rsidRPr="006035FC" w:rsidRDefault="006035FC" w:rsidP="00FE57EA">
            <w:pPr>
              <w:spacing w:line="276" w:lineRule="auto"/>
              <w:rPr>
                <w:sz w:val="16"/>
              </w:rPr>
            </w:pPr>
            <w:r w:rsidRPr="006035FC">
              <w:rPr>
                <w:sz w:val="16"/>
              </w:rPr>
              <w:t>Gastropoda</w:t>
            </w:r>
          </w:p>
        </w:tc>
        <w:tc>
          <w:tcPr>
            <w:tcW w:w="0" w:type="auto"/>
          </w:tcPr>
          <w:p w14:paraId="35180AB5" w14:textId="77777777" w:rsidR="006035FC" w:rsidRPr="006035FC" w:rsidRDefault="006035FC" w:rsidP="00FE57EA">
            <w:pPr>
              <w:spacing w:line="276" w:lineRule="auto"/>
              <w:rPr>
                <w:sz w:val="16"/>
              </w:rPr>
            </w:pPr>
          </w:p>
        </w:tc>
        <w:tc>
          <w:tcPr>
            <w:tcW w:w="0" w:type="auto"/>
          </w:tcPr>
          <w:p w14:paraId="42B1FC98" w14:textId="678FB355" w:rsidR="006035FC" w:rsidRPr="006035FC" w:rsidRDefault="006035FC" w:rsidP="00FE57EA">
            <w:pPr>
              <w:spacing w:line="276" w:lineRule="auto"/>
              <w:rPr>
                <w:sz w:val="16"/>
              </w:rPr>
            </w:pPr>
            <w:r w:rsidRPr="006035FC">
              <w:rPr>
                <w:i/>
                <w:sz w:val="16"/>
              </w:rPr>
              <w:t>Yoldia hyperborea</w:t>
            </w:r>
          </w:p>
        </w:tc>
        <w:tc>
          <w:tcPr>
            <w:tcW w:w="0" w:type="auto"/>
          </w:tcPr>
          <w:p w14:paraId="27ADE1CD" w14:textId="34C0A15C" w:rsidR="006035FC" w:rsidRPr="006035FC" w:rsidRDefault="006035FC" w:rsidP="00FE57EA">
            <w:pPr>
              <w:spacing w:line="276" w:lineRule="auto"/>
              <w:rPr>
                <w:sz w:val="16"/>
              </w:rPr>
            </w:pPr>
            <w:r w:rsidRPr="006035FC">
              <w:rPr>
                <w:sz w:val="16"/>
              </w:rPr>
              <w:t>Yolhyp</w:t>
            </w:r>
          </w:p>
        </w:tc>
        <w:tc>
          <w:tcPr>
            <w:tcW w:w="0" w:type="auto"/>
          </w:tcPr>
          <w:p w14:paraId="1F549AE1" w14:textId="28708341" w:rsidR="006035FC" w:rsidRPr="006035FC" w:rsidRDefault="006035FC" w:rsidP="00FE57EA">
            <w:pPr>
              <w:spacing w:line="276" w:lineRule="auto"/>
              <w:rPr>
                <w:sz w:val="16"/>
              </w:rPr>
            </w:pPr>
            <w:r w:rsidRPr="006035FC">
              <w:rPr>
                <w:sz w:val="16"/>
              </w:rPr>
              <w:t>Species</w:t>
            </w:r>
          </w:p>
        </w:tc>
        <w:tc>
          <w:tcPr>
            <w:tcW w:w="0" w:type="auto"/>
          </w:tcPr>
          <w:p w14:paraId="1AA7F194" w14:textId="5AD0A98D" w:rsidR="006035FC" w:rsidRPr="006035FC" w:rsidRDefault="006035FC" w:rsidP="00FE57EA">
            <w:pPr>
              <w:spacing w:line="276" w:lineRule="auto"/>
              <w:rPr>
                <w:sz w:val="16"/>
              </w:rPr>
            </w:pPr>
            <w:r w:rsidRPr="006035FC">
              <w:rPr>
                <w:sz w:val="16"/>
              </w:rPr>
              <w:t>Bivalvia</w:t>
            </w:r>
          </w:p>
        </w:tc>
      </w:tr>
      <w:tr w:rsidR="006035FC" w:rsidRPr="006035FC" w14:paraId="78282D19" w14:textId="37EB85D8" w:rsidTr="006035FC">
        <w:tc>
          <w:tcPr>
            <w:tcW w:w="0" w:type="auto"/>
          </w:tcPr>
          <w:p w14:paraId="3A7E083D" w14:textId="31F98628" w:rsidR="006035FC" w:rsidRPr="006035FC" w:rsidRDefault="006035FC" w:rsidP="00FE57EA">
            <w:pPr>
              <w:spacing w:line="276" w:lineRule="auto"/>
              <w:rPr>
                <w:i/>
                <w:sz w:val="16"/>
              </w:rPr>
            </w:pPr>
            <w:r w:rsidRPr="006035FC">
              <w:rPr>
                <w:i/>
                <w:sz w:val="16"/>
              </w:rPr>
              <w:t>Kelliella miliaris</w:t>
            </w:r>
          </w:p>
        </w:tc>
        <w:tc>
          <w:tcPr>
            <w:tcW w:w="0" w:type="auto"/>
          </w:tcPr>
          <w:p w14:paraId="100EDDAF" w14:textId="060A721D" w:rsidR="006035FC" w:rsidRPr="006035FC" w:rsidRDefault="006035FC" w:rsidP="00FE57EA">
            <w:pPr>
              <w:spacing w:line="276" w:lineRule="auto"/>
              <w:rPr>
                <w:sz w:val="16"/>
              </w:rPr>
            </w:pPr>
            <w:r w:rsidRPr="006035FC">
              <w:rPr>
                <w:sz w:val="16"/>
              </w:rPr>
              <w:t>Kelmil</w:t>
            </w:r>
          </w:p>
        </w:tc>
        <w:tc>
          <w:tcPr>
            <w:tcW w:w="0" w:type="auto"/>
          </w:tcPr>
          <w:p w14:paraId="07AB9AD2" w14:textId="6B34A8F9" w:rsidR="006035FC" w:rsidRPr="006035FC" w:rsidRDefault="006035FC" w:rsidP="00FE57EA">
            <w:pPr>
              <w:spacing w:line="276" w:lineRule="auto"/>
              <w:rPr>
                <w:sz w:val="16"/>
              </w:rPr>
            </w:pPr>
            <w:r w:rsidRPr="006035FC">
              <w:rPr>
                <w:sz w:val="16"/>
              </w:rPr>
              <w:t>Species</w:t>
            </w:r>
          </w:p>
        </w:tc>
        <w:tc>
          <w:tcPr>
            <w:tcW w:w="0" w:type="auto"/>
          </w:tcPr>
          <w:p w14:paraId="255B4E07" w14:textId="4B529B1A" w:rsidR="006035FC" w:rsidRPr="006035FC" w:rsidRDefault="006035FC" w:rsidP="00FE57EA">
            <w:pPr>
              <w:spacing w:line="276" w:lineRule="auto"/>
              <w:rPr>
                <w:sz w:val="16"/>
              </w:rPr>
            </w:pPr>
            <w:r w:rsidRPr="006035FC">
              <w:rPr>
                <w:sz w:val="16"/>
              </w:rPr>
              <w:t>Bivalvia</w:t>
            </w:r>
          </w:p>
        </w:tc>
        <w:tc>
          <w:tcPr>
            <w:tcW w:w="0" w:type="auto"/>
          </w:tcPr>
          <w:p w14:paraId="4AAD813D" w14:textId="77777777" w:rsidR="006035FC" w:rsidRPr="006035FC" w:rsidRDefault="006035FC" w:rsidP="00FE57EA">
            <w:pPr>
              <w:spacing w:line="276" w:lineRule="auto"/>
              <w:rPr>
                <w:sz w:val="16"/>
              </w:rPr>
            </w:pPr>
          </w:p>
        </w:tc>
        <w:tc>
          <w:tcPr>
            <w:tcW w:w="0" w:type="auto"/>
          </w:tcPr>
          <w:p w14:paraId="07168821" w14:textId="77B56445" w:rsidR="006035FC" w:rsidRPr="006035FC" w:rsidRDefault="006035FC" w:rsidP="00FE57EA">
            <w:pPr>
              <w:spacing w:line="276" w:lineRule="auto"/>
              <w:rPr>
                <w:sz w:val="16"/>
              </w:rPr>
            </w:pPr>
            <w:r w:rsidRPr="006035FC">
              <w:rPr>
                <w:i/>
                <w:sz w:val="16"/>
              </w:rPr>
              <w:t>Yoldiella</w:t>
            </w:r>
          </w:p>
        </w:tc>
        <w:tc>
          <w:tcPr>
            <w:tcW w:w="0" w:type="auto"/>
          </w:tcPr>
          <w:p w14:paraId="54199151" w14:textId="6A90AC48" w:rsidR="006035FC" w:rsidRPr="006035FC" w:rsidRDefault="006035FC" w:rsidP="00FE57EA">
            <w:pPr>
              <w:spacing w:line="276" w:lineRule="auto"/>
              <w:rPr>
                <w:sz w:val="16"/>
              </w:rPr>
            </w:pPr>
            <w:r w:rsidRPr="006035FC">
              <w:rPr>
                <w:sz w:val="16"/>
              </w:rPr>
              <w:t>Yold</w:t>
            </w:r>
          </w:p>
        </w:tc>
        <w:tc>
          <w:tcPr>
            <w:tcW w:w="0" w:type="auto"/>
          </w:tcPr>
          <w:p w14:paraId="53A25C46" w14:textId="46378CA9" w:rsidR="006035FC" w:rsidRPr="006035FC" w:rsidRDefault="006035FC" w:rsidP="00FE57EA">
            <w:pPr>
              <w:spacing w:line="276" w:lineRule="auto"/>
              <w:rPr>
                <w:sz w:val="16"/>
              </w:rPr>
            </w:pPr>
            <w:r w:rsidRPr="006035FC">
              <w:rPr>
                <w:sz w:val="16"/>
              </w:rPr>
              <w:t>Genus</w:t>
            </w:r>
          </w:p>
        </w:tc>
        <w:tc>
          <w:tcPr>
            <w:tcW w:w="0" w:type="auto"/>
          </w:tcPr>
          <w:p w14:paraId="617A8975" w14:textId="37E653A3" w:rsidR="006035FC" w:rsidRPr="006035FC" w:rsidRDefault="006035FC" w:rsidP="00FE57EA">
            <w:pPr>
              <w:spacing w:line="276" w:lineRule="auto"/>
              <w:rPr>
                <w:sz w:val="16"/>
              </w:rPr>
            </w:pPr>
            <w:r w:rsidRPr="006035FC">
              <w:rPr>
                <w:sz w:val="16"/>
              </w:rPr>
              <w:t>Bivalvia</w:t>
            </w:r>
          </w:p>
        </w:tc>
      </w:tr>
      <w:tr w:rsidR="006035FC" w:rsidRPr="006035FC" w14:paraId="1E1345BA" w14:textId="34F82D1D" w:rsidTr="006035FC">
        <w:tc>
          <w:tcPr>
            <w:tcW w:w="0" w:type="auto"/>
          </w:tcPr>
          <w:p w14:paraId="5E4EEACB" w14:textId="76D390A9" w:rsidR="006035FC" w:rsidRPr="006035FC" w:rsidRDefault="006035FC" w:rsidP="00FE57EA">
            <w:pPr>
              <w:spacing w:line="276" w:lineRule="auto"/>
              <w:rPr>
                <w:i/>
                <w:sz w:val="16"/>
              </w:rPr>
            </w:pPr>
            <w:r w:rsidRPr="006035FC">
              <w:rPr>
                <w:i/>
                <w:sz w:val="16"/>
              </w:rPr>
              <w:t>Limatula subauriculata</w:t>
            </w:r>
          </w:p>
        </w:tc>
        <w:tc>
          <w:tcPr>
            <w:tcW w:w="0" w:type="auto"/>
          </w:tcPr>
          <w:p w14:paraId="14924D6F" w14:textId="2D61A074" w:rsidR="006035FC" w:rsidRPr="006035FC" w:rsidRDefault="006035FC" w:rsidP="00FE57EA">
            <w:pPr>
              <w:spacing w:line="276" w:lineRule="auto"/>
              <w:rPr>
                <w:sz w:val="16"/>
              </w:rPr>
            </w:pPr>
            <w:r w:rsidRPr="006035FC">
              <w:rPr>
                <w:sz w:val="16"/>
              </w:rPr>
              <w:t>Limsub</w:t>
            </w:r>
          </w:p>
        </w:tc>
        <w:tc>
          <w:tcPr>
            <w:tcW w:w="0" w:type="auto"/>
          </w:tcPr>
          <w:p w14:paraId="23568D47" w14:textId="15553BC3" w:rsidR="006035FC" w:rsidRPr="006035FC" w:rsidRDefault="006035FC" w:rsidP="00FE57EA">
            <w:pPr>
              <w:spacing w:line="276" w:lineRule="auto"/>
              <w:rPr>
                <w:sz w:val="16"/>
              </w:rPr>
            </w:pPr>
            <w:r w:rsidRPr="006035FC">
              <w:rPr>
                <w:sz w:val="16"/>
              </w:rPr>
              <w:t>Species</w:t>
            </w:r>
          </w:p>
        </w:tc>
        <w:tc>
          <w:tcPr>
            <w:tcW w:w="0" w:type="auto"/>
          </w:tcPr>
          <w:p w14:paraId="4BB14D14" w14:textId="01E27578" w:rsidR="006035FC" w:rsidRPr="006035FC" w:rsidRDefault="006035FC" w:rsidP="00FE57EA">
            <w:pPr>
              <w:spacing w:line="276" w:lineRule="auto"/>
              <w:rPr>
                <w:sz w:val="16"/>
              </w:rPr>
            </w:pPr>
            <w:r w:rsidRPr="006035FC">
              <w:rPr>
                <w:sz w:val="16"/>
              </w:rPr>
              <w:t>Bivalvia</w:t>
            </w:r>
          </w:p>
        </w:tc>
        <w:tc>
          <w:tcPr>
            <w:tcW w:w="0" w:type="auto"/>
          </w:tcPr>
          <w:p w14:paraId="2F7A5D92" w14:textId="77777777" w:rsidR="006035FC" w:rsidRPr="006035FC" w:rsidRDefault="006035FC" w:rsidP="00FE57EA">
            <w:pPr>
              <w:spacing w:line="276" w:lineRule="auto"/>
              <w:rPr>
                <w:sz w:val="16"/>
              </w:rPr>
            </w:pPr>
          </w:p>
        </w:tc>
        <w:tc>
          <w:tcPr>
            <w:tcW w:w="0" w:type="auto"/>
          </w:tcPr>
          <w:p w14:paraId="399A25DA" w14:textId="5B8CC8E7" w:rsidR="006035FC" w:rsidRPr="006035FC" w:rsidRDefault="006035FC" w:rsidP="00FE57EA">
            <w:pPr>
              <w:spacing w:line="276" w:lineRule="auto"/>
              <w:rPr>
                <w:sz w:val="16"/>
              </w:rPr>
            </w:pPr>
            <w:r w:rsidRPr="006035FC">
              <w:rPr>
                <w:i/>
                <w:sz w:val="16"/>
              </w:rPr>
              <w:t>Yoldiella lenticula</w:t>
            </w:r>
          </w:p>
        </w:tc>
        <w:tc>
          <w:tcPr>
            <w:tcW w:w="0" w:type="auto"/>
          </w:tcPr>
          <w:p w14:paraId="41CFCDBE" w14:textId="149B951A" w:rsidR="006035FC" w:rsidRPr="006035FC" w:rsidRDefault="006035FC" w:rsidP="00FE57EA">
            <w:pPr>
              <w:spacing w:line="276" w:lineRule="auto"/>
              <w:rPr>
                <w:sz w:val="16"/>
              </w:rPr>
            </w:pPr>
            <w:r w:rsidRPr="006035FC">
              <w:rPr>
                <w:sz w:val="16"/>
              </w:rPr>
              <w:t>Yollen</w:t>
            </w:r>
          </w:p>
        </w:tc>
        <w:tc>
          <w:tcPr>
            <w:tcW w:w="0" w:type="auto"/>
          </w:tcPr>
          <w:p w14:paraId="15DC4000" w14:textId="1F54A8DD" w:rsidR="006035FC" w:rsidRPr="006035FC" w:rsidRDefault="006035FC" w:rsidP="00FE57EA">
            <w:pPr>
              <w:spacing w:line="276" w:lineRule="auto"/>
              <w:rPr>
                <w:sz w:val="16"/>
              </w:rPr>
            </w:pPr>
            <w:r w:rsidRPr="006035FC">
              <w:rPr>
                <w:sz w:val="16"/>
              </w:rPr>
              <w:t>Species</w:t>
            </w:r>
          </w:p>
        </w:tc>
        <w:tc>
          <w:tcPr>
            <w:tcW w:w="0" w:type="auto"/>
          </w:tcPr>
          <w:p w14:paraId="2FE782AF" w14:textId="39F2F866" w:rsidR="006035FC" w:rsidRPr="006035FC" w:rsidRDefault="006035FC" w:rsidP="00FE57EA">
            <w:pPr>
              <w:spacing w:line="276" w:lineRule="auto"/>
              <w:rPr>
                <w:sz w:val="16"/>
              </w:rPr>
            </w:pPr>
            <w:r w:rsidRPr="006035FC">
              <w:rPr>
                <w:sz w:val="16"/>
              </w:rPr>
              <w:t>Bivalvia</w:t>
            </w:r>
          </w:p>
        </w:tc>
      </w:tr>
      <w:tr w:rsidR="006035FC" w:rsidRPr="006035FC" w14:paraId="3D500E71" w14:textId="5F8D428C" w:rsidTr="006035FC">
        <w:tc>
          <w:tcPr>
            <w:tcW w:w="0" w:type="auto"/>
          </w:tcPr>
          <w:p w14:paraId="03B13928" w14:textId="67C136F6" w:rsidR="006035FC" w:rsidRPr="006035FC" w:rsidRDefault="006035FC" w:rsidP="00FE57EA">
            <w:pPr>
              <w:spacing w:line="276" w:lineRule="auto"/>
              <w:rPr>
                <w:i/>
                <w:sz w:val="16"/>
              </w:rPr>
            </w:pPr>
            <w:r w:rsidRPr="006035FC">
              <w:rPr>
                <w:i/>
                <w:sz w:val="16"/>
              </w:rPr>
              <w:t>Lyonsia norwegica</w:t>
            </w:r>
          </w:p>
        </w:tc>
        <w:tc>
          <w:tcPr>
            <w:tcW w:w="0" w:type="auto"/>
          </w:tcPr>
          <w:p w14:paraId="40EA6A4E" w14:textId="7A666850" w:rsidR="006035FC" w:rsidRPr="006035FC" w:rsidRDefault="006035FC" w:rsidP="00FE57EA">
            <w:pPr>
              <w:spacing w:line="276" w:lineRule="auto"/>
              <w:rPr>
                <w:sz w:val="16"/>
              </w:rPr>
            </w:pPr>
            <w:r w:rsidRPr="006035FC">
              <w:rPr>
                <w:sz w:val="16"/>
              </w:rPr>
              <w:t>Lyonor</w:t>
            </w:r>
          </w:p>
        </w:tc>
        <w:tc>
          <w:tcPr>
            <w:tcW w:w="0" w:type="auto"/>
          </w:tcPr>
          <w:p w14:paraId="421EF203" w14:textId="45BCB9F3" w:rsidR="006035FC" w:rsidRPr="006035FC" w:rsidRDefault="006035FC" w:rsidP="00FE57EA">
            <w:pPr>
              <w:spacing w:line="276" w:lineRule="auto"/>
              <w:rPr>
                <w:sz w:val="16"/>
              </w:rPr>
            </w:pPr>
            <w:r w:rsidRPr="006035FC">
              <w:rPr>
                <w:sz w:val="16"/>
              </w:rPr>
              <w:t>Species</w:t>
            </w:r>
          </w:p>
        </w:tc>
        <w:tc>
          <w:tcPr>
            <w:tcW w:w="0" w:type="auto"/>
          </w:tcPr>
          <w:p w14:paraId="7BFD03B4" w14:textId="743686E6" w:rsidR="006035FC" w:rsidRPr="006035FC" w:rsidRDefault="006035FC" w:rsidP="00FE57EA">
            <w:pPr>
              <w:spacing w:line="276" w:lineRule="auto"/>
              <w:rPr>
                <w:sz w:val="16"/>
              </w:rPr>
            </w:pPr>
            <w:r w:rsidRPr="006035FC">
              <w:rPr>
                <w:sz w:val="16"/>
              </w:rPr>
              <w:t>Bivalvia</w:t>
            </w:r>
          </w:p>
        </w:tc>
        <w:tc>
          <w:tcPr>
            <w:tcW w:w="0" w:type="auto"/>
          </w:tcPr>
          <w:p w14:paraId="1BC5C736" w14:textId="77777777" w:rsidR="006035FC" w:rsidRPr="006035FC" w:rsidRDefault="006035FC" w:rsidP="00FE57EA">
            <w:pPr>
              <w:spacing w:line="276" w:lineRule="auto"/>
              <w:rPr>
                <w:sz w:val="16"/>
              </w:rPr>
            </w:pPr>
          </w:p>
        </w:tc>
        <w:tc>
          <w:tcPr>
            <w:tcW w:w="0" w:type="auto"/>
          </w:tcPr>
          <w:p w14:paraId="5E460D98" w14:textId="0AC60F91" w:rsidR="006035FC" w:rsidRPr="006035FC" w:rsidRDefault="006035FC" w:rsidP="00FE57EA">
            <w:pPr>
              <w:spacing w:line="276" w:lineRule="auto"/>
              <w:rPr>
                <w:sz w:val="16"/>
              </w:rPr>
            </w:pPr>
            <w:r w:rsidRPr="006035FC">
              <w:rPr>
                <w:i/>
                <w:sz w:val="16"/>
              </w:rPr>
              <w:t>Yoldiella lucida</w:t>
            </w:r>
          </w:p>
        </w:tc>
        <w:tc>
          <w:tcPr>
            <w:tcW w:w="0" w:type="auto"/>
          </w:tcPr>
          <w:p w14:paraId="25F76249" w14:textId="70192262" w:rsidR="006035FC" w:rsidRPr="006035FC" w:rsidRDefault="006035FC" w:rsidP="00FE57EA">
            <w:pPr>
              <w:spacing w:line="276" w:lineRule="auto"/>
              <w:rPr>
                <w:sz w:val="16"/>
              </w:rPr>
            </w:pPr>
            <w:r w:rsidRPr="006035FC">
              <w:rPr>
                <w:sz w:val="16"/>
              </w:rPr>
              <w:t>Yolluc</w:t>
            </w:r>
          </w:p>
        </w:tc>
        <w:tc>
          <w:tcPr>
            <w:tcW w:w="0" w:type="auto"/>
          </w:tcPr>
          <w:p w14:paraId="57A7538B" w14:textId="7F4C3E1D" w:rsidR="006035FC" w:rsidRPr="006035FC" w:rsidRDefault="006035FC" w:rsidP="00FE57EA">
            <w:pPr>
              <w:spacing w:line="276" w:lineRule="auto"/>
              <w:rPr>
                <w:sz w:val="16"/>
              </w:rPr>
            </w:pPr>
            <w:r w:rsidRPr="006035FC">
              <w:rPr>
                <w:sz w:val="16"/>
              </w:rPr>
              <w:t>Species</w:t>
            </w:r>
          </w:p>
        </w:tc>
        <w:tc>
          <w:tcPr>
            <w:tcW w:w="0" w:type="auto"/>
          </w:tcPr>
          <w:p w14:paraId="493EDFEF" w14:textId="03A71923" w:rsidR="006035FC" w:rsidRPr="006035FC" w:rsidRDefault="006035FC" w:rsidP="00FE57EA">
            <w:pPr>
              <w:spacing w:line="276" w:lineRule="auto"/>
              <w:rPr>
                <w:sz w:val="16"/>
              </w:rPr>
            </w:pPr>
            <w:r w:rsidRPr="006035FC">
              <w:rPr>
                <w:sz w:val="16"/>
              </w:rPr>
              <w:t>Bivalvia</w:t>
            </w:r>
          </w:p>
        </w:tc>
      </w:tr>
      <w:tr w:rsidR="006035FC" w:rsidRPr="006035FC" w14:paraId="17BEFF2D" w14:textId="0C219CF5" w:rsidTr="006035FC">
        <w:tc>
          <w:tcPr>
            <w:tcW w:w="0" w:type="auto"/>
          </w:tcPr>
          <w:p w14:paraId="02D78D25" w14:textId="6AE22DC6" w:rsidR="006035FC" w:rsidRPr="006035FC" w:rsidRDefault="006035FC" w:rsidP="00FE57EA">
            <w:pPr>
              <w:spacing w:line="276" w:lineRule="auto"/>
              <w:rPr>
                <w:i/>
                <w:sz w:val="16"/>
              </w:rPr>
            </w:pPr>
            <w:r w:rsidRPr="006035FC">
              <w:rPr>
                <w:i/>
                <w:sz w:val="16"/>
              </w:rPr>
              <w:t>Macoma calcarea</w:t>
            </w:r>
          </w:p>
        </w:tc>
        <w:tc>
          <w:tcPr>
            <w:tcW w:w="0" w:type="auto"/>
          </w:tcPr>
          <w:p w14:paraId="224E6903" w14:textId="0202E777" w:rsidR="006035FC" w:rsidRPr="006035FC" w:rsidRDefault="006035FC" w:rsidP="00FE57EA">
            <w:pPr>
              <w:spacing w:line="276" w:lineRule="auto"/>
              <w:rPr>
                <w:sz w:val="16"/>
              </w:rPr>
            </w:pPr>
            <w:r w:rsidRPr="006035FC">
              <w:rPr>
                <w:sz w:val="16"/>
              </w:rPr>
              <w:t>Maccal</w:t>
            </w:r>
          </w:p>
        </w:tc>
        <w:tc>
          <w:tcPr>
            <w:tcW w:w="0" w:type="auto"/>
          </w:tcPr>
          <w:p w14:paraId="3B933F7E" w14:textId="44766E50" w:rsidR="006035FC" w:rsidRPr="006035FC" w:rsidRDefault="006035FC" w:rsidP="00FE57EA">
            <w:pPr>
              <w:spacing w:line="276" w:lineRule="auto"/>
              <w:rPr>
                <w:sz w:val="16"/>
              </w:rPr>
            </w:pPr>
            <w:r w:rsidRPr="006035FC">
              <w:rPr>
                <w:sz w:val="16"/>
              </w:rPr>
              <w:t>Species</w:t>
            </w:r>
          </w:p>
        </w:tc>
        <w:tc>
          <w:tcPr>
            <w:tcW w:w="0" w:type="auto"/>
          </w:tcPr>
          <w:p w14:paraId="351F54C7" w14:textId="0E72C1BE" w:rsidR="006035FC" w:rsidRPr="006035FC" w:rsidRDefault="006035FC" w:rsidP="00FE57EA">
            <w:pPr>
              <w:spacing w:line="276" w:lineRule="auto"/>
              <w:rPr>
                <w:sz w:val="16"/>
              </w:rPr>
            </w:pPr>
            <w:r w:rsidRPr="006035FC">
              <w:rPr>
                <w:sz w:val="16"/>
              </w:rPr>
              <w:t>Bivalvia</w:t>
            </w:r>
          </w:p>
        </w:tc>
        <w:tc>
          <w:tcPr>
            <w:tcW w:w="0" w:type="auto"/>
          </w:tcPr>
          <w:p w14:paraId="54309A2A" w14:textId="77777777" w:rsidR="006035FC" w:rsidRPr="006035FC" w:rsidRDefault="006035FC" w:rsidP="00FE57EA">
            <w:pPr>
              <w:spacing w:line="276" w:lineRule="auto"/>
              <w:rPr>
                <w:sz w:val="16"/>
              </w:rPr>
            </w:pPr>
          </w:p>
        </w:tc>
        <w:tc>
          <w:tcPr>
            <w:tcW w:w="0" w:type="auto"/>
          </w:tcPr>
          <w:p w14:paraId="356ACA7A" w14:textId="7B74E842" w:rsidR="006035FC" w:rsidRPr="006035FC" w:rsidRDefault="006035FC" w:rsidP="00FE57EA">
            <w:pPr>
              <w:spacing w:line="276" w:lineRule="auto"/>
              <w:rPr>
                <w:sz w:val="16"/>
              </w:rPr>
            </w:pPr>
            <w:r w:rsidRPr="006035FC">
              <w:rPr>
                <w:i/>
                <w:sz w:val="16"/>
              </w:rPr>
              <w:t>Yoldiella nana</w:t>
            </w:r>
          </w:p>
        </w:tc>
        <w:tc>
          <w:tcPr>
            <w:tcW w:w="0" w:type="auto"/>
          </w:tcPr>
          <w:p w14:paraId="083792CB" w14:textId="2AFEB889" w:rsidR="006035FC" w:rsidRPr="006035FC" w:rsidRDefault="006035FC" w:rsidP="00FE57EA">
            <w:pPr>
              <w:spacing w:line="276" w:lineRule="auto"/>
              <w:rPr>
                <w:sz w:val="16"/>
              </w:rPr>
            </w:pPr>
            <w:r w:rsidRPr="006035FC">
              <w:rPr>
                <w:sz w:val="16"/>
              </w:rPr>
              <w:t>Yolnan</w:t>
            </w:r>
          </w:p>
        </w:tc>
        <w:tc>
          <w:tcPr>
            <w:tcW w:w="0" w:type="auto"/>
          </w:tcPr>
          <w:p w14:paraId="3CC2E212" w14:textId="00A69CB0" w:rsidR="006035FC" w:rsidRPr="006035FC" w:rsidRDefault="006035FC" w:rsidP="00FE57EA">
            <w:pPr>
              <w:spacing w:line="276" w:lineRule="auto"/>
              <w:rPr>
                <w:sz w:val="16"/>
              </w:rPr>
            </w:pPr>
            <w:r w:rsidRPr="006035FC">
              <w:rPr>
                <w:sz w:val="16"/>
              </w:rPr>
              <w:t>Species</w:t>
            </w:r>
          </w:p>
        </w:tc>
        <w:tc>
          <w:tcPr>
            <w:tcW w:w="0" w:type="auto"/>
          </w:tcPr>
          <w:p w14:paraId="008F2146" w14:textId="2B768A31" w:rsidR="006035FC" w:rsidRPr="006035FC" w:rsidRDefault="006035FC" w:rsidP="00FE57EA">
            <w:pPr>
              <w:spacing w:line="276" w:lineRule="auto"/>
              <w:rPr>
                <w:sz w:val="16"/>
              </w:rPr>
            </w:pPr>
            <w:r w:rsidRPr="006035FC">
              <w:rPr>
                <w:sz w:val="16"/>
              </w:rPr>
              <w:t>Bivalvia</w:t>
            </w:r>
          </w:p>
        </w:tc>
      </w:tr>
      <w:tr w:rsidR="006035FC" w:rsidRPr="006035FC" w14:paraId="5058165D" w14:textId="0DFC2BBC" w:rsidTr="006035FC">
        <w:tc>
          <w:tcPr>
            <w:tcW w:w="0" w:type="auto"/>
          </w:tcPr>
          <w:p w14:paraId="5A394CE7" w14:textId="637F55DC" w:rsidR="006035FC" w:rsidRPr="006035FC" w:rsidRDefault="006035FC" w:rsidP="00FE57EA">
            <w:pPr>
              <w:spacing w:line="276" w:lineRule="auto"/>
              <w:rPr>
                <w:i/>
                <w:sz w:val="16"/>
              </w:rPr>
            </w:pPr>
            <w:r w:rsidRPr="006035FC">
              <w:rPr>
                <w:i/>
                <w:sz w:val="16"/>
              </w:rPr>
              <w:t>Mendicula ferruginosa</w:t>
            </w:r>
          </w:p>
        </w:tc>
        <w:tc>
          <w:tcPr>
            <w:tcW w:w="0" w:type="auto"/>
          </w:tcPr>
          <w:p w14:paraId="634832DA" w14:textId="270DCFD6" w:rsidR="006035FC" w:rsidRPr="006035FC" w:rsidRDefault="006035FC" w:rsidP="00FE57EA">
            <w:pPr>
              <w:spacing w:line="276" w:lineRule="auto"/>
              <w:rPr>
                <w:sz w:val="16"/>
              </w:rPr>
            </w:pPr>
            <w:r w:rsidRPr="006035FC">
              <w:rPr>
                <w:sz w:val="16"/>
              </w:rPr>
              <w:t>Menfer</w:t>
            </w:r>
          </w:p>
        </w:tc>
        <w:tc>
          <w:tcPr>
            <w:tcW w:w="0" w:type="auto"/>
          </w:tcPr>
          <w:p w14:paraId="27BDC805" w14:textId="57EB0255" w:rsidR="006035FC" w:rsidRPr="006035FC" w:rsidRDefault="006035FC" w:rsidP="00FE57EA">
            <w:pPr>
              <w:spacing w:line="276" w:lineRule="auto"/>
              <w:rPr>
                <w:sz w:val="16"/>
              </w:rPr>
            </w:pPr>
            <w:r w:rsidRPr="006035FC">
              <w:rPr>
                <w:sz w:val="16"/>
              </w:rPr>
              <w:t>Species</w:t>
            </w:r>
          </w:p>
        </w:tc>
        <w:tc>
          <w:tcPr>
            <w:tcW w:w="0" w:type="auto"/>
          </w:tcPr>
          <w:p w14:paraId="63D3B57A" w14:textId="6DC55C8E" w:rsidR="006035FC" w:rsidRPr="006035FC" w:rsidRDefault="006035FC" w:rsidP="00FE57EA">
            <w:pPr>
              <w:spacing w:line="276" w:lineRule="auto"/>
              <w:rPr>
                <w:sz w:val="16"/>
              </w:rPr>
            </w:pPr>
            <w:r w:rsidRPr="006035FC">
              <w:rPr>
                <w:sz w:val="16"/>
              </w:rPr>
              <w:t>Bivalvia</w:t>
            </w:r>
          </w:p>
        </w:tc>
        <w:tc>
          <w:tcPr>
            <w:tcW w:w="0" w:type="auto"/>
          </w:tcPr>
          <w:p w14:paraId="2B5AE060" w14:textId="77777777" w:rsidR="006035FC" w:rsidRPr="006035FC" w:rsidRDefault="006035FC" w:rsidP="00FE57EA">
            <w:pPr>
              <w:spacing w:line="276" w:lineRule="auto"/>
              <w:rPr>
                <w:sz w:val="16"/>
              </w:rPr>
            </w:pPr>
          </w:p>
        </w:tc>
        <w:tc>
          <w:tcPr>
            <w:tcW w:w="0" w:type="auto"/>
          </w:tcPr>
          <w:p w14:paraId="120CEEB5" w14:textId="0B29F704" w:rsidR="006035FC" w:rsidRPr="006035FC" w:rsidRDefault="006035FC" w:rsidP="00FE57EA">
            <w:pPr>
              <w:spacing w:line="276" w:lineRule="auto"/>
              <w:rPr>
                <w:sz w:val="16"/>
              </w:rPr>
            </w:pPr>
            <w:r w:rsidRPr="006035FC">
              <w:rPr>
                <w:i/>
                <w:sz w:val="16"/>
              </w:rPr>
              <w:t>Yoldiella philippiana</w:t>
            </w:r>
          </w:p>
        </w:tc>
        <w:tc>
          <w:tcPr>
            <w:tcW w:w="0" w:type="auto"/>
          </w:tcPr>
          <w:p w14:paraId="46AE996F" w14:textId="7169FDD2" w:rsidR="006035FC" w:rsidRPr="006035FC" w:rsidRDefault="006035FC" w:rsidP="00FE57EA">
            <w:pPr>
              <w:spacing w:line="276" w:lineRule="auto"/>
              <w:rPr>
                <w:sz w:val="16"/>
              </w:rPr>
            </w:pPr>
            <w:r w:rsidRPr="006035FC">
              <w:rPr>
                <w:sz w:val="16"/>
              </w:rPr>
              <w:t>Yolphi</w:t>
            </w:r>
          </w:p>
        </w:tc>
        <w:tc>
          <w:tcPr>
            <w:tcW w:w="0" w:type="auto"/>
          </w:tcPr>
          <w:p w14:paraId="72E52338" w14:textId="1ECDE1ED" w:rsidR="006035FC" w:rsidRPr="006035FC" w:rsidRDefault="006035FC" w:rsidP="00FE57EA">
            <w:pPr>
              <w:spacing w:line="276" w:lineRule="auto"/>
              <w:rPr>
                <w:sz w:val="16"/>
              </w:rPr>
            </w:pPr>
            <w:r w:rsidRPr="006035FC">
              <w:rPr>
                <w:sz w:val="16"/>
              </w:rPr>
              <w:t>Species</w:t>
            </w:r>
          </w:p>
        </w:tc>
        <w:tc>
          <w:tcPr>
            <w:tcW w:w="0" w:type="auto"/>
          </w:tcPr>
          <w:p w14:paraId="1E2692B5" w14:textId="32C14F7F" w:rsidR="006035FC" w:rsidRPr="006035FC" w:rsidRDefault="006035FC" w:rsidP="00FE57EA">
            <w:pPr>
              <w:spacing w:line="276" w:lineRule="auto"/>
              <w:rPr>
                <w:sz w:val="16"/>
              </w:rPr>
            </w:pPr>
            <w:r w:rsidRPr="006035FC">
              <w:rPr>
                <w:sz w:val="16"/>
              </w:rPr>
              <w:t>Bivalvia</w:t>
            </w:r>
          </w:p>
        </w:tc>
      </w:tr>
      <w:tr w:rsidR="006035FC" w:rsidRPr="006035FC" w14:paraId="1563CCF2" w14:textId="48D6ECB4" w:rsidTr="006035FC">
        <w:tc>
          <w:tcPr>
            <w:tcW w:w="0" w:type="auto"/>
            <w:tcBorders>
              <w:bottom w:val="single" w:sz="4" w:space="0" w:color="auto"/>
            </w:tcBorders>
          </w:tcPr>
          <w:p w14:paraId="36968884" w14:textId="477CA015" w:rsidR="006035FC" w:rsidRPr="006035FC" w:rsidRDefault="006035FC" w:rsidP="00FE57EA">
            <w:pPr>
              <w:spacing w:line="276" w:lineRule="auto"/>
              <w:rPr>
                <w:i/>
                <w:sz w:val="16"/>
              </w:rPr>
            </w:pPr>
            <w:r w:rsidRPr="006035FC">
              <w:rPr>
                <w:i/>
                <w:sz w:val="16"/>
              </w:rPr>
              <w:t>Modiolula phaseolina</w:t>
            </w:r>
          </w:p>
        </w:tc>
        <w:tc>
          <w:tcPr>
            <w:tcW w:w="0" w:type="auto"/>
            <w:tcBorders>
              <w:bottom w:val="single" w:sz="4" w:space="0" w:color="auto"/>
            </w:tcBorders>
          </w:tcPr>
          <w:p w14:paraId="47FFFA35" w14:textId="13162012" w:rsidR="006035FC" w:rsidRPr="006035FC" w:rsidRDefault="006035FC" w:rsidP="00FE57EA">
            <w:pPr>
              <w:spacing w:line="276" w:lineRule="auto"/>
              <w:rPr>
                <w:sz w:val="16"/>
              </w:rPr>
            </w:pPr>
            <w:r w:rsidRPr="006035FC">
              <w:rPr>
                <w:sz w:val="16"/>
              </w:rPr>
              <w:t>Modpha</w:t>
            </w:r>
          </w:p>
        </w:tc>
        <w:tc>
          <w:tcPr>
            <w:tcW w:w="0" w:type="auto"/>
            <w:tcBorders>
              <w:bottom w:val="single" w:sz="4" w:space="0" w:color="auto"/>
            </w:tcBorders>
          </w:tcPr>
          <w:p w14:paraId="7ADE6E10" w14:textId="52D90F3B" w:rsidR="006035FC" w:rsidRPr="006035FC" w:rsidRDefault="006035FC" w:rsidP="00FE57EA">
            <w:pPr>
              <w:spacing w:line="276" w:lineRule="auto"/>
              <w:rPr>
                <w:sz w:val="16"/>
              </w:rPr>
            </w:pPr>
            <w:r w:rsidRPr="006035FC">
              <w:rPr>
                <w:sz w:val="16"/>
              </w:rPr>
              <w:t>Species</w:t>
            </w:r>
          </w:p>
        </w:tc>
        <w:tc>
          <w:tcPr>
            <w:tcW w:w="0" w:type="auto"/>
            <w:tcBorders>
              <w:bottom w:val="single" w:sz="4" w:space="0" w:color="auto"/>
            </w:tcBorders>
          </w:tcPr>
          <w:p w14:paraId="422E9D51" w14:textId="6C2A2937" w:rsidR="006035FC" w:rsidRPr="006035FC" w:rsidRDefault="006035FC" w:rsidP="00FE57EA">
            <w:pPr>
              <w:spacing w:line="276" w:lineRule="auto"/>
              <w:rPr>
                <w:sz w:val="16"/>
              </w:rPr>
            </w:pPr>
            <w:r w:rsidRPr="006035FC">
              <w:rPr>
                <w:sz w:val="16"/>
              </w:rPr>
              <w:t>Bivalvia</w:t>
            </w:r>
          </w:p>
        </w:tc>
        <w:tc>
          <w:tcPr>
            <w:tcW w:w="0" w:type="auto"/>
          </w:tcPr>
          <w:p w14:paraId="3E02C8EF" w14:textId="77777777" w:rsidR="006035FC" w:rsidRPr="006035FC" w:rsidRDefault="006035FC" w:rsidP="00FE57EA">
            <w:pPr>
              <w:spacing w:line="276" w:lineRule="auto"/>
              <w:rPr>
                <w:sz w:val="16"/>
              </w:rPr>
            </w:pPr>
          </w:p>
        </w:tc>
        <w:tc>
          <w:tcPr>
            <w:tcW w:w="0" w:type="auto"/>
            <w:tcBorders>
              <w:bottom w:val="single" w:sz="4" w:space="0" w:color="auto"/>
            </w:tcBorders>
          </w:tcPr>
          <w:p w14:paraId="2E2ED1EA" w14:textId="319ABFC3" w:rsidR="006035FC" w:rsidRPr="006035FC" w:rsidRDefault="006035FC" w:rsidP="00FE57EA">
            <w:pPr>
              <w:spacing w:line="276" w:lineRule="auto"/>
              <w:rPr>
                <w:sz w:val="16"/>
              </w:rPr>
            </w:pPr>
            <w:r w:rsidRPr="006035FC">
              <w:rPr>
                <w:i/>
                <w:sz w:val="16"/>
              </w:rPr>
              <w:t>Yoldiella solidula</w:t>
            </w:r>
          </w:p>
        </w:tc>
        <w:tc>
          <w:tcPr>
            <w:tcW w:w="0" w:type="auto"/>
            <w:tcBorders>
              <w:bottom w:val="single" w:sz="4" w:space="0" w:color="auto"/>
            </w:tcBorders>
          </w:tcPr>
          <w:p w14:paraId="620E4BFF" w14:textId="6A95C645" w:rsidR="006035FC" w:rsidRPr="006035FC" w:rsidRDefault="006035FC" w:rsidP="00FE57EA">
            <w:pPr>
              <w:spacing w:line="276" w:lineRule="auto"/>
              <w:rPr>
                <w:sz w:val="16"/>
              </w:rPr>
            </w:pPr>
            <w:r w:rsidRPr="006035FC">
              <w:rPr>
                <w:sz w:val="16"/>
              </w:rPr>
              <w:t>Yolsol</w:t>
            </w:r>
          </w:p>
        </w:tc>
        <w:tc>
          <w:tcPr>
            <w:tcW w:w="0" w:type="auto"/>
            <w:tcBorders>
              <w:bottom w:val="single" w:sz="4" w:space="0" w:color="auto"/>
            </w:tcBorders>
          </w:tcPr>
          <w:p w14:paraId="18400C7E" w14:textId="624B8763" w:rsidR="006035FC" w:rsidRPr="006035FC" w:rsidRDefault="006035FC" w:rsidP="00FE57EA">
            <w:pPr>
              <w:spacing w:line="276" w:lineRule="auto"/>
              <w:rPr>
                <w:sz w:val="16"/>
              </w:rPr>
            </w:pPr>
            <w:r w:rsidRPr="006035FC">
              <w:rPr>
                <w:sz w:val="16"/>
              </w:rPr>
              <w:t>Species</w:t>
            </w:r>
          </w:p>
        </w:tc>
        <w:tc>
          <w:tcPr>
            <w:tcW w:w="0" w:type="auto"/>
            <w:tcBorders>
              <w:bottom w:val="single" w:sz="4" w:space="0" w:color="auto"/>
            </w:tcBorders>
          </w:tcPr>
          <w:p w14:paraId="78438766" w14:textId="3E64E65F" w:rsidR="006035FC" w:rsidRPr="006035FC" w:rsidRDefault="006035FC" w:rsidP="00FE57EA">
            <w:pPr>
              <w:spacing w:line="276" w:lineRule="auto"/>
              <w:rPr>
                <w:sz w:val="16"/>
              </w:rPr>
            </w:pPr>
            <w:r w:rsidRPr="006035FC">
              <w:rPr>
                <w:sz w:val="16"/>
              </w:rPr>
              <w:t>Bivalvia</w:t>
            </w:r>
          </w:p>
        </w:tc>
      </w:tr>
    </w:tbl>
    <w:p w14:paraId="2CA3FBFE" w14:textId="77777777" w:rsidR="00EB181C" w:rsidRDefault="00EB181C">
      <w:r>
        <w:br w:type="page"/>
      </w:r>
    </w:p>
    <w:p w14:paraId="081570B7" w14:textId="24031C03" w:rsidR="00753315" w:rsidRPr="00EB181C" w:rsidRDefault="00027775" w:rsidP="00FE57EA">
      <w:pPr>
        <w:spacing w:line="276" w:lineRule="auto"/>
        <w:rPr>
          <w:lang w:val="en-US"/>
        </w:rPr>
      </w:pPr>
      <w:r w:rsidRPr="00F70CB5">
        <w:rPr>
          <w:b/>
          <w:bCs/>
          <w:lang w:val="en-US"/>
        </w:rPr>
        <w:lastRenderedPageBreak/>
        <w:t xml:space="preserve">Supplementary Table S </w:t>
      </w:r>
      <w:r w:rsidR="00EB181C" w:rsidRPr="00F70CB5">
        <w:rPr>
          <w:b/>
          <w:bCs/>
          <w:lang w:val="en-US"/>
        </w:rPr>
        <w:t>2</w:t>
      </w:r>
      <w:r w:rsidR="00EB181C" w:rsidRPr="00EB181C">
        <w:rPr>
          <w:lang w:val="en-US"/>
        </w:rPr>
        <w:t xml:space="preserve"> Trait description. The table gives traits and all modalities that were represented in this study. </w:t>
      </w:r>
      <w:r w:rsidR="00EB181C">
        <w:rPr>
          <w:lang w:val="en-US"/>
        </w:rPr>
        <w:t>Abbreviations for traits and modalities are given in brackets.</w:t>
      </w:r>
    </w:p>
    <w:tbl>
      <w:tblPr>
        <w:tblStyle w:val="TableGrid"/>
        <w:tblW w:w="9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7"/>
        <w:gridCol w:w="2738"/>
        <w:gridCol w:w="4860"/>
      </w:tblGrid>
      <w:tr w:rsidR="00AC11A5" w:rsidRPr="00EB181C" w14:paraId="2760FC26" w14:textId="77777777" w:rsidTr="00EB181C">
        <w:tc>
          <w:tcPr>
            <w:tcW w:w="1577" w:type="dxa"/>
            <w:tcBorders>
              <w:top w:val="single" w:sz="4" w:space="0" w:color="auto"/>
              <w:bottom w:val="single" w:sz="4" w:space="0" w:color="auto"/>
            </w:tcBorders>
          </w:tcPr>
          <w:p w14:paraId="75723848" w14:textId="4A214049" w:rsidR="00AC11A5" w:rsidRPr="00EB181C" w:rsidRDefault="00AC11A5" w:rsidP="00FE57EA">
            <w:pPr>
              <w:spacing w:line="276" w:lineRule="auto"/>
              <w:rPr>
                <w:sz w:val="16"/>
                <w:szCs w:val="16"/>
                <w:lang w:val="en-US"/>
              </w:rPr>
            </w:pPr>
            <w:r w:rsidRPr="00EB181C">
              <w:rPr>
                <w:sz w:val="16"/>
                <w:szCs w:val="16"/>
                <w:lang w:val="en-US"/>
              </w:rPr>
              <w:t>Trait</w:t>
            </w:r>
          </w:p>
        </w:tc>
        <w:tc>
          <w:tcPr>
            <w:tcW w:w="2738" w:type="dxa"/>
            <w:tcBorders>
              <w:top w:val="single" w:sz="4" w:space="0" w:color="auto"/>
              <w:bottom w:val="single" w:sz="4" w:space="0" w:color="auto"/>
            </w:tcBorders>
          </w:tcPr>
          <w:p w14:paraId="39E62595" w14:textId="37AC996F" w:rsidR="00AC11A5" w:rsidRPr="00EB181C" w:rsidRDefault="00AC11A5" w:rsidP="00FE57EA">
            <w:pPr>
              <w:spacing w:line="276" w:lineRule="auto"/>
              <w:rPr>
                <w:sz w:val="16"/>
                <w:szCs w:val="16"/>
                <w:lang w:val="en-US"/>
              </w:rPr>
            </w:pPr>
            <w:r w:rsidRPr="00EB181C">
              <w:rPr>
                <w:sz w:val="16"/>
                <w:szCs w:val="16"/>
                <w:lang w:val="en-US"/>
              </w:rPr>
              <w:t>Modalities</w:t>
            </w:r>
          </w:p>
        </w:tc>
        <w:tc>
          <w:tcPr>
            <w:tcW w:w="4860" w:type="dxa"/>
            <w:tcBorders>
              <w:top w:val="single" w:sz="4" w:space="0" w:color="auto"/>
              <w:bottom w:val="single" w:sz="4" w:space="0" w:color="auto"/>
            </w:tcBorders>
          </w:tcPr>
          <w:p w14:paraId="4D3C8FAF" w14:textId="19C47A66" w:rsidR="00AC11A5" w:rsidRPr="00EB181C" w:rsidRDefault="00EB181C" w:rsidP="00FE57EA">
            <w:pPr>
              <w:spacing w:line="276" w:lineRule="auto"/>
              <w:rPr>
                <w:sz w:val="16"/>
                <w:szCs w:val="16"/>
                <w:lang w:val="en-US"/>
              </w:rPr>
            </w:pPr>
            <w:r w:rsidRPr="00EB181C">
              <w:rPr>
                <w:sz w:val="16"/>
                <w:szCs w:val="16"/>
                <w:lang w:val="en-US"/>
              </w:rPr>
              <w:t>Description</w:t>
            </w:r>
          </w:p>
        </w:tc>
      </w:tr>
      <w:tr w:rsidR="00EB181C" w:rsidRPr="00B741FD" w14:paraId="364BEFAF" w14:textId="77777777" w:rsidTr="00EB181C">
        <w:tc>
          <w:tcPr>
            <w:tcW w:w="1577" w:type="dxa"/>
            <w:vMerge w:val="restart"/>
            <w:tcBorders>
              <w:top w:val="single" w:sz="4" w:space="0" w:color="auto"/>
            </w:tcBorders>
            <w:vAlign w:val="center"/>
          </w:tcPr>
          <w:p w14:paraId="4EB613E6" w14:textId="452233E9" w:rsidR="00EB181C" w:rsidRPr="00EB181C" w:rsidRDefault="00EB181C" w:rsidP="00FE57EA">
            <w:pPr>
              <w:spacing w:line="276" w:lineRule="auto"/>
              <w:rPr>
                <w:sz w:val="16"/>
                <w:szCs w:val="16"/>
                <w:lang w:val="en-US"/>
              </w:rPr>
            </w:pPr>
            <w:r w:rsidRPr="00EB181C">
              <w:rPr>
                <w:sz w:val="16"/>
                <w:szCs w:val="16"/>
                <w:lang w:val="en-US"/>
              </w:rPr>
              <w:t>Maximum size (MS)</w:t>
            </w:r>
          </w:p>
        </w:tc>
        <w:tc>
          <w:tcPr>
            <w:tcW w:w="2738" w:type="dxa"/>
            <w:tcBorders>
              <w:top w:val="single" w:sz="4" w:space="0" w:color="auto"/>
            </w:tcBorders>
          </w:tcPr>
          <w:p w14:paraId="0F332C6C" w14:textId="77777777" w:rsidR="00EB181C" w:rsidRPr="00EB181C" w:rsidRDefault="00EB181C" w:rsidP="00FE57EA">
            <w:pPr>
              <w:spacing w:line="276" w:lineRule="auto"/>
              <w:rPr>
                <w:sz w:val="6"/>
                <w:szCs w:val="6"/>
                <w:lang w:val="en-US"/>
              </w:rPr>
            </w:pPr>
          </w:p>
          <w:p w14:paraId="3A262D15" w14:textId="00927F88" w:rsidR="00EB181C" w:rsidRPr="00AC11A5" w:rsidRDefault="00EB181C" w:rsidP="00FE57EA">
            <w:pPr>
              <w:spacing w:line="276" w:lineRule="auto"/>
              <w:rPr>
                <w:sz w:val="16"/>
                <w:szCs w:val="16"/>
              </w:rPr>
            </w:pPr>
            <w:r>
              <w:rPr>
                <w:sz w:val="16"/>
                <w:szCs w:val="16"/>
                <w:lang w:val="en-US"/>
              </w:rPr>
              <w:t>Smaller</w:t>
            </w:r>
            <w:r w:rsidRPr="00AC11A5">
              <w:rPr>
                <w:sz w:val="16"/>
                <w:szCs w:val="16"/>
              </w:rPr>
              <w:t xml:space="preserve"> than 10 mm (&lt;10mm)</w:t>
            </w:r>
          </w:p>
        </w:tc>
        <w:tc>
          <w:tcPr>
            <w:tcW w:w="4860" w:type="dxa"/>
            <w:vMerge w:val="restart"/>
            <w:tcBorders>
              <w:top w:val="single" w:sz="4" w:space="0" w:color="auto"/>
            </w:tcBorders>
            <w:vAlign w:val="center"/>
          </w:tcPr>
          <w:p w14:paraId="659C3FE4" w14:textId="1E60DD19" w:rsidR="00EB181C" w:rsidRPr="00AC11A5" w:rsidRDefault="00EB181C" w:rsidP="00FE57EA">
            <w:pPr>
              <w:spacing w:line="276" w:lineRule="auto"/>
              <w:rPr>
                <w:sz w:val="16"/>
                <w:szCs w:val="16"/>
                <w:lang w:val="en-US"/>
              </w:rPr>
            </w:pPr>
            <w:r w:rsidRPr="00AC11A5">
              <w:rPr>
                <w:sz w:val="16"/>
                <w:szCs w:val="16"/>
                <w:lang w:val="en-US"/>
              </w:rPr>
              <w:t xml:space="preserve">The maximum size that the taxon is known to reach </w:t>
            </w:r>
            <w:r w:rsidR="00323B82">
              <w:rPr>
                <w:sz w:val="16"/>
                <w:szCs w:val="16"/>
                <w:lang w:val="en-US"/>
              </w:rPr>
              <w:t>as</w:t>
            </w:r>
            <w:r w:rsidRPr="00AC11A5">
              <w:rPr>
                <w:sz w:val="16"/>
                <w:szCs w:val="16"/>
                <w:lang w:val="en-US"/>
              </w:rPr>
              <w:t xml:space="preserve"> adult.</w:t>
            </w:r>
          </w:p>
        </w:tc>
      </w:tr>
      <w:tr w:rsidR="00EB181C" w:rsidRPr="00AC11A5" w14:paraId="169C42CA" w14:textId="77777777" w:rsidTr="00EB181C">
        <w:tc>
          <w:tcPr>
            <w:tcW w:w="1577" w:type="dxa"/>
            <w:vMerge/>
          </w:tcPr>
          <w:p w14:paraId="1A36EEF5" w14:textId="77777777" w:rsidR="00EB181C" w:rsidRPr="00AC11A5" w:rsidRDefault="00EB181C" w:rsidP="00FE57EA">
            <w:pPr>
              <w:spacing w:line="276" w:lineRule="auto"/>
              <w:rPr>
                <w:sz w:val="16"/>
                <w:szCs w:val="16"/>
                <w:lang w:val="en-US"/>
              </w:rPr>
            </w:pPr>
          </w:p>
        </w:tc>
        <w:tc>
          <w:tcPr>
            <w:tcW w:w="2738" w:type="dxa"/>
          </w:tcPr>
          <w:p w14:paraId="4879F370" w14:textId="0EF83231" w:rsidR="00EB181C" w:rsidRPr="00AC11A5" w:rsidRDefault="00EB181C" w:rsidP="00FE57EA">
            <w:pPr>
              <w:spacing w:line="276" w:lineRule="auto"/>
              <w:rPr>
                <w:sz w:val="16"/>
                <w:szCs w:val="16"/>
                <w:lang w:val="en-US"/>
              </w:rPr>
            </w:pPr>
            <w:r w:rsidRPr="00AC11A5">
              <w:rPr>
                <w:sz w:val="16"/>
                <w:szCs w:val="16"/>
                <w:lang w:val="en-US"/>
              </w:rPr>
              <w:t>Between 10 and 20 mm</w:t>
            </w:r>
            <w:r>
              <w:rPr>
                <w:sz w:val="16"/>
                <w:szCs w:val="16"/>
                <w:lang w:val="en-US"/>
              </w:rPr>
              <w:t xml:space="preserve"> (10-20mm)</w:t>
            </w:r>
          </w:p>
        </w:tc>
        <w:tc>
          <w:tcPr>
            <w:tcW w:w="4860" w:type="dxa"/>
            <w:vMerge/>
          </w:tcPr>
          <w:p w14:paraId="097CDFA4" w14:textId="01ACCA49" w:rsidR="00EB181C" w:rsidRPr="00AC11A5" w:rsidRDefault="00EB181C" w:rsidP="00FE57EA">
            <w:pPr>
              <w:spacing w:line="276" w:lineRule="auto"/>
              <w:rPr>
                <w:sz w:val="16"/>
                <w:szCs w:val="16"/>
                <w:lang w:val="en-US"/>
              </w:rPr>
            </w:pPr>
          </w:p>
        </w:tc>
      </w:tr>
      <w:tr w:rsidR="00EB181C" w:rsidRPr="00AC11A5" w14:paraId="0D86CB57" w14:textId="77777777" w:rsidTr="00EB181C">
        <w:tc>
          <w:tcPr>
            <w:tcW w:w="1577" w:type="dxa"/>
            <w:vMerge/>
          </w:tcPr>
          <w:p w14:paraId="03BAF94E" w14:textId="77777777" w:rsidR="00EB181C" w:rsidRPr="00AC11A5" w:rsidRDefault="00EB181C" w:rsidP="00FE57EA">
            <w:pPr>
              <w:spacing w:line="276" w:lineRule="auto"/>
              <w:rPr>
                <w:sz w:val="16"/>
                <w:szCs w:val="16"/>
                <w:lang w:val="en-US"/>
              </w:rPr>
            </w:pPr>
          </w:p>
        </w:tc>
        <w:tc>
          <w:tcPr>
            <w:tcW w:w="2738" w:type="dxa"/>
          </w:tcPr>
          <w:p w14:paraId="36FAE879" w14:textId="64FAEDFB" w:rsidR="00EB181C" w:rsidRPr="00AC11A5" w:rsidRDefault="00EB181C" w:rsidP="00FE57EA">
            <w:pPr>
              <w:spacing w:line="276" w:lineRule="auto"/>
              <w:rPr>
                <w:sz w:val="16"/>
                <w:szCs w:val="16"/>
                <w:lang w:val="en-US"/>
              </w:rPr>
            </w:pPr>
            <w:r w:rsidRPr="00AC11A5">
              <w:rPr>
                <w:sz w:val="16"/>
                <w:szCs w:val="16"/>
                <w:lang w:val="en-US"/>
              </w:rPr>
              <w:t>Between 20 and 100 mm</w:t>
            </w:r>
            <w:r>
              <w:rPr>
                <w:sz w:val="16"/>
                <w:szCs w:val="16"/>
                <w:lang w:val="en-US"/>
              </w:rPr>
              <w:t xml:space="preserve"> (20-100mm)</w:t>
            </w:r>
          </w:p>
        </w:tc>
        <w:tc>
          <w:tcPr>
            <w:tcW w:w="4860" w:type="dxa"/>
            <w:vMerge/>
          </w:tcPr>
          <w:p w14:paraId="52B53A34" w14:textId="0E4907FC" w:rsidR="00EB181C" w:rsidRPr="00AC11A5" w:rsidRDefault="00EB181C" w:rsidP="00FE57EA">
            <w:pPr>
              <w:spacing w:line="276" w:lineRule="auto"/>
              <w:rPr>
                <w:sz w:val="16"/>
                <w:szCs w:val="16"/>
                <w:lang w:val="en-US"/>
              </w:rPr>
            </w:pPr>
          </w:p>
        </w:tc>
      </w:tr>
      <w:tr w:rsidR="00EB181C" w:rsidRPr="00AC11A5" w14:paraId="3A7C14D7" w14:textId="77777777" w:rsidTr="00EB181C">
        <w:tc>
          <w:tcPr>
            <w:tcW w:w="1577" w:type="dxa"/>
            <w:vMerge/>
          </w:tcPr>
          <w:p w14:paraId="0733720B" w14:textId="77777777" w:rsidR="00EB181C" w:rsidRPr="00AC11A5" w:rsidRDefault="00EB181C" w:rsidP="00FE57EA">
            <w:pPr>
              <w:spacing w:line="276" w:lineRule="auto"/>
              <w:rPr>
                <w:sz w:val="16"/>
                <w:szCs w:val="16"/>
                <w:lang w:val="en-US"/>
              </w:rPr>
            </w:pPr>
          </w:p>
        </w:tc>
        <w:tc>
          <w:tcPr>
            <w:tcW w:w="2738" w:type="dxa"/>
          </w:tcPr>
          <w:p w14:paraId="48F8E7EF" w14:textId="77777777" w:rsidR="00EB181C" w:rsidRDefault="00EB181C" w:rsidP="00FE57EA">
            <w:pPr>
              <w:spacing w:line="276" w:lineRule="auto"/>
              <w:rPr>
                <w:sz w:val="16"/>
                <w:szCs w:val="16"/>
                <w:lang w:val="en-US"/>
              </w:rPr>
            </w:pPr>
            <w:r w:rsidRPr="00AC11A5">
              <w:rPr>
                <w:sz w:val="16"/>
                <w:szCs w:val="16"/>
                <w:lang w:val="en-US"/>
              </w:rPr>
              <w:t>Over 100 mm</w:t>
            </w:r>
            <w:r>
              <w:rPr>
                <w:sz w:val="16"/>
                <w:szCs w:val="16"/>
                <w:lang w:val="en-US"/>
              </w:rPr>
              <w:t xml:space="preserve"> (&gt;100mm)</w:t>
            </w:r>
          </w:p>
          <w:p w14:paraId="5BAAD4A1" w14:textId="593E6015" w:rsidR="00EB181C" w:rsidRPr="00EB181C" w:rsidRDefault="00EB181C" w:rsidP="00FE57EA">
            <w:pPr>
              <w:spacing w:line="276" w:lineRule="auto"/>
              <w:rPr>
                <w:sz w:val="6"/>
                <w:szCs w:val="6"/>
                <w:lang w:val="en-US"/>
              </w:rPr>
            </w:pPr>
          </w:p>
        </w:tc>
        <w:tc>
          <w:tcPr>
            <w:tcW w:w="4860" w:type="dxa"/>
            <w:vMerge/>
          </w:tcPr>
          <w:p w14:paraId="43AC0D03" w14:textId="55AB050C" w:rsidR="00EB181C" w:rsidRPr="00AC11A5" w:rsidRDefault="00EB181C" w:rsidP="00FE57EA">
            <w:pPr>
              <w:spacing w:line="276" w:lineRule="auto"/>
              <w:rPr>
                <w:sz w:val="16"/>
                <w:szCs w:val="16"/>
                <w:lang w:val="en-US"/>
              </w:rPr>
            </w:pPr>
          </w:p>
        </w:tc>
      </w:tr>
      <w:tr w:rsidR="00EB181C" w:rsidRPr="00B741FD" w14:paraId="71BF526E" w14:textId="77777777" w:rsidTr="00EB181C">
        <w:tc>
          <w:tcPr>
            <w:tcW w:w="1577" w:type="dxa"/>
            <w:vMerge w:val="restart"/>
            <w:vAlign w:val="center"/>
          </w:tcPr>
          <w:p w14:paraId="45385366" w14:textId="1F2AFBC1" w:rsidR="00EB181C" w:rsidRPr="00AC11A5" w:rsidRDefault="00EB181C" w:rsidP="00FE57EA">
            <w:pPr>
              <w:spacing w:line="276" w:lineRule="auto"/>
              <w:rPr>
                <w:sz w:val="16"/>
                <w:szCs w:val="16"/>
                <w:lang w:val="en-US"/>
              </w:rPr>
            </w:pPr>
            <w:r w:rsidRPr="00AC11A5">
              <w:rPr>
                <w:sz w:val="16"/>
                <w:szCs w:val="16"/>
                <w:lang w:val="en-US"/>
              </w:rPr>
              <w:t>Life span</w:t>
            </w:r>
            <w:r>
              <w:rPr>
                <w:sz w:val="16"/>
                <w:szCs w:val="16"/>
                <w:lang w:val="en-US"/>
              </w:rPr>
              <w:t xml:space="preserve"> (LS)</w:t>
            </w:r>
          </w:p>
        </w:tc>
        <w:tc>
          <w:tcPr>
            <w:tcW w:w="2738" w:type="dxa"/>
          </w:tcPr>
          <w:p w14:paraId="2D6B185D" w14:textId="77777777" w:rsidR="00EB181C" w:rsidRPr="00EB181C" w:rsidRDefault="00EB181C" w:rsidP="00FE57EA">
            <w:pPr>
              <w:spacing w:line="276" w:lineRule="auto"/>
              <w:rPr>
                <w:sz w:val="6"/>
                <w:szCs w:val="6"/>
                <w:lang w:val="en-US"/>
              </w:rPr>
            </w:pPr>
          </w:p>
          <w:p w14:paraId="1CE43AFC" w14:textId="7636BFDA" w:rsidR="00EB181C" w:rsidRPr="00AC11A5" w:rsidRDefault="00EB181C" w:rsidP="00FE57EA">
            <w:pPr>
              <w:spacing w:line="276" w:lineRule="auto"/>
              <w:rPr>
                <w:sz w:val="16"/>
                <w:szCs w:val="16"/>
                <w:lang w:val="en-US"/>
              </w:rPr>
            </w:pPr>
            <w:r w:rsidRPr="00AC11A5">
              <w:rPr>
                <w:sz w:val="16"/>
                <w:szCs w:val="16"/>
                <w:lang w:val="en-US"/>
              </w:rPr>
              <w:t>Between 1 and 3 years</w:t>
            </w:r>
            <w:r>
              <w:rPr>
                <w:sz w:val="16"/>
                <w:szCs w:val="16"/>
                <w:lang w:val="en-US"/>
              </w:rPr>
              <w:t xml:space="preserve"> (1-3y)</w:t>
            </w:r>
          </w:p>
        </w:tc>
        <w:tc>
          <w:tcPr>
            <w:tcW w:w="4860" w:type="dxa"/>
            <w:vMerge w:val="restart"/>
            <w:vAlign w:val="center"/>
          </w:tcPr>
          <w:p w14:paraId="7AB7A199" w14:textId="3B5C7E19" w:rsidR="00EB181C" w:rsidRPr="00AC11A5" w:rsidRDefault="00EB181C" w:rsidP="00FE57EA">
            <w:pPr>
              <w:spacing w:line="276" w:lineRule="auto"/>
              <w:rPr>
                <w:sz w:val="16"/>
                <w:szCs w:val="16"/>
                <w:lang w:val="en-US"/>
              </w:rPr>
            </w:pPr>
            <w:r w:rsidRPr="00AC11A5">
              <w:rPr>
                <w:sz w:val="16"/>
                <w:szCs w:val="16"/>
                <w:lang w:val="en-US"/>
              </w:rPr>
              <w:t>The maximum reported lifespan (years)</w:t>
            </w:r>
            <w:r w:rsidR="00323B82">
              <w:rPr>
                <w:sz w:val="16"/>
                <w:szCs w:val="16"/>
                <w:lang w:val="en-US"/>
              </w:rPr>
              <w:t>.</w:t>
            </w:r>
          </w:p>
        </w:tc>
      </w:tr>
      <w:tr w:rsidR="00EB181C" w:rsidRPr="00AC11A5" w14:paraId="21DEFB2C" w14:textId="77777777" w:rsidTr="00EB181C">
        <w:tc>
          <w:tcPr>
            <w:tcW w:w="1577" w:type="dxa"/>
            <w:vMerge/>
          </w:tcPr>
          <w:p w14:paraId="53CA3CDF" w14:textId="77777777" w:rsidR="00EB181C" w:rsidRPr="00AC11A5" w:rsidRDefault="00EB181C" w:rsidP="00FE57EA">
            <w:pPr>
              <w:spacing w:line="276" w:lineRule="auto"/>
              <w:rPr>
                <w:sz w:val="16"/>
                <w:szCs w:val="16"/>
                <w:lang w:val="en-US"/>
              </w:rPr>
            </w:pPr>
          </w:p>
        </w:tc>
        <w:tc>
          <w:tcPr>
            <w:tcW w:w="2738" w:type="dxa"/>
          </w:tcPr>
          <w:p w14:paraId="108E1B0B" w14:textId="65C3D353" w:rsidR="00EB181C" w:rsidRPr="00AC11A5" w:rsidRDefault="00EB181C" w:rsidP="00FE57EA">
            <w:pPr>
              <w:spacing w:line="276" w:lineRule="auto"/>
              <w:rPr>
                <w:sz w:val="16"/>
                <w:szCs w:val="16"/>
                <w:lang w:val="en-US"/>
              </w:rPr>
            </w:pPr>
            <w:r>
              <w:rPr>
                <w:sz w:val="16"/>
                <w:szCs w:val="16"/>
                <w:lang w:val="en-US"/>
              </w:rPr>
              <w:t>Between 3 and 10 years (3-10y)</w:t>
            </w:r>
          </w:p>
        </w:tc>
        <w:tc>
          <w:tcPr>
            <w:tcW w:w="4860" w:type="dxa"/>
            <w:vMerge/>
          </w:tcPr>
          <w:p w14:paraId="36B03B48" w14:textId="63EE1C4C" w:rsidR="00EB181C" w:rsidRPr="00AC11A5" w:rsidRDefault="00EB181C" w:rsidP="00FE57EA">
            <w:pPr>
              <w:spacing w:line="276" w:lineRule="auto"/>
              <w:rPr>
                <w:sz w:val="16"/>
                <w:szCs w:val="16"/>
                <w:lang w:val="en-US"/>
              </w:rPr>
            </w:pPr>
          </w:p>
        </w:tc>
      </w:tr>
      <w:tr w:rsidR="00EB181C" w:rsidRPr="00AC11A5" w14:paraId="13ABF98C" w14:textId="77777777" w:rsidTr="00EB181C">
        <w:tc>
          <w:tcPr>
            <w:tcW w:w="1577" w:type="dxa"/>
            <w:vMerge/>
          </w:tcPr>
          <w:p w14:paraId="02567B70" w14:textId="77777777" w:rsidR="00EB181C" w:rsidRPr="00AC11A5" w:rsidRDefault="00EB181C" w:rsidP="00FE57EA">
            <w:pPr>
              <w:spacing w:line="276" w:lineRule="auto"/>
              <w:rPr>
                <w:sz w:val="16"/>
                <w:szCs w:val="16"/>
                <w:lang w:val="en-US"/>
              </w:rPr>
            </w:pPr>
          </w:p>
        </w:tc>
        <w:tc>
          <w:tcPr>
            <w:tcW w:w="2738" w:type="dxa"/>
          </w:tcPr>
          <w:p w14:paraId="1DD457BD" w14:textId="77777777" w:rsidR="00EB181C" w:rsidRDefault="00EB181C" w:rsidP="00FE57EA">
            <w:pPr>
              <w:spacing w:line="276" w:lineRule="auto"/>
              <w:rPr>
                <w:sz w:val="16"/>
                <w:szCs w:val="16"/>
                <w:lang w:val="en-US"/>
              </w:rPr>
            </w:pPr>
            <w:r>
              <w:rPr>
                <w:sz w:val="16"/>
                <w:szCs w:val="16"/>
                <w:lang w:val="en-US"/>
              </w:rPr>
              <w:t>Over 10 years (&gt;10y)</w:t>
            </w:r>
          </w:p>
          <w:p w14:paraId="4ACA30DC" w14:textId="0FE6A1A8" w:rsidR="00EB181C" w:rsidRPr="00EB181C" w:rsidRDefault="00EB181C" w:rsidP="00FE57EA">
            <w:pPr>
              <w:spacing w:line="276" w:lineRule="auto"/>
              <w:rPr>
                <w:sz w:val="6"/>
                <w:szCs w:val="6"/>
                <w:lang w:val="en-US"/>
              </w:rPr>
            </w:pPr>
          </w:p>
        </w:tc>
        <w:tc>
          <w:tcPr>
            <w:tcW w:w="4860" w:type="dxa"/>
            <w:vMerge/>
          </w:tcPr>
          <w:p w14:paraId="49C1321A" w14:textId="30B41149" w:rsidR="00EB181C" w:rsidRPr="00AC11A5" w:rsidRDefault="00EB181C" w:rsidP="00FE57EA">
            <w:pPr>
              <w:spacing w:line="276" w:lineRule="auto"/>
              <w:rPr>
                <w:sz w:val="16"/>
                <w:szCs w:val="16"/>
                <w:lang w:val="en-US"/>
              </w:rPr>
            </w:pPr>
          </w:p>
        </w:tc>
      </w:tr>
      <w:tr w:rsidR="00EB181C" w:rsidRPr="00B741FD" w14:paraId="3FF2458C" w14:textId="77777777" w:rsidTr="00EB181C">
        <w:tc>
          <w:tcPr>
            <w:tcW w:w="1577" w:type="dxa"/>
            <w:vMerge w:val="restart"/>
            <w:tcBorders>
              <w:bottom w:val="single" w:sz="4" w:space="0" w:color="auto"/>
            </w:tcBorders>
            <w:vAlign w:val="center"/>
          </w:tcPr>
          <w:p w14:paraId="0FABD859" w14:textId="18D484E9" w:rsidR="00EB181C" w:rsidRPr="00AC11A5" w:rsidRDefault="00EB181C" w:rsidP="00FE57EA">
            <w:pPr>
              <w:spacing w:line="276" w:lineRule="auto"/>
              <w:rPr>
                <w:sz w:val="16"/>
                <w:szCs w:val="16"/>
                <w:lang w:val="en-US"/>
              </w:rPr>
            </w:pPr>
            <w:r>
              <w:rPr>
                <w:sz w:val="16"/>
                <w:szCs w:val="16"/>
                <w:lang w:val="en-US"/>
              </w:rPr>
              <w:t>Feeding mode (FM)</w:t>
            </w:r>
          </w:p>
        </w:tc>
        <w:tc>
          <w:tcPr>
            <w:tcW w:w="2738" w:type="dxa"/>
          </w:tcPr>
          <w:p w14:paraId="48D6098D" w14:textId="77777777" w:rsidR="00EB181C" w:rsidRPr="00EB181C" w:rsidRDefault="00EB181C" w:rsidP="00FE57EA">
            <w:pPr>
              <w:spacing w:line="276" w:lineRule="auto"/>
              <w:rPr>
                <w:sz w:val="6"/>
                <w:szCs w:val="6"/>
                <w:lang w:val="en-US"/>
              </w:rPr>
            </w:pPr>
          </w:p>
          <w:p w14:paraId="4E978CAC" w14:textId="393BDE90" w:rsidR="00EB181C" w:rsidRPr="00AC11A5" w:rsidRDefault="00EB181C" w:rsidP="00FE57EA">
            <w:pPr>
              <w:spacing w:line="276" w:lineRule="auto"/>
              <w:rPr>
                <w:sz w:val="16"/>
                <w:szCs w:val="16"/>
                <w:lang w:val="en-US"/>
              </w:rPr>
            </w:pPr>
            <w:r>
              <w:rPr>
                <w:sz w:val="16"/>
                <w:szCs w:val="16"/>
                <w:lang w:val="en-US"/>
              </w:rPr>
              <w:t>Suspension feeder (Sus)</w:t>
            </w:r>
          </w:p>
        </w:tc>
        <w:tc>
          <w:tcPr>
            <w:tcW w:w="4860" w:type="dxa"/>
          </w:tcPr>
          <w:p w14:paraId="26FC811F" w14:textId="79586AF5" w:rsidR="00EB181C" w:rsidRPr="00AC11A5" w:rsidRDefault="00EB181C" w:rsidP="00FE57EA">
            <w:pPr>
              <w:spacing w:line="276" w:lineRule="auto"/>
              <w:rPr>
                <w:sz w:val="16"/>
                <w:szCs w:val="16"/>
                <w:lang w:val="en-US"/>
              </w:rPr>
            </w:pPr>
            <w:r>
              <w:rPr>
                <w:sz w:val="16"/>
                <w:szCs w:val="16"/>
                <w:lang w:val="en-US"/>
              </w:rPr>
              <w:t>Feeds on food suspended in the water column.</w:t>
            </w:r>
          </w:p>
        </w:tc>
      </w:tr>
      <w:tr w:rsidR="00EB181C" w:rsidRPr="00B741FD" w14:paraId="7EBABFF9" w14:textId="77777777" w:rsidTr="00EB181C">
        <w:tc>
          <w:tcPr>
            <w:tcW w:w="1577" w:type="dxa"/>
            <w:vMerge/>
            <w:tcBorders>
              <w:bottom w:val="single" w:sz="4" w:space="0" w:color="auto"/>
            </w:tcBorders>
          </w:tcPr>
          <w:p w14:paraId="4BF65803" w14:textId="77777777" w:rsidR="00EB181C" w:rsidRPr="00AC11A5" w:rsidRDefault="00EB181C" w:rsidP="00FE57EA">
            <w:pPr>
              <w:spacing w:line="276" w:lineRule="auto"/>
              <w:rPr>
                <w:sz w:val="16"/>
                <w:szCs w:val="16"/>
                <w:lang w:val="en-US"/>
              </w:rPr>
            </w:pPr>
          </w:p>
        </w:tc>
        <w:tc>
          <w:tcPr>
            <w:tcW w:w="2738" w:type="dxa"/>
          </w:tcPr>
          <w:p w14:paraId="449B4A40" w14:textId="183E2E6F" w:rsidR="00EB181C" w:rsidRPr="00AC11A5" w:rsidRDefault="00EB181C" w:rsidP="00FE57EA">
            <w:pPr>
              <w:spacing w:line="276" w:lineRule="auto"/>
              <w:rPr>
                <w:sz w:val="16"/>
                <w:szCs w:val="16"/>
                <w:lang w:val="en-US"/>
              </w:rPr>
            </w:pPr>
            <w:r>
              <w:rPr>
                <w:sz w:val="16"/>
                <w:szCs w:val="16"/>
                <w:lang w:val="en-US"/>
              </w:rPr>
              <w:t>Surface deposit feeder (sDF)</w:t>
            </w:r>
          </w:p>
        </w:tc>
        <w:tc>
          <w:tcPr>
            <w:tcW w:w="4860" w:type="dxa"/>
          </w:tcPr>
          <w:p w14:paraId="147C46F4" w14:textId="08043F63" w:rsidR="00EB181C" w:rsidRPr="00AC11A5" w:rsidRDefault="00EB181C" w:rsidP="00FE57EA">
            <w:pPr>
              <w:spacing w:line="276" w:lineRule="auto"/>
              <w:rPr>
                <w:sz w:val="16"/>
                <w:szCs w:val="16"/>
                <w:lang w:val="en-US"/>
              </w:rPr>
            </w:pPr>
            <w:r>
              <w:rPr>
                <w:sz w:val="16"/>
                <w:szCs w:val="16"/>
                <w:lang w:val="en-US"/>
              </w:rPr>
              <w:t>Feeds on detritus and algal material on the sediment surface.</w:t>
            </w:r>
          </w:p>
        </w:tc>
      </w:tr>
      <w:tr w:rsidR="00EB181C" w:rsidRPr="00B741FD" w14:paraId="0B67C0E9" w14:textId="77777777" w:rsidTr="00EB181C">
        <w:tc>
          <w:tcPr>
            <w:tcW w:w="1577" w:type="dxa"/>
            <w:vMerge/>
            <w:tcBorders>
              <w:bottom w:val="single" w:sz="4" w:space="0" w:color="auto"/>
            </w:tcBorders>
          </w:tcPr>
          <w:p w14:paraId="19577FBB" w14:textId="77777777" w:rsidR="00EB181C" w:rsidRPr="00AC11A5" w:rsidRDefault="00EB181C" w:rsidP="00FE57EA">
            <w:pPr>
              <w:spacing w:line="276" w:lineRule="auto"/>
              <w:rPr>
                <w:sz w:val="16"/>
                <w:szCs w:val="16"/>
                <w:lang w:val="en-US"/>
              </w:rPr>
            </w:pPr>
          </w:p>
        </w:tc>
        <w:tc>
          <w:tcPr>
            <w:tcW w:w="2738" w:type="dxa"/>
          </w:tcPr>
          <w:p w14:paraId="4CCBD943" w14:textId="552C8352" w:rsidR="00EB181C" w:rsidRPr="00AC11A5" w:rsidRDefault="00EB181C" w:rsidP="00FE57EA">
            <w:pPr>
              <w:spacing w:line="276" w:lineRule="auto"/>
              <w:rPr>
                <w:sz w:val="16"/>
                <w:szCs w:val="16"/>
                <w:lang w:val="en-US"/>
              </w:rPr>
            </w:pPr>
            <w:r>
              <w:rPr>
                <w:sz w:val="16"/>
                <w:szCs w:val="16"/>
                <w:lang w:val="en-US"/>
              </w:rPr>
              <w:t>Sub-surface deposit feeder (ssDF)</w:t>
            </w:r>
          </w:p>
        </w:tc>
        <w:tc>
          <w:tcPr>
            <w:tcW w:w="4860" w:type="dxa"/>
          </w:tcPr>
          <w:p w14:paraId="435ABF40" w14:textId="4FC3B509" w:rsidR="00EB181C" w:rsidRPr="00AC11A5" w:rsidRDefault="00EB181C" w:rsidP="00FE57EA">
            <w:pPr>
              <w:spacing w:line="276" w:lineRule="auto"/>
              <w:rPr>
                <w:sz w:val="16"/>
                <w:szCs w:val="16"/>
                <w:lang w:val="en-US"/>
              </w:rPr>
            </w:pPr>
            <w:r>
              <w:rPr>
                <w:sz w:val="16"/>
                <w:szCs w:val="16"/>
                <w:lang w:val="en-US"/>
              </w:rPr>
              <w:t>Feeds on detritus located within the sediment matrix.</w:t>
            </w:r>
          </w:p>
        </w:tc>
      </w:tr>
      <w:tr w:rsidR="00EB181C" w:rsidRPr="00B741FD" w14:paraId="61FD0684" w14:textId="77777777" w:rsidTr="00EB181C">
        <w:tc>
          <w:tcPr>
            <w:tcW w:w="1577" w:type="dxa"/>
            <w:vMerge/>
            <w:tcBorders>
              <w:bottom w:val="single" w:sz="4" w:space="0" w:color="auto"/>
            </w:tcBorders>
          </w:tcPr>
          <w:p w14:paraId="02A25A7A" w14:textId="77777777" w:rsidR="00EB181C" w:rsidRPr="00AC11A5" w:rsidRDefault="00EB181C" w:rsidP="00FE57EA">
            <w:pPr>
              <w:spacing w:line="276" w:lineRule="auto"/>
              <w:rPr>
                <w:sz w:val="16"/>
                <w:szCs w:val="16"/>
                <w:lang w:val="en-US"/>
              </w:rPr>
            </w:pPr>
          </w:p>
        </w:tc>
        <w:tc>
          <w:tcPr>
            <w:tcW w:w="2738" w:type="dxa"/>
          </w:tcPr>
          <w:p w14:paraId="2975AA0D" w14:textId="51A0857B" w:rsidR="00EB181C" w:rsidRPr="00AC11A5" w:rsidRDefault="00EB181C" w:rsidP="00FE57EA">
            <w:pPr>
              <w:spacing w:line="276" w:lineRule="auto"/>
              <w:rPr>
                <w:sz w:val="16"/>
                <w:szCs w:val="16"/>
                <w:lang w:val="en-US"/>
              </w:rPr>
            </w:pPr>
            <w:r>
              <w:rPr>
                <w:sz w:val="16"/>
                <w:szCs w:val="16"/>
                <w:lang w:val="en-US"/>
              </w:rPr>
              <w:t>Scavenger (Sca)</w:t>
            </w:r>
          </w:p>
        </w:tc>
        <w:tc>
          <w:tcPr>
            <w:tcW w:w="4860" w:type="dxa"/>
          </w:tcPr>
          <w:p w14:paraId="22098341" w14:textId="34971B81" w:rsidR="00EB181C" w:rsidRPr="00AC11A5" w:rsidRDefault="00EB181C" w:rsidP="00FE57EA">
            <w:pPr>
              <w:spacing w:line="276" w:lineRule="auto"/>
              <w:rPr>
                <w:sz w:val="16"/>
                <w:szCs w:val="16"/>
                <w:lang w:val="en-US"/>
              </w:rPr>
            </w:pPr>
            <w:r>
              <w:rPr>
                <w:sz w:val="16"/>
                <w:szCs w:val="16"/>
                <w:lang w:val="en-US"/>
              </w:rPr>
              <w:t>Feeds on dead animals (carrion)</w:t>
            </w:r>
          </w:p>
        </w:tc>
      </w:tr>
      <w:tr w:rsidR="00EB181C" w:rsidRPr="00AC11A5" w14:paraId="0B5CB959" w14:textId="77777777" w:rsidTr="00EB181C">
        <w:tc>
          <w:tcPr>
            <w:tcW w:w="1577" w:type="dxa"/>
            <w:vMerge/>
            <w:tcBorders>
              <w:bottom w:val="single" w:sz="4" w:space="0" w:color="auto"/>
            </w:tcBorders>
          </w:tcPr>
          <w:p w14:paraId="0314BD5C" w14:textId="77777777" w:rsidR="00EB181C" w:rsidRPr="00AC11A5" w:rsidRDefault="00EB181C" w:rsidP="00FE57EA">
            <w:pPr>
              <w:spacing w:line="276" w:lineRule="auto"/>
              <w:rPr>
                <w:sz w:val="16"/>
                <w:szCs w:val="16"/>
                <w:lang w:val="en-US"/>
              </w:rPr>
            </w:pPr>
          </w:p>
        </w:tc>
        <w:tc>
          <w:tcPr>
            <w:tcW w:w="2738" w:type="dxa"/>
          </w:tcPr>
          <w:p w14:paraId="4DB112CA" w14:textId="2A8A7C02" w:rsidR="00EB181C" w:rsidRPr="00AC11A5" w:rsidRDefault="00EB181C" w:rsidP="00FE57EA">
            <w:pPr>
              <w:spacing w:line="276" w:lineRule="auto"/>
              <w:rPr>
                <w:sz w:val="16"/>
                <w:szCs w:val="16"/>
                <w:lang w:val="en-US"/>
              </w:rPr>
            </w:pPr>
            <w:r>
              <w:rPr>
                <w:sz w:val="16"/>
                <w:szCs w:val="16"/>
                <w:lang w:val="en-US"/>
              </w:rPr>
              <w:t>Predator (Pre)</w:t>
            </w:r>
          </w:p>
        </w:tc>
        <w:tc>
          <w:tcPr>
            <w:tcW w:w="4860" w:type="dxa"/>
          </w:tcPr>
          <w:p w14:paraId="1D2ABB36" w14:textId="18676DAD" w:rsidR="00EB181C" w:rsidRPr="00AC11A5" w:rsidRDefault="00EB181C" w:rsidP="00FE57EA">
            <w:pPr>
              <w:spacing w:line="276" w:lineRule="auto"/>
              <w:rPr>
                <w:sz w:val="16"/>
                <w:szCs w:val="16"/>
                <w:lang w:val="en-US"/>
              </w:rPr>
            </w:pPr>
            <w:r>
              <w:rPr>
                <w:sz w:val="16"/>
                <w:szCs w:val="16"/>
                <w:lang w:val="en-US"/>
              </w:rPr>
              <w:t>Actively predates on animals.</w:t>
            </w:r>
          </w:p>
        </w:tc>
      </w:tr>
      <w:tr w:rsidR="00EB181C" w:rsidRPr="00B741FD" w14:paraId="12ACE20F" w14:textId="77777777" w:rsidTr="00EB181C">
        <w:tc>
          <w:tcPr>
            <w:tcW w:w="1577" w:type="dxa"/>
            <w:vMerge/>
            <w:tcBorders>
              <w:bottom w:val="single" w:sz="4" w:space="0" w:color="auto"/>
            </w:tcBorders>
          </w:tcPr>
          <w:p w14:paraId="3ED908F3" w14:textId="77777777" w:rsidR="00EB181C" w:rsidRPr="00AC11A5" w:rsidRDefault="00EB181C" w:rsidP="00FE57EA">
            <w:pPr>
              <w:spacing w:line="276" w:lineRule="auto"/>
              <w:rPr>
                <w:sz w:val="16"/>
                <w:szCs w:val="16"/>
                <w:lang w:val="en-US"/>
              </w:rPr>
            </w:pPr>
          </w:p>
        </w:tc>
        <w:tc>
          <w:tcPr>
            <w:tcW w:w="2738" w:type="dxa"/>
            <w:tcBorders>
              <w:bottom w:val="single" w:sz="4" w:space="0" w:color="auto"/>
            </w:tcBorders>
          </w:tcPr>
          <w:p w14:paraId="6AF73307" w14:textId="77777777" w:rsidR="00EB181C" w:rsidRDefault="00EB181C" w:rsidP="00FE57EA">
            <w:pPr>
              <w:spacing w:line="276" w:lineRule="auto"/>
              <w:rPr>
                <w:sz w:val="16"/>
                <w:szCs w:val="16"/>
                <w:lang w:val="en-US"/>
              </w:rPr>
            </w:pPr>
            <w:r>
              <w:rPr>
                <w:sz w:val="16"/>
                <w:szCs w:val="16"/>
                <w:lang w:val="en-US"/>
              </w:rPr>
              <w:t>Parasite (Par)</w:t>
            </w:r>
          </w:p>
          <w:p w14:paraId="27392F1E" w14:textId="5639301A" w:rsidR="00EB181C" w:rsidRPr="00EB181C" w:rsidRDefault="00EB181C" w:rsidP="00FE57EA">
            <w:pPr>
              <w:spacing w:line="276" w:lineRule="auto"/>
              <w:rPr>
                <w:sz w:val="6"/>
                <w:szCs w:val="6"/>
                <w:lang w:val="en-US"/>
              </w:rPr>
            </w:pPr>
          </w:p>
        </w:tc>
        <w:tc>
          <w:tcPr>
            <w:tcW w:w="4860" w:type="dxa"/>
            <w:tcBorders>
              <w:bottom w:val="single" w:sz="4" w:space="0" w:color="auto"/>
            </w:tcBorders>
          </w:tcPr>
          <w:p w14:paraId="57D14765" w14:textId="65A66749" w:rsidR="00EB181C" w:rsidRPr="00AC11A5" w:rsidRDefault="00EB181C" w:rsidP="00FE57EA">
            <w:pPr>
              <w:spacing w:line="276" w:lineRule="auto"/>
              <w:rPr>
                <w:sz w:val="16"/>
                <w:szCs w:val="16"/>
                <w:lang w:val="en-US"/>
              </w:rPr>
            </w:pPr>
            <w:r>
              <w:rPr>
                <w:sz w:val="16"/>
                <w:szCs w:val="16"/>
                <w:lang w:val="en-US"/>
              </w:rPr>
              <w:t>Derives nutrition from its host organism.</w:t>
            </w:r>
          </w:p>
        </w:tc>
      </w:tr>
    </w:tbl>
    <w:p w14:paraId="0482192F" w14:textId="6AA8F20A" w:rsidR="00AC11A5" w:rsidRDefault="00AC11A5" w:rsidP="00957B5C">
      <w:pPr>
        <w:rPr>
          <w:lang w:val="en-US"/>
        </w:rPr>
      </w:pPr>
    </w:p>
    <w:p w14:paraId="6E5A4891" w14:textId="2BAD227F" w:rsidR="002450A2" w:rsidRDefault="002450A2">
      <w:pPr>
        <w:rPr>
          <w:lang w:val="en-US"/>
        </w:rPr>
      </w:pPr>
      <w:r>
        <w:rPr>
          <w:lang w:val="en-US"/>
        </w:rPr>
        <w:br w:type="page"/>
      </w:r>
    </w:p>
    <w:p w14:paraId="2C111C5C" w14:textId="2FE67595" w:rsidR="002450A2" w:rsidRPr="00AC11A5" w:rsidRDefault="00027775" w:rsidP="00FE57EA">
      <w:pPr>
        <w:spacing w:line="276" w:lineRule="auto"/>
        <w:rPr>
          <w:lang w:val="en-US"/>
        </w:rPr>
      </w:pPr>
      <w:r w:rsidRPr="00F70CB5">
        <w:rPr>
          <w:b/>
          <w:bCs/>
          <w:lang w:val="en-US"/>
        </w:rPr>
        <w:lastRenderedPageBreak/>
        <w:t xml:space="preserve">Supplementary </w:t>
      </w:r>
      <w:r w:rsidR="002450A2" w:rsidRPr="00F70CB5">
        <w:rPr>
          <w:b/>
          <w:bCs/>
          <w:lang w:val="en-US"/>
        </w:rPr>
        <w:t xml:space="preserve">Figure </w:t>
      </w:r>
      <w:r w:rsidRPr="00F70CB5">
        <w:rPr>
          <w:b/>
          <w:bCs/>
          <w:lang w:val="en-US"/>
        </w:rPr>
        <w:t>S</w:t>
      </w:r>
      <w:r w:rsidR="002450A2" w:rsidRPr="00F70CB5">
        <w:rPr>
          <w:b/>
          <w:bCs/>
          <w:lang w:val="en-US"/>
        </w:rPr>
        <w:t>1</w:t>
      </w:r>
      <w:r w:rsidR="002450A2">
        <w:rPr>
          <w:lang w:val="en-US"/>
        </w:rPr>
        <w:t xml:space="preserve"> Detailed results of the RLQ analyses using biomass (left) and abundance (right) community data. Traits, habitat, and species scores are plotted for the first two axes for every variable in decreasing order.</w:t>
      </w:r>
    </w:p>
    <w:p w14:paraId="5E532A76" w14:textId="49B76B1B" w:rsidR="0007617E" w:rsidRDefault="00291535" w:rsidP="00957B5C">
      <w:r>
        <w:rPr>
          <w:noProof/>
          <w:lang w:val="en-US"/>
        </w:rPr>
        <w:drawing>
          <wp:inline distT="0" distB="0" distL="0" distR="0" wp14:anchorId="1C94CA45" wp14:editId="72E4420C">
            <wp:extent cx="5760720" cy="68840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LQscores.tif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6884035"/>
                    </a:xfrm>
                    <a:prstGeom prst="rect">
                      <a:avLst/>
                    </a:prstGeom>
                  </pic:spPr>
                </pic:pic>
              </a:graphicData>
            </a:graphic>
          </wp:inline>
        </w:drawing>
      </w:r>
    </w:p>
    <w:p w14:paraId="4C358B77" w14:textId="788594D0" w:rsidR="0007617E" w:rsidRDefault="0007617E" w:rsidP="00957B5C"/>
    <w:p w14:paraId="37AADEFB" w14:textId="313920EC" w:rsidR="00A345D6" w:rsidRDefault="00A345D6">
      <w:r>
        <w:br w:type="page"/>
      </w:r>
    </w:p>
    <w:p w14:paraId="77B0BA20" w14:textId="70393DFF" w:rsidR="00A345D6" w:rsidRPr="009C0804" w:rsidRDefault="00027775" w:rsidP="00FE57EA">
      <w:pPr>
        <w:spacing w:line="276" w:lineRule="auto"/>
        <w:rPr>
          <w:lang w:val="en-US"/>
        </w:rPr>
      </w:pPr>
      <w:r w:rsidRPr="00F70CB5">
        <w:rPr>
          <w:b/>
          <w:bCs/>
          <w:lang w:val="en-US"/>
        </w:rPr>
        <w:lastRenderedPageBreak/>
        <w:t>Supplementary Table S</w:t>
      </w:r>
      <w:r w:rsidR="00A345D6" w:rsidRPr="00F70CB5">
        <w:rPr>
          <w:b/>
          <w:bCs/>
          <w:lang w:val="en-US"/>
        </w:rPr>
        <w:t>3</w:t>
      </w:r>
      <w:r w:rsidR="009C0804" w:rsidRPr="009C0804">
        <w:rPr>
          <w:lang w:val="en-US"/>
        </w:rPr>
        <w:t xml:space="preserve"> </w:t>
      </w:r>
      <w:r w:rsidR="0099318B">
        <w:rPr>
          <w:lang w:val="en-US"/>
        </w:rPr>
        <w:t xml:space="preserve">Comparison of the </w:t>
      </w:r>
      <w:r w:rsidR="009C0804" w:rsidRPr="009C0804">
        <w:rPr>
          <w:lang w:val="en-US"/>
        </w:rPr>
        <w:t>R</w:t>
      </w:r>
      <w:r w:rsidR="009C0804">
        <w:rPr>
          <w:lang w:val="en-US"/>
        </w:rPr>
        <w:t>LQ analysis</w:t>
      </w:r>
      <w:r w:rsidR="0099318B">
        <w:rPr>
          <w:lang w:val="en-US"/>
        </w:rPr>
        <w:t xml:space="preserve"> using abundance-based community data and the analysis of the individual data sets as provided by the summary function.</w:t>
      </w:r>
    </w:p>
    <w:p w14:paraId="2419E75E" w14:textId="31C03546" w:rsidR="007D54E9" w:rsidRDefault="007D54E9" w:rsidP="00FE57EA">
      <w:pPr>
        <w:spacing w:line="276" w:lineRule="auto"/>
        <w:rPr>
          <w:lang w:val="en-US"/>
        </w:rPr>
      </w:pPr>
      <w:r w:rsidRPr="007D54E9">
        <w:rPr>
          <w:lang w:val="en-US"/>
        </w:rPr>
        <w:t>Eigenvalues decomposition: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
        <w:gridCol w:w="1274"/>
        <w:gridCol w:w="1274"/>
        <w:gridCol w:w="1274"/>
        <w:gridCol w:w="1162"/>
        <w:gridCol w:w="1274"/>
      </w:tblGrid>
      <w:tr w:rsidR="007D54E9" w14:paraId="5E9A61F4" w14:textId="77777777" w:rsidTr="009C0804">
        <w:tc>
          <w:tcPr>
            <w:tcW w:w="438" w:type="dxa"/>
            <w:tcBorders>
              <w:top w:val="single" w:sz="4" w:space="0" w:color="auto"/>
            </w:tcBorders>
          </w:tcPr>
          <w:p w14:paraId="07165927" w14:textId="77777777" w:rsidR="007D54E9" w:rsidRDefault="007D54E9" w:rsidP="00FE57EA">
            <w:pPr>
              <w:spacing w:line="276" w:lineRule="auto"/>
              <w:rPr>
                <w:lang w:val="en-US"/>
              </w:rPr>
            </w:pPr>
          </w:p>
        </w:tc>
        <w:tc>
          <w:tcPr>
            <w:tcW w:w="1274" w:type="dxa"/>
            <w:tcBorders>
              <w:top w:val="single" w:sz="4" w:space="0" w:color="auto"/>
              <w:bottom w:val="single" w:sz="4" w:space="0" w:color="auto"/>
            </w:tcBorders>
          </w:tcPr>
          <w:p w14:paraId="7F66F3D2" w14:textId="0B33D3CB" w:rsidR="007D54E9" w:rsidRDefault="007D54E9" w:rsidP="00FE57EA">
            <w:pPr>
              <w:spacing w:line="276" w:lineRule="auto"/>
              <w:jc w:val="right"/>
              <w:rPr>
                <w:lang w:val="en-US"/>
              </w:rPr>
            </w:pPr>
            <w:r>
              <w:rPr>
                <w:lang w:val="en-US"/>
              </w:rPr>
              <w:t>eig</w:t>
            </w:r>
          </w:p>
        </w:tc>
        <w:tc>
          <w:tcPr>
            <w:tcW w:w="1274" w:type="dxa"/>
            <w:tcBorders>
              <w:top w:val="single" w:sz="4" w:space="0" w:color="auto"/>
              <w:bottom w:val="single" w:sz="4" w:space="0" w:color="auto"/>
            </w:tcBorders>
          </w:tcPr>
          <w:p w14:paraId="2BA4CA82" w14:textId="2B312AAA" w:rsidR="007D54E9" w:rsidRDefault="007D54E9" w:rsidP="00FE57EA">
            <w:pPr>
              <w:spacing w:line="276" w:lineRule="auto"/>
              <w:jc w:val="right"/>
              <w:rPr>
                <w:lang w:val="en-US"/>
              </w:rPr>
            </w:pPr>
            <w:r>
              <w:rPr>
                <w:lang w:val="en-US"/>
              </w:rPr>
              <w:t>covar</w:t>
            </w:r>
          </w:p>
        </w:tc>
        <w:tc>
          <w:tcPr>
            <w:tcW w:w="1274" w:type="dxa"/>
            <w:tcBorders>
              <w:top w:val="single" w:sz="4" w:space="0" w:color="auto"/>
              <w:bottom w:val="single" w:sz="4" w:space="0" w:color="auto"/>
            </w:tcBorders>
          </w:tcPr>
          <w:p w14:paraId="6BF9A395" w14:textId="343E8C0D" w:rsidR="007D54E9" w:rsidRDefault="007D54E9" w:rsidP="00FE57EA">
            <w:pPr>
              <w:spacing w:line="276" w:lineRule="auto"/>
              <w:jc w:val="right"/>
              <w:rPr>
                <w:lang w:val="en-US"/>
              </w:rPr>
            </w:pPr>
            <w:r>
              <w:rPr>
                <w:lang w:val="en-US"/>
              </w:rPr>
              <w:t>sdR</w:t>
            </w:r>
          </w:p>
        </w:tc>
        <w:tc>
          <w:tcPr>
            <w:tcW w:w="1162" w:type="dxa"/>
            <w:tcBorders>
              <w:top w:val="single" w:sz="4" w:space="0" w:color="auto"/>
              <w:bottom w:val="single" w:sz="4" w:space="0" w:color="auto"/>
            </w:tcBorders>
          </w:tcPr>
          <w:p w14:paraId="63057A78" w14:textId="47932232" w:rsidR="007D54E9" w:rsidRDefault="007D54E9" w:rsidP="00FE57EA">
            <w:pPr>
              <w:spacing w:line="276" w:lineRule="auto"/>
              <w:jc w:val="right"/>
              <w:rPr>
                <w:lang w:val="en-US"/>
              </w:rPr>
            </w:pPr>
            <w:r>
              <w:rPr>
                <w:lang w:val="en-US"/>
              </w:rPr>
              <w:t>sdQ</w:t>
            </w:r>
          </w:p>
        </w:tc>
        <w:tc>
          <w:tcPr>
            <w:tcW w:w="1274" w:type="dxa"/>
            <w:tcBorders>
              <w:top w:val="single" w:sz="4" w:space="0" w:color="auto"/>
              <w:bottom w:val="single" w:sz="4" w:space="0" w:color="auto"/>
            </w:tcBorders>
          </w:tcPr>
          <w:p w14:paraId="64384ACC" w14:textId="29162484" w:rsidR="007D54E9" w:rsidRDefault="007D54E9" w:rsidP="00FE57EA">
            <w:pPr>
              <w:spacing w:line="276" w:lineRule="auto"/>
              <w:jc w:val="right"/>
              <w:rPr>
                <w:lang w:val="en-US"/>
              </w:rPr>
            </w:pPr>
            <w:r>
              <w:rPr>
                <w:lang w:val="en-US"/>
              </w:rPr>
              <w:t>corr</w:t>
            </w:r>
          </w:p>
        </w:tc>
      </w:tr>
      <w:tr w:rsidR="007D54E9" w14:paraId="6BCC3A15" w14:textId="77777777" w:rsidTr="009C0804">
        <w:tc>
          <w:tcPr>
            <w:tcW w:w="438" w:type="dxa"/>
          </w:tcPr>
          <w:p w14:paraId="63ACB26B" w14:textId="5183A30F" w:rsidR="007D54E9" w:rsidRDefault="007D54E9" w:rsidP="00FE57EA">
            <w:pPr>
              <w:spacing w:line="276" w:lineRule="auto"/>
              <w:rPr>
                <w:lang w:val="en-US"/>
              </w:rPr>
            </w:pPr>
            <w:r>
              <w:rPr>
                <w:lang w:val="en-US"/>
              </w:rPr>
              <w:t>1</w:t>
            </w:r>
          </w:p>
        </w:tc>
        <w:tc>
          <w:tcPr>
            <w:tcW w:w="1274" w:type="dxa"/>
            <w:tcBorders>
              <w:top w:val="single" w:sz="4" w:space="0" w:color="auto"/>
            </w:tcBorders>
          </w:tcPr>
          <w:p w14:paraId="73459879" w14:textId="4791DC3B" w:rsidR="007D54E9" w:rsidRDefault="0099318B" w:rsidP="00FE57EA">
            <w:pPr>
              <w:spacing w:line="276" w:lineRule="auto"/>
              <w:jc w:val="right"/>
              <w:rPr>
                <w:lang w:val="en-US"/>
              </w:rPr>
            </w:pPr>
            <w:r w:rsidRPr="0099318B">
              <w:rPr>
                <w:lang w:val="en-US"/>
              </w:rPr>
              <w:t>0.29772548</w:t>
            </w:r>
          </w:p>
        </w:tc>
        <w:tc>
          <w:tcPr>
            <w:tcW w:w="1274" w:type="dxa"/>
            <w:tcBorders>
              <w:top w:val="single" w:sz="4" w:space="0" w:color="auto"/>
            </w:tcBorders>
          </w:tcPr>
          <w:p w14:paraId="4FF73F7C" w14:textId="3757C9A4" w:rsidR="007D54E9" w:rsidRDefault="0099318B" w:rsidP="00FE57EA">
            <w:pPr>
              <w:spacing w:line="276" w:lineRule="auto"/>
              <w:jc w:val="right"/>
              <w:rPr>
                <w:lang w:val="en-US"/>
              </w:rPr>
            </w:pPr>
            <w:r w:rsidRPr="0099318B">
              <w:rPr>
                <w:lang w:val="en-US"/>
              </w:rPr>
              <w:t>0.5456423</w:t>
            </w:r>
          </w:p>
        </w:tc>
        <w:tc>
          <w:tcPr>
            <w:tcW w:w="1274" w:type="dxa"/>
            <w:tcBorders>
              <w:top w:val="single" w:sz="4" w:space="0" w:color="auto"/>
            </w:tcBorders>
          </w:tcPr>
          <w:p w14:paraId="5B4B56AE" w14:textId="0A76C903" w:rsidR="007D54E9" w:rsidRDefault="0099318B" w:rsidP="00FE57EA">
            <w:pPr>
              <w:spacing w:line="276" w:lineRule="auto"/>
              <w:jc w:val="right"/>
              <w:rPr>
                <w:lang w:val="en-US"/>
              </w:rPr>
            </w:pPr>
            <w:r w:rsidRPr="0099318B">
              <w:rPr>
                <w:lang w:val="en-US"/>
              </w:rPr>
              <w:t>0.8470503</w:t>
            </w:r>
          </w:p>
        </w:tc>
        <w:tc>
          <w:tcPr>
            <w:tcW w:w="1162" w:type="dxa"/>
            <w:tcBorders>
              <w:top w:val="single" w:sz="4" w:space="0" w:color="auto"/>
            </w:tcBorders>
          </w:tcPr>
          <w:p w14:paraId="74493ADB" w14:textId="6F66B7D8" w:rsidR="007D54E9" w:rsidRDefault="0099318B" w:rsidP="00FE57EA">
            <w:pPr>
              <w:spacing w:line="276" w:lineRule="auto"/>
              <w:jc w:val="right"/>
              <w:rPr>
                <w:lang w:val="en-US"/>
              </w:rPr>
            </w:pPr>
            <w:r w:rsidRPr="0099318B">
              <w:rPr>
                <w:lang w:val="en-US"/>
              </w:rPr>
              <w:t>1.5642978</w:t>
            </w:r>
          </w:p>
        </w:tc>
        <w:tc>
          <w:tcPr>
            <w:tcW w:w="1274" w:type="dxa"/>
            <w:tcBorders>
              <w:top w:val="single" w:sz="4" w:space="0" w:color="auto"/>
            </w:tcBorders>
          </w:tcPr>
          <w:p w14:paraId="3863E81C" w14:textId="337B7EC6" w:rsidR="007D54E9" w:rsidRDefault="0099318B" w:rsidP="00FE57EA">
            <w:pPr>
              <w:spacing w:line="276" w:lineRule="auto"/>
              <w:jc w:val="right"/>
              <w:rPr>
                <w:lang w:val="en-US"/>
              </w:rPr>
            </w:pPr>
            <w:r w:rsidRPr="0099318B">
              <w:rPr>
                <w:lang w:val="en-US"/>
              </w:rPr>
              <w:t>0.4117934</w:t>
            </w:r>
          </w:p>
        </w:tc>
      </w:tr>
      <w:tr w:rsidR="007D54E9" w14:paraId="4B182E6D" w14:textId="77777777" w:rsidTr="009C0804">
        <w:tc>
          <w:tcPr>
            <w:tcW w:w="438" w:type="dxa"/>
            <w:tcBorders>
              <w:bottom w:val="single" w:sz="4" w:space="0" w:color="auto"/>
            </w:tcBorders>
          </w:tcPr>
          <w:p w14:paraId="14DD3583" w14:textId="58CE1454" w:rsidR="007D54E9" w:rsidRDefault="007D54E9" w:rsidP="00FE57EA">
            <w:pPr>
              <w:spacing w:line="276" w:lineRule="auto"/>
              <w:rPr>
                <w:lang w:val="en-US"/>
              </w:rPr>
            </w:pPr>
            <w:r>
              <w:rPr>
                <w:lang w:val="en-US"/>
              </w:rPr>
              <w:t>2</w:t>
            </w:r>
          </w:p>
        </w:tc>
        <w:tc>
          <w:tcPr>
            <w:tcW w:w="1274" w:type="dxa"/>
            <w:tcBorders>
              <w:bottom w:val="single" w:sz="4" w:space="0" w:color="auto"/>
            </w:tcBorders>
          </w:tcPr>
          <w:p w14:paraId="055A9C10" w14:textId="56F96248" w:rsidR="007D54E9" w:rsidRDefault="0099318B" w:rsidP="00FE57EA">
            <w:pPr>
              <w:spacing w:line="276" w:lineRule="auto"/>
              <w:jc w:val="right"/>
              <w:rPr>
                <w:lang w:val="en-US"/>
              </w:rPr>
            </w:pPr>
            <w:r w:rsidRPr="0099318B">
              <w:rPr>
                <w:lang w:val="en-US"/>
              </w:rPr>
              <w:t>0.05893884</w:t>
            </w:r>
          </w:p>
        </w:tc>
        <w:tc>
          <w:tcPr>
            <w:tcW w:w="1274" w:type="dxa"/>
            <w:tcBorders>
              <w:bottom w:val="single" w:sz="4" w:space="0" w:color="auto"/>
            </w:tcBorders>
          </w:tcPr>
          <w:p w14:paraId="0021D181" w14:textId="621BC4EA" w:rsidR="007D54E9" w:rsidRDefault="0099318B" w:rsidP="00FE57EA">
            <w:pPr>
              <w:spacing w:line="276" w:lineRule="auto"/>
              <w:jc w:val="right"/>
              <w:rPr>
                <w:lang w:val="en-US"/>
              </w:rPr>
            </w:pPr>
            <w:r w:rsidRPr="0099318B">
              <w:rPr>
                <w:lang w:val="en-US"/>
              </w:rPr>
              <w:t>0.2427732</w:t>
            </w:r>
          </w:p>
        </w:tc>
        <w:tc>
          <w:tcPr>
            <w:tcW w:w="1274" w:type="dxa"/>
            <w:tcBorders>
              <w:bottom w:val="single" w:sz="4" w:space="0" w:color="auto"/>
            </w:tcBorders>
          </w:tcPr>
          <w:p w14:paraId="2C6F047A" w14:textId="297FF3B4" w:rsidR="007D54E9" w:rsidRDefault="0099318B" w:rsidP="00FE57EA">
            <w:pPr>
              <w:spacing w:line="276" w:lineRule="auto"/>
              <w:jc w:val="right"/>
              <w:rPr>
                <w:lang w:val="en-US"/>
              </w:rPr>
            </w:pPr>
            <w:r w:rsidRPr="0099318B">
              <w:rPr>
                <w:lang w:val="en-US"/>
              </w:rPr>
              <w:t>0.7122114</w:t>
            </w:r>
          </w:p>
        </w:tc>
        <w:tc>
          <w:tcPr>
            <w:tcW w:w="1162" w:type="dxa"/>
            <w:tcBorders>
              <w:bottom w:val="single" w:sz="4" w:space="0" w:color="auto"/>
            </w:tcBorders>
          </w:tcPr>
          <w:p w14:paraId="3A0B8228" w14:textId="4DFEAC78" w:rsidR="007D54E9" w:rsidRDefault="0099318B" w:rsidP="00FE57EA">
            <w:pPr>
              <w:spacing w:line="276" w:lineRule="auto"/>
              <w:jc w:val="right"/>
              <w:rPr>
                <w:lang w:val="en-US"/>
              </w:rPr>
            </w:pPr>
            <w:r w:rsidRPr="0099318B">
              <w:rPr>
                <w:lang w:val="en-US"/>
              </w:rPr>
              <w:t>0.8923352</w:t>
            </w:r>
          </w:p>
        </w:tc>
        <w:tc>
          <w:tcPr>
            <w:tcW w:w="1274" w:type="dxa"/>
            <w:tcBorders>
              <w:bottom w:val="single" w:sz="4" w:space="0" w:color="auto"/>
            </w:tcBorders>
          </w:tcPr>
          <w:p w14:paraId="668D057B" w14:textId="4FA7BCF7" w:rsidR="007D54E9" w:rsidRDefault="0099318B" w:rsidP="00FE57EA">
            <w:pPr>
              <w:spacing w:line="276" w:lineRule="auto"/>
              <w:jc w:val="right"/>
              <w:rPr>
                <w:lang w:val="en-US"/>
              </w:rPr>
            </w:pPr>
            <w:r w:rsidRPr="0099318B">
              <w:rPr>
                <w:lang w:val="en-US"/>
              </w:rPr>
              <w:t>0.3820005</w:t>
            </w:r>
          </w:p>
        </w:tc>
      </w:tr>
    </w:tbl>
    <w:p w14:paraId="13E550A5" w14:textId="77777777" w:rsidR="007D54E9" w:rsidRDefault="007D54E9" w:rsidP="00FE57EA">
      <w:pPr>
        <w:spacing w:line="276" w:lineRule="auto"/>
        <w:rPr>
          <w:lang w:val="en-US"/>
        </w:rPr>
      </w:pPr>
    </w:p>
    <w:p w14:paraId="71103DFF" w14:textId="05A443E4" w:rsidR="007D54E9" w:rsidRDefault="007D54E9" w:rsidP="00FE57EA">
      <w:pPr>
        <w:spacing w:line="276" w:lineRule="auto"/>
        <w:rPr>
          <w:lang w:val="en-US"/>
        </w:rPr>
      </w:pPr>
      <w:r w:rsidRPr="007D54E9">
        <w:rPr>
          <w:lang w:val="en-US"/>
        </w:rPr>
        <w:t>I</w:t>
      </w:r>
      <w:r w:rsidR="0099318B">
        <w:rPr>
          <w:lang w:val="en-US"/>
        </w:rPr>
        <w:t>nertia &amp; coinertia R</w:t>
      </w:r>
      <w:r w:rsidRPr="007D54E9">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
        <w:gridCol w:w="1274"/>
        <w:gridCol w:w="1274"/>
        <w:gridCol w:w="1274"/>
      </w:tblGrid>
      <w:tr w:rsidR="009C0804" w14:paraId="4127FD9F" w14:textId="77777777" w:rsidTr="009C0804">
        <w:tc>
          <w:tcPr>
            <w:tcW w:w="549" w:type="dxa"/>
            <w:tcBorders>
              <w:top w:val="single" w:sz="4" w:space="0" w:color="auto"/>
            </w:tcBorders>
          </w:tcPr>
          <w:p w14:paraId="4FD5D3AA" w14:textId="77777777" w:rsidR="009C0804" w:rsidRDefault="009C0804" w:rsidP="00FE57EA">
            <w:pPr>
              <w:spacing w:line="276" w:lineRule="auto"/>
              <w:rPr>
                <w:lang w:val="en-US"/>
              </w:rPr>
            </w:pPr>
          </w:p>
        </w:tc>
        <w:tc>
          <w:tcPr>
            <w:tcW w:w="1274" w:type="dxa"/>
            <w:tcBorders>
              <w:top w:val="single" w:sz="4" w:space="0" w:color="auto"/>
              <w:bottom w:val="single" w:sz="4" w:space="0" w:color="auto"/>
            </w:tcBorders>
          </w:tcPr>
          <w:p w14:paraId="5925F0A1" w14:textId="7A728204" w:rsidR="009C0804" w:rsidRDefault="009C0804" w:rsidP="00FE57EA">
            <w:pPr>
              <w:spacing w:line="276" w:lineRule="auto"/>
              <w:jc w:val="right"/>
              <w:rPr>
                <w:lang w:val="en-US"/>
              </w:rPr>
            </w:pPr>
            <w:r>
              <w:rPr>
                <w:lang w:val="en-US"/>
              </w:rPr>
              <w:t>inertia</w:t>
            </w:r>
          </w:p>
        </w:tc>
        <w:tc>
          <w:tcPr>
            <w:tcW w:w="1274" w:type="dxa"/>
            <w:tcBorders>
              <w:top w:val="single" w:sz="4" w:space="0" w:color="auto"/>
              <w:bottom w:val="single" w:sz="4" w:space="0" w:color="auto"/>
            </w:tcBorders>
          </w:tcPr>
          <w:p w14:paraId="1F8D4275" w14:textId="15F2CEB7" w:rsidR="009C0804" w:rsidRDefault="009C0804" w:rsidP="00FE57EA">
            <w:pPr>
              <w:spacing w:line="276" w:lineRule="auto"/>
              <w:jc w:val="right"/>
              <w:rPr>
                <w:lang w:val="en-US"/>
              </w:rPr>
            </w:pPr>
            <w:r>
              <w:rPr>
                <w:lang w:val="en-US"/>
              </w:rPr>
              <w:t>max</w:t>
            </w:r>
          </w:p>
        </w:tc>
        <w:tc>
          <w:tcPr>
            <w:tcW w:w="1274" w:type="dxa"/>
            <w:tcBorders>
              <w:top w:val="single" w:sz="4" w:space="0" w:color="auto"/>
              <w:bottom w:val="single" w:sz="4" w:space="0" w:color="auto"/>
            </w:tcBorders>
          </w:tcPr>
          <w:p w14:paraId="093B408C" w14:textId="1EF0EE51" w:rsidR="009C0804" w:rsidRDefault="009C0804" w:rsidP="00FE57EA">
            <w:pPr>
              <w:spacing w:line="276" w:lineRule="auto"/>
              <w:jc w:val="right"/>
              <w:rPr>
                <w:lang w:val="en-US"/>
              </w:rPr>
            </w:pPr>
            <w:r>
              <w:rPr>
                <w:lang w:val="en-US"/>
              </w:rPr>
              <w:t>ratio</w:t>
            </w:r>
          </w:p>
        </w:tc>
      </w:tr>
      <w:tr w:rsidR="009C0804" w14:paraId="084C138A" w14:textId="77777777" w:rsidTr="009C0804">
        <w:tc>
          <w:tcPr>
            <w:tcW w:w="549" w:type="dxa"/>
          </w:tcPr>
          <w:p w14:paraId="36399088" w14:textId="5E671494" w:rsidR="009C0804" w:rsidRDefault="009C0804" w:rsidP="00FE57EA">
            <w:pPr>
              <w:spacing w:line="276" w:lineRule="auto"/>
              <w:rPr>
                <w:lang w:val="en-US"/>
              </w:rPr>
            </w:pPr>
            <w:r>
              <w:rPr>
                <w:lang w:val="en-US"/>
              </w:rPr>
              <w:t>1</w:t>
            </w:r>
          </w:p>
        </w:tc>
        <w:tc>
          <w:tcPr>
            <w:tcW w:w="1274" w:type="dxa"/>
            <w:tcBorders>
              <w:top w:val="single" w:sz="4" w:space="0" w:color="auto"/>
            </w:tcBorders>
          </w:tcPr>
          <w:p w14:paraId="596A8E17" w14:textId="7BD413DB" w:rsidR="009C0804" w:rsidRDefault="0099318B" w:rsidP="00FE57EA">
            <w:pPr>
              <w:spacing w:line="276" w:lineRule="auto"/>
              <w:jc w:val="right"/>
              <w:rPr>
                <w:lang w:val="en-US"/>
              </w:rPr>
            </w:pPr>
            <w:r w:rsidRPr="0099318B">
              <w:rPr>
                <w:lang w:val="en-US"/>
              </w:rPr>
              <w:t>0.7174942</w:t>
            </w:r>
          </w:p>
        </w:tc>
        <w:tc>
          <w:tcPr>
            <w:tcW w:w="1274" w:type="dxa"/>
            <w:tcBorders>
              <w:top w:val="single" w:sz="4" w:space="0" w:color="auto"/>
            </w:tcBorders>
          </w:tcPr>
          <w:p w14:paraId="67D9FCA4" w14:textId="122C0651" w:rsidR="009C0804" w:rsidRDefault="0099318B" w:rsidP="00FE57EA">
            <w:pPr>
              <w:spacing w:line="276" w:lineRule="auto"/>
              <w:jc w:val="right"/>
              <w:rPr>
                <w:lang w:val="en-US"/>
              </w:rPr>
            </w:pPr>
            <w:r w:rsidRPr="0099318B">
              <w:rPr>
                <w:lang w:val="en-US"/>
              </w:rPr>
              <w:t>0.7384217</w:t>
            </w:r>
          </w:p>
        </w:tc>
        <w:tc>
          <w:tcPr>
            <w:tcW w:w="1274" w:type="dxa"/>
            <w:tcBorders>
              <w:top w:val="single" w:sz="4" w:space="0" w:color="auto"/>
            </w:tcBorders>
          </w:tcPr>
          <w:p w14:paraId="30BE1C2F" w14:textId="03FCD556" w:rsidR="009C0804" w:rsidRDefault="0099318B" w:rsidP="00FE57EA">
            <w:pPr>
              <w:spacing w:line="276" w:lineRule="auto"/>
              <w:jc w:val="right"/>
              <w:rPr>
                <w:lang w:val="en-US"/>
              </w:rPr>
            </w:pPr>
            <w:r w:rsidRPr="0099318B">
              <w:rPr>
                <w:lang w:val="en-US"/>
              </w:rPr>
              <w:t>0.9716592</w:t>
            </w:r>
          </w:p>
        </w:tc>
      </w:tr>
      <w:tr w:rsidR="009C0804" w14:paraId="373A9B5D" w14:textId="77777777" w:rsidTr="009C0804">
        <w:tc>
          <w:tcPr>
            <w:tcW w:w="549" w:type="dxa"/>
            <w:tcBorders>
              <w:bottom w:val="single" w:sz="4" w:space="0" w:color="auto"/>
            </w:tcBorders>
          </w:tcPr>
          <w:p w14:paraId="69964E27" w14:textId="1011242F" w:rsidR="009C0804" w:rsidRDefault="009C0804" w:rsidP="00FE57EA">
            <w:pPr>
              <w:spacing w:line="276" w:lineRule="auto"/>
              <w:rPr>
                <w:lang w:val="en-US"/>
              </w:rPr>
            </w:pPr>
            <w:r>
              <w:rPr>
                <w:lang w:val="en-US"/>
              </w:rPr>
              <w:t>12</w:t>
            </w:r>
          </w:p>
        </w:tc>
        <w:tc>
          <w:tcPr>
            <w:tcW w:w="1274" w:type="dxa"/>
            <w:tcBorders>
              <w:bottom w:val="single" w:sz="4" w:space="0" w:color="auto"/>
            </w:tcBorders>
          </w:tcPr>
          <w:p w14:paraId="464110C6" w14:textId="2691E028" w:rsidR="009C0804" w:rsidRDefault="0099318B" w:rsidP="00FE57EA">
            <w:pPr>
              <w:spacing w:line="276" w:lineRule="auto"/>
              <w:jc w:val="right"/>
              <w:rPr>
                <w:lang w:val="en-US"/>
              </w:rPr>
            </w:pPr>
            <w:r w:rsidRPr="0099318B">
              <w:rPr>
                <w:lang w:val="en-US"/>
              </w:rPr>
              <w:t>1.2247392</w:t>
            </w:r>
          </w:p>
        </w:tc>
        <w:tc>
          <w:tcPr>
            <w:tcW w:w="1274" w:type="dxa"/>
            <w:tcBorders>
              <w:bottom w:val="single" w:sz="4" w:space="0" w:color="auto"/>
            </w:tcBorders>
          </w:tcPr>
          <w:p w14:paraId="492D5744" w14:textId="00308D2A" w:rsidR="009C0804" w:rsidRDefault="0099318B" w:rsidP="00FE57EA">
            <w:pPr>
              <w:spacing w:line="276" w:lineRule="auto"/>
              <w:jc w:val="right"/>
              <w:rPr>
                <w:lang w:val="en-US"/>
              </w:rPr>
            </w:pPr>
            <w:r w:rsidRPr="0099318B">
              <w:rPr>
                <w:lang w:val="en-US"/>
              </w:rPr>
              <w:t>1.2384217</w:t>
            </w:r>
          </w:p>
        </w:tc>
        <w:tc>
          <w:tcPr>
            <w:tcW w:w="1274" w:type="dxa"/>
            <w:tcBorders>
              <w:bottom w:val="single" w:sz="4" w:space="0" w:color="auto"/>
            </w:tcBorders>
          </w:tcPr>
          <w:p w14:paraId="6B79B5A6" w14:textId="21D6D8F1" w:rsidR="009C0804" w:rsidRDefault="0099318B" w:rsidP="00FE57EA">
            <w:pPr>
              <w:spacing w:line="276" w:lineRule="auto"/>
              <w:jc w:val="right"/>
              <w:rPr>
                <w:lang w:val="en-US"/>
              </w:rPr>
            </w:pPr>
            <w:r w:rsidRPr="0099318B">
              <w:rPr>
                <w:lang w:val="en-US"/>
              </w:rPr>
              <w:t>0.9889517</w:t>
            </w:r>
          </w:p>
        </w:tc>
      </w:tr>
    </w:tbl>
    <w:p w14:paraId="2052CB4E" w14:textId="77777777" w:rsidR="007D54E9" w:rsidRPr="007D54E9" w:rsidRDefault="007D54E9" w:rsidP="00FE57EA">
      <w:pPr>
        <w:spacing w:line="276" w:lineRule="auto"/>
        <w:rPr>
          <w:lang w:val="en-US"/>
        </w:rPr>
      </w:pPr>
    </w:p>
    <w:p w14:paraId="655FBEA8" w14:textId="6F729553" w:rsidR="007D54E9" w:rsidRPr="007D54E9" w:rsidRDefault="007D54E9" w:rsidP="00FE57EA">
      <w:pPr>
        <w:spacing w:line="276" w:lineRule="auto"/>
        <w:rPr>
          <w:lang w:val="en-US"/>
        </w:rPr>
      </w:pPr>
      <w:r w:rsidRPr="007D54E9">
        <w:rPr>
          <w:lang w:val="en-US"/>
        </w:rPr>
        <w:t>I</w:t>
      </w:r>
      <w:r w:rsidR="0099318B">
        <w:rPr>
          <w:lang w:val="en-US"/>
        </w:rPr>
        <w:t>nertia &amp; coinertia Q</w:t>
      </w:r>
      <w:r w:rsidRPr="007D54E9">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
        <w:gridCol w:w="1282"/>
        <w:gridCol w:w="1282"/>
        <w:gridCol w:w="1282"/>
      </w:tblGrid>
      <w:tr w:rsidR="009C0804" w14:paraId="03723662" w14:textId="77777777" w:rsidTr="009C0804">
        <w:tc>
          <w:tcPr>
            <w:tcW w:w="549" w:type="dxa"/>
            <w:tcBorders>
              <w:top w:val="single" w:sz="4" w:space="0" w:color="auto"/>
            </w:tcBorders>
          </w:tcPr>
          <w:p w14:paraId="14D32A04" w14:textId="77777777" w:rsidR="009C0804" w:rsidRDefault="009C0804" w:rsidP="00FE57EA">
            <w:pPr>
              <w:spacing w:line="276" w:lineRule="auto"/>
              <w:rPr>
                <w:lang w:val="en-US"/>
              </w:rPr>
            </w:pPr>
          </w:p>
        </w:tc>
        <w:tc>
          <w:tcPr>
            <w:tcW w:w="1282" w:type="dxa"/>
            <w:tcBorders>
              <w:top w:val="single" w:sz="4" w:space="0" w:color="auto"/>
              <w:bottom w:val="single" w:sz="4" w:space="0" w:color="auto"/>
            </w:tcBorders>
          </w:tcPr>
          <w:p w14:paraId="03FF8903" w14:textId="0C996529" w:rsidR="009C0804" w:rsidRDefault="009C0804" w:rsidP="00FE57EA">
            <w:pPr>
              <w:spacing w:line="276" w:lineRule="auto"/>
              <w:jc w:val="right"/>
              <w:rPr>
                <w:lang w:val="en-US"/>
              </w:rPr>
            </w:pPr>
            <w:r>
              <w:rPr>
                <w:lang w:val="en-US"/>
              </w:rPr>
              <w:t>inertia</w:t>
            </w:r>
          </w:p>
        </w:tc>
        <w:tc>
          <w:tcPr>
            <w:tcW w:w="1282" w:type="dxa"/>
            <w:tcBorders>
              <w:top w:val="single" w:sz="4" w:space="0" w:color="auto"/>
              <w:bottom w:val="single" w:sz="4" w:space="0" w:color="auto"/>
            </w:tcBorders>
          </w:tcPr>
          <w:p w14:paraId="7D37FC59" w14:textId="2DF33C7D" w:rsidR="009C0804" w:rsidRDefault="009C0804" w:rsidP="00FE57EA">
            <w:pPr>
              <w:spacing w:line="276" w:lineRule="auto"/>
              <w:jc w:val="right"/>
              <w:rPr>
                <w:lang w:val="en-US"/>
              </w:rPr>
            </w:pPr>
            <w:r>
              <w:rPr>
                <w:lang w:val="en-US"/>
              </w:rPr>
              <w:t>max</w:t>
            </w:r>
          </w:p>
        </w:tc>
        <w:tc>
          <w:tcPr>
            <w:tcW w:w="1282" w:type="dxa"/>
            <w:tcBorders>
              <w:top w:val="single" w:sz="4" w:space="0" w:color="auto"/>
              <w:bottom w:val="single" w:sz="4" w:space="0" w:color="auto"/>
            </w:tcBorders>
          </w:tcPr>
          <w:p w14:paraId="67D8CE60" w14:textId="78C0E1A0" w:rsidR="009C0804" w:rsidRDefault="009C0804" w:rsidP="00FE57EA">
            <w:pPr>
              <w:spacing w:line="276" w:lineRule="auto"/>
              <w:jc w:val="right"/>
              <w:rPr>
                <w:lang w:val="en-US"/>
              </w:rPr>
            </w:pPr>
            <w:r>
              <w:rPr>
                <w:lang w:val="en-US"/>
              </w:rPr>
              <w:t>ratio</w:t>
            </w:r>
          </w:p>
        </w:tc>
      </w:tr>
      <w:tr w:rsidR="009C0804" w14:paraId="213C13E4" w14:textId="77777777" w:rsidTr="009C0804">
        <w:tc>
          <w:tcPr>
            <w:tcW w:w="549" w:type="dxa"/>
          </w:tcPr>
          <w:p w14:paraId="4F9D0A98" w14:textId="77777777" w:rsidR="009C0804" w:rsidRDefault="009C0804" w:rsidP="00FE57EA">
            <w:pPr>
              <w:spacing w:line="276" w:lineRule="auto"/>
              <w:rPr>
                <w:lang w:val="en-US"/>
              </w:rPr>
            </w:pPr>
            <w:r>
              <w:rPr>
                <w:lang w:val="en-US"/>
              </w:rPr>
              <w:t>1</w:t>
            </w:r>
          </w:p>
        </w:tc>
        <w:tc>
          <w:tcPr>
            <w:tcW w:w="1282" w:type="dxa"/>
            <w:tcBorders>
              <w:top w:val="single" w:sz="4" w:space="0" w:color="auto"/>
            </w:tcBorders>
          </w:tcPr>
          <w:p w14:paraId="56AC3D83" w14:textId="19AB9236" w:rsidR="009C0804" w:rsidRDefault="0099318B" w:rsidP="00FE57EA">
            <w:pPr>
              <w:spacing w:line="276" w:lineRule="auto"/>
              <w:jc w:val="right"/>
              <w:rPr>
                <w:lang w:val="en-US"/>
              </w:rPr>
            </w:pPr>
            <w:r w:rsidRPr="0099318B">
              <w:rPr>
                <w:lang w:val="en-US"/>
              </w:rPr>
              <w:t>2.447028</w:t>
            </w:r>
          </w:p>
        </w:tc>
        <w:tc>
          <w:tcPr>
            <w:tcW w:w="1282" w:type="dxa"/>
            <w:tcBorders>
              <w:top w:val="single" w:sz="4" w:space="0" w:color="auto"/>
            </w:tcBorders>
          </w:tcPr>
          <w:p w14:paraId="28C0B1B1" w14:textId="0AE87B78" w:rsidR="009C0804" w:rsidRDefault="0099318B" w:rsidP="00FE57EA">
            <w:pPr>
              <w:spacing w:line="276" w:lineRule="auto"/>
              <w:jc w:val="right"/>
              <w:rPr>
                <w:lang w:val="en-US"/>
              </w:rPr>
            </w:pPr>
            <w:r w:rsidRPr="0099318B">
              <w:rPr>
                <w:lang w:val="en-US"/>
              </w:rPr>
              <w:t>3.529926</w:t>
            </w:r>
          </w:p>
        </w:tc>
        <w:tc>
          <w:tcPr>
            <w:tcW w:w="1282" w:type="dxa"/>
            <w:tcBorders>
              <w:top w:val="single" w:sz="4" w:space="0" w:color="auto"/>
            </w:tcBorders>
          </w:tcPr>
          <w:p w14:paraId="036DAABF" w14:textId="36350E27" w:rsidR="009C0804" w:rsidRDefault="0099318B" w:rsidP="00FE57EA">
            <w:pPr>
              <w:spacing w:line="276" w:lineRule="auto"/>
              <w:jc w:val="right"/>
              <w:rPr>
                <w:lang w:val="en-US"/>
              </w:rPr>
            </w:pPr>
            <w:r w:rsidRPr="0099318B">
              <w:rPr>
                <w:lang w:val="en-US"/>
              </w:rPr>
              <w:t>0.6932235</w:t>
            </w:r>
          </w:p>
        </w:tc>
      </w:tr>
      <w:tr w:rsidR="009C0804" w14:paraId="5F522BD1" w14:textId="77777777" w:rsidTr="009C0804">
        <w:tc>
          <w:tcPr>
            <w:tcW w:w="549" w:type="dxa"/>
            <w:tcBorders>
              <w:bottom w:val="single" w:sz="4" w:space="0" w:color="auto"/>
            </w:tcBorders>
          </w:tcPr>
          <w:p w14:paraId="18D3D5A4" w14:textId="77777777" w:rsidR="009C0804" w:rsidRDefault="009C0804" w:rsidP="00FE57EA">
            <w:pPr>
              <w:spacing w:line="276" w:lineRule="auto"/>
              <w:rPr>
                <w:lang w:val="en-US"/>
              </w:rPr>
            </w:pPr>
            <w:r>
              <w:rPr>
                <w:lang w:val="en-US"/>
              </w:rPr>
              <w:t>12</w:t>
            </w:r>
          </w:p>
        </w:tc>
        <w:tc>
          <w:tcPr>
            <w:tcW w:w="1282" w:type="dxa"/>
            <w:tcBorders>
              <w:bottom w:val="single" w:sz="4" w:space="0" w:color="auto"/>
            </w:tcBorders>
          </w:tcPr>
          <w:p w14:paraId="11B7B6D1" w14:textId="481F2F88" w:rsidR="009C0804" w:rsidRDefault="0099318B" w:rsidP="00FE57EA">
            <w:pPr>
              <w:spacing w:line="276" w:lineRule="auto"/>
              <w:jc w:val="right"/>
              <w:rPr>
                <w:lang w:val="en-US"/>
              </w:rPr>
            </w:pPr>
            <w:r w:rsidRPr="0099318B">
              <w:rPr>
                <w:lang w:val="en-US"/>
              </w:rPr>
              <w:t>3.243290</w:t>
            </w:r>
          </w:p>
        </w:tc>
        <w:tc>
          <w:tcPr>
            <w:tcW w:w="1282" w:type="dxa"/>
            <w:tcBorders>
              <w:bottom w:val="single" w:sz="4" w:space="0" w:color="auto"/>
            </w:tcBorders>
          </w:tcPr>
          <w:p w14:paraId="4FED3948" w14:textId="29F53C09" w:rsidR="009C0804" w:rsidRDefault="0099318B" w:rsidP="00FE57EA">
            <w:pPr>
              <w:spacing w:line="276" w:lineRule="auto"/>
              <w:jc w:val="right"/>
              <w:rPr>
                <w:lang w:val="en-US"/>
              </w:rPr>
            </w:pPr>
            <w:r w:rsidRPr="0099318B">
              <w:rPr>
                <w:lang w:val="en-US"/>
              </w:rPr>
              <w:t>5.565409</w:t>
            </w:r>
          </w:p>
        </w:tc>
        <w:tc>
          <w:tcPr>
            <w:tcW w:w="1282" w:type="dxa"/>
            <w:tcBorders>
              <w:bottom w:val="single" w:sz="4" w:space="0" w:color="auto"/>
            </w:tcBorders>
          </w:tcPr>
          <w:p w14:paraId="5ABB5253" w14:textId="317B2C9C" w:rsidR="009C0804" w:rsidRDefault="0099318B" w:rsidP="00FE57EA">
            <w:pPr>
              <w:spacing w:line="276" w:lineRule="auto"/>
              <w:jc w:val="right"/>
              <w:rPr>
                <w:lang w:val="en-US"/>
              </w:rPr>
            </w:pPr>
            <w:r w:rsidRPr="0099318B">
              <w:rPr>
                <w:lang w:val="en-US"/>
              </w:rPr>
              <w:t>0.5827585</w:t>
            </w:r>
          </w:p>
        </w:tc>
      </w:tr>
    </w:tbl>
    <w:p w14:paraId="74B9E647" w14:textId="77777777" w:rsidR="007D54E9" w:rsidRPr="007D54E9" w:rsidRDefault="007D54E9" w:rsidP="00FE57EA">
      <w:pPr>
        <w:spacing w:line="276" w:lineRule="auto"/>
        <w:rPr>
          <w:lang w:val="en-US"/>
        </w:rPr>
      </w:pPr>
    </w:p>
    <w:p w14:paraId="1AC419B9" w14:textId="6749CF97" w:rsidR="007D54E9" w:rsidRPr="007D54E9" w:rsidRDefault="0099318B" w:rsidP="00FE57EA">
      <w:pPr>
        <w:spacing w:line="276" w:lineRule="auto"/>
        <w:rPr>
          <w:lang w:val="en-US"/>
        </w:rPr>
      </w:pPr>
      <w:r>
        <w:rPr>
          <w:lang w:val="en-US"/>
        </w:rPr>
        <w:t>Correlation L</w:t>
      </w:r>
      <w:r w:rsidR="007D54E9" w:rsidRPr="007D54E9">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7"/>
        <w:gridCol w:w="1274"/>
        <w:gridCol w:w="1274"/>
        <w:gridCol w:w="1274"/>
      </w:tblGrid>
      <w:tr w:rsidR="009C0804" w14:paraId="70F0EF28" w14:textId="77777777" w:rsidTr="009C0804">
        <w:tc>
          <w:tcPr>
            <w:tcW w:w="547" w:type="dxa"/>
            <w:tcBorders>
              <w:top w:val="single" w:sz="4" w:space="0" w:color="auto"/>
            </w:tcBorders>
          </w:tcPr>
          <w:p w14:paraId="4D8BB01D" w14:textId="77777777" w:rsidR="009C0804" w:rsidRDefault="009C0804" w:rsidP="00FE57EA">
            <w:pPr>
              <w:spacing w:line="276" w:lineRule="auto"/>
              <w:rPr>
                <w:lang w:val="en-US"/>
              </w:rPr>
            </w:pPr>
          </w:p>
        </w:tc>
        <w:tc>
          <w:tcPr>
            <w:tcW w:w="1274" w:type="dxa"/>
            <w:tcBorders>
              <w:top w:val="single" w:sz="4" w:space="0" w:color="auto"/>
              <w:bottom w:val="single" w:sz="4" w:space="0" w:color="auto"/>
            </w:tcBorders>
          </w:tcPr>
          <w:p w14:paraId="02F03A48" w14:textId="2CB92484" w:rsidR="009C0804" w:rsidRDefault="009C0804" w:rsidP="00FE57EA">
            <w:pPr>
              <w:spacing w:line="276" w:lineRule="auto"/>
              <w:jc w:val="right"/>
              <w:rPr>
                <w:lang w:val="en-US"/>
              </w:rPr>
            </w:pPr>
            <w:r>
              <w:rPr>
                <w:lang w:val="en-US"/>
              </w:rPr>
              <w:t>corr</w:t>
            </w:r>
          </w:p>
        </w:tc>
        <w:tc>
          <w:tcPr>
            <w:tcW w:w="1274" w:type="dxa"/>
            <w:tcBorders>
              <w:top w:val="single" w:sz="4" w:space="0" w:color="auto"/>
              <w:bottom w:val="single" w:sz="4" w:space="0" w:color="auto"/>
            </w:tcBorders>
          </w:tcPr>
          <w:p w14:paraId="54F8854A" w14:textId="46B05B81" w:rsidR="009C0804" w:rsidRDefault="009C0804" w:rsidP="00FE57EA">
            <w:pPr>
              <w:spacing w:line="276" w:lineRule="auto"/>
              <w:jc w:val="right"/>
              <w:rPr>
                <w:lang w:val="en-US"/>
              </w:rPr>
            </w:pPr>
            <w:r>
              <w:rPr>
                <w:lang w:val="en-US"/>
              </w:rPr>
              <w:t>max</w:t>
            </w:r>
          </w:p>
        </w:tc>
        <w:tc>
          <w:tcPr>
            <w:tcW w:w="1274" w:type="dxa"/>
            <w:tcBorders>
              <w:top w:val="single" w:sz="4" w:space="0" w:color="auto"/>
              <w:bottom w:val="single" w:sz="4" w:space="0" w:color="auto"/>
            </w:tcBorders>
          </w:tcPr>
          <w:p w14:paraId="5D1E5D5F" w14:textId="54B4B0F6" w:rsidR="009C0804" w:rsidRDefault="009C0804" w:rsidP="00FE57EA">
            <w:pPr>
              <w:spacing w:line="276" w:lineRule="auto"/>
              <w:jc w:val="right"/>
              <w:rPr>
                <w:lang w:val="en-US"/>
              </w:rPr>
            </w:pPr>
            <w:r>
              <w:rPr>
                <w:lang w:val="en-US"/>
              </w:rPr>
              <w:t>ratio</w:t>
            </w:r>
          </w:p>
        </w:tc>
      </w:tr>
      <w:tr w:rsidR="009C0804" w14:paraId="292248CA" w14:textId="77777777" w:rsidTr="009C0804">
        <w:tc>
          <w:tcPr>
            <w:tcW w:w="547" w:type="dxa"/>
          </w:tcPr>
          <w:p w14:paraId="6613D614" w14:textId="77777777" w:rsidR="009C0804" w:rsidRDefault="009C0804" w:rsidP="00FE57EA">
            <w:pPr>
              <w:spacing w:line="276" w:lineRule="auto"/>
              <w:rPr>
                <w:lang w:val="en-US"/>
              </w:rPr>
            </w:pPr>
            <w:r>
              <w:rPr>
                <w:lang w:val="en-US"/>
              </w:rPr>
              <w:t>1</w:t>
            </w:r>
          </w:p>
        </w:tc>
        <w:tc>
          <w:tcPr>
            <w:tcW w:w="1274" w:type="dxa"/>
            <w:tcBorders>
              <w:top w:val="single" w:sz="4" w:space="0" w:color="auto"/>
            </w:tcBorders>
          </w:tcPr>
          <w:p w14:paraId="2208A38B" w14:textId="45ECCBFC" w:rsidR="009C0804" w:rsidRDefault="0099318B" w:rsidP="00FE57EA">
            <w:pPr>
              <w:spacing w:line="276" w:lineRule="auto"/>
              <w:jc w:val="right"/>
              <w:rPr>
                <w:lang w:val="en-US"/>
              </w:rPr>
            </w:pPr>
            <w:r w:rsidRPr="0099318B">
              <w:t>0.4117934</w:t>
            </w:r>
          </w:p>
        </w:tc>
        <w:tc>
          <w:tcPr>
            <w:tcW w:w="1274" w:type="dxa"/>
            <w:tcBorders>
              <w:top w:val="single" w:sz="4" w:space="0" w:color="auto"/>
            </w:tcBorders>
          </w:tcPr>
          <w:p w14:paraId="4076E303" w14:textId="051C3C2A" w:rsidR="009C0804" w:rsidRDefault="0099318B" w:rsidP="00FE57EA">
            <w:pPr>
              <w:spacing w:line="276" w:lineRule="auto"/>
              <w:jc w:val="right"/>
              <w:rPr>
                <w:lang w:val="en-US"/>
              </w:rPr>
            </w:pPr>
            <w:r w:rsidRPr="0099318B">
              <w:t>0.9637493</w:t>
            </w:r>
          </w:p>
        </w:tc>
        <w:tc>
          <w:tcPr>
            <w:tcW w:w="1274" w:type="dxa"/>
            <w:tcBorders>
              <w:top w:val="single" w:sz="4" w:space="0" w:color="auto"/>
            </w:tcBorders>
          </w:tcPr>
          <w:p w14:paraId="2BEFC9ED" w14:textId="231CE1C3" w:rsidR="009C0804" w:rsidRDefault="0099318B" w:rsidP="00FE57EA">
            <w:pPr>
              <w:spacing w:line="276" w:lineRule="auto"/>
              <w:jc w:val="right"/>
              <w:rPr>
                <w:lang w:val="en-US"/>
              </w:rPr>
            </w:pPr>
            <w:r w:rsidRPr="0099318B">
              <w:t>0.4272827</w:t>
            </w:r>
          </w:p>
        </w:tc>
      </w:tr>
      <w:tr w:rsidR="009C0804" w14:paraId="2E9096D9" w14:textId="77777777" w:rsidTr="009C0804">
        <w:tc>
          <w:tcPr>
            <w:tcW w:w="547" w:type="dxa"/>
            <w:tcBorders>
              <w:bottom w:val="single" w:sz="4" w:space="0" w:color="auto"/>
            </w:tcBorders>
          </w:tcPr>
          <w:p w14:paraId="234F2FFF" w14:textId="69EB9CEE" w:rsidR="009C0804" w:rsidRDefault="009C0804" w:rsidP="00FE57EA">
            <w:pPr>
              <w:spacing w:line="276" w:lineRule="auto"/>
              <w:rPr>
                <w:lang w:val="en-US"/>
              </w:rPr>
            </w:pPr>
            <w:r>
              <w:rPr>
                <w:lang w:val="en-US"/>
              </w:rPr>
              <w:t>2</w:t>
            </w:r>
          </w:p>
        </w:tc>
        <w:tc>
          <w:tcPr>
            <w:tcW w:w="1274" w:type="dxa"/>
            <w:tcBorders>
              <w:bottom w:val="single" w:sz="4" w:space="0" w:color="auto"/>
            </w:tcBorders>
          </w:tcPr>
          <w:p w14:paraId="2FF10F79" w14:textId="30A5F67C" w:rsidR="009C0804" w:rsidRDefault="0099318B" w:rsidP="00FE57EA">
            <w:pPr>
              <w:spacing w:line="276" w:lineRule="auto"/>
              <w:jc w:val="right"/>
              <w:rPr>
                <w:lang w:val="en-US"/>
              </w:rPr>
            </w:pPr>
            <w:r w:rsidRPr="0099318B">
              <w:t>0.3820005</w:t>
            </w:r>
          </w:p>
        </w:tc>
        <w:tc>
          <w:tcPr>
            <w:tcW w:w="1274" w:type="dxa"/>
            <w:tcBorders>
              <w:bottom w:val="single" w:sz="4" w:space="0" w:color="auto"/>
            </w:tcBorders>
          </w:tcPr>
          <w:p w14:paraId="4DEB5386" w14:textId="414E14E0" w:rsidR="009C0804" w:rsidRDefault="0099318B" w:rsidP="00FE57EA">
            <w:pPr>
              <w:spacing w:line="276" w:lineRule="auto"/>
              <w:jc w:val="right"/>
              <w:rPr>
                <w:lang w:val="en-US"/>
              </w:rPr>
            </w:pPr>
            <w:r w:rsidRPr="0099318B">
              <w:t>0.8509156</w:t>
            </w:r>
          </w:p>
        </w:tc>
        <w:tc>
          <w:tcPr>
            <w:tcW w:w="1274" w:type="dxa"/>
            <w:tcBorders>
              <w:bottom w:val="single" w:sz="4" w:space="0" w:color="auto"/>
            </w:tcBorders>
          </w:tcPr>
          <w:p w14:paraId="57F008DB" w14:textId="5350B240" w:rsidR="009C0804" w:rsidRDefault="0099318B" w:rsidP="00FE57EA">
            <w:pPr>
              <w:spacing w:line="276" w:lineRule="auto"/>
              <w:jc w:val="right"/>
              <w:rPr>
                <w:lang w:val="en-US"/>
              </w:rPr>
            </w:pPr>
            <w:r w:rsidRPr="0099318B">
              <w:t>0.4489287</w:t>
            </w:r>
          </w:p>
        </w:tc>
      </w:tr>
    </w:tbl>
    <w:p w14:paraId="22024E89" w14:textId="0A4B027F" w:rsidR="009C0804" w:rsidRDefault="009C0804" w:rsidP="00FE57EA">
      <w:pPr>
        <w:spacing w:line="276" w:lineRule="auto"/>
      </w:pPr>
    </w:p>
    <w:p w14:paraId="7AAB82B9" w14:textId="20C2FA12" w:rsidR="0099318B" w:rsidRDefault="0099318B">
      <w:r>
        <w:br w:type="page"/>
      </w:r>
    </w:p>
    <w:p w14:paraId="6DA7DE23" w14:textId="2F19C6C3" w:rsidR="0099318B" w:rsidRPr="009C0804" w:rsidRDefault="00754EC4" w:rsidP="00FE57EA">
      <w:pPr>
        <w:spacing w:line="276" w:lineRule="auto"/>
        <w:rPr>
          <w:lang w:val="en-US"/>
        </w:rPr>
      </w:pPr>
      <w:r w:rsidRPr="00F70CB5">
        <w:rPr>
          <w:b/>
          <w:bCs/>
          <w:lang w:val="en-US"/>
        </w:rPr>
        <w:lastRenderedPageBreak/>
        <w:t>Supplementary Table S</w:t>
      </w:r>
      <w:r w:rsidR="0099318B" w:rsidRPr="00F70CB5">
        <w:rPr>
          <w:b/>
          <w:bCs/>
          <w:lang w:val="en-US"/>
        </w:rPr>
        <w:t xml:space="preserve">4 </w:t>
      </w:r>
      <w:r w:rsidR="0099318B">
        <w:rPr>
          <w:lang w:val="en-US"/>
        </w:rPr>
        <w:t xml:space="preserve">Comparison of the </w:t>
      </w:r>
      <w:r w:rsidR="0099318B" w:rsidRPr="009C0804">
        <w:rPr>
          <w:lang w:val="en-US"/>
        </w:rPr>
        <w:t>R</w:t>
      </w:r>
      <w:r w:rsidR="0099318B">
        <w:rPr>
          <w:lang w:val="en-US"/>
        </w:rPr>
        <w:t>LQ analysis using biomass-based community data and the analysis of the individual data sets as provided by the summary function.</w:t>
      </w:r>
    </w:p>
    <w:p w14:paraId="5C01C8BE" w14:textId="77777777" w:rsidR="0099318B" w:rsidRDefault="0099318B" w:rsidP="00FE57EA">
      <w:pPr>
        <w:spacing w:line="276" w:lineRule="auto"/>
        <w:rPr>
          <w:lang w:val="en-US"/>
        </w:rPr>
      </w:pPr>
      <w:r w:rsidRPr="007D54E9">
        <w:rPr>
          <w:lang w:val="en-US"/>
        </w:rPr>
        <w:t>Eigenvalues decomposition: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
        <w:gridCol w:w="1274"/>
        <w:gridCol w:w="1274"/>
        <w:gridCol w:w="1274"/>
        <w:gridCol w:w="1162"/>
        <w:gridCol w:w="1274"/>
      </w:tblGrid>
      <w:tr w:rsidR="0099318B" w14:paraId="504B3EC0" w14:textId="77777777" w:rsidTr="00403881">
        <w:tc>
          <w:tcPr>
            <w:tcW w:w="438" w:type="dxa"/>
            <w:tcBorders>
              <w:top w:val="single" w:sz="4" w:space="0" w:color="auto"/>
            </w:tcBorders>
          </w:tcPr>
          <w:p w14:paraId="4B7F0DBE" w14:textId="77777777" w:rsidR="0099318B" w:rsidRDefault="0099318B" w:rsidP="00FE57EA">
            <w:pPr>
              <w:spacing w:line="276" w:lineRule="auto"/>
              <w:rPr>
                <w:lang w:val="en-US"/>
              </w:rPr>
            </w:pPr>
          </w:p>
        </w:tc>
        <w:tc>
          <w:tcPr>
            <w:tcW w:w="1274" w:type="dxa"/>
            <w:tcBorders>
              <w:top w:val="single" w:sz="4" w:space="0" w:color="auto"/>
              <w:bottom w:val="single" w:sz="4" w:space="0" w:color="auto"/>
            </w:tcBorders>
          </w:tcPr>
          <w:p w14:paraId="643F215D" w14:textId="77777777" w:rsidR="0099318B" w:rsidRDefault="0099318B" w:rsidP="00FE57EA">
            <w:pPr>
              <w:spacing w:line="276" w:lineRule="auto"/>
              <w:jc w:val="right"/>
              <w:rPr>
                <w:lang w:val="en-US"/>
              </w:rPr>
            </w:pPr>
            <w:r>
              <w:rPr>
                <w:lang w:val="en-US"/>
              </w:rPr>
              <w:t>eig</w:t>
            </w:r>
          </w:p>
        </w:tc>
        <w:tc>
          <w:tcPr>
            <w:tcW w:w="1274" w:type="dxa"/>
            <w:tcBorders>
              <w:top w:val="single" w:sz="4" w:space="0" w:color="auto"/>
              <w:bottom w:val="single" w:sz="4" w:space="0" w:color="auto"/>
            </w:tcBorders>
          </w:tcPr>
          <w:p w14:paraId="64EFE9D7" w14:textId="77777777" w:rsidR="0099318B" w:rsidRDefault="0099318B" w:rsidP="00FE57EA">
            <w:pPr>
              <w:spacing w:line="276" w:lineRule="auto"/>
              <w:jc w:val="right"/>
              <w:rPr>
                <w:lang w:val="en-US"/>
              </w:rPr>
            </w:pPr>
            <w:r>
              <w:rPr>
                <w:lang w:val="en-US"/>
              </w:rPr>
              <w:t>covar</w:t>
            </w:r>
          </w:p>
        </w:tc>
        <w:tc>
          <w:tcPr>
            <w:tcW w:w="1274" w:type="dxa"/>
            <w:tcBorders>
              <w:top w:val="single" w:sz="4" w:space="0" w:color="auto"/>
              <w:bottom w:val="single" w:sz="4" w:space="0" w:color="auto"/>
            </w:tcBorders>
          </w:tcPr>
          <w:p w14:paraId="62EABD03" w14:textId="77777777" w:rsidR="0099318B" w:rsidRDefault="0099318B" w:rsidP="00FE57EA">
            <w:pPr>
              <w:spacing w:line="276" w:lineRule="auto"/>
              <w:jc w:val="right"/>
              <w:rPr>
                <w:lang w:val="en-US"/>
              </w:rPr>
            </w:pPr>
            <w:r>
              <w:rPr>
                <w:lang w:val="en-US"/>
              </w:rPr>
              <w:t>sdR</w:t>
            </w:r>
          </w:p>
        </w:tc>
        <w:tc>
          <w:tcPr>
            <w:tcW w:w="1162" w:type="dxa"/>
            <w:tcBorders>
              <w:top w:val="single" w:sz="4" w:space="0" w:color="auto"/>
              <w:bottom w:val="single" w:sz="4" w:space="0" w:color="auto"/>
            </w:tcBorders>
          </w:tcPr>
          <w:p w14:paraId="6262091C" w14:textId="77777777" w:rsidR="0099318B" w:rsidRDefault="0099318B" w:rsidP="00FE57EA">
            <w:pPr>
              <w:spacing w:line="276" w:lineRule="auto"/>
              <w:jc w:val="right"/>
              <w:rPr>
                <w:lang w:val="en-US"/>
              </w:rPr>
            </w:pPr>
            <w:r>
              <w:rPr>
                <w:lang w:val="en-US"/>
              </w:rPr>
              <w:t>sdQ</w:t>
            </w:r>
          </w:p>
        </w:tc>
        <w:tc>
          <w:tcPr>
            <w:tcW w:w="1274" w:type="dxa"/>
            <w:tcBorders>
              <w:top w:val="single" w:sz="4" w:space="0" w:color="auto"/>
              <w:bottom w:val="single" w:sz="4" w:space="0" w:color="auto"/>
            </w:tcBorders>
          </w:tcPr>
          <w:p w14:paraId="66045C06" w14:textId="77777777" w:rsidR="0099318B" w:rsidRDefault="0099318B" w:rsidP="00FE57EA">
            <w:pPr>
              <w:spacing w:line="276" w:lineRule="auto"/>
              <w:jc w:val="right"/>
              <w:rPr>
                <w:lang w:val="en-US"/>
              </w:rPr>
            </w:pPr>
            <w:r>
              <w:rPr>
                <w:lang w:val="en-US"/>
              </w:rPr>
              <w:t>corr</w:t>
            </w:r>
          </w:p>
        </w:tc>
      </w:tr>
      <w:tr w:rsidR="0099318B" w14:paraId="04910766" w14:textId="77777777" w:rsidTr="00403881">
        <w:tc>
          <w:tcPr>
            <w:tcW w:w="438" w:type="dxa"/>
          </w:tcPr>
          <w:p w14:paraId="71B32D27" w14:textId="77777777" w:rsidR="0099318B" w:rsidRDefault="0099318B" w:rsidP="00FE57EA">
            <w:pPr>
              <w:spacing w:line="276" w:lineRule="auto"/>
              <w:rPr>
                <w:lang w:val="en-US"/>
              </w:rPr>
            </w:pPr>
            <w:r>
              <w:rPr>
                <w:lang w:val="en-US"/>
              </w:rPr>
              <w:t>1</w:t>
            </w:r>
          </w:p>
        </w:tc>
        <w:tc>
          <w:tcPr>
            <w:tcW w:w="1274" w:type="dxa"/>
            <w:tcBorders>
              <w:top w:val="single" w:sz="4" w:space="0" w:color="auto"/>
            </w:tcBorders>
          </w:tcPr>
          <w:p w14:paraId="01D83678" w14:textId="77777777" w:rsidR="0099318B" w:rsidRDefault="0099318B" w:rsidP="00FE57EA">
            <w:pPr>
              <w:spacing w:line="276" w:lineRule="auto"/>
              <w:jc w:val="right"/>
              <w:rPr>
                <w:lang w:val="en-US"/>
              </w:rPr>
            </w:pPr>
            <w:r w:rsidRPr="007D54E9">
              <w:rPr>
                <w:lang w:val="en-US"/>
              </w:rPr>
              <w:t>0.7959037</w:t>
            </w:r>
          </w:p>
        </w:tc>
        <w:tc>
          <w:tcPr>
            <w:tcW w:w="1274" w:type="dxa"/>
            <w:tcBorders>
              <w:top w:val="single" w:sz="4" w:space="0" w:color="auto"/>
            </w:tcBorders>
          </w:tcPr>
          <w:p w14:paraId="5EAE5276" w14:textId="77777777" w:rsidR="0099318B" w:rsidRDefault="0099318B" w:rsidP="00FE57EA">
            <w:pPr>
              <w:spacing w:line="276" w:lineRule="auto"/>
              <w:jc w:val="right"/>
              <w:rPr>
                <w:lang w:val="en-US"/>
              </w:rPr>
            </w:pPr>
            <w:r w:rsidRPr="007D54E9">
              <w:rPr>
                <w:lang w:val="en-US"/>
              </w:rPr>
              <w:t>0.8921344</w:t>
            </w:r>
          </w:p>
        </w:tc>
        <w:tc>
          <w:tcPr>
            <w:tcW w:w="1274" w:type="dxa"/>
            <w:tcBorders>
              <w:top w:val="single" w:sz="4" w:space="0" w:color="auto"/>
            </w:tcBorders>
          </w:tcPr>
          <w:p w14:paraId="609E73E6" w14:textId="77777777" w:rsidR="0099318B" w:rsidRDefault="0099318B" w:rsidP="00FE57EA">
            <w:pPr>
              <w:spacing w:line="276" w:lineRule="auto"/>
              <w:jc w:val="right"/>
              <w:rPr>
                <w:lang w:val="en-US"/>
              </w:rPr>
            </w:pPr>
            <w:r w:rsidRPr="007D54E9">
              <w:rPr>
                <w:lang w:val="en-US"/>
              </w:rPr>
              <w:t>0.9007379</w:t>
            </w:r>
          </w:p>
        </w:tc>
        <w:tc>
          <w:tcPr>
            <w:tcW w:w="1162" w:type="dxa"/>
            <w:tcBorders>
              <w:top w:val="single" w:sz="4" w:space="0" w:color="auto"/>
            </w:tcBorders>
          </w:tcPr>
          <w:p w14:paraId="39D13923" w14:textId="77777777" w:rsidR="0099318B" w:rsidRDefault="0099318B" w:rsidP="00FE57EA">
            <w:pPr>
              <w:spacing w:line="276" w:lineRule="auto"/>
              <w:jc w:val="right"/>
              <w:rPr>
                <w:lang w:val="en-US"/>
              </w:rPr>
            </w:pPr>
            <w:r w:rsidRPr="007D54E9">
              <w:rPr>
                <w:lang w:val="en-US"/>
              </w:rPr>
              <w:t>1.458953</w:t>
            </w:r>
          </w:p>
        </w:tc>
        <w:tc>
          <w:tcPr>
            <w:tcW w:w="1274" w:type="dxa"/>
            <w:tcBorders>
              <w:top w:val="single" w:sz="4" w:space="0" w:color="auto"/>
            </w:tcBorders>
          </w:tcPr>
          <w:p w14:paraId="2A89D3D9" w14:textId="77777777" w:rsidR="0099318B" w:rsidRDefault="0099318B" w:rsidP="00FE57EA">
            <w:pPr>
              <w:spacing w:line="276" w:lineRule="auto"/>
              <w:jc w:val="right"/>
              <w:rPr>
                <w:lang w:val="en-US"/>
              </w:rPr>
            </w:pPr>
            <w:r w:rsidRPr="007D54E9">
              <w:rPr>
                <w:lang w:val="en-US"/>
              </w:rPr>
              <w:t>0.6788759</w:t>
            </w:r>
          </w:p>
        </w:tc>
      </w:tr>
      <w:tr w:rsidR="0099318B" w14:paraId="1E5051B1" w14:textId="77777777" w:rsidTr="00403881">
        <w:tc>
          <w:tcPr>
            <w:tcW w:w="438" w:type="dxa"/>
            <w:tcBorders>
              <w:bottom w:val="single" w:sz="4" w:space="0" w:color="auto"/>
            </w:tcBorders>
          </w:tcPr>
          <w:p w14:paraId="4AD5862E" w14:textId="77777777" w:rsidR="0099318B" w:rsidRDefault="0099318B" w:rsidP="00FE57EA">
            <w:pPr>
              <w:spacing w:line="276" w:lineRule="auto"/>
              <w:rPr>
                <w:lang w:val="en-US"/>
              </w:rPr>
            </w:pPr>
            <w:r>
              <w:rPr>
                <w:lang w:val="en-US"/>
              </w:rPr>
              <w:t>2</w:t>
            </w:r>
          </w:p>
        </w:tc>
        <w:tc>
          <w:tcPr>
            <w:tcW w:w="1274" w:type="dxa"/>
            <w:tcBorders>
              <w:bottom w:val="single" w:sz="4" w:space="0" w:color="auto"/>
            </w:tcBorders>
          </w:tcPr>
          <w:p w14:paraId="7C898067" w14:textId="77777777" w:rsidR="0099318B" w:rsidRDefault="0099318B" w:rsidP="00FE57EA">
            <w:pPr>
              <w:spacing w:line="276" w:lineRule="auto"/>
              <w:jc w:val="right"/>
              <w:rPr>
                <w:lang w:val="en-US"/>
              </w:rPr>
            </w:pPr>
            <w:r w:rsidRPr="007D54E9">
              <w:rPr>
                <w:lang w:val="en-US"/>
              </w:rPr>
              <w:t>0.2512920</w:t>
            </w:r>
          </w:p>
        </w:tc>
        <w:tc>
          <w:tcPr>
            <w:tcW w:w="1274" w:type="dxa"/>
            <w:tcBorders>
              <w:bottom w:val="single" w:sz="4" w:space="0" w:color="auto"/>
            </w:tcBorders>
          </w:tcPr>
          <w:p w14:paraId="420FECA0" w14:textId="77777777" w:rsidR="0099318B" w:rsidRDefault="0099318B" w:rsidP="00FE57EA">
            <w:pPr>
              <w:spacing w:line="276" w:lineRule="auto"/>
              <w:jc w:val="right"/>
              <w:rPr>
                <w:lang w:val="en-US"/>
              </w:rPr>
            </w:pPr>
            <w:r w:rsidRPr="007D54E9">
              <w:rPr>
                <w:lang w:val="en-US"/>
              </w:rPr>
              <w:t>0.5012904</w:t>
            </w:r>
          </w:p>
        </w:tc>
        <w:tc>
          <w:tcPr>
            <w:tcW w:w="1274" w:type="dxa"/>
            <w:tcBorders>
              <w:bottom w:val="single" w:sz="4" w:space="0" w:color="auto"/>
            </w:tcBorders>
          </w:tcPr>
          <w:p w14:paraId="77F57DAE" w14:textId="77777777" w:rsidR="0099318B" w:rsidRDefault="0099318B" w:rsidP="00FE57EA">
            <w:pPr>
              <w:spacing w:line="276" w:lineRule="auto"/>
              <w:jc w:val="right"/>
              <w:rPr>
                <w:lang w:val="en-US"/>
              </w:rPr>
            </w:pPr>
            <w:r w:rsidRPr="007D54E9">
              <w:rPr>
                <w:lang w:val="en-US"/>
              </w:rPr>
              <w:t>0.7084050</w:t>
            </w:r>
          </w:p>
        </w:tc>
        <w:tc>
          <w:tcPr>
            <w:tcW w:w="1162" w:type="dxa"/>
            <w:tcBorders>
              <w:bottom w:val="single" w:sz="4" w:space="0" w:color="auto"/>
            </w:tcBorders>
          </w:tcPr>
          <w:p w14:paraId="1FE367F6" w14:textId="77777777" w:rsidR="0099318B" w:rsidRDefault="0099318B" w:rsidP="00FE57EA">
            <w:pPr>
              <w:spacing w:line="276" w:lineRule="auto"/>
              <w:jc w:val="right"/>
              <w:rPr>
                <w:lang w:val="en-US"/>
              </w:rPr>
            </w:pPr>
            <w:r w:rsidRPr="007D54E9">
              <w:rPr>
                <w:lang w:val="en-US"/>
              </w:rPr>
              <w:t>1.550199</w:t>
            </w:r>
          </w:p>
        </w:tc>
        <w:tc>
          <w:tcPr>
            <w:tcW w:w="1274" w:type="dxa"/>
            <w:tcBorders>
              <w:bottom w:val="single" w:sz="4" w:space="0" w:color="auto"/>
            </w:tcBorders>
          </w:tcPr>
          <w:p w14:paraId="721803A2" w14:textId="77777777" w:rsidR="0099318B" w:rsidRDefault="0099318B" w:rsidP="00FE57EA">
            <w:pPr>
              <w:spacing w:line="276" w:lineRule="auto"/>
              <w:jc w:val="right"/>
              <w:rPr>
                <w:lang w:val="en-US"/>
              </w:rPr>
            </w:pPr>
            <w:r w:rsidRPr="007D54E9">
              <w:rPr>
                <w:lang w:val="en-US"/>
              </w:rPr>
              <w:t>0.4564784</w:t>
            </w:r>
          </w:p>
        </w:tc>
      </w:tr>
    </w:tbl>
    <w:p w14:paraId="0A5AC640" w14:textId="77777777" w:rsidR="0099318B" w:rsidRDefault="0099318B" w:rsidP="00FE57EA">
      <w:pPr>
        <w:spacing w:line="276" w:lineRule="auto"/>
        <w:rPr>
          <w:lang w:val="en-US"/>
        </w:rPr>
      </w:pPr>
    </w:p>
    <w:p w14:paraId="57743BA6" w14:textId="488A880F" w:rsidR="0099318B" w:rsidRDefault="0099318B" w:rsidP="00FE57EA">
      <w:pPr>
        <w:spacing w:line="276" w:lineRule="auto"/>
        <w:rPr>
          <w:lang w:val="en-US"/>
        </w:rPr>
      </w:pPr>
      <w:r w:rsidRPr="007D54E9">
        <w:rPr>
          <w:lang w:val="en-US"/>
        </w:rPr>
        <w:t>I</w:t>
      </w:r>
      <w:r>
        <w:rPr>
          <w:lang w:val="en-US"/>
        </w:rPr>
        <w:t>nertia &amp; coinertia R</w:t>
      </w:r>
      <w:r w:rsidRPr="007D54E9">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
        <w:gridCol w:w="1274"/>
        <w:gridCol w:w="1274"/>
        <w:gridCol w:w="1274"/>
      </w:tblGrid>
      <w:tr w:rsidR="0099318B" w14:paraId="7D9D428C" w14:textId="77777777" w:rsidTr="00403881">
        <w:tc>
          <w:tcPr>
            <w:tcW w:w="549" w:type="dxa"/>
            <w:tcBorders>
              <w:top w:val="single" w:sz="4" w:space="0" w:color="auto"/>
            </w:tcBorders>
          </w:tcPr>
          <w:p w14:paraId="21212433" w14:textId="77777777" w:rsidR="0099318B" w:rsidRDefault="0099318B" w:rsidP="00FE57EA">
            <w:pPr>
              <w:spacing w:line="276" w:lineRule="auto"/>
              <w:rPr>
                <w:lang w:val="en-US"/>
              </w:rPr>
            </w:pPr>
          </w:p>
        </w:tc>
        <w:tc>
          <w:tcPr>
            <w:tcW w:w="1274" w:type="dxa"/>
            <w:tcBorders>
              <w:top w:val="single" w:sz="4" w:space="0" w:color="auto"/>
              <w:bottom w:val="single" w:sz="4" w:space="0" w:color="auto"/>
            </w:tcBorders>
          </w:tcPr>
          <w:p w14:paraId="0F768AA7" w14:textId="77777777" w:rsidR="0099318B" w:rsidRDefault="0099318B" w:rsidP="00FE57EA">
            <w:pPr>
              <w:spacing w:line="276" w:lineRule="auto"/>
              <w:jc w:val="right"/>
              <w:rPr>
                <w:lang w:val="en-US"/>
              </w:rPr>
            </w:pPr>
            <w:r>
              <w:rPr>
                <w:lang w:val="en-US"/>
              </w:rPr>
              <w:t>inertia</w:t>
            </w:r>
          </w:p>
        </w:tc>
        <w:tc>
          <w:tcPr>
            <w:tcW w:w="1274" w:type="dxa"/>
            <w:tcBorders>
              <w:top w:val="single" w:sz="4" w:space="0" w:color="auto"/>
              <w:bottom w:val="single" w:sz="4" w:space="0" w:color="auto"/>
            </w:tcBorders>
          </w:tcPr>
          <w:p w14:paraId="51B1DF24" w14:textId="77777777" w:rsidR="0099318B" w:rsidRDefault="0099318B" w:rsidP="00FE57EA">
            <w:pPr>
              <w:spacing w:line="276" w:lineRule="auto"/>
              <w:jc w:val="right"/>
              <w:rPr>
                <w:lang w:val="en-US"/>
              </w:rPr>
            </w:pPr>
            <w:r>
              <w:rPr>
                <w:lang w:val="en-US"/>
              </w:rPr>
              <w:t>max</w:t>
            </w:r>
          </w:p>
        </w:tc>
        <w:tc>
          <w:tcPr>
            <w:tcW w:w="1274" w:type="dxa"/>
            <w:tcBorders>
              <w:top w:val="single" w:sz="4" w:space="0" w:color="auto"/>
              <w:bottom w:val="single" w:sz="4" w:space="0" w:color="auto"/>
            </w:tcBorders>
          </w:tcPr>
          <w:p w14:paraId="2FCA43F1" w14:textId="77777777" w:rsidR="0099318B" w:rsidRDefault="0099318B" w:rsidP="00FE57EA">
            <w:pPr>
              <w:spacing w:line="276" w:lineRule="auto"/>
              <w:jc w:val="right"/>
              <w:rPr>
                <w:lang w:val="en-US"/>
              </w:rPr>
            </w:pPr>
            <w:r>
              <w:rPr>
                <w:lang w:val="en-US"/>
              </w:rPr>
              <w:t>ratio</w:t>
            </w:r>
          </w:p>
        </w:tc>
      </w:tr>
      <w:tr w:rsidR="0099318B" w14:paraId="2A6F6C2F" w14:textId="77777777" w:rsidTr="00403881">
        <w:tc>
          <w:tcPr>
            <w:tcW w:w="549" w:type="dxa"/>
          </w:tcPr>
          <w:p w14:paraId="150EF870" w14:textId="77777777" w:rsidR="0099318B" w:rsidRDefault="0099318B" w:rsidP="00FE57EA">
            <w:pPr>
              <w:spacing w:line="276" w:lineRule="auto"/>
              <w:rPr>
                <w:lang w:val="en-US"/>
              </w:rPr>
            </w:pPr>
            <w:r>
              <w:rPr>
                <w:lang w:val="en-US"/>
              </w:rPr>
              <w:t>1</w:t>
            </w:r>
          </w:p>
        </w:tc>
        <w:tc>
          <w:tcPr>
            <w:tcW w:w="1274" w:type="dxa"/>
            <w:tcBorders>
              <w:top w:val="single" w:sz="4" w:space="0" w:color="auto"/>
            </w:tcBorders>
          </w:tcPr>
          <w:p w14:paraId="7A5D92A9" w14:textId="77777777" w:rsidR="0099318B" w:rsidRDefault="0099318B" w:rsidP="00FE57EA">
            <w:pPr>
              <w:spacing w:line="276" w:lineRule="auto"/>
              <w:jc w:val="right"/>
              <w:rPr>
                <w:lang w:val="en-US"/>
              </w:rPr>
            </w:pPr>
            <w:r w:rsidRPr="007D54E9">
              <w:rPr>
                <w:lang w:val="en-US"/>
              </w:rPr>
              <w:t>0.8113288</w:t>
            </w:r>
          </w:p>
        </w:tc>
        <w:tc>
          <w:tcPr>
            <w:tcW w:w="1274" w:type="dxa"/>
            <w:tcBorders>
              <w:top w:val="single" w:sz="4" w:space="0" w:color="auto"/>
            </w:tcBorders>
          </w:tcPr>
          <w:p w14:paraId="72D06383" w14:textId="77777777" w:rsidR="0099318B" w:rsidRDefault="0099318B" w:rsidP="00FE57EA">
            <w:pPr>
              <w:spacing w:line="276" w:lineRule="auto"/>
              <w:jc w:val="right"/>
              <w:rPr>
                <w:lang w:val="en-US"/>
              </w:rPr>
            </w:pPr>
            <w:r w:rsidRPr="007D54E9">
              <w:rPr>
                <w:lang w:val="en-US"/>
              </w:rPr>
              <w:t>0.8144876</w:t>
            </w:r>
          </w:p>
        </w:tc>
        <w:tc>
          <w:tcPr>
            <w:tcW w:w="1274" w:type="dxa"/>
            <w:tcBorders>
              <w:top w:val="single" w:sz="4" w:space="0" w:color="auto"/>
            </w:tcBorders>
          </w:tcPr>
          <w:p w14:paraId="3F869E30" w14:textId="77777777" w:rsidR="0099318B" w:rsidRDefault="0099318B" w:rsidP="00FE57EA">
            <w:pPr>
              <w:spacing w:line="276" w:lineRule="auto"/>
              <w:jc w:val="right"/>
              <w:rPr>
                <w:lang w:val="en-US"/>
              </w:rPr>
            </w:pPr>
            <w:r w:rsidRPr="007D54E9">
              <w:rPr>
                <w:lang w:val="en-US"/>
              </w:rPr>
              <w:t>0.9961217</w:t>
            </w:r>
          </w:p>
        </w:tc>
      </w:tr>
      <w:tr w:rsidR="0099318B" w14:paraId="47D03219" w14:textId="77777777" w:rsidTr="00403881">
        <w:tc>
          <w:tcPr>
            <w:tcW w:w="549" w:type="dxa"/>
            <w:tcBorders>
              <w:bottom w:val="single" w:sz="4" w:space="0" w:color="auto"/>
            </w:tcBorders>
          </w:tcPr>
          <w:p w14:paraId="0F960B43" w14:textId="77777777" w:rsidR="0099318B" w:rsidRDefault="0099318B" w:rsidP="00FE57EA">
            <w:pPr>
              <w:spacing w:line="276" w:lineRule="auto"/>
              <w:rPr>
                <w:lang w:val="en-US"/>
              </w:rPr>
            </w:pPr>
            <w:r>
              <w:rPr>
                <w:lang w:val="en-US"/>
              </w:rPr>
              <w:t>12</w:t>
            </w:r>
          </w:p>
        </w:tc>
        <w:tc>
          <w:tcPr>
            <w:tcW w:w="1274" w:type="dxa"/>
            <w:tcBorders>
              <w:bottom w:val="single" w:sz="4" w:space="0" w:color="auto"/>
            </w:tcBorders>
          </w:tcPr>
          <w:p w14:paraId="0A3AC80F" w14:textId="77777777" w:rsidR="0099318B" w:rsidRDefault="0099318B" w:rsidP="00FE57EA">
            <w:pPr>
              <w:spacing w:line="276" w:lineRule="auto"/>
              <w:jc w:val="right"/>
              <w:rPr>
                <w:lang w:val="en-US"/>
              </w:rPr>
            </w:pPr>
            <w:r w:rsidRPr="007D54E9">
              <w:rPr>
                <w:lang w:val="en-US"/>
              </w:rPr>
              <w:t>1.3131664</w:t>
            </w:r>
          </w:p>
        </w:tc>
        <w:tc>
          <w:tcPr>
            <w:tcW w:w="1274" w:type="dxa"/>
            <w:tcBorders>
              <w:bottom w:val="single" w:sz="4" w:space="0" w:color="auto"/>
            </w:tcBorders>
          </w:tcPr>
          <w:p w14:paraId="0C199C34" w14:textId="77777777" w:rsidR="0099318B" w:rsidRDefault="0099318B" w:rsidP="00FE57EA">
            <w:pPr>
              <w:spacing w:line="276" w:lineRule="auto"/>
              <w:jc w:val="right"/>
              <w:rPr>
                <w:lang w:val="en-US"/>
              </w:rPr>
            </w:pPr>
            <w:r w:rsidRPr="007D54E9">
              <w:rPr>
                <w:lang w:val="en-US"/>
              </w:rPr>
              <w:t>1.3144876</w:t>
            </w:r>
          </w:p>
        </w:tc>
        <w:tc>
          <w:tcPr>
            <w:tcW w:w="1274" w:type="dxa"/>
            <w:tcBorders>
              <w:bottom w:val="single" w:sz="4" w:space="0" w:color="auto"/>
            </w:tcBorders>
          </w:tcPr>
          <w:p w14:paraId="4D8A2592" w14:textId="77777777" w:rsidR="0099318B" w:rsidRDefault="0099318B" w:rsidP="00FE57EA">
            <w:pPr>
              <w:spacing w:line="276" w:lineRule="auto"/>
              <w:jc w:val="right"/>
              <w:rPr>
                <w:lang w:val="en-US"/>
              </w:rPr>
            </w:pPr>
            <w:r w:rsidRPr="007D54E9">
              <w:rPr>
                <w:lang w:val="en-US"/>
              </w:rPr>
              <w:t>0.9989949</w:t>
            </w:r>
          </w:p>
        </w:tc>
      </w:tr>
    </w:tbl>
    <w:p w14:paraId="191EBDAE" w14:textId="77777777" w:rsidR="0099318B" w:rsidRPr="007D54E9" w:rsidRDefault="0099318B" w:rsidP="00FE57EA">
      <w:pPr>
        <w:spacing w:line="276" w:lineRule="auto"/>
        <w:rPr>
          <w:lang w:val="en-US"/>
        </w:rPr>
      </w:pPr>
    </w:p>
    <w:p w14:paraId="4B5F7275" w14:textId="724B4C3D" w:rsidR="0099318B" w:rsidRPr="007D54E9" w:rsidRDefault="0099318B" w:rsidP="00FE57EA">
      <w:pPr>
        <w:spacing w:line="276" w:lineRule="auto"/>
        <w:rPr>
          <w:lang w:val="en-US"/>
        </w:rPr>
      </w:pPr>
      <w:r w:rsidRPr="007D54E9">
        <w:rPr>
          <w:lang w:val="en-US"/>
        </w:rPr>
        <w:t>I</w:t>
      </w:r>
      <w:r>
        <w:rPr>
          <w:lang w:val="en-US"/>
        </w:rPr>
        <w:t>nertia &amp; coinertia Q</w:t>
      </w:r>
      <w:r w:rsidRPr="007D54E9">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
        <w:gridCol w:w="1282"/>
        <w:gridCol w:w="1282"/>
        <w:gridCol w:w="1282"/>
      </w:tblGrid>
      <w:tr w:rsidR="0099318B" w14:paraId="4B23467B" w14:textId="77777777" w:rsidTr="00403881">
        <w:tc>
          <w:tcPr>
            <w:tcW w:w="549" w:type="dxa"/>
            <w:tcBorders>
              <w:top w:val="single" w:sz="4" w:space="0" w:color="auto"/>
            </w:tcBorders>
          </w:tcPr>
          <w:p w14:paraId="27B6DFD3" w14:textId="77777777" w:rsidR="0099318B" w:rsidRDefault="0099318B" w:rsidP="00FE57EA">
            <w:pPr>
              <w:spacing w:line="276" w:lineRule="auto"/>
              <w:rPr>
                <w:lang w:val="en-US"/>
              </w:rPr>
            </w:pPr>
          </w:p>
        </w:tc>
        <w:tc>
          <w:tcPr>
            <w:tcW w:w="1282" w:type="dxa"/>
            <w:tcBorders>
              <w:top w:val="single" w:sz="4" w:space="0" w:color="auto"/>
              <w:bottom w:val="single" w:sz="4" w:space="0" w:color="auto"/>
            </w:tcBorders>
          </w:tcPr>
          <w:p w14:paraId="2DB57C04" w14:textId="77777777" w:rsidR="0099318B" w:rsidRDefault="0099318B" w:rsidP="00FE57EA">
            <w:pPr>
              <w:spacing w:line="276" w:lineRule="auto"/>
              <w:jc w:val="right"/>
              <w:rPr>
                <w:lang w:val="en-US"/>
              </w:rPr>
            </w:pPr>
            <w:r>
              <w:rPr>
                <w:lang w:val="en-US"/>
              </w:rPr>
              <w:t>inertia</w:t>
            </w:r>
          </w:p>
        </w:tc>
        <w:tc>
          <w:tcPr>
            <w:tcW w:w="1282" w:type="dxa"/>
            <w:tcBorders>
              <w:top w:val="single" w:sz="4" w:space="0" w:color="auto"/>
              <w:bottom w:val="single" w:sz="4" w:space="0" w:color="auto"/>
            </w:tcBorders>
          </w:tcPr>
          <w:p w14:paraId="2663818B" w14:textId="77777777" w:rsidR="0099318B" w:rsidRDefault="0099318B" w:rsidP="00FE57EA">
            <w:pPr>
              <w:spacing w:line="276" w:lineRule="auto"/>
              <w:jc w:val="right"/>
              <w:rPr>
                <w:lang w:val="en-US"/>
              </w:rPr>
            </w:pPr>
            <w:r>
              <w:rPr>
                <w:lang w:val="en-US"/>
              </w:rPr>
              <w:t>max</w:t>
            </w:r>
          </w:p>
        </w:tc>
        <w:tc>
          <w:tcPr>
            <w:tcW w:w="1282" w:type="dxa"/>
            <w:tcBorders>
              <w:top w:val="single" w:sz="4" w:space="0" w:color="auto"/>
              <w:bottom w:val="single" w:sz="4" w:space="0" w:color="auto"/>
            </w:tcBorders>
          </w:tcPr>
          <w:p w14:paraId="526D6E0A" w14:textId="77777777" w:rsidR="0099318B" w:rsidRDefault="0099318B" w:rsidP="00FE57EA">
            <w:pPr>
              <w:spacing w:line="276" w:lineRule="auto"/>
              <w:jc w:val="right"/>
              <w:rPr>
                <w:lang w:val="en-US"/>
              </w:rPr>
            </w:pPr>
            <w:r>
              <w:rPr>
                <w:lang w:val="en-US"/>
              </w:rPr>
              <w:t>ratio</w:t>
            </w:r>
          </w:p>
        </w:tc>
      </w:tr>
      <w:tr w:rsidR="0099318B" w14:paraId="28B80741" w14:textId="77777777" w:rsidTr="00403881">
        <w:tc>
          <w:tcPr>
            <w:tcW w:w="549" w:type="dxa"/>
          </w:tcPr>
          <w:p w14:paraId="2353B626" w14:textId="77777777" w:rsidR="0099318B" w:rsidRDefault="0099318B" w:rsidP="00FE57EA">
            <w:pPr>
              <w:spacing w:line="276" w:lineRule="auto"/>
              <w:rPr>
                <w:lang w:val="en-US"/>
              </w:rPr>
            </w:pPr>
            <w:r>
              <w:rPr>
                <w:lang w:val="en-US"/>
              </w:rPr>
              <w:t>1</w:t>
            </w:r>
          </w:p>
        </w:tc>
        <w:tc>
          <w:tcPr>
            <w:tcW w:w="1282" w:type="dxa"/>
            <w:tcBorders>
              <w:top w:val="single" w:sz="4" w:space="0" w:color="auto"/>
            </w:tcBorders>
          </w:tcPr>
          <w:p w14:paraId="5D7FA4FF" w14:textId="77777777" w:rsidR="0099318B" w:rsidRDefault="0099318B" w:rsidP="00FE57EA">
            <w:pPr>
              <w:spacing w:line="276" w:lineRule="auto"/>
              <w:jc w:val="right"/>
              <w:rPr>
                <w:lang w:val="en-US"/>
              </w:rPr>
            </w:pPr>
            <w:r w:rsidRPr="007D54E9">
              <w:rPr>
                <w:lang w:val="en-US"/>
              </w:rPr>
              <w:t>2.128545</w:t>
            </w:r>
          </w:p>
        </w:tc>
        <w:tc>
          <w:tcPr>
            <w:tcW w:w="1282" w:type="dxa"/>
            <w:tcBorders>
              <w:top w:val="single" w:sz="4" w:space="0" w:color="auto"/>
            </w:tcBorders>
          </w:tcPr>
          <w:p w14:paraId="04E9B8A3" w14:textId="77777777" w:rsidR="0099318B" w:rsidRDefault="0099318B" w:rsidP="00FE57EA">
            <w:pPr>
              <w:spacing w:line="276" w:lineRule="auto"/>
              <w:jc w:val="right"/>
              <w:rPr>
                <w:lang w:val="en-US"/>
              </w:rPr>
            </w:pPr>
            <w:r w:rsidRPr="007D54E9">
              <w:rPr>
                <w:lang w:val="en-US"/>
              </w:rPr>
              <w:t>4.479401</w:t>
            </w:r>
          </w:p>
        </w:tc>
        <w:tc>
          <w:tcPr>
            <w:tcW w:w="1282" w:type="dxa"/>
            <w:tcBorders>
              <w:top w:val="single" w:sz="4" w:space="0" w:color="auto"/>
            </w:tcBorders>
          </w:tcPr>
          <w:p w14:paraId="155CEB35" w14:textId="77777777" w:rsidR="0099318B" w:rsidRDefault="0099318B" w:rsidP="00FE57EA">
            <w:pPr>
              <w:spacing w:line="276" w:lineRule="auto"/>
              <w:jc w:val="right"/>
              <w:rPr>
                <w:lang w:val="en-US"/>
              </w:rPr>
            </w:pPr>
            <w:r w:rsidRPr="007D54E9">
              <w:rPr>
                <w:lang w:val="en-US"/>
              </w:rPr>
              <w:t>0.4751853</w:t>
            </w:r>
          </w:p>
        </w:tc>
      </w:tr>
      <w:tr w:rsidR="0099318B" w14:paraId="015505BC" w14:textId="77777777" w:rsidTr="00403881">
        <w:tc>
          <w:tcPr>
            <w:tcW w:w="549" w:type="dxa"/>
            <w:tcBorders>
              <w:bottom w:val="single" w:sz="4" w:space="0" w:color="auto"/>
            </w:tcBorders>
          </w:tcPr>
          <w:p w14:paraId="36FB0887" w14:textId="77777777" w:rsidR="0099318B" w:rsidRDefault="0099318B" w:rsidP="00FE57EA">
            <w:pPr>
              <w:spacing w:line="276" w:lineRule="auto"/>
              <w:rPr>
                <w:lang w:val="en-US"/>
              </w:rPr>
            </w:pPr>
            <w:r>
              <w:rPr>
                <w:lang w:val="en-US"/>
              </w:rPr>
              <w:t>12</w:t>
            </w:r>
          </w:p>
        </w:tc>
        <w:tc>
          <w:tcPr>
            <w:tcW w:w="1282" w:type="dxa"/>
            <w:tcBorders>
              <w:bottom w:val="single" w:sz="4" w:space="0" w:color="auto"/>
            </w:tcBorders>
          </w:tcPr>
          <w:p w14:paraId="5782FA8F" w14:textId="77777777" w:rsidR="0099318B" w:rsidRDefault="0099318B" w:rsidP="00FE57EA">
            <w:pPr>
              <w:spacing w:line="276" w:lineRule="auto"/>
              <w:jc w:val="right"/>
              <w:rPr>
                <w:lang w:val="en-US"/>
              </w:rPr>
            </w:pPr>
            <w:r w:rsidRPr="007D54E9">
              <w:rPr>
                <w:lang w:val="en-US"/>
              </w:rPr>
              <w:t>4.531662</w:t>
            </w:r>
          </w:p>
        </w:tc>
        <w:tc>
          <w:tcPr>
            <w:tcW w:w="1282" w:type="dxa"/>
            <w:tcBorders>
              <w:bottom w:val="single" w:sz="4" w:space="0" w:color="auto"/>
            </w:tcBorders>
          </w:tcPr>
          <w:p w14:paraId="56D31FC8" w14:textId="77777777" w:rsidR="0099318B" w:rsidRDefault="0099318B" w:rsidP="00FE57EA">
            <w:pPr>
              <w:spacing w:line="276" w:lineRule="auto"/>
              <w:jc w:val="right"/>
              <w:rPr>
                <w:lang w:val="en-US"/>
              </w:rPr>
            </w:pPr>
            <w:r w:rsidRPr="007D54E9">
              <w:rPr>
                <w:lang w:val="en-US"/>
              </w:rPr>
              <w:t>6.743938</w:t>
            </w:r>
          </w:p>
        </w:tc>
        <w:tc>
          <w:tcPr>
            <w:tcW w:w="1282" w:type="dxa"/>
            <w:tcBorders>
              <w:bottom w:val="single" w:sz="4" w:space="0" w:color="auto"/>
            </w:tcBorders>
          </w:tcPr>
          <w:p w14:paraId="7C7721B5" w14:textId="77777777" w:rsidR="0099318B" w:rsidRDefault="0099318B" w:rsidP="00FE57EA">
            <w:pPr>
              <w:spacing w:line="276" w:lineRule="auto"/>
              <w:jc w:val="right"/>
              <w:rPr>
                <w:lang w:val="en-US"/>
              </w:rPr>
            </w:pPr>
            <w:r w:rsidRPr="007D54E9">
              <w:rPr>
                <w:lang w:val="en-US"/>
              </w:rPr>
              <w:t>0.6719608</w:t>
            </w:r>
          </w:p>
        </w:tc>
      </w:tr>
    </w:tbl>
    <w:p w14:paraId="35C99CD8" w14:textId="77777777" w:rsidR="0099318B" w:rsidRPr="007D54E9" w:rsidRDefault="0099318B" w:rsidP="00FE57EA">
      <w:pPr>
        <w:spacing w:line="276" w:lineRule="auto"/>
        <w:rPr>
          <w:lang w:val="en-US"/>
        </w:rPr>
      </w:pPr>
    </w:p>
    <w:p w14:paraId="1292D002" w14:textId="7CF21224" w:rsidR="0099318B" w:rsidRPr="007D54E9" w:rsidRDefault="0099318B" w:rsidP="00FE57EA">
      <w:pPr>
        <w:spacing w:line="276" w:lineRule="auto"/>
        <w:rPr>
          <w:lang w:val="en-US"/>
        </w:rPr>
      </w:pPr>
      <w:r>
        <w:rPr>
          <w:lang w:val="en-US"/>
        </w:rPr>
        <w:t>Correlation L</w:t>
      </w:r>
      <w:r w:rsidRPr="007D54E9">
        <w:rPr>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7"/>
        <w:gridCol w:w="1274"/>
        <w:gridCol w:w="1274"/>
        <w:gridCol w:w="1274"/>
      </w:tblGrid>
      <w:tr w:rsidR="0099318B" w14:paraId="7D9539F3" w14:textId="77777777" w:rsidTr="00403881">
        <w:tc>
          <w:tcPr>
            <w:tcW w:w="547" w:type="dxa"/>
            <w:tcBorders>
              <w:top w:val="single" w:sz="4" w:space="0" w:color="auto"/>
            </w:tcBorders>
          </w:tcPr>
          <w:p w14:paraId="25428AE2" w14:textId="77777777" w:rsidR="0099318B" w:rsidRDefault="0099318B" w:rsidP="00FE57EA">
            <w:pPr>
              <w:spacing w:line="276" w:lineRule="auto"/>
              <w:rPr>
                <w:lang w:val="en-US"/>
              </w:rPr>
            </w:pPr>
          </w:p>
        </w:tc>
        <w:tc>
          <w:tcPr>
            <w:tcW w:w="1274" w:type="dxa"/>
            <w:tcBorders>
              <w:top w:val="single" w:sz="4" w:space="0" w:color="auto"/>
              <w:bottom w:val="single" w:sz="4" w:space="0" w:color="auto"/>
            </w:tcBorders>
          </w:tcPr>
          <w:p w14:paraId="04D6D5C0" w14:textId="77777777" w:rsidR="0099318B" w:rsidRDefault="0099318B" w:rsidP="00FE57EA">
            <w:pPr>
              <w:spacing w:line="276" w:lineRule="auto"/>
              <w:jc w:val="right"/>
              <w:rPr>
                <w:lang w:val="en-US"/>
              </w:rPr>
            </w:pPr>
            <w:r>
              <w:rPr>
                <w:lang w:val="en-US"/>
              </w:rPr>
              <w:t>corr</w:t>
            </w:r>
          </w:p>
        </w:tc>
        <w:tc>
          <w:tcPr>
            <w:tcW w:w="1274" w:type="dxa"/>
            <w:tcBorders>
              <w:top w:val="single" w:sz="4" w:space="0" w:color="auto"/>
              <w:bottom w:val="single" w:sz="4" w:space="0" w:color="auto"/>
            </w:tcBorders>
          </w:tcPr>
          <w:p w14:paraId="40D2CB77" w14:textId="77777777" w:rsidR="0099318B" w:rsidRDefault="0099318B" w:rsidP="00FE57EA">
            <w:pPr>
              <w:spacing w:line="276" w:lineRule="auto"/>
              <w:jc w:val="right"/>
              <w:rPr>
                <w:lang w:val="en-US"/>
              </w:rPr>
            </w:pPr>
            <w:r>
              <w:rPr>
                <w:lang w:val="en-US"/>
              </w:rPr>
              <w:t>max</w:t>
            </w:r>
          </w:p>
        </w:tc>
        <w:tc>
          <w:tcPr>
            <w:tcW w:w="1274" w:type="dxa"/>
            <w:tcBorders>
              <w:top w:val="single" w:sz="4" w:space="0" w:color="auto"/>
              <w:bottom w:val="single" w:sz="4" w:space="0" w:color="auto"/>
            </w:tcBorders>
          </w:tcPr>
          <w:p w14:paraId="71D46E37" w14:textId="77777777" w:rsidR="0099318B" w:rsidRDefault="0099318B" w:rsidP="00FE57EA">
            <w:pPr>
              <w:spacing w:line="276" w:lineRule="auto"/>
              <w:jc w:val="right"/>
              <w:rPr>
                <w:lang w:val="en-US"/>
              </w:rPr>
            </w:pPr>
            <w:r>
              <w:rPr>
                <w:lang w:val="en-US"/>
              </w:rPr>
              <w:t>ratio</w:t>
            </w:r>
          </w:p>
        </w:tc>
      </w:tr>
      <w:tr w:rsidR="0099318B" w14:paraId="63D03883" w14:textId="77777777" w:rsidTr="00403881">
        <w:tc>
          <w:tcPr>
            <w:tcW w:w="547" w:type="dxa"/>
          </w:tcPr>
          <w:p w14:paraId="60DD16C9" w14:textId="77777777" w:rsidR="0099318B" w:rsidRDefault="0099318B" w:rsidP="00FE57EA">
            <w:pPr>
              <w:spacing w:line="276" w:lineRule="auto"/>
              <w:rPr>
                <w:lang w:val="en-US"/>
              </w:rPr>
            </w:pPr>
            <w:r>
              <w:rPr>
                <w:lang w:val="en-US"/>
              </w:rPr>
              <w:t>1</w:t>
            </w:r>
          </w:p>
        </w:tc>
        <w:tc>
          <w:tcPr>
            <w:tcW w:w="1274" w:type="dxa"/>
            <w:tcBorders>
              <w:top w:val="single" w:sz="4" w:space="0" w:color="auto"/>
            </w:tcBorders>
          </w:tcPr>
          <w:p w14:paraId="1CC0126F" w14:textId="77777777" w:rsidR="0099318B" w:rsidRDefault="0099318B" w:rsidP="00FE57EA">
            <w:pPr>
              <w:spacing w:line="276" w:lineRule="auto"/>
              <w:jc w:val="right"/>
              <w:rPr>
                <w:lang w:val="en-US"/>
              </w:rPr>
            </w:pPr>
            <w:r>
              <w:t>0.6788759</w:t>
            </w:r>
          </w:p>
        </w:tc>
        <w:tc>
          <w:tcPr>
            <w:tcW w:w="1274" w:type="dxa"/>
            <w:tcBorders>
              <w:top w:val="single" w:sz="4" w:space="0" w:color="auto"/>
            </w:tcBorders>
          </w:tcPr>
          <w:p w14:paraId="0F8FF801" w14:textId="77777777" w:rsidR="0099318B" w:rsidRDefault="0099318B" w:rsidP="00FE57EA">
            <w:pPr>
              <w:spacing w:line="276" w:lineRule="auto"/>
              <w:jc w:val="right"/>
              <w:rPr>
                <w:lang w:val="en-US"/>
              </w:rPr>
            </w:pPr>
            <w:r>
              <w:t>0.9937628</w:t>
            </w:r>
          </w:p>
        </w:tc>
        <w:tc>
          <w:tcPr>
            <w:tcW w:w="1274" w:type="dxa"/>
            <w:tcBorders>
              <w:top w:val="single" w:sz="4" w:space="0" w:color="auto"/>
            </w:tcBorders>
          </w:tcPr>
          <w:p w14:paraId="212A0360" w14:textId="77777777" w:rsidR="0099318B" w:rsidRDefault="0099318B" w:rsidP="00FE57EA">
            <w:pPr>
              <w:spacing w:line="276" w:lineRule="auto"/>
              <w:jc w:val="right"/>
              <w:rPr>
                <w:lang w:val="en-US"/>
              </w:rPr>
            </w:pPr>
            <w:r>
              <w:t>0.6831367</w:t>
            </w:r>
          </w:p>
        </w:tc>
      </w:tr>
      <w:tr w:rsidR="0099318B" w14:paraId="7714FA62" w14:textId="77777777" w:rsidTr="00403881">
        <w:tc>
          <w:tcPr>
            <w:tcW w:w="547" w:type="dxa"/>
            <w:tcBorders>
              <w:bottom w:val="single" w:sz="4" w:space="0" w:color="auto"/>
            </w:tcBorders>
          </w:tcPr>
          <w:p w14:paraId="4614F419" w14:textId="77777777" w:rsidR="0099318B" w:rsidRDefault="0099318B" w:rsidP="00FE57EA">
            <w:pPr>
              <w:spacing w:line="276" w:lineRule="auto"/>
              <w:rPr>
                <w:lang w:val="en-US"/>
              </w:rPr>
            </w:pPr>
            <w:r>
              <w:rPr>
                <w:lang w:val="en-US"/>
              </w:rPr>
              <w:t>2</w:t>
            </w:r>
          </w:p>
        </w:tc>
        <w:tc>
          <w:tcPr>
            <w:tcW w:w="1274" w:type="dxa"/>
            <w:tcBorders>
              <w:bottom w:val="single" w:sz="4" w:space="0" w:color="auto"/>
            </w:tcBorders>
          </w:tcPr>
          <w:p w14:paraId="2CE53C40" w14:textId="77777777" w:rsidR="0099318B" w:rsidRDefault="0099318B" w:rsidP="00FE57EA">
            <w:pPr>
              <w:spacing w:line="276" w:lineRule="auto"/>
              <w:jc w:val="right"/>
              <w:rPr>
                <w:lang w:val="en-US"/>
              </w:rPr>
            </w:pPr>
            <w:r>
              <w:t>0.4564784</w:t>
            </w:r>
          </w:p>
        </w:tc>
        <w:tc>
          <w:tcPr>
            <w:tcW w:w="1274" w:type="dxa"/>
            <w:tcBorders>
              <w:bottom w:val="single" w:sz="4" w:space="0" w:color="auto"/>
            </w:tcBorders>
          </w:tcPr>
          <w:p w14:paraId="71451C91" w14:textId="77777777" w:rsidR="0099318B" w:rsidRDefault="0099318B" w:rsidP="00FE57EA">
            <w:pPr>
              <w:spacing w:line="276" w:lineRule="auto"/>
              <w:jc w:val="right"/>
              <w:rPr>
                <w:lang w:val="en-US"/>
              </w:rPr>
            </w:pPr>
            <w:r>
              <w:t>0.9822440</w:t>
            </w:r>
          </w:p>
        </w:tc>
        <w:tc>
          <w:tcPr>
            <w:tcW w:w="1274" w:type="dxa"/>
            <w:tcBorders>
              <w:bottom w:val="single" w:sz="4" w:space="0" w:color="auto"/>
            </w:tcBorders>
          </w:tcPr>
          <w:p w14:paraId="0365E529" w14:textId="77777777" w:rsidR="0099318B" w:rsidRDefault="0099318B" w:rsidP="00FE57EA">
            <w:pPr>
              <w:spacing w:line="276" w:lineRule="auto"/>
              <w:jc w:val="right"/>
              <w:rPr>
                <w:lang w:val="en-US"/>
              </w:rPr>
            </w:pPr>
            <w:r>
              <w:t>0.4647302</w:t>
            </w:r>
          </w:p>
        </w:tc>
      </w:tr>
    </w:tbl>
    <w:p w14:paraId="73004D71" w14:textId="3D060506" w:rsidR="00280C3C" w:rsidRDefault="00280C3C" w:rsidP="00FE57EA">
      <w:pPr>
        <w:spacing w:line="276" w:lineRule="auto"/>
      </w:pPr>
    </w:p>
    <w:p w14:paraId="2AFB94C4" w14:textId="77777777" w:rsidR="00280C3C" w:rsidRDefault="00280C3C" w:rsidP="00FE57EA">
      <w:pPr>
        <w:spacing w:line="276" w:lineRule="auto"/>
      </w:pPr>
      <w:r>
        <w:br w:type="page"/>
      </w:r>
    </w:p>
    <w:p w14:paraId="26198B69" w14:textId="22806872" w:rsidR="0099318B" w:rsidRPr="005C7B11" w:rsidRDefault="00754EC4" w:rsidP="00FE57EA">
      <w:pPr>
        <w:spacing w:line="276" w:lineRule="auto"/>
        <w:rPr>
          <w:lang w:val="en-US"/>
        </w:rPr>
      </w:pPr>
      <w:r w:rsidRPr="00F70CB5">
        <w:rPr>
          <w:b/>
          <w:bCs/>
          <w:lang w:val="en-US"/>
        </w:rPr>
        <w:lastRenderedPageBreak/>
        <w:t>Supplementary Table S</w:t>
      </w:r>
      <w:r w:rsidR="00280C3C" w:rsidRPr="00F70CB5">
        <w:rPr>
          <w:b/>
          <w:bCs/>
          <w:lang w:val="en-US"/>
        </w:rPr>
        <w:t>5</w:t>
      </w:r>
      <w:r w:rsidR="00280C3C" w:rsidRPr="005C7B11">
        <w:rPr>
          <w:lang w:val="en-US"/>
        </w:rPr>
        <w:t xml:space="preserve"> </w:t>
      </w:r>
      <w:r w:rsidR="005C7B11" w:rsidRPr="005C7B11">
        <w:rPr>
          <w:lang w:val="en-US"/>
        </w:rPr>
        <w:t>Pairwise</w:t>
      </w:r>
      <w:r w:rsidR="00BC452A" w:rsidRPr="005C7B11">
        <w:rPr>
          <w:lang w:val="en-US"/>
        </w:rPr>
        <w:t xml:space="preserve"> comparison </w:t>
      </w:r>
      <w:r w:rsidR="0093702E" w:rsidRPr="005C7B11">
        <w:rPr>
          <w:lang w:val="en-US"/>
        </w:rPr>
        <w:t xml:space="preserve">of </w:t>
      </w:r>
      <w:r w:rsidR="005C7B11" w:rsidRPr="005C7B11">
        <w:rPr>
          <w:lang w:val="en-US"/>
        </w:rPr>
        <w:t>total abundance</w:t>
      </w:r>
      <w:r w:rsidR="005C7B11">
        <w:rPr>
          <w:lang w:val="en-US"/>
        </w:rPr>
        <w:t xml:space="preserve"> between study locations</w:t>
      </w:r>
      <w:r w:rsidR="00370558">
        <w:rPr>
          <w:lang w:val="en-US"/>
        </w:rPr>
        <w:t>. The table contains resul</w:t>
      </w:r>
      <w:r w:rsidR="00BE6794">
        <w:rPr>
          <w:lang w:val="en-US"/>
        </w:rPr>
        <w:t>ts of all pairwise comparisons done with Dunn’s test</w:t>
      </w:r>
      <w:r w:rsidR="002C743F">
        <w:rPr>
          <w:lang w:val="en-US"/>
        </w:rPr>
        <w:t>. P-value correction according to the Benjamini–Hochberg m</w:t>
      </w:r>
      <w:r w:rsidR="002C743F" w:rsidRPr="00AE185B">
        <w:rPr>
          <w:lang w:val="en-US"/>
        </w:rPr>
        <w:t>ethod</w:t>
      </w:r>
      <w:r w:rsidR="002C743F">
        <w:rPr>
          <w:lang w:val="en-US"/>
        </w:rPr>
        <w:t xml:space="preserve">. </w:t>
      </w:r>
      <w:r w:rsidR="00DB5DF1">
        <w:rPr>
          <w:lang w:val="en-US"/>
        </w:rPr>
        <w:t xml:space="preserve">The preceding Kruskal-Wallis test had a p-value </w:t>
      </w:r>
      <w:r w:rsidR="009C3632">
        <w:rPr>
          <w:lang w:val="en-US"/>
        </w:rPr>
        <w:t>&lt;</w:t>
      </w:r>
      <w:r w:rsidR="00BA7C00">
        <w:rPr>
          <w:lang w:val="en-US"/>
        </w:rPr>
        <w:t xml:space="preserve"> </w:t>
      </w:r>
      <w:r w:rsidR="009C3632">
        <w:rPr>
          <w:lang w:val="en-US"/>
        </w:rPr>
        <w:t>0.001</w:t>
      </w:r>
      <w:r w:rsidR="00C40A60">
        <w:rPr>
          <w:lang w:val="en-US"/>
        </w:rPr>
        <w:t>. Significant pairwise comparisons (</w:t>
      </w:r>
      <w:r w:rsidR="00C40A60">
        <w:rPr>
          <w:rFonts w:cstheme="minorHAnsi"/>
          <w:lang w:val="en-US"/>
        </w:rPr>
        <w:t>α</w:t>
      </w:r>
      <w:r w:rsidR="00C40A60">
        <w:rPr>
          <w:lang w:val="en-US"/>
        </w:rPr>
        <w:t xml:space="preserve"> = 0.05) are </w:t>
      </w:r>
      <w:r w:rsidR="00FA2063">
        <w:rPr>
          <w:lang w:val="en-US"/>
        </w:rPr>
        <w:t>written in bold.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4"/>
        <w:gridCol w:w="1294"/>
        <w:gridCol w:w="1294"/>
        <w:gridCol w:w="1295"/>
        <w:gridCol w:w="1295"/>
        <w:gridCol w:w="1295"/>
        <w:gridCol w:w="1295"/>
      </w:tblGrid>
      <w:tr w:rsidR="00BC452A" w:rsidRPr="00FE57EA" w14:paraId="038F1AB0" w14:textId="77777777" w:rsidTr="009C3632">
        <w:trPr>
          <w:trHeight w:val="280"/>
        </w:trPr>
        <w:tc>
          <w:tcPr>
            <w:tcW w:w="1294" w:type="dxa"/>
            <w:tcBorders>
              <w:top w:val="single" w:sz="4" w:space="0" w:color="auto"/>
              <w:bottom w:val="single" w:sz="4" w:space="0" w:color="auto"/>
            </w:tcBorders>
            <w:noWrap/>
            <w:hideMark/>
          </w:tcPr>
          <w:p w14:paraId="23C72135"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group1</w:t>
            </w:r>
          </w:p>
        </w:tc>
        <w:tc>
          <w:tcPr>
            <w:tcW w:w="1294" w:type="dxa"/>
            <w:tcBorders>
              <w:top w:val="single" w:sz="4" w:space="0" w:color="auto"/>
              <w:bottom w:val="single" w:sz="4" w:space="0" w:color="auto"/>
            </w:tcBorders>
            <w:noWrap/>
            <w:hideMark/>
          </w:tcPr>
          <w:p w14:paraId="2951B2F7"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group2</w:t>
            </w:r>
          </w:p>
        </w:tc>
        <w:tc>
          <w:tcPr>
            <w:tcW w:w="1294" w:type="dxa"/>
            <w:tcBorders>
              <w:top w:val="single" w:sz="4" w:space="0" w:color="auto"/>
              <w:bottom w:val="single" w:sz="4" w:space="0" w:color="auto"/>
            </w:tcBorders>
            <w:noWrap/>
            <w:hideMark/>
          </w:tcPr>
          <w:p w14:paraId="3E4B76DC"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n1</w:t>
            </w:r>
          </w:p>
        </w:tc>
        <w:tc>
          <w:tcPr>
            <w:tcW w:w="1295" w:type="dxa"/>
            <w:tcBorders>
              <w:top w:val="single" w:sz="4" w:space="0" w:color="auto"/>
              <w:bottom w:val="single" w:sz="4" w:space="0" w:color="auto"/>
            </w:tcBorders>
            <w:noWrap/>
            <w:hideMark/>
          </w:tcPr>
          <w:p w14:paraId="701BBA8C"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n2</w:t>
            </w:r>
          </w:p>
        </w:tc>
        <w:tc>
          <w:tcPr>
            <w:tcW w:w="1295" w:type="dxa"/>
            <w:tcBorders>
              <w:top w:val="single" w:sz="4" w:space="0" w:color="auto"/>
              <w:bottom w:val="single" w:sz="4" w:space="0" w:color="auto"/>
            </w:tcBorders>
            <w:noWrap/>
            <w:hideMark/>
          </w:tcPr>
          <w:p w14:paraId="72D08AE3"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statistic</w:t>
            </w:r>
          </w:p>
        </w:tc>
        <w:tc>
          <w:tcPr>
            <w:tcW w:w="1295" w:type="dxa"/>
            <w:tcBorders>
              <w:top w:val="single" w:sz="4" w:space="0" w:color="auto"/>
              <w:bottom w:val="single" w:sz="4" w:space="0" w:color="auto"/>
            </w:tcBorders>
            <w:noWrap/>
            <w:hideMark/>
          </w:tcPr>
          <w:p w14:paraId="456D1462"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p</w:t>
            </w:r>
          </w:p>
        </w:tc>
        <w:tc>
          <w:tcPr>
            <w:tcW w:w="1295" w:type="dxa"/>
            <w:tcBorders>
              <w:top w:val="single" w:sz="4" w:space="0" w:color="auto"/>
              <w:bottom w:val="single" w:sz="4" w:space="0" w:color="auto"/>
            </w:tcBorders>
            <w:noWrap/>
            <w:hideMark/>
          </w:tcPr>
          <w:p w14:paraId="04B3DF6D"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p.adj</w:t>
            </w:r>
          </w:p>
        </w:tc>
      </w:tr>
      <w:tr w:rsidR="00BC452A" w:rsidRPr="00FE57EA" w14:paraId="59D5D8D7" w14:textId="77777777" w:rsidTr="009C3632">
        <w:trPr>
          <w:trHeight w:val="280"/>
        </w:trPr>
        <w:tc>
          <w:tcPr>
            <w:tcW w:w="1294" w:type="dxa"/>
            <w:tcBorders>
              <w:top w:val="single" w:sz="4" w:space="0" w:color="auto"/>
            </w:tcBorders>
            <w:noWrap/>
            <w:hideMark/>
          </w:tcPr>
          <w:p w14:paraId="23FF8D5C"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IsfS</w:t>
            </w:r>
          </w:p>
        </w:tc>
        <w:tc>
          <w:tcPr>
            <w:tcW w:w="1294" w:type="dxa"/>
            <w:tcBorders>
              <w:top w:val="single" w:sz="4" w:space="0" w:color="auto"/>
            </w:tcBorders>
            <w:noWrap/>
            <w:hideMark/>
          </w:tcPr>
          <w:p w14:paraId="1DDEB779"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IsfD</w:t>
            </w:r>
          </w:p>
        </w:tc>
        <w:tc>
          <w:tcPr>
            <w:tcW w:w="1294" w:type="dxa"/>
            <w:tcBorders>
              <w:top w:val="single" w:sz="4" w:space="0" w:color="auto"/>
            </w:tcBorders>
            <w:noWrap/>
            <w:hideMark/>
          </w:tcPr>
          <w:p w14:paraId="04316784"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tcBorders>
              <w:top w:val="single" w:sz="4" w:space="0" w:color="auto"/>
            </w:tcBorders>
            <w:noWrap/>
            <w:hideMark/>
          </w:tcPr>
          <w:p w14:paraId="765CDC29"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tcBorders>
              <w:top w:val="single" w:sz="4" w:space="0" w:color="auto"/>
            </w:tcBorders>
            <w:noWrap/>
            <w:hideMark/>
          </w:tcPr>
          <w:p w14:paraId="63770D59"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-1.8806</w:t>
            </w:r>
          </w:p>
        </w:tc>
        <w:tc>
          <w:tcPr>
            <w:tcW w:w="1295" w:type="dxa"/>
            <w:tcBorders>
              <w:top w:val="single" w:sz="4" w:space="0" w:color="auto"/>
            </w:tcBorders>
            <w:noWrap/>
            <w:hideMark/>
          </w:tcPr>
          <w:p w14:paraId="6948044B"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0.060027</w:t>
            </w:r>
          </w:p>
        </w:tc>
        <w:tc>
          <w:tcPr>
            <w:tcW w:w="1295" w:type="dxa"/>
            <w:tcBorders>
              <w:top w:val="single" w:sz="4" w:space="0" w:color="auto"/>
            </w:tcBorders>
            <w:noWrap/>
            <w:hideMark/>
          </w:tcPr>
          <w:p w14:paraId="0AD99FD8"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0.129288</w:t>
            </w:r>
          </w:p>
        </w:tc>
      </w:tr>
      <w:tr w:rsidR="00BC452A" w:rsidRPr="00FE57EA" w14:paraId="6A98D103" w14:textId="77777777" w:rsidTr="009C3632">
        <w:trPr>
          <w:trHeight w:val="280"/>
        </w:trPr>
        <w:tc>
          <w:tcPr>
            <w:tcW w:w="1294" w:type="dxa"/>
            <w:noWrap/>
            <w:hideMark/>
          </w:tcPr>
          <w:p w14:paraId="7BEC92DC"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IsfS</w:t>
            </w:r>
          </w:p>
        </w:tc>
        <w:tc>
          <w:tcPr>
            <w:tcW w:w="1294" w:type="dxa"/>
            <w:noWrap/>
            <w:hideMark/>
          </w:tcPr>
          <w:p w14:paraId="3DCAEB32"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MalS</w:t>
            </w:r>
          </w:p>
        </w:tc>
        <w:tc>
          <w:tcPr>
            <w:tcW w:w="1294" w:type="dxa"/>
            <w:noWrap/>
            <w:hideMark/>
          </w:tcPr>
          <w:p w14:paraId="2CADBEF2"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20832554"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623BD211"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-1.29883</w:t>
            </w:r>
          </w:p>
        </w:tc>
        <w:tc>
          <w:tcPr>
            <w:tcW w:w="1295" w:type="dxa"/>
            <w:noWrap/>
            <w:hideMark/>
          </w:tcPr>
          <w:p w14:paraId="2BF6CC1D"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0.194002</w:t>
            </w:r>
          </w:p>
        </w:tc>
        <w:tc>
          <w:tcPr>
            <w:tcW w:w="1295" w:type="dxa"/>
            <w:noWrap/>
            <w:hideMark/>
          </w:tcPr>
          <w:p w14:paraId="36014AA1"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0.271603</w:t>
            </w:r>
          </w:p>
        </w:tc>
      </w:tr>
      <w:tr w:rsidR="00BC452A" w:rsidRPr="00FE57EA" w14:paraId="587CA9C7" w14:textId="77777777" w:rsidTr="009C3632">
        <w:trPr>
          <w:trHeight w:val="280"/>
        </w:trPr>
        <w:tc>
          <w:tcPr>
            <w:tcW w:w="1294" w:type="dxa"/>
            <w:noWrap/>
            <w:hideMark/>
          </w:tcPr>
          <w:p w14:paraId="039747B8"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IsfS</w:t>
            </w:r>
          </w:p>
        </w:tc>
        <w:tc>
          <w:tcPr>
            <w:tcW w:w="1294" w:type="dxa"/>
            <w:noWrap/>
            <w:hideMark/>
          </w:tcPr>
          <w:p w14:paraId="5DA71956"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MalD</w:t>
            </w:r>
          </w:p>
        </w:tc>
        <w:tc>
          <w:tcPr>
            <w:tcW w:w="1294" w:type="dxa"/>
            <w:noWrap/>
            <w:hideMark/>
          </w:tcPr>
          <w:p w14:paraId="6E83DA9F"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5366F28F"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2F7427E6"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2.151188</w:t>
            </w:r>
          </w:p>
        </w:tc>
        <w:tc>
          <w:tcPr>
            <w:tcW w:w="1295" w:type="dxa"/>
            <w:noWrap/>
            <w:hideMark/>
          </w:tcPr>
          <w:p w14:paraId="162B7521"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0.031461</w:t>
            </w:r>
          </w:p>
        </w:tc>
        <w:tc>
          <w:tcPr>
            <w:tcW w:w="1295" w:type="dxa"/>
            <w:noWrap/>
            <w:hideMark/>
          </w:tcPr>
          <w:p w14:paraId="1C392CE9"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0.088599</w:t>
            </w:r>
          </w:p>
        </w:tc>
      </w:tr>
      <w:tr w:rsidR="00BC452A" w:rsidRPr="00FE57EA" w14:paraId="76B14D08" w14:textId="77777777" w:rsidTr="009C3632">
        <w:trPr>
          <w:trHeight w:val="280"/>
        </w:trPr>
        <w:tc>
          <w:tcPr>
            <w:tcW w:w="1294" w:type="dxa"/>
            <w:noWrap/>
            <w:hideMark/>
          </w:tcPr>
          <w:p w14:paraId="418A2DE8"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IsfS</w:t>
            </w:r>
          </w:p>
        </w:tc>
        <w:tc>
          <w:tcPr>
            <w:tcW w:w="1294" w:type="dxa"/>
            <w:noWrap/>
            <w:hideMark/>
          </w:tcPr>
          <w:p w14:paraId="6D0FE55C"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SalS</w:t>
            </w:r>
          </w:p>
        </w:tc>
        <w:tc>
          <w:tcPr>
            <w:tcW w:w="1294" w:type="dxa"/>
            <w:noWrap/>
            <w:hideMark/>
          </w:tcPr>
          <w:p w14:paraId="15DEF096"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24C06F34"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0576E706"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0.744122</w:t>
            </w:r>
          </w:p>
        </w:tc>
        <w:tc>
          <w:tcPr>
            <w:tcW w:w="1295" w:type="dxa"/>
            <w:noWrap/>
            <w:hideMark/>
          </w:tcPr>
          <w:p w14:paraId="3D898F72"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0.456803</w:t>
            </w:r>
          </w:p>
        </w:tc>
        <w:tc>
          <w:tcPr>
            <w:tcW w:w="1295" w:type="dxa"/>
            <w:noWrap/>
            <w:hideMark/>
          </w:tcPr>
          <w:p w14:paraId="6150E014"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0.556108</w:t>
            </w:r>
          </w:p>
        </w:tc>
      </w:tr>
      <w:tr w:rsidR="00BC452A" w:rsidRPr="00FE57EA" w14:paraId="0B983CA1" w14:textId="77777777" w:rsidTr="009C3632">
        <w:trPr>
          <w:trHeight w:val="280"/>
        </w:trPr>
        <w:tc>
          <w:tcPr>
            <w:tcW w:w="1294" w:type="dxa"/>
            <w:noWrap/>
            <w:hideMark/>
          </w:tcPr>
          <w:p w14:paraId="0AE53015"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IsfS</w:t>
            </w:r>
          </w:p>
        </w:tc>
        <w:tc>
          <w:tcPr>
            <w:tcW w:w="1294" w:type="dxa"/>
            <w:noWrap/>
            <w:hideMark/>
          </w:tcPr>
          <w:p w14:paraId="157258FE"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SalD</w:t>
            </w:r>
          </w:p>
        </w:tc>
        <w:tc>
          <w:tcPr>
            <w:tcW w:w="1294" w:type="dxa"/>
            <w:noWrap/>
            <w:hideMark/>
          </w:tcPr>
          <w:p w14:paraId="5ECCC710"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70FD92E4"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4AF92C1D"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0.811769</w:t>
            </w:r>
          </w:p>
        </w:tc>
        <w:tc>
          <w:tcPr>
            <w:tcW w:w="1295" w:type="dxa"/>
            <w:noWrap/>
            <w:hideMark/>
          </w:tcPr>
          <w:p w14:paraId="541E34F8"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0.416924</w:t>
            </w:r>
          </w:p>
        </w:tc>
        <w:tc>
          <w:tcPr>
            <w:tcW w:w="1295" w:type="dxa"/>
            <w:noWrap/>
            <w:hideMark/>
          </w:tcPr>
          <w:p w14:paraId="25E2DF2B"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0.530631</w:t>
            </w:r>
          </w:p>
        </w:tc>
      </w:tr>
      <w:tr w:rsidR="00BC452A" w:rsidRPr="00FE57EA" w14:paraId="25B2E8B3" w14:textId="77777777" w:rsidTr="009C3632">
        <w:trPr>
          <w:trHeight w:val="280"/>
        </w:trPr>
        <w:tc>
          <w:tcPr>
            <w:tcW w:w="1294" w:type="dxa"/>
            <w:noWrap/>
            <w:hideMark/>
          </w:tcPr>
          <w:p w14:paraId="6A5AB551"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IsfS</w:t>
            </w:r>
          </w:p>
        </w:tc>
        <w:tc>
          <w:tcPr>
            <w:tcW w:w="1294" w:type="dxa"/>
            <w:noWrap/>
            <w:hideMark/>
          </w:tcPr>
          <w:p w14:paraId="34EAD38C"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SelS</w:t>
            </w:r>
          </w:p>
        </w:tc>
        <w:tc>
          <w:tcPr>
            <w:tcW w:w="1294" w:type="dxa"/>
            <w:noWrap/>
            <w:hideMark/>
          </w:tcPr>
          <w:p w14:paraId="2FC263A6"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4F759D36"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6E1D0C83"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2.12413</w:t>
            </w:r>
          </w:p>
        </w:tc>
        <w:tc>
          <w:tcPr>
            <w:tcW w:w="1295" w:type="dxa"/>
            <w:noWrap/>
            <w:hideMark/>
          </w:tcPr>
          <w:p w14:paraId="6B75ED02"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0.033659</w:t>
            </w:r>
          </w:p>
        </w:tc>
        <w:tc>
          <w:tcPr>
            <w:tcW w:w="1295" w:type="dxa"/>
            <w:noWrap/>
            <w:hideMark/>
          </w:tcPr>
          <w:p w14:paraId="26124377"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0.088599</w:t>
            </w:r>
          </w:p>
        </w:tc>
      </w:tr>
      <w:tr w:rsidR="00BC452A" w:rsidRPr="00FE57EA" w14:paraId="2CC2E4FF" w14:textId="77777777" w:rsidTr="009C3632">
        <w:trPr>
          <w:trHeight w:val="280"/>
        </w:trPr>
        <w:tc>
          <w:tcPr>
            <w:tcW w:w="1294" w:type="dxa"/>
            <w:noWrap/>
            <w:hideMark/>
          </w:tcPr>
          <w:p w14:paraId="5B95E4E8"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IsfS</w:t>
            </w:r>
          </w:p>
        </w:tc>
        <w:tc>
          <w:tcPr>
            <w:tcW w:w="1294" w:type="dxa"/>
            <w:noWrap/>
            <w:hideMark/>
          </w:tcPr>
          <w:p w14:paraId="207B75DE"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SelD</w:t>
            </w:r>
          </w:p>
        </w:tc>
        <w:tc>
          <w:tcPr>
            <w:tcW w:w="1294" w:type="dxa"/>
            <w:noWrap/>
            <w:hideMark/>
          </w:tcPr>
          <w:p w14:paraId="3B659A78"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43E3B8BF"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12335859"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0.811769</w:t>
            </w:r>
          </w:p>
        </w:tc>
        <w:tc>
          <w:tcPr>
            <w:tcW w:w="1295" w:type="dxa"/>
            <w:noWrap/>
            <w:hideMark/>
          </w:tcPr>
          <w:p w14:paraId="56D10375"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0.416924</w:t>
            </w:r>
          </w:p>
        </w:tc>
        <w:tc>
          <w:tcPr>
            <w:tcW w:w="1295" w:type="dxa"/>
            <w:noWrap/>
            <w:hideMark/>
          </w:tcPr>
          <w:p w14:paraId="2B7E7107"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0.530631</w:t>
            </w:r>
          </w:p>
        </w:tc>
      </w:tr>
      <w:tr w:rsidR="00BC452A" w:rsidRPr="00FE57EA" w14:paraId="23F5DF87" w14:textId="77777777" w:rsidTr="009C3632">
        <w:trPr>
          <w:trHeight w:val="280"/>
        </w:trPr>
        <w:tc>
          <w:tcPr>
            <w:tcW w:w="1294" w:type="dxa"/>
            <w:noWrap/>
            <w:hideMark/>
          </w:tcPr>
          <w:p w14:paraId="4BD7E11B"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IsfD</w:t>
            </w:r>
          </w:p>
        </w:tc>
        <w:tc>
          <w:tcPr>
            <w:tcW w:w="1294" w:type="dxa"/>
            <w:noWrap/>
            <w:hideMark/>
          </w:tcPr>
          <w:p w14:paraId="33E393D0"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MalS</w:t>
            </w:r>
          </w:p>
        </w:tc>
        <w:tc>
          <w:tcPr>
            <w:tcW w:w="1294" w:type="dxa"/>
            <w:noWrap/>
            <w:hideMark/>
          </w:tcPr>
          <w:p w14:paraId="3CAA6595"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7007E8DB"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7A7D10B1"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0.581768</w:t>
            </w:r>
          </w:p>
        </w:tc>
        <w:tc>
          <w:tcPr>
            <w:tcW w:w="1295" w:type="dxa"/>
            <w:noWrap/>
            <w:hideMark/>
          </w:tcPr>
          <w:p w14:paraId="2AF64F50"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0.560723</w:t>
            </w:r>
          </w:p>
        </w:tc>
        <w:tc>
          <w:tcPr>
            <w:tcW w:w="1295" w:type="dxa"/>
            <w:noWrap/>
            <w:hideMark/>
          </w:tcPr>
          <w:p w14:paraId="464D7106"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0.654177</w:t>
            </w:r>
          </w:p>
        </w:tc>
      </w:tr>
      <w:tr w:rsidR="00BC452A" w:rsidRPr="00FE57EA" w14:paraId="5DE8CC34" w14:textId="77777777" w:rsidTr="009C3632">
        <w:trPr>
          <w:trHeight w:val="280"/>
        </w:trPr>
        <w:tc>
          <w:tcPr>
            <w:tcW w:w="1294" w:type="dxa"/>
            <w:noWrap/>
            <w:hideMark/>
          </w:tcPr>
          <w:p w14:paraId="2A8D0A8C"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IsfD</w:t>
            </w:r>
          </w:p>
        </w:tc>
        <w:tc>
          <w:tcPr>
            <w:tcW w:w="1294" w:type="dxa"/>
            <w:noWrap/>
            <w:hideMark/>
          </w:tcPr>
          <w:p w14:paraId="7FDA61CA"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MalD</w:t>
            </w:r>
          </w:p>
        </w:tc>
        <w:tc>
          <w:tcPr>
            <w:tcW w:w="1294" w:type="dxa"/>
            <w:noWrap/>
            <w:hideMark/>
          </w:tcPr>
          <w:p w14:paraId="77E686C7"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61CD7EFF"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238DDC79"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4.031787</w:t>
            </w:r>
          </w:p>
        </w:tc>
        <w:tc>
          <w:tcPr>
            <w:tcW w:w="1295" w:type="dxa"/>
            <w:noWrap/>
            <w:hideMark/>
          </w:tcPr>
          <w:p w14:paraId="144FCDA6"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5.54E-05</w:t>
            </w:r>
          </w:p>
        </w:tc>
        <w:tc>
          <w:tcPr>
            <w:tcW w:w="1295" w:type="dxa"/>
            <w:noWrap/>
            <w:hideMark/>
          </w:tcPr>
          <w:p w14:paraId="54911BEA"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0.000869</w:t>
            </w:r>
          </w:p>
        </w:tc>
      </w:tr>
      <w:tr w:rsidR="00BC452A" w:rsidRPr="00FE57EA" w14:paraId="0E8FAA5E" w14:textId="77777777" w:rsidTr="009C3632">
        <w:trPr>
          <w:trHeight w:val="280"/>
        </w:trPr>
        <w:tc>
          <w:tcPr>
            <w:tcW w:w="1294" w:type="dxa"/>
            <w:noWrap/>
            <w:hideMark/>
          </w:tcPr>
          <w:p w14:paraId="46EECBD2"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IsfD</w:t>
            </w:r>
          </w:p>
        </w:tc>
        <w:tc>
          <w:tcPr>
            <w:tcW w:w="1294" w:type="dxa"/>
            <w:noWrap/>
            <w:hideMark/>
          </w:tcPr>
          <w:p w14:paraId="520E0477"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SalS</w:t>
            </w:r>
          </w:p>
        </w:tc>
        <w:tc>
          <w:tcPr>
            <w:tcW w:w="1294" w:type="dxa"/>
            <w:noWrap/>
            <w:hideMark/>
          </w:tcPr>
          <w:p w14:paraId="7ECE2683"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45A87543"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6AA766FA"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2.624721</w:t>
            </w:r>
          </w:p>
        </w:tc>
        <w:tc>
          <w:tcPr>
            <w:tcW w:w="1295" w:type="dxa"/>
            <w:noWrap/>
            <w:hideMark/>
          </w:tcPr>
          <w:p w14:paraId="33266448"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0.008672</w:t>
            </w:r>
          </w:p>
        </w:tc>
        <w:tc>
          <w:tcPr>
            <w:tcW w:w="1295" w:type="dxa"/>
            <w:noWrap/>
            <w:hideMark/>
          </w:tcPr>
          <w:p w14:paraId="62E1E15D"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0.034688</w:t>
            </w:r>
          </w:p>
        </w:tc>
      </w:tr>
      <w:tr w:rsidR="00BC452A" w:rsidRPr="00FE57EA" w14:paraId="429D9CB0" w14:textId="77777777" w:rsidTr="009C3632">
        <w:trPr>
          <w:trHeight w:val="280"/>
        </w:trPr>
        <w:tc>
          <w:tcPr>
            <w:tcW w:w="1294" w:type="dxa"/>
            <w:noWrap/>
            <w:hideMark/>
          </w:tcPr>
          <w:p w14:paraId="38879C1C"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IsfD</w:t>
            </w:r>
          </w:p>
        </w:tc>
        <w:tc>
          <w:tcPr>
            <w:tcW w:w="1294" w:type="dxa"/>
            <w:noWrap/>
            <w:hideMark/>
          </w:tcPr>
          <w:p w14:paraId="457CAE58"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SalD</w:t>
            </w:r>
          </w:p>
        </w:tc>
        <w:tc>
          <w:tcPr>
            <w:tcW w:w="1294" w:type="dxa"/>
            <w:noWrap/>
            <w:hideMark/>
          </w:tcPr>
          <w:p w14:paraId="5B394D72"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405CE256"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4663C180"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2.692368</w:t>
            </w:r>
          </w:p>
        </w:tc>
        <w:tc>
          <w:tcPr>
            <w:tcW w:w="1295" w:type="dxa"/>
            <w:noWrap/>
            <w:hideMark/>
          </w:tcPr>
          <w:p w14:paraId="7C03378B"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0.007095</w:t>
            </w:r>
          </w:p>
        </w:tc>
        <w:tc>
          <w:tcPr>
            <w:tcW w:w="1295" w:type="dxa"/>
            <w:noWrap/>
            <w:hideMark/>
          </w:tcPr>
          <w:p w14:paraId="2276CCDA"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0.033108</w:t>
            </w:r>
          </w:p>
        </w:tc>
      </w:tr>
      <w:tr w:rsidR="00BC452A" w:rsidRPr="00FE57EA" w14:paraId="612192CF" w14:textId="77777777" w:rsidTr="009C3632">
        <w:trPr>
          <w:trHeight w:val="280"/>
        </w:trPr>
        <w:tc>
          <w:tcPr>
            <w:tcW w:w="1294" w:type="dxa"/>
            <w:noWrap/>
            <w:hideMark/>
          </w:tcPr>
          <w:p w14:paraId="3390EF71"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IsfD</w:t>
            </w:r>
          </w:p>
        </w:tc>
        <w:tc>
          <w:tcPr>
            <w:tcW w:w="1294" w:type="dxa"/>
            <w:noWrap/>
            <w:hideMark/>
          </w:tcPr>
          <w:p w14:paraId="5A3EA448"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SelS</w:t>
            </w:r>
          </w:p>
        </w:tc>
        <w:tc>
          <w:tcPr>
            <w:tcW w:w="1294" w:type="dxa"/>
            <w:noWrap/>
            <w:hideMark/>
          </w:tcPr>
          <w:p w14:paraId="30313D04"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6BFE9AA4"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217F7DC4"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4.004728</w:t>
            </w:r>
          </w:p>
        </w:tc>
        <w:tc>
          <w:tcPr>
            <w:tcW w:w="1295" w:type="dxa"/>
            <w:noWrap/>
            <w:hideMark/>
          </w:tcPr>
          <w:p w14:paraId="3308892B"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6.21E-05</w:t>
            </w:r>
          </w:p>
        </w:tc>
        <w:tc>
          <w:tcPr>
            <w:tcW w:w="1295" w:type="dxa"/>
            <w:noWrap/>
            <w:hideMark/>
          </w:tcPr>
          <w:p w14:paraId="6982FC9A"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0.000869</w:t>
            </w:r>
          </w:p>
        </w:tc>
      </w:tr>
      <w:tr w:rsidR="00BC452A" w:rsidRPr="00FE57EA" w14:paraId="4CA4AA6B" w14:textId="77777777" w:rsidTr="009C3632">
        <w:trPr>
          <w:trHeight w:val="280"/>
        </w:trPr>
        <w:tc>
          <w:tcPr>
            <w:tcW w:w="1294" w:type="dxa"/>
            <w:noWrap/>
            <w:hideMark/>
          </w:tcPr>
          <w:p w14:paraId="6009FA7F"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IsfD</w:t>
            </w:r>
          </w:p>
        </w:tc>
        <w:tc>
          <w:tcPr>
            <w:tcW w:w="1294" w:type="dxa"/>
            <w:noWrap/>
            <w:hideMark/>
          </w:tcPr>
          <w:p w14:paraId="79DBB82B"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SelD</w:t>
            </w:r>
          </w:p>
        </w:tc>
        <w:tc>
          <w:tcPr>
            <w:tcW w:w="1294" w:type="dxa"/>
            <w:noWrap/>
            <w:hideMark/>
          </w:tcPr>
          <w:p w14:paraId="7D35483F"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00219832"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23D85AA8"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2.692368</w:t>
            </w:r>
          </w:p>
        </w:tc>
        <w:tc>
          <w:tcPr>
            <w:tcW w:w="1295" w:type="dxa"/>
            <w:noWrap/>
            <w:hideMark/>
          </w:tcPr>
          <w:p w14:paraId="3E1AA41E"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0.007095</w:t>
            </w:r>
          </w:p>
        </w:tc>
        <w:tc>
          <w:tcPr>
            <w:tcW w:w="1295" w:type="dxa"/>
            <w:noWrap/>
            <w:hideMark/>
          </w:tcPr>
          <w:p w14:paraId="1F16E6E5"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0.033108</w:t>
            </w:r>
          </w:p>
        </w:tc>
      </w:tr>
      <w:tr w:rsidR="00BC452A" w:rsidRPr="00FE57EA" w14:paraId="5ACC979E" w14:textId="77777777" w:rsidTr="009C3632">
        <w:trPr>
          <w:trHeight w:val="280"/>
        </w:trPr>
        <w:tc>
          <w:tcPr>
            <w:tcW w:w="1294" w:type="dxa"/>
            <w:noWrap/>
            <w:hideMark/>
          </w:tcPr>
          <w:p w14:paraId="642AB2CB"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MalS</w:t>
            </w:r>
          </w:p>
        </w:tc>
        <w:tc>
          <w:tcPr>
            <w:tcW w:w="1294" w:type="dxa"/>
            <w:noWrap/>
            <w:hideMark/>
          </w:tcPr>
          <w:p w14:paraId="551A137A"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MalD</w:t>
            </w:r>
          </w:p>
        </w:tc>
        <w:tc>
          <w:tcPr>
            <w:tcW w:w="1294" w:type="dxa"/>
            <w:noWrap/>
            <w:hideMark/>
          </w:tcPr>
          <w:p w14:paraId="646A0137"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51BD8946"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6F482AA7"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3.450019</w:t>
            </w:r>
          </w:p>
        </w:tc>
        <w:tc>
          <w:tcPr>
            <w:tcW w:w="1295" w:type="dxa"/>
            <w:noWrap/>
            <w:hideMark/>
          </w:tcPr>
          <w:p w14:paraId="3E993BE8"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0.000561</w:t>
            </w:r>
          </w:p>
        </w:tc>
        <w:tc>
          <w:tcPr>
            <w:tcW w:w="1295" w:type="dxa"/>
            <w:noWrap/>
            <w:hideMark/>
          </w:tcPr>
          <w:p w14:paraId="179C1B36"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0.004336</w:t>
            </w:r>
          </w:p>
        </w:tc>
      </w:tr>
      <w:tr w:rsidR="00BC452A" w:rsidRPr="00FE57EA" w14:paraId="011A4E32" w14:textId="77777777" w:rsidTr="009C3632">
        <w:trPr>
          <w:trHeight w:val="280"/>
        </w:trPr>
        <w:tc>
          <w:tcPr>
            <w:tcW w:w="1294" w:type="dxa"/>
            <w:noWrap/>
            <w:hideMark/>
          </w:tcPr>
          <w:p w14:paraId="75E180A8"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MalS</w:t>
            </w:r>
          </w:p>
        </w:tc>
        <w:tc>
          <w:tcPr>
            <w:tcW w:w="1294" w:type="dxa"/>
            <w:noWrap/>
            <w:hideMark/>
          </w:tcPr>
          <w:p w14:paraId="67119B53"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SalS</w:t>
            </w:r>
          </w:p>
        </w:tc>
        <w:tc>
          <w:tcPr>
            <w:tcW w:w="1294" w:type="dxa"/>
            <w:noWrap/>
            <w:hideMark/>
          </w:tcPr>
          <w:p w14:paraId="2980A761"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47A2011D"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2D119D50"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2.042953</w:t>
            </w:r>
          </w:p>
        </w:tc>
        <w:tc>
          <w:tcPr>
            <w:tcW w:w="1295" w:type="dxa"/>
            <w:noWrap/>
            <w:hideMark/>
          </w:tcPr>
          <w:p w14:paraId="17CCCF7F"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0.041057</w:t>
            </w:r>
          </w:p>
        </w:tc>
        <w:tc>
          <w:tcPr>
            <w:tcW w:w="1295" w:type="dxa"/>
            <w:noWrap/>
            <w:hideMark/>
          </w:tcPr>
          <w:p w14:paraId="2740EEEA"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0.0958</w:t>
            </w:r>
          </w:p>
        </w:tc>
      </w:tr>
      <w:tr w:rsidR="00BC452A" w:rsidRPr="00FE57EA" w14:paraId="668C3DEC" w14:textId="77777777" w:rsidTr="009C3632">
        <w:trPr>
          <w:trHeight w:val="280"/>
        </w:trPr>
        <w:tc>
          <w:tcPr>
            <w:tcW w:w="1294" w:type="dxa"/>
            <w:noWrap/>
            <w:hideMark/>
          </w:tcPr>
          <w:p w14:paraId="693676B4"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MalS</w:t>
            </w:r>
          </w:p>
        </w:tc>
        <w:tc>
          <w:tcPr>
            <w:tcW w:w="1294" w:type="dxa"/>
            <w:noWrap/>
            <w:hideMark/>
          </w:tcPr>
          <w:p w14:paraId="6974CD7A"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SalD</w:t>
            </w:r>
          </w:p>
        </w:tc>
        <w:tc>
          <w:tcPr>
            <w:tcW w:w="1294" w:type="dxa"/>
            <w:noWrap/>
            <w:hideMark/>
          </w:tcPr>
          <w:p w14:paraId="40FBB0D0"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12BB0032"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2B032F78"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2.1106</w:t>
            </w:r>
          </w:p>
        </w:tc>
        <w:tc>
          <w:tcPr>
            <w:tcW w:w="1295" w:type="dxa"/>
            <w:noWrap/>
            <w:hideMark/>
          </w:tcPr>
          <w:p w14:paraId="3440D600"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0.034807</w:t>
            </w:r>
          </w:p>
        </w:tc>
        <w:tc>
          <w:tcPr>
            <w:tcW w:w="1295" w:type="dxa"/>
            <w:noWrap/>
            <w:hideMark/>
          </w:tcPr>
          <w:p w14:paraId="365E9BD0"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0.088599</w:t>
            </w:r>
          </w:p>
        </w:tc>
      </w:tr>
      <w:tr w:rsidR="00BC452A" w:rsidRPr="00FE57EA" w14:paraId="4C43E0DC" w14:textId="77777777" w:rsidTr="009C3632">
        <w:trPr>
          <w:trHeight w:val="280"/>
        </w:trPr>
        <w:tc>
          <w:tcPr>
            <w:tcW w:w="1294" w:type="dxa"/>
            <w:noWrap/>
            <w:hideMark/>
          </w:tcPr>
          <w:p w14:paraId="2D306BE4"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MalS</w:t>
            </w:r>
          </w:p>
        </w:tc>
        <w:tc>
          <w:tcPr>
            <w:tcW w:w="1294" w:type="dxa"/>
            <w:noWrap/>
            <w:hideMark/>
          </w:tcPr>
          <w:p w14:paraId="35A7C58C" w14:textId="77777777" w:rsidR="00BC452A" w:rsidRPr="00FE57EA" w:rsidRDefault="00BC452A" w:rsidP="00FE57EA">
            <w:pPr>
              <w:spacing w:line="276" w:lineRule="auto"/>
              <w:rPr>
                <w:rFonts w:eastAsia="Times New Roman" w:cstheme="minorHAnsi"/>
                <w:b/>
                <w:bCs/>
                <w:color w:val="000000"/>
                <w:lang w:val="en-US"/>
              </w:rPr>
            </w:pPr>
            <w:r w:rsidRPr="00FE57EA">
              <w:rPr>
                <w:rFonts w:eastAsia="Times New Roman" w:cstheme="minorHAnsi"/>
                <w:b/>
                <w:bCs/>
                <w:color w:val="000000"/>
                <w:lang w:val="en-US"/>
              </w:rPr>
              <w:t>SelS</w:t>
            </w:r>
          </w:p>
        </w:tc>
        <w:tc>
          <w:tcPr>
            <w:tcW w:w="1294" w:type="dxa"/>
            <w:noWrap/>
            <w:hideMark/>
          </w:tcPr>
          <w:p w14:paraId="00525CC9"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72BE4516"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5</w:t>
            </w:r>
          </w:p>
        </w:tc>
        <w:tc>
          <w:tcPr>
            <w:tcW w:w="1295" w:type="dxa"/>
            <w:noWrap/>
            <w:hideMark/>
          </w:tcPr>
          <w:p w14:paraId="086D546F"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3.42296</w:t>
            </w:r>
          </w:p>
        </w:tc>
        <w:tc>
          <w:tcPr>
            <w:tcW w:w="1295" w:type="dxa"/>
            <w:noWrap/>
            <w:hideMark/>
          </w:tcPr>
          <w:p w14:paraId="654CD65A"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0.000619</w:t>
            </w:r>
          </w:p>
        </w:tc>
        <w:tc>
          <w:tcPr>
            <w:tcW w:w="1295" w:type="dxa"/>
            <w:noWrap/>
            <w:hideMark/>
          </w:tcPr>
          <w:p w14:paraId="4FC82518" w14:textId="77777777" w:rsidR="00BC452A" w:rsidRPr="00FE57EA" w:rsidRDefault="00BC452A" w:rsidP="00FE57EA">
            <w:pPr>
              <w:spacing w:line="276" w:lineRule="auto"/>
              <w:jc w:val="right"/>
              <w:rPr>
                <w:rFonts w:eastAsia="Times New Roman" w:cstheme="minorHAnsi"/>
                <w:b/>
                <w:bCs/>
                <w:color w:val="000000"/>
                <w:lang w:val="en-US"/>
              </w:rPr>
            </w:pPr>
            <w:r w:rsidRPr="00FE57EA">
              <w:rPr>
                <w:rFonts w:eastAsia="Times New Roman" w:cstheme="minorHAnsi"/>
                <w:b/>
                <w:bCs/>
                <w:color w:val="000000"/>
                <w:lang w:val="en-US"/>
              </w:rPr>
              <w:t>0.004336</w:t>
            </w:r>
          </w:p>
        </w:tc>
      </w:tr>
      <w:tr w:rsidR="00BC452A" w:rsidRPr="00FE57EA" w14:paraId="2D6438A3" w14:textId="77777777" w:rsidTr="009C3632">
        <w:trPr>
          <w:trHeight w:val="280"/>
        </w:trPr>
        <w:tc>
          <w:tcPr>
            <w:tcW w:w="1294" w:type="dxa"/>
            <w:noWrap/>
            <w:hideMark/>
          </w:tcPr>
          <w:p w14:paraId="63163B46"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MalS</w:t>
            </w:r>
          </w:p>
        </w:tc>
        <w:tc>
          <w:tcPr>
            <w:tcW w:w="1294" w:type="dxa"/>
            <w:noWrap/>
            <w:hideMark/>
          </w:tcPr>
          <w:p w14:paraId="66ECE716"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SelD</w:t>
            </w:r>
          </w:p>
        </w:tc>
        <w:tc>
          <w:tcPr>
            <w:tcW w:w="1294" w:type="dxa"/>
            <w:noWrap/>
            <w:hideMark/>
          </w:tcPr>
          <w:p w14:paraId="296A1E18"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67115628"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1F233BC3"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2.1106</w:t>
            </w:r>
          </w:p>
        </w:tc>
        <w:tc>
          <w:tcPr>
            <w:tcW w:w="1295" w:type="dxa"/>
            <w:noWrap/>
            <w:hideMark/>
          </w:tcPr>
          <w:p w14:paraId="25B86BA7"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0.034807</w:t>
            </w:r>
          </w:p>
        </w:tc>
        <w:tc>
          <w:tcPr>
            <w:tcW w:w="1295" w:type="dxa"/>
            <w:noWrap/>
            <w:hideMark/>
          </w:tcPr>
          <w:p w14:paraId="2F06A7E8"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0.088599</w:t>
            </w:r>
          </w:p>
        </w:tc>
      </w:tr>
      <w:tr w:rsidR="00BC452A" w:rsidRPr="00FE57EA" w14:paraId="0B6D1A33" w14:textId="77777777" w:rsidTr="009C3632">
        <w:trPr>
          <w:trHeight w:val="280"/>
        </w:trPr>
        <w:tc>
          <w:tcPr>
            <w:tcW w:w="1294" w:type="dxa"/>
            <w:noWrap/>
            <w:hideMark/>
          </w:tcPr>
          <w:p w14:paraId="78DD9862"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MalD</w:t>
            </w:r>
          </w:p>
        </w:tc>
        <w:tc>
          <w:tcPr>
            <w:tcW w:w="1294" w:type="dxa"/>
            <w:noWrap/>
            <w:hideMark/>
          </w:tcPr>
          <w:p w14:paraId="682BD944"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SalS</w:t>
            </w:r>
          </w:p>
        </w:tc>
        <w:tc>
          <w:tcPr>
            <w:tcW w:w="1294" w:type="dxa"/>
            <w:noWrap/>
            <w:hideMark/>
          </w:tcPr>
          <w:p w14:paraId="753AF4AB"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71C944B2"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515D552D"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-1.40707</w:t>
            </w:r>
          </w:p>
        </w:tc>
        <w:tc>
          <w:tcPr>
            <w:tcW w:w="1295" w:type="dxa"/>
            <w:noWrap/>
            <w:hideMark/>
          </w:tcPr>
          <w:p w14:paraId="04998A93"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0.159408</w:t>
            </w:r>
          </w:p>
        </w:tc>
        <w:tc>
          <w:tcPr>
            <w:tcW w:w="1295" w:type="dxa"/>
            <w:noWrap/>
            <w:hideMark/>
          </w:tcPr>
          <w:p w14:paraId="1165DA1C"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0.271603</w:t>
            </w:r>
          </w:p>
        </w:tc>
      </w:tr>
      <w:tr w:rsidR="00BC452A" w:rsidRPr="00FE57EA" w14:paraId="07A61C44" w14:textId="77777777" w:rsidTr="009C3632">
        <w:trPr>
          <w:trHeight w:val="280"/>
        </w:trPr>
        <w:tc>
          <w:tcPr>
            <w:tcW w:w="1294" w:type="dxa"/>
            <w:noWrap/>
            <w:hideMark/>
          </w:tcPr>
          <w:p w14:paraId="7392C894"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MalD</w:t>
            </w:r>
          </w:p>
        </w:tc>
        <w:tc>
          <w:tcPr>
            <w:tcW w:w="1294" w:type="dxa"/>
            <w:noWrap/>
            <w:hideMark/>
          </w:tcPr>
          <w:p w14:paraId="6125BC7E"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SalD</w:t>
            </w:r>
          </w:p>
        </w:tc>
        <w:tc>
          <w:tcPr>
            <w:tcW w:w="1294" w:type="dxa"/>
            <w:noWrap/>
            <w:hideMark/>
          </w:tcPr>
          <w:p w14:paraId="7FBD08CF"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1207E1A4"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53680E8B"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-1.33942</w:t>
            </w:r>
          </w:p>
        </w:tc>
        <w:tc>
          <w:tcPr>
            <w:tcW w:w="1295" w:type="dxa"/>
            <w:noWrap/>
            <w:hideMark/>
          </w:tcPr>
          <w:p w14:paraId="5A02CCA7"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0.180434</w:t>
            </w:r>
          </w:p>
        </w:tc>
        <w:tc>
          <w:tcPr>
            <w:tcW w:w="1295" w:type="dxa"/>
            <w:noWrap/>
            <w:hideMark/>
          </w:tcPr>
          <w:p w14:paraId="3871FA8F"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0.271603</w:t>
            </w:r>
          </w:p>
        </w:tc>
      </w:tr>
      <w:tr w:rsidR="00BC452A" w:rsidRPr="00FE57EA" w14:paraId="74770BCA" w14:textId="77777777" w:rsidTr="009C3632">
        <w:trPr>
          <w:trHeight w:val="280"/>
        </w:trPr>
        <w:tc>
          <w:tcPr>
            <w:tcW w:w="1294" w:type="dxa"/>
            <w:noWrap/>
            <w:hideMark/>
          </w:tcPr>
          <w:p w14:paraId="0A9707CA"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MalD</w:t>
            </w:r>
          </w:p>
        </w:tc>
        <w:tc>
          <w:tcPr>
            <w:tcW w:w="1294" w:type="dxa"/>
            <w:noWrap/>
            <w:hideMark/>
          </w:tcPr>
          <w:p w14:paraId="5F1294DE"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SelS</w:t>
            </w:r>
          </w:p>
        </w:tc>
        <w:tc>
          <w:tcPr>
            <w:tcW w:w="1294" w:type="dxa"/>
            <w:noWrap/>
            <w:hideMark/>
          </w:tcPr>
          <w:p w14:paraId="66E5E33C"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1C4B65CB"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138CCCEE"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-0.02706</w:t>
            </w:r>
          </w:p>
        </w:tc>
        <w:tc>
          <w:tcPr>
            <w:tcW w:w="1295" w:type="dxa"/>
            <w:noWrap/>
            <w:hideMark/>
          </w:tcPr>
          <w:p w14:paraId="1B9E7212"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0.978413</w:t>
            </w:r>
          </w:p>
        </w:tc>
        <w:tc>
          <w:tcPr>
            <w:tcW w:w="1295" w:type="dxa"/>
            <w:noWrap/>
            <w:hideMark/>
          </w:tcPr>
          <w:p w14:paraId="288AEB71"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w:t>
            </w:r>
          </w:p>
        </w:tc>
      </w:tr>
      <w:tr w:rsidR="00BC452A" w:rsidRPr="00FE57EA" w14:paraId="0C755BBA" w14:textId="77777777" w:rsidTr="009C3632">
        <w:trPr>
          <w:trHeight w:val="280"/>
        </w:trPr>
        <w:tc>
          <w:tcPr>
            <w:tcW w:w="1294" w:type="dxa"/>
            <w:noWrap/>
            <w:hideMark/>
          </w:tcPr>
          <w:p w14:paraId="160C3800"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MalD</w:t>
            </w:r>
          </w:p>
        </w:tc>
        <w:tc>
          <w:tcPr>
            <w:tcW w:w="1294" w:type="dxa"/>
            <w:noWrap/>
            <w:hideMark/>
          </w:tcPr>
          <w:p w14:paraId="6DCD15F7"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SelD</w:t>
            </w:r>
          </w:p>
        </w:tc>
        <w:tc>
          <w:tcPr>
            <w:tcW w:w="1294" w:type="dxa"/>
            <w:noWrap/>
            <w:hideMark/>
          </w:tcPr>
          <w:p w14:paraId="6FD086E2"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2DD38A82"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27756130"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-1.33942</w:t>
            </w:r>
          </w:p>
        </w:tc>
        <w:tc>
          <w:tcPr>
            <w:tcW w:w="1295" w:type="dxa"/>
            <w:noWrap/>
            <w:hideMark/>
          </w:tcPr>
          <w:p w14:paraId="5D1E3E9C"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0.180434</w:t>
            </w:r>
          </w:p>
        </w:tc>
        <w:tc>
          <w:tcPr>
            <w:tcW w:w="1295" w:type="dxa"/>
            <w:noWrap/>
            <w:hideMark/>
          </w:tcPr>
          <w:p w14:paraId="6C54CE25"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0.271603</w:t>
            </w:r>
          </w:p>
        </w:tc>
      </w:tr>
      <w:tr w:rsidR="00BC452A" w:rsidRPr="00FE57EA" w14:paraId="2538E535" w14:textId="77777777" w:rsidTr="009C3632">
        <w:trPr>
          <w:trHeight w:val="280"/>
        </w:trPr>
        <w:tc>
          <w:tcPr>
            <w:tcW w:w="1294" w:type="dxa"/>
            <w:noWrap/>
            <w:hideMark/>
          </w:tcPr>
          <w:p w14:paraId="0D4CB2D5"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SalS</w:t>
            </w:r>
          </w:p>
        </w:tc>
        <w:tc>
          <w:tcPr>
            <w:tcW w:w="1294" w:type="dxa"/>
            <w:noWrap/>
            <w:hideMark/>
          </w:tcPr>
          <w:p w14:paraId="52755B10"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SalD</w:t>
            </w:r>
          </w:p>
        </w:tc>
        <w:tc>
          <w:tcPr>
            <w:tcW w:w="1294" w:type="dxa"/>
            <w:noWrap/>
            <w:hideMark/>
          </w:tcPr>
          <w:p w14:paraId="7B334BCD"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79EFF340"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0553E127"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0.067647</w:t>
            </w:r>
          </w:p>
        </w:tc>
        <w:tc>
          <w:tcPr>
            <w:tcW w:w="1295" w:type="dxa"/>
            <w:noWrap/>
            <w:hideMark/>
          </w:tcPr>
          <w:p w14:paraId="7DF1553A"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0.946066</w:t>
            </w:r>
          </w:p>
        </w:tc>
        <w:tc>
          <w:tcPr>
            <w:tcW w:w="1295" w:type="dxa"/>
            <w:noWrap/>
            <w:hideMark/>
          </w:tcPr>
          <w:p w14:paraId="2E5F9DE3"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w:t>
            </w:r>
          </w:p>
        </w:tc>
      </w:tr>
      <w:tr w:rsidR="00BC452A" w:rsidRPr="00FE57EA" w14:paraId="0F3F3A59" w14:textId="77777777" w:rsidTr="009C3632">
        <w:trPr>
          <w:trHeight w:val="280"/>
        </w:trPr>
        <w:tc>
          <w:tcPr>
            <w:tcW w:w="1294" w:type="dxa"/>
            <w:noWrap/>
            <w:hideMark/>
          </w:tcPr>
          <w:p w14:paraId="12BDF0A2"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SalS</w:t>
            </w:r>
          </w:p>
        </w:tc>
        <w:tc>
          <w:tcPr>
            <w:tcW w:w="1294" w:type="dxa"/>
            <w:noWrap/>
            <w:hideMark/>
          </w:tcPr>
          <w:p w14:paraId="1BC52A2E"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SelS</w:t>
            </w:r>
          </w:p>
        </w:tc>
        <w:tc>
          <w:tcPr>
            <w:tcW w:w="1294" w:type="dxa"/>
            <w:noWrap/>
            <w:hideMark/>
          </w:tcPr>
          <w:p w14:paraId="75EFEA71"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1001F90D"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36BC0EE9"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1.380008</w:t>
            </w:r>
          </w:p>
        </w:tc>
        <w:tc>
          <w:tcPr>
            <w:tcW w:w="1295" w:type="dxa"/>
            <w:noWrap/>
            <w:hideMark/>
          </w:tcPr>
          <w:p w14:paraId="6794DA68"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0.167584</w:t>
            </w:r>
          </w:p>
        </w:tc>
        <w:tc>
          <w:tcPr>
            <w:tcW w:w="1295" w:type="dxa"/>
            <w:noWrap/>
            <w:hideMark/>
          </w:tcPr>
          <w:p w14:paraId="548BB8D9"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0.271603</w:t>
            </w:r>
          </w:p>
        </w:tc>
      </w:tr>
      <w:tr w:rsidR="00BC452A" w:rsidRPr="00FE57EA" w14:paraId="5A8142B0" w14:textId="77777777" w:rsidTr="009C3632">
        <w:trPr>
          <w:trHeight w:val="280"/>
        </w:trPr>
        <w:tc>
          <w:tcPr>
            <w:tcW w:w="1294" w:type="dxa"/>
            <w:noWrap/>
            <w:hideMark/>
          </w:tcPr>
          <w:p w14:paraId="07AE0FD3"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SalS</w:t>
            </w:r>
          </w:p>
        </w:tc>
        <w:tc>
          <w:tcPr>
            <w:tcW w:w="1294" w:type="dxa"/>
            <w:noWrap/>
            <w:hideMark/>
          </w:tcPr>
          <w:p w14:paraId="3BA1BA90"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SelD</w:t>
            </w:r>
          </w:p>
        </w:tc>
        <w:tc>
          <w:tcPr>
            <w:tcW w:w="1294" w:type="dxa"/>
            <w:noWrap/>
            <w:hideMark/>
          </w:tcPr>
          <w:p w14:paraId="467F06E5"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12385E34"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1782B0A8"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0.067647</w:t>
            </w:r>
          </w:p>
        </w:tc>
        <w:tc>
          <w:tcPr>
            <w:tcW w:w="1295" w:type="dxa"/>
            <w:noWrap/>
            <w:hideMark/>
          </w:tcPr>
          <w:p w14:paraId="0BBFE69D"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0.946066</w:t>
            </w:r>
          </w:p>
        </w:tc>
        <w:tc>
          <w:tcPr>
            <w:tcW w:w="1295" w:type="dxa"/>
            <w:noWrap/>
            <w:hideMark/>
          </w:tcPr>
          <w:p w14:paraId="5BFED6BF"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w:t>
            </w:r>
          </w:p>
        </w:tc>
      </w:tr>
      <w:tr w:rsidR="00BC452A" w:rsidRPr="00FE57EA" w14:paraId="16DD3103" w14:textId="77777777" w:rsidTr="009C3632">
        <w:trPr>
          <w:trHeight w:val="280"/>
        </w:trPr>
        <w:tc>
          <w:tcPr>
            <w:tcW w:w="1294" w:type="dxa"/>
            <w:noWrap/>
            <w:hideMark/>
          </w:tcPr>
          <w:p w14:paraId="2BE849F5"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SalD</w:t>
            </w:r>
          </w:p>
        </w:tc>
        <w:tc>
          <w:tcPr>
            <w:tcW w:w="1294" w:type="dxa"/>
            <w:noWrap/>
            <w:hideMark/>
          </w:tcPr>
          <w:p w14:paraId="096A04B0"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SelS</w:t>
            </w:r>
          </w:p>
        </w:tc>
        <w:tc>
          <w:tcPr>
            <w:tcW w:w="1294" w:type="dxa"/>
            <w:noWrap/>
            <w:hideMark/>
          </w:tcPr>
          <w:p w14:paraId="43428EC2"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6B6B7281"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1414AA63"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1.31236</w:t>
            </w:r>
          </w:p>
        </w:tc>
        <w:tc>
          <w:tcPr>
            <w:tcW w:w="1295" w:type="dxa"/>
            <w:noWrap/>
            <w:hideMark/>
          </w:tcPr>
          <w:p w14:paraId="77D9649D"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0.189399</w:t>
            </w:r>
          </w:p>
        </w:tc>
        <w:tc>
          <w:tcPr>
            <w:tcW w:w="1295" w:type="dxa"/>
            <w:noWrap/>
            <w:hideMark/>
          </w:tcPr>
          <w:p w14:paraId="69F5D444"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0.271603</w:t>
            </w:r>
          </w:p>
        </w:tc>
      </w:tr>
      <w:tr w:rsidR="00BC452A" w:rsidRPr="00FE57EA" w14:paraId="7D961CD7" w14:textId="77777777" w:rsidTr="009C3632">
        <w:trPr>
          <w:trHeight w:val="280"/>
        </w:trPr>
        <w:tc>
          <w:tcPr>
            <w:tcW w:w="1294" w:type="dxa"/>
            <w:noWrap/>
            <w:hideMark/>
          </w:tcPr>
          <w:p w14:paraId="3EAE00AE"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SalD</w:t>
            </w:r>
          </w:p>
        </w:tc>
        <w:tc>
          <w:tcPr>
            <w:tcW w:w="1294" w:type="dxa"/>
            <w:noWrap/>
            <w:hideMark/>
          </w:tcPr>
          <w:p w14:paraId="345CDCB7"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SelD</w:t>
            </w:r>
          </w:p>
        </w:tc>
        <w:tc>
          <w:tcPr>
            <w:tcW w:w="1294" w:type="dxa"/>
            <w:noWrap/>
            <w:hideMark/>
          </w:tcPr>
          <w:p w14:paraId="698C3996"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438A18EB"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noWrap/>
            <w:hideMark/>
          </w:tcPr>
          <w:p w14:paraId="23EAB8A7"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w:t>
            </w:r>
          </w:p>
        </w:tc>
        <w:tc>
          <w:tcPr>
            <w:tcW w:w="1295" w:type="dxa"/>
            <w:noWrap/>
            <w:hideMark/>
          </w:tcPr>
          <w:p w14:paraId="7EBAAADE"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w:t>
            </w:r>
          </w:p>
        </w:tc>
        <w:tc>
          <w:tcPr>
            <w:tcW w:w="1295" w:type="dxa"/>
            <w:noWrap/>
            <w:hideMark/>
          </w:tcPr>
          <w:p w14:paraId="5A39FC6F"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w:t>
            </w:r>
          </w:p>
        </w:tc>
      </w:tr>
      <w:tr w:rsidR="00BC452A" w:rsidRPr="00FE57EA" w14:paraId="310E8122" w14:textId="77777777" w:rsidTr="009C3632">
        <w:trPr>
          <w:trHeight w:val="280"/>
        </w:trPr>
        <w:tc>
          <w:tcPr>
            <w:tcW w:w="1294" w:type="dxa"/>
            <w:tcBorders>
              <w:bottom w:val="single" w:sz="4" w:space="0" w:color="auto"/>
            </w:tcBorders>
            <w:noWrap/>
            <w:hideMark/>
          </w:tcPr>
          <w:p w14:paraId="02DD613D"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SelS</w:t>
            </w:r>
          </w:p>
        </w:tc>
        <w:tc>
          <w:tcPr>
            <w:tcW w:w="1294" w:type="dxa"/>
            <w:tcBorders>
              <w:bottom w:val="single" w:sz="4" w:space="0" w:color="auto"/>
            </w:tcBorders>
            <w:noWrap/>
            <w:hideMark/>
          </w:tcPr>
          <w:p w14:paraId="01E821D4" w14:textId="77777777" w:rsidR="00BC452A" w:rsidRPr="00FE57EA" w:rsidRDefault="00BC452A" w:rsidP="00FE57EA">
            <w:pPr>
              <w:spacing w:line="276" w:lineRule="auto"/>
              <w:rPr>
                <w:rFonts w:eastAsia="Times New Roman" w:cstheme="minorHAnsi"/>
                <w:color w:val="000000"/>
                <w:lang w:val="en-US"/>
              </w:rPr>
            </w:pPr>
            <w:r w:rsidRPr="00FE57EA">
              <w:rPr>
                <w:rFonts w:eastAsia="Times New Roman" w:cstheme="minorHAnsi"/>
                <w:color w:val="000000"/>
                <w:lang w:val="en-US"/>
              </w:rPr>
              <w:t>SelD</w:t>
            </w:r>
          </w:p>
        </w:tc>
        <w:tc>
          <w:tcPr>
            <w:tcW w:w="1294" w:type="dxa"/>
            <w:tcBorders>
              <w:bottom w:val="single" w:sz="4" w:space="0" w:color="auto"/>
            </w:tcBorders>
            <w:noWrap/>
            <w:hideMark/>
          </w:tcPr>
          <w:p w14:paraId="41666C21"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tcBorders>
              <w:bottom w:val="single" w:sz="4" w:space="0" w:color="auto"/>
            </w:tcBorders>
            <w:noWrap/>
            <w:hideMark/>
          </w:tcPr>
          <w:p w14:paraId="114EFB9D"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5</w:t>
            </w:r>
          </w:p>
        </w:tc>
        <w:tc>
          <w:tcPr>
            <w:tcW w:w="1295" w:type="dxa"/>
            <w:tcBorders>
              <w:bottom w:val="single" w:sz="4" w:space="0" w:color="auto"/>
            </w:tcBorders>
            <w:noWrap/>
            <w:hideMark/>
          </w:tcPr>
          <w:p w14:paraId="1E1768C4"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-1.31236</w:t>
            </w:r>
          </w:p>
        </w:tc>
        <w:tc>
          <w:tcPr>
            <w:tcW w:w="1295" w:type="dxa"/>
            <w:tcBorders>
              <w:bottom w:val="single" w:sz="4" w:space="0" w:color="auto"/>
            </w:tcBorders>
            <w:noWrap/>
            <w:hideMark/>
          </w:tcPr>
          <w:p w14:paraId="031AD98F"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0.189399</w:t>
            </w:r>
          </w:p>
        </w:tc>
        <w:tc>
          <w:tcPr>
            <w:tcW w:w="1295" w:type="dxa"/>
            <w:tcBorders>
              <w:bottom w:val="single" w:sz="4" w:space="0" w:color="auto"/>
            </w:tcBorders>
            <w:noWrap/>
            <w:hideMark/>
          </w:tcPr>
          <w:p w14:paraId="3818F8D3" w14:textId="77777777" w:rsidR="00BC452A" w:rsidRPr="00FE57EA" w:rsidRDefault="00BC452A" w:rsidP="00FE57EA">
            <w:pPr>
              <w:spacing w:line="276" w:lineRule="auto"/>
              <w:jc w:val="right"/>
              <w:rPr>
                <w:rFonts w:eastAsia="Times New Roman" w:cstheme="minorHAnsi"/>
                <w:color w:val="000000"/>
                <w:lang w:val="en-US"/>
              </w:rPr>
            </w:pPr>
            <w:r w:rsidRPr="00FE57EA">
              <w:rPr>
                <w:rFonts w:eastAsia="Times New Roman" w:cstheme="minorHAnsi"/>
                <w:color w:val="000000"/>
                <w:lang w:val="en-US"/>
              </w:rPr>
              <w:t>0.271603</w:t>
            </w:r>
          </w:p>
        </w:tc>
      </w:tr>
    </w:tbl>
    <w:p w14:paraId="7098E309" w14:textId="023E75FF" w:rsidR="009C3632" w:rsidRDefault="009C3632" w:rsidP="00FE57EA">
      <w:pPr>
        <w:spacing w:line="276" w:lineRule="auto"/>
      </w:pPr>
    </w:p>
    <w:p w14:paraId="31415D40" w14:textId="77777777" w:rsidR="009C3632" w:rsidRDefault="009C3632" w:rsidP="00FE57EA">
      <w:pPr>
        <w:spacing w:line="276" w:lineRule="auto"/>
      </w:pPr>
      <w:r>
        <w:br w:type="page"/>
      </w:r>
    </w:p>
    <w:p w14:paraId="33A34123" w14:textId="24E03325" w:rsidR="009C3632" w:rsidRPr="005C7B11" w:rsidRDefault="00754EC4" w:rsidP="00FE57EA">
      <w:pPr>
        <w:spacing w:line="276" w:lineRule="auto"/>
        <w:rPr>
          <w:lang w:val="en-US"/>
        </w:rPr>
      </w:pPr>
      <w:r w:rsidRPr="00F70CB5">
        <w:rPr>
          <w:b/>
          <w:bCs/>
          <w:lang w:val="en-US"/>
        </w:rPr>
        <w:lastRenderedPageBreak/>
        <w:t>Supplementary Table S</w:t>
      </w:r>
      <w:r w:rsidR="009C3632" w:rsidRPr="00F70CB5">
        <w:rPr>
          <w:b/>
          <w:bCs/>
          <w:lang w:val="en-US"/>
        </w:rPr>
        <w:t>6</w:t>
      </w:r>
      <w:r w:rsidR="009C3632" w:rsidRPr="005C7B11">
        <w:rPr>
          <w:lang w:val="en-US"/>
        </w:rPr>
        <w:t xml:space="preserve"> Pairwise comparison of total </w:t>
      </w:r>
      <w:r w:rsidR="009C3632">
        <w:rPr>
          <w:lang w:val="en-US"/>
        </w:rPr>
        <w:t>biomass between study locations. The table contains results of all pairwise comparisons done with Dunn’s test. P-value correction according to the Benjamini–Hochberg m</w:t>
      </w:r>
      <w:r w:rsidR="009C3632" w:rsidRPr="00AE185B">
        <w:rPr>
          <w:lang w:val="en-US"/>
        </w:rPr>
        <w:t>ethod</w:t>
      </w:r>
      <w:r w:rsidR="009C3632">
        <w:rPr>
          <w:lang w:val="en-US"/>
        </w:rPr>
        <w:t xml:space="preserve">. The preceding Kruskal-Wallis test had a p-value </w:t>
      </w:r>
      <w:r w:rsidR="00C76040">
        <w:rPr>
          <w:lang w:val="en-US"/>
        </w:rPr>
        <w:t>of 0.004.</w:t>
      </w:r>
      <w:r w:rsidR="00FA2063">
        <w:rPr>
          <w:lang w:val="en-US"/>
        </w:rPr>
        <w:t xml:space="preserve"> Significant pairwise comparisons (</w:t>
      </w:r>
      <w:r w:rsidR="00FA2063">
        <w:rPr>
          <w:rFonts w:cstheme="minorHAnsi"/>
          <w:lang w:val="en-US"/>
        </w:rPr>
        <w:t>α</w:t>
      </w:r>
      <w:r w:rsidR="00FA2063">
        <w:rPr>
          <w:lang w:val="en-US"/>
        </w:rPr>
        <w:t xml:space="preserve"> = 0.05) are written in bold.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4"/>
        <w:gridCol w:w="1294"/>
        <w:gridCol w:w="1294"/>
        <w:gridCol w:w="1295"/>
        <w:gridCol w:w="1295"/>
        <w:gridCol w:w="1295"/>
        <w:gridCol w:w="1295"/>
      </w:tblGrid>
      <w:tr w:rsidR="00076A15" w:rsidRPr="00FE57EA" w14:paraId="119D7548" w14:textId="77777777" w:rsidTr="006C3226">
        <w:trPr>
          <w:trHeight w:val="280"/>
        </w:trPr>
        <w:tc>
          <w:tcPr>
            <w:tcW w:w="1294" w:type="dxa"/>
            <w:tcBorders>
              <w:top w:val="single" w:sz="4" w:space="0" w:color="auto"/>
              <w:left w:val="nil"/>
              <w:bottom w:val="single" w:sz="4" w:space="0" w:color="auto"/>
              <w:right w:val="nil"/>
            </w:tcBorders>
            <w:shd w:val="clear" w:color="auto" w:fill="auto"/>
            <w:noWrap/>
            <w:vAlign w:val="bottom"/>
            <w:hideMark/>
          </w:tcPr>
          <w:p w14:paraId="1906A0E0" w14:textId="58E3EDDA"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group1</w:t>
            </w:r>
          </w:p>
        </w:tc>
        <w:tc>
          <w:tcPr>
            <w:tcW w:w="1294" w:type="dxa"/>
            <w:tcBorders>
              <w:top w:val="single" w:sz="4" w:space="0" w:color="auto"/>
              <w:left w:val="nil"/>
              <w:bottom w:val="single" w:sz="4" w:space="0" w:color="auto"/>
              <w:right w:val="nil"/>
            </w:tcBorders>
            <w:shd w:val="clear" w:color="auto" w:fill="auto"/>
            <w:noWrap/>
            <w:vAlign w:val="bottom"/>
            <w:hideMark/>
          </w:tcPr>
          <w:p w14:paraId="2E567DF4" w14:textId="23378EEE"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group2</w:t>
            </w:r>
          </w:p>
        </w:tc>
        <w:tc>
          <w:tcPr>
            <w:tcW w:w="1294" w:type="dxa"/>
            <w:tcBorders>
              <w:top w:val="single" w:sz="4" w:space="0" w:color="auto"/>
              <w:left w:val="nil"/>
              <w:bottom w:val="single" w:sz="4" w:space="0" w:color="auto"/>
              <w:right w:val="nil"/>
            </w:tcBorders>
            <w:shd w:val="clear" w:color="auto" w:fill="auto"/>
            <w:noWrap/>
            <w:vAlign w:val="bottom"/>
            <w:hideMark/>
          </w:tcPr>
          <w:p w14:paraId="472AC58B" w14:textId="4A40BF1A"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n1</w:t>
            </w:r>
          </w:p>
        </w:tc>
        <w:tc>
          <w:tcPr>
            <w:tcW w:w="1295" w:type="dxa"/>
            <w:tcBorders>
              <w:top w:val="single" w:sz="4" w:space="0" w:color="auto"/>
              <w:left w:val="nil"/>
              <w:bottom w:val="single" w:sz="4" w:space="0" w:color="auto"/>
              <w:right w:val="nil"/>
            </w:tcBorders>
            <w:shd w:val="clear" w:color="auto" w:fill="auto"/>
            <w:noWrap/>
            <w:vAlign w:val="bottom"/>
            <w:hideMark/>
          </w:tcPr>
          <w:p w14:paraId="4EE93F69" w14:textId="0A319BBC"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n2</w:t>
            </w:r>
          </w:p>
        </w:tc>
        <w:tc>
          <w:tcPr>
            <w:tcW w:w="1295" w:type="dxa"/>
            <w:tcBorders>
              <w:top w:val="single" w:sz="4" w:space="0" w:color="auto"/>
              <w:left w:val="nil"/>
              <w:bottom w:val="single" w:sz="4" w:space="0" w:color="auto"/>
              <w:right w:val="nil"/>
            </w:tcBorders>
            <w:shd w:val="clear" w:color="auto" w:fill="auto"/>
            <w:noWrap/>
            <w:vAlign w:val="bottom"/>
            <w:hideMark/>
          </w:tcPr>
          <w:p w14:paraId="653277C8" w14:textId="4FA491E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statistic</w:t>
            </w:r>
          </w:p>
        </w:tc>
        <w:tc>
          <w:tcPr>
            <w:tcW w:w="1295" w:type="dxa"/>
            <w:tcBorders>
              <w:top w:val="single" w:sz="4" w:space="0" w:color="auto"/>
              <w:left w:val="nil"/>
              <w:bottom w:val="single" w:sz="4" w:space="0" w:color="auto"/>
              <w:right w:val="nil"/>
            </w:tcBorders>
            <w:shd w:val="clear" w:color="auto" w:fill="auto"/>
            <w:noWrap/>
            <w:vAlign w:val="bottom"/>
            <w:hideMark/>
          </w:tcPr>
          <w:p w14:paraId="5C2A2F49" w14:textId="57BAE81A"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p</w:t>
            </w:r>
          </w:p>
        </w:tc>
        <w:tc>
          <w:tcPr>
            <w:tcW w:w="1295" w:type="dxa"/>
            <w:tcBorders>
              <w:top w:val="single" w:sz="4" w:space="0" w:color="auto"/>
              <w:left w:val="nil"/>
              <w:bottom w:val="single" w:sz="4" w:space="0" w:color="auto"/>
              <w:right w:val="nil"/>
            </w:tcBorders>
            <w:shd w:val="clear" w:color="auto" w:fill="auto"/>
            <w:noWrap/>
            <w:vAlign w:val="bottom"/>
            <w:hideMark/>
          </w:tcPr>
          <w:p w14:paraId="5964F87B" w14:textId="6618EFF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p.adj</w:t>
            </w:r>
          </w:p>
        </w:tc>
      </w:tr>
      <w:tr w:rsidR="00076A15" w:rsidRPr="00FE57EA" w14:paraId="70902EB2" w14:textId="77777777" w:rsidTr="006C3226">
        <w:trPr>
          <w:trHeight w:val="280"/>
        </w:trPr>
        <w:tc>
          <w:tcPr>
            <w:tcW w:w="1294" w:type="dxa"/>
            <w:tcBorders>
              <w:top w:val="single" w:sz="4" w:space="0" w:color="auto"/>
              <w:left w:val="nil"/>
              <w:bottom w:val="nil"/>
              <w:right w:val="nil"/>
            </w:tcBorders>
            <w:shd w:val="clear" w:color="auto" w:fill="auto"/>
            <w:noWrap/>
            <w:vAlign w:val="bottom"/>
            <w:hideMark/>
          </w:tcPr>
          <w:p w14:paraId="60A90287" w14:textId="446B35DA"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IsfS</w:t>
            </w:r>
          </w:p>
        </w:tc>
        <w:tc>
          <w:tcPr>
            <w:tcW w:w="1294" w:type="dxa"/>
            <w:tcBorders>
              <w:top w:val="single" w:sz="4" w:space="0" w:color="auto"/>
              <w:left w:val="nil"/>
              <w:bottom w:val="nil"/>
              <w:right w:val="nil"/>
            </w:tcBorders>
            <w:shd w:val="clear" w:color="auto" w:fill="auto"/>
            <w:noWrap/>
            <w:vAlign w:val="bottom"/>
            <w:hideMark/>
          </w:tcPr>
          <w:p w14:paraId="4ED2D7CC" w14:textId="24FC6072"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IsfD</w:t>
            </w:r>
          </w:p>
        </w:tc>
        <w:tc>
          <w:tcPr>
            <w:tcW w:w="1294" w:type="dxa"/>
            <w:tcBorders>
              <w:top w:val="single" w:sz="4" w:space="0" w:color="auto"/>
              <w:left w:val="nil"/>
              <w:bottom w:val="nil"/>
              <w:right w:val="nil"/>
            </w:tcBorders>
            <w:shd w:val="clear" w:color="auto" w:fill="auto"/>
            <w:noWrap/>
            <w:vAlign w:val="bottom"/>
            <w:hideMark/>
          </w:tcPr>
          <w:p w14:paraId="09AD9663" w14:textId="5EF9F604"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single" w:sz="4" w:space="0" w:color="auto"/>
              <w:left w:val="nil"/>
              <w:bottom w:val="nil"/>
              <w:right w:val="nil"/>
            </w:tcBorders>
            <w:shd w:val="clear" w:color="auto" w:fill="auto"/>
            <w:noWrap/>
            <w:vAlign w:val="bottom"/>
            <w:hideMark/>
          </w:tcPr>
          <w:p w14:paraId="636F0F4E" w14:textId="14ADCA3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single" w:sz="4" w:space="0" w:color="auto"/>
              <w:left w:val="nil"/>
              <w:bottom w:val="nil"/>
              <w:right w:val="nil"/>
            </w:tcBorders>
            <w:shd w:val="clear" w:color="auto" w:fill="auto"/>
            <w:noWrap/>
            <w:vAlign w:val="bottom"/>
            <w:hideMark/>
          </w:tcPr>
          <w:p w14:paraId="36AB1E25" w14:textId="65E64EE0"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-2.27221</w:t>
            </w:r>
          </w:p>
        </w:tc>
        <w:tc>
          <w:tcPr>
            <w:tcW w:w="1295" w:type="dxa"/>
            <w:tcBorders>
              <w:top w:val="single" w:sz="4" w:space="0" w:color="auto"/>
              <w:left w:val="nil"/>
              <w:bottom w:val="nil"/>
              <w:right w:val="nil"/>
            </w:tcBorders>
            <w:shd w:val="clear" w:color="auto" w:fill="auto"/>
            <w:noWrap/>
            <w:vAlign w:val="bottom"/>
            <w:hideMark/>
          </w:tcPr>
          <w:p w14:paraId="5DB0401D" w14:textId="1B14C2F5"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0.023074</w:t>
            </w:r>
          </w:p>
        </w:tc>
        <w:tc>
          <w:tcPr>
            <w:tcW w:w="1295" w:type="dxa"/>
            <w:tcBorders>
              <w:top w:val="single" w:sz="4" w:space="0" w:color="auto"/>
              <w:left w:val="nil"/>
              <w:bottom w:val="nil"/>
              <w:right w:val="nil"/>
            </w:tcBorders>
            <w:shd w:val="clear" w:color="auto" w:fill="auto"/>
            <w:noWrap/>
            <w:vAlign w:val="bottom"/>
            <w:hideMark/>
          </w:tcPr>
          <w:p w14:paraId="4D988E19" w14:textId="25F078E2"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0.092296</w:t>
            </w:r>
          </w:p>
        </w:tc>
      </w:tr>
      <w:tr w:rsidR="00076A15" w:rsidRPr="00FE57EA" w14:paraId="039E0438" w14:textId="77777777" w:rsidTr="0089219C">
        <w:trPr>
          <w:trHeight w:val="280"/>
        </w:trPr>
        <w:tc>
          <w:tcPr>
            <w:tcW w:w="1294" w:type="dxa"/>
            <w:tcBorders>
              <w:top w:val="nil"/>
              <w:left w:val="nil"/>
              <w:bottom w:val="nil"/>
              <w:right w:val="nil"/>
            </w:tcBorders>
            <w:shd w:val="clear" w:color="auto" w:fill="auto"/>
            <w:noWrap/>
            <w:vAlign w:val="bottom"/>
            <w:hideMark/>
          </w:tcPr>
          <w:p w14:paraId="665C45CB" w14:textId="4346D2E8"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IsfS</w:t>
            </w:r>
          </w:p>
        </w:tc>
        <w:tc>
          <w:tcPr>
            <w:tcW w:w="1294" w:type="dxa"/>
            <w:tcBorders>
              <w:top w:val="nil"/>
              <w:left w:val="nil"/>
              <w:bottom w:val="nil"/>
              <w:right w:val="nil"/>
            </w:tcBorders>
            <w:shd w:val="clear" w:color="auto" w:fill="auto"/>
            <w:noWrap/>
            <w:vAlign w:val="bottom"/>
            <w:hideMark/>
          </w:tcPr>
          <w:p w14:paraId="7CEE6292" w14:textId="5593A926"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60487578" w14:textId="7FF33C2F"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56CF754D" w14:textId="379DF819"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6FD3FCB6" w14:textId="36076C0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-2.38041</w:t>
            </w:r>
          </w:p>
        </w:tc>
        <w:tc>
          <w:tcPr>
            <w:tcW w:w="1295" w:type="dxa"/>
            <w:tcBorders>
              <w:top w:val="nil"/>
              <w:left w:val="nil"/>
              <w:bottom w:val="nil"/>
              <w:right w:val="nil"/>
            </w:tcBorders>
            <w:shd w:val="clear" w:color="auto" w:fill="auto"/>
            <w:noWrap/>
            <w:vAlign w:val="bottom"/>
            <w:hideMark/>
          </w:tcPr>
          <w:p w14:paraId="3292C7FB" w14:textId="7463FA41"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0.017293</w:t>
            </w:r>
          </w:p>
        </w:tc>
        <w:tc>
          <w:tcPr>
            <w:tcW w:w="1295" w:type="dxa"/>
            <w:tcBorders>
              <w:top w:val="nil"/>
              <w:left w:val="nil"/>
              <w:bottom w:val="nil"/>
              <w:right w:val="nil"/>
            </w:tcBorders>
            <w:shd w:val="clear" w:color="auto" w:fill="auto"/>
            <w:noWrap/>
            <w:vAlign w:val="bottom"/>
            <w:hideMark/>
          </w:tcPr>
          <w:p w14:paraId="440EB762" w14:textId="068BE4EC"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0.092296</w:t>
            </w:r>
          </w:p>
        </w:tc>
      </w:tr>
      <w:tr w:rsidR="00076A15" w:rsidRPr="00FE57EA" w14:paraId="67A39FFC" w14:textId="77777777" w:rsidTr="0089219C">
        <w:trPr>
          <w:trHeight w:val="280"/>
        </w:trPr>
        <w:tc>
          <w:tcPr>
            <w:tcW w:w="1294" w:type="dxa"/>
            <w:tcBorders>
              <w:top w:val="nil"/>
              <w:left w:val="nil"/>
              <w:bottom w:val="nil"/>
              <w:right w:val="nil"/>
            </w:tcBorders>
            <w:shd w:val="clear" w:color="auto" w:fill="auto"/>
            <w:noWrap/>
            <w:vAlign w:val="bottom"/>
            <w:hideMark/>
          </w:tcPr>
          <w:p w14:paraId="6014951C" w14:textId="23834E14"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IsfS</w:t>
            </w:r>
          </w:p>
        </w:tc>
        <w:tc>
          <w:tcPr>
            <w:tcW w:w="1294" w:type="dxa"/>
            <w:tcBorders>
              <w:top w:val="nil"/>
              <w:left w:val="nil"/>
              <w:bottom w:val="nil"/>
              <w:right w:val="nil"/>
            </w:tcBorders>
            <w:shd w:val="clear" w:color="auto" w:fill="auto"/>
            <w:noWrap/>
            <w:vAlign w:val="bottom"/>
            <w:hideMark/>
          </w:tcPr>
          <w:p w14:paraId="10A938ED" w14:textId="4B66F6A2"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MalD</w:t>
            </w:r>
          </w:p>
        </w:tc>
        <w:tc>
          <w:tcPr>
            <w:tcW w:w="1294" w:type="dxa"/>
            <w:tcBorders>
              <w:top w:val="nil"/>
              <w:left w:val="nil"/>
              <w:bottom w:val="nil"/>
              <w:right w:val="nil"/>
            </w:tcBorders>
            <w:shd w:val="clear" w:color="auto" w:fill="auto"/>
            <w:noWrap/>
            <w:vAlign w:val="bottom"/>
            <w:hideMark/>
          </w:tcPr>
          <w:p w14:paraId="46F9A933" w14:textId="3A01B32F"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72DCDFD8" w14:textId="3C799BCE"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E8444E7" w14:textId="5D765E3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-2.51566</w:t>
            </w:r>
          </w:p>
        </w:tc>
        <w:tc>
          <w:tcPr>
            <w:tcW w:w="1295" w:type="dxa"/>
            <w:tcBorders>
              <w:top w:val="nil"/>
              <w:left w:val="nil"/>
              <w:bottom w:val="nil"/>
              <w:right w:val="nil"/>
            </w:tcBorders>
            <w:shd w:val="clear" w:color="auto" w:fill="auto"/>
            <w:noWrap/>
            <w:vAlign w:val="bottom"/>
            <w:hideMark/>
          </w:tcPr>
          <w:p w14:paraId="535406E4" w14:textId="75D86989"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0.011881</w:t>
            </w:r>
          </w:p>
        </w:tc>
        <w:tc>
          <w:tcPr>
            <w:tcW w:w="1295" w:type="dxa"/>
            <w:tcBorders>
              <w:top w:val="nil"/>
              <w:left w:val="nil"/>
              <w:bottom w:val="nil"/>
              <w:right w:val="nil"/>
            </w:tcBorders>
            <w:shd w:val="clear" w:color="auto" w:fill="auto"/>
            <w:noWrap/>
            <w:vAlign w:val="bottom"/>
            <w:hideMark/>
          </w:tcPr>
          <w:p w14:paraId="599942C7" w14:textId="0FF14B3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0.083167</w:t>
            </w:r>
          </w:p>
        </w:tc>
      </w:tr>
      <w:tr w:rsidR="00076A15" w:rsidRPr="00FE57EA" w14:paraId="42335463" w14:textId="77777777" w:rsidTr="0089219C">
        <w:trPr>
          <w:trHeight w:val="280"/>
        </w:trPr>
        <w:tc>
          <w:tcPr>
            <w:tcW w:w="1294" w:type="dxa"/>
            <w:tcBorders>
              <w:top w:val="nil"/>
              <w:left w:val="nil"/>
              <w:bottom w:val="nil"/>
              <w:right w:val="nil"/>
            </w:tcBorders>
            <w:shd w:val="clear" w:color="auto" w:fill="auto"/>
            <w:noWrap/>
            <w:vAlign w:val="bottom"/>
            <w:hideMark/>
          </w:tcPr>
          <w:p w14:paraId="0B3D82A2" w14:textId="28C087CB" w:rsidR="00076A15" w:rsidRPr="00FE57EA" w:rsidRDefault="00076A15" w:rsidP="00FE57EA">
            <w:pPr>
              <w:spacing w:line="276" w:lineRule="auto"/>
              <w:rPr>
                <w:rFonts w:eastAsia="Times New Roman" w:cstheme="minorHAnsi"/>
                <w:b/>
                <w:bCs/>
                <w:color w:val="000000"/>
                <w:lang w:val="en-US"/>
              </w:rPr>
            </w:pPr>
            <w:r w:rsidRPr="00FE57EA">
              <w:rPr>
                <w:rFonts w:cstheme="minorHAnsi"/>
                <w:b/>
                <w:bCs/>
                <w:color w:val="000000"/>
              </w:rPr>
              <w:t>IsfS</w:t>
            </w:r>
          </w:p>
        </w:tc>
        <w:tc>
          <w:tcPr>
            <w:tcW w:w="1294" w:type="dxa"/>
            <w:tcBorders>
              <w:top w:val="nil"/>
              <w:left w:val="nil"/>
              <w:bottom w:val="nil"/>
              <w:right w:val="nil"/>
            </w:tcBorders>
            <w:shd w:val="clear" w:color="auto" w:fill="auto"/>
            <w:noWrap/>
            <w:vAlign w:val="bottom"/>
            <w:hideMark/>
          </w:tcPr>
          <w:p w14:paraId="51C92C89" w14:textId="3F8FD774" w:rsidR="00076A15" w:rsidRPr="00FE57EA" w:rsidRDefault="00076A15" w:rsidP="00FE57EA">
            <w:pPr>
              <w:spacing w:line="276" w:lineRule="auto"/>
              <w:rPr>
                <w:rFonts w:eastAsia="Times New Roman" w:cstheme="minorHAnsi"/>
                <w:b/>
                <w:bCs/>
                <w:color w:val="000000"/>
                <w:lang w:val="en-US"/>
              </w:rPr>
            </w:pPr>
            <w:r w:rsidRPr="00FE57EA">
              <w:rPr>
                <w:rFonts w:cstheme="minorHAnsi"/>
                <w:b/>
                <w:bCs/>
                <w:color w:val="000000"/>
              </w:rPr>
              <w:t>SalS</w:t>
            </w:r>
          </w:p>
        </w:tc>
        <w:tc>
          <w:tcPr>
            <w:tcW w:w="1294" w:type="dxa"/>
            <w:tcBorders>
              <w:top w:val="nil"/>
              <w:left w:val="nil"/>
              <w:bottom w:val="nil"/>
              <w:right w:val="nil"/>
            </w:tcBorders>
            <w:shd w:val="clear" w:color="auto" w:fill="auto"/>
            <w:noWrap/>
            <w:vAlign w:val="bottom"/>
            <w:hideMark/>
          </w:tcPr>
          <w:p w14:paraId="2DBE59A4" w14:textId="72A0C39D"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7A81A232" w14:textId="0FF9E2E5"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5A384C27" w14:textId="1AB439BC"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-3.32716</w:t>
            </w:r>
          </w:p>
        </w:tc>
        <w:tc>
          <w:tcPr>
            <w:tcW w:w="1295" w:type="dxa"/>
            <w:tcBorders>
              <w:top w:val="nil"/>
              <w:left w:val="nil"/>
              <w:bottom w:val="nil"/>
              <w:right w:val="nil"/>
            </w:tcBorders>
            <w:shd w:val="clear" w:color="auto" w:fill="auto"/>
            <w:noWrap/>
            <w:vAlign w:val="bottom"/>
            <w:hideMark/>
          </w:tcPr>
          <w:p w14:paraId="3CCE54E7" w14:textId="1A25C567"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0.000877</w:t>
            </w:r>
          </w:p>
        </w:tc>
        <w:tc>
          <w:tcPr>
            <w:tcW w:w="1295" w:type="dxa"/>
            <w:tcBorders>
              <w:top w:val="nil"/>
              <w:left w:val="nil"/>
              <w:bottom w:val="nil"/>
              <w:right w:val="nil"/>
            </w:tcBorders>
            <w:shd w:val="clear" w:color="auto" w:fill="auto"/>
            <w:noWrap/>
            <w:vAlign w:val="bottom"/>
            <w:hideMark/>
          </w:tcPr>
          <w:p w14:paraId="529BE880" w14:textId="08CC7FF0"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0.008189</w:t>
            </w:r>
          </w:p>
        </w:tc>
      </w:tr>
      <w:tr w:rsidR="00076A15" w:rsidRPr="00FE57EA" w14:paraId="76F12C38" w14:textId="77777777" w:rsidTr="0089219C">
        <w:trPr>
          <w:trHeight w:val="280"/>
        </w:trPr>
        <w:tc>
          <w:tcPr>
            <w:tcW w:w="1294" w:type="dxa"/>
            <w:tcBorders>
              <w:top w:val="nil"/>
              <w:left w:val="nil"/>
              <w:bottom w:val="nil"/>
              <w:right w:val="nil"/>
            </w:tcBorders>
            <w:shd w:val="clear" w:color="auto" w:fill="auto"/>
            <w:noWrap/>
            <w:vAlign w:val="bottom"/>
            <w:hideMark/>
          </w:tcPr>
          <w:p w14:paraId="4639244B" w14:textId="581AE7A9" w:rsidR="00076A15" w:rsidRPr="00FE57EA" w:rsidRDefault="00076A15" w:rsidP="00FE57EA">
            <w:pPr>
              <w:spacing w:line="276" w:lineRule="auto"/>
              <w:rPr>
                <w:rFonts w:eastAsia="Times New Roman" w:cstheme="minorHAnsi"/>
                <w:b/>
                <w:bCs/>
                <w:color w:val="000000"/>
                <w:lang w:val="en-US"/>
              </w:rPr>
            </w:pPr>
            <w:r w:rsidRPr="00FE57EA">
              <w:rPr>
                <w:rFonts w:cstheme="minorHAnsi"/>
                <w:b/>
                <w:bCs/>
                <w:color w:val="000000"/>
              </w:rPr>
              <w:t>IsfS</w:t>
            </w:r>
          </w:p>
        </w:tc>
        <w:tc>
          <w:tcPr>
            <w:tcW w:w="1294" w:type="dxa"/>
            <w:tcBorders>
              <w:top w:val="nil"/>
              <w:left w:val="nil"/>
              <w:bottom w:val="nil"/>
              <w:right w:val="nil"/>
            </w:tcBorders>
            <w:shd w:val="clear" w:color="auto" w:fill="auto"/>
            <w:noWrap/>
            <w:vAlign w:val="bottom"/>
            <w:hideMark/>
          </w:tcPr>
          <w:p w14:paraId="19323248" w14:textId="092C3ADB" w:rsidR="00076A15" w:rsidRPr="00FE57EA" w:rsidRDefault="00076A15" w:rsidP="00FE57EA">
            <w:pPr>
              <w:spacing w:line="276" w:lineRule="auto"/>
              <w:rPr>
                <w:rFonts w:eastAsia="Times New Roman" w:cstheme="minorHAnsi"/>
                <w:b/>
                <w:bCs/>
                <w:color w:val="000000"/>
                <w:lang w:val="en-US"/>
              </w:rPr>
            </w:pPr>
            <w:r w:rsidRPr="00FE57EA">
              <w:rPr>
                <w:rFonts w:cstheme="minorHAnsi"/>
                <w:b/>
                <w:bCs/>
                <w:color w:val="000000"/>
              </w:rPr>
              <w:t>SalD</w:t>
            </w:r>
          </w:p>
        </w:tc>
        <w:tc>
          <w:tcPr>
            <w:tcW w:w="1294" w:type="dxa"/>
            <w:tcBorders>
              <w:top w:val="nil"/>
              <w:left w:val="nil"/>
              <w:bottom w:val="nil"/>
              <w:right w:val="nil"/>
            </w:tcBorders>
            <w:shd w:val="clear" w:color="auto" w:fill="auto"/>
            <w:noWrap/>
            <w:vAlign w:val="bottom"/>
            <w:hideMark/>
          </w:tcPr>
          <w:p w14:paraId="35BFB040" w14:textId="5C76AABA"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15D954A7" w14:textId="0ED4AABE"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4D91567F" w14:textId="11100213"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-3.38126</w:t>
            </w:r>
          </w:p>
        </w:tc>
        <w:tc>
          <w:tcPr>
            <w:tcW w:w="1295" w:type="dxa"/>
            <w:tcBorders>
              <w:top w:val="nil"/>
              <w:left w:val="nil"/>
              <w:bottom w:val="nil"/>
              <w:right w:val="nil"/>
            </w:tcBorders>
            <w:shd w:val="clear" w:color="auto" w:fill="auto"/>
            <w:noWrap/>
            <w:vAlign w:val="bottom"/>
            <w:hideMark/>
          </w:tcPr>
          <w:p w14:paraId="5BB01915" w14:textId="72D71171"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0.000722</w:t>
            </w:r>
          </w:p>
        </w:tc>
        <w:tc>
          <w:tcPr>
            <w:tcW w:w="1295" w:type="dxa"/>
            <w:tcBorders>
              <w:top w:val="nil"/>
              <w:left w:val="nil"/>
              <w:bottom w:val="nil"/>
              <w:right w:val="nil"/>
            </w:tcBorders>
            <w:shd w:val="clear" w:color="auto" w:fill="auto"/>
            <w:noWrap/>
            <w:vAlign w:val="bottom"/>
            <w:hideMark/>
          </w:tcPr>
          <w:p w14:paraId="0DBF1765" w14:textId="084CB631"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0.008189</w:t>
            </w:r>
          </w:p>
        </w:tc>
      </w:tr>
      <w:tr w:rsidR="00076A15" w:rsidRPr="00FE57EA" w14:paraId="4236B9D0" w14:textId="77777777" w:rsidTr="0089219C">
        <w:trPr>
          <w:trHeight w:val="280"/>
        </w:trPr>
        <w:tc>
          <w:tcPr>
            <w:tcW w:w="1294" w:type="dxa"/>
            <w:tcBorders>
              <w:top w:val="nil"/>
              <w:left w:val="nil"/>
              <w:bottom w:val="nil"/>
              <w:right w:val="nil"/>
            </w:tcBorders>
            <w:shd w:val="clear" w:color="auto" w:fill="auto"/>
            <w:noWrap/>
            <w:vAlign w:val="bottom"/>
            <w:hideMark/>
          </w:tcPr>
          <w:p w14:paraId="1D3A58D5" w14:textId="5ADF82DF"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IsfS</w:t>
            </w:r>
          </w:p>
        </w:tc>
        <w:tc>
          <w:tcPr>
            <w:tcW w:w="1294" w:type="dxa"/>
            <w:tcBorders>
              <w:top w:val="nil"/>
              <w:left w:val="nil"/>
              <w:bottom w:val="nil"/>
              <w:right w:val="nil"/>
            </w:tcBorders>
            <w:shd w:val="clear" w:color="auto" w:fill="auto"/>
            <w:noWrap/>
            <w:vAlign w:val="bottom"/>
            <w:hideMark/>
          </w:tcPr>
          <w:p w14:paraId="626E99DA" w14:textId="33603BD0"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nil"/>
              <w:right w:val="nil"/>
            </w:tcBorders>
            <w:shd w:val="clear" w:color="auto" w:fill="auto"/>
            <w:noWrap/>
            <w:vAlign w:val="bottom"/>
            <w:hideMark/>
          </w:tcPr>
          <w:p w14:paraId="48111C0F" w14:textId="664C4F3F"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536E3973" w14:textId="6045D782"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469ECDFD" w14:textId="553328DC"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-1.37955</w:t>
            </w:r>
          </w:p>
        </w:tc>
        <w:tc>
          <w:tcPr>
            <w:tcW w:w="1295" w:type="dxa"/>
            <w:tcBorders>
              <w:top w:val="nil"/>
              <w:left w:val="nil"/>
              <w:bottom w:val="nil"/>
              <w:right w:val="nil"/>
            </w:tcBorders>
            <w:shd w:val="clear" w:color="auto" w:fill="auto"/>
            <w:noWrap/>
            <w:vAlign w:val="bottom"/>
            <w:hideMark/>
          </w:tcPr>
          <w:p w14:paraId="55513B40" w14:textId="4B0E4DEC"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0.167724</w:t>
            </w:r>
          </w:p>
        </w:tc>
        <w:tc>
          <w:tcPr>
            <w:tcW w:w="1295" w:type="dxa"/>
            <w:tcBorders>
              <w:top w:val="nil"/>
              <w:left w:val="nil"/>
              <w:bottom w:val="nil"/>
              <w:right w:val="nil"/>
            </w:tcBorders>
            <w:shd w:val="clear" w:color="auto" w:fill="auto"/>
            <w:noWrap/>
            <w:vAlign w:val="bottom"/>
            <w:hideMark/>
          </w:tcPr>
          <w:p w14:paraId="285AE603" w14:textId="1611EFFD"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0.426933</w:t>
            </w:r>
          </w:p>
        </w:tc>
      </w:tr>
      <w:tr w:rsidR="00076A15" w:rsidRPr="00FE57EA" w14:paraId="399C8177" w14:textId="77777777" w:rsidTr="0089219C">
        <w:trPr>
          <w:trHeight w:val="280"/>
        </w:trPr>
        <w:tc>
          <w:tcPr>
            <w:tcW w:w="1294" w:type="dxa"/>
            <w:tcBorders>
              <w:top w:val="nil"/>
              <w:left w:val="nil"/>
              <w:bottom w:val="nil"/>
              <w:right w:val="nil"/>
            </w:tcBorders>
            <w:shd w:val="clear" w:color="auto" w:fill="auto"/>
            <w:noWrap/>
            <w:vAlign w:val="bottom"/>
            <w:hideMark/>
          </w:tcPr>
          <w:p w14:paraId="4883274B" w14:textId="632ECDCE" w:rsidR="00076A15" w:rsidRPr="00FE57EA" w:rsidRDefault="00076A15" w:rsidP="00FE57EA">
            <w:pPr>
              <w:spacing w:line="276" w:lineRule="auto"/>
              <w:rPr>
                <w:rFonts w:eastAsia="Times New Roman" w:cstheme="minorHAnsi"/>
                <w:b/>
                <w:bCs/>
                <w:color w:val="000000"/>
                <w:lang w:val="en-US"/>
              </w:rPr>
            </w:pPr>
            <w:r w:rsidRPr="00FE57EA">
              <w:rPr>
                <w:rFonts w:cstheme="minorHAnsi"/>
                <w:b/>
                <w:bCs/>
                <w:color w:val="000000"/>
              </w:rPr>
              <w:t>IsfS</w:t>
            </w:r>
          </w:p>
        </w:tc>
        <w:tc>
          <w:tcPr>
            <w:tcW w:w="1294" w:type="dxa"/>
            <w:tcBorders>
              <w:top w:val="nil"/>
              <w:left w:val="nil"/>
              <w:bottom w:val="nil"/>
              <w:right w:val="nil"/>
            </w:tcBorders>
            <w:shd w:val="clear" w:color="auto" w:fill="auto"/>
            <w:noWrap/>
            <w:vAlign w:val="bottom"/>
            <w:hideMark/>
          </w:tcPr>
          <w:p w14:paraId="6A875411" w14:textId="5C2D94F1" w:rsidR="00076A15" w:rsidRPr="00FE57EA" w:rsidRDefault="00076A15" w:rsidP="00FE57EA">
            <w:pPr>
              <w:spacing w:line="276" w:lineRule="auto"/>
              <w:rPr>
                <w:rFonts w:eastAsia="Times New Roman" w:cstheme="minorHAnsi"/>
                <w:b/>
                <w:bCs/>
                <w:color w:val="000000"/>
                <w:lang w:val="en-US"/>
              </w:rPr>
            </w:pPr>
            <w:r w:rsidRPr="00FE57EA">
              <w:rPr>
                <w:rFonts w:cstheme="minorHAnsi"/>
                <w:b/>
                <w:bCs/>
                <w:color w:val="000000"/>
              </w:rPr>
              <w:t>SelD</w:t>
            </w:r>
          </w:p>
        </w:tc>
        <w:tc>
          <w:tcPr>
            <w:tcW w:w="1294" w:type="dxa"/>
            <w:tcBorders>
              <w:top w:val="nil"/>
              <w:left w:val="nil"/>
              <w:bottom w:val="nil"/>
              <w:right w:val="nil"/>
            </w:tcBorders>
            <w:shd w:val="clear" w:color="auto" w:fill="auto"/>
            <w:noWrap/>
            <w:vAlign w:val="bottom"/>
            <w:hideMark/>
          </w:tcPr>
          <w:p w14:paraId="64B0F8A0" w14:textId="3662918C"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743EF3E7" w14:textId="22BF48AF"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2E1FE6B2" w14:textId="7C41B125"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-3.67881</w:t>
            </w:r>
          </w:p>
        </w:tc>
        <w:tc>
          <w:tcPr>
            <w:tcW w:w="1295" w:type="dxa"/>
            <w:tcBorders>
              <w:top w:val="nil"/>
              <w:left w:val="nil"/>
              <w:bottom w:val="nil"/>
              <w:right w:val="nil"/>
            </w:tcBorders>
            <w:shd w:val="clear" w:color="auto" w:fill="auto"/>
            <w:noWrap/>
            <w:vAlign w:val="bottom"/>
            <w:hideMark/>
          </w:tcPr>
          <w:p w14:paraId="18E20538" w14:textId="4D695ED9"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0.000234</w:t>
            </w:r>
          </w:p>
        </w:tc>
        <w:tc>
          <w:tcPr>
            <w:tcW w:w="1295" w:type="dxa"/>
            <w:tcBorders>
              <w:top w:val="nil"/>
              <w:left w:val="nil"/>
              <w:bottom w:val="nil"/>
              <w:right w:val="nil"/>
            </w:tcBorders>
            <w:shd w:val="clear" w:color="auto" w:fill="auto"/>
            <w:noWrap/>
            <w:vAlign w:val="bottom"/>
            <w:hideMark/>
          </w:tcPr>
          <w:p w14:paraId="31EF04EB" w14:textId="6929DE00" w:rsidR="00076A15" w:rsidRPr="00FE57EA" w:rsidRDefault="00076A15" w:rsidP="00FE57EA">
            <w:pPr>
              <w:spacing w:line="276" w:lineRule="auto"/>
              <w:jc w:val="right"/>
              <w:rPr>
                <w:rFonts w:eastAsia="Times New Roman" w:cstheme="minorHAnsi"/>
                <w:b/>
                <w:bCs/>
                <w:color w:val="000000"/>
                <w:lang w:val="en-US"/>
              </w:rPr>
            </w:pPr>
            <w:r w:rsidRPr="00FE57EA">
              <w:rPr>
                <w:rFonts w:cstheme="minorHAnsi"/>
                <w:b/>
                <w:bCs/>
                <w:color w:val="000000"/>
              </w:rPr>
              <w:t>0.006561</w:t>
            </w:r>
          </w:p>
        </w:tc>
      </w:tr>
      <w:tr w:rsidR="00076A15" w:rsidRPr="00FE57EA" w14:paraId="54CD89B2" w14:textId="77777777" w:rsidTr="0089219C">
        <w:trPr>
          <w:trHeight w:val="280"/>
        </w:trPr>
        <w:tc>
          <w:tcPr>
            <w:tcW w:w="1294" w:type="dxa"/>
            <w:tcBorders>
              <w:top w:val="nil"/>
              <w:left w:val="nil"/>
              <w:bottom w:val="nil"/>
              <w:right w:val="nil"/>
            </w:tcBorders>
            <w:shd w:val="clear" w:color="auto" w:fill="auto"/>
            <w:noWrap/>
            <w:vAlign w:val="bottom"/>
            <w:hideMark/>
          </w:tcPr>
          <w:p w14:paraId="441F80C1" w14:textId="787EF6FA"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IsfD</w:t>
            </w:r>
          </w:p>
        </w:tc>
        <w:tc>
          <w:tcPr>
            <w:tcW w:w="1294" w:type="dxa"/>
            <w:tcBorders>
              <w:top w:val="nil"/>
              <w:left w:val="nil"/>
              <w:bottom w:val="nil"/>
              <w:right w:val="nil"/>
            </w:tcBorders>
            <w:shd w:val="clear" w:color="auto" w:fill="auto"/>
            <w:noWrap/>
            <w:vAlign w:val="bottom"/>
            <w:hideMark/>
          </w:tcPr>
          <w:p w14:paraId="079B53BE" w14:textId="57550739"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6CE85B84" w14:textId="33475605"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290BB956" w14:textId="0878BA4C"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41D1DEC0" w14:textId="14ACBECA"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-0.1082</w:t>
            </w:r>
          </w:p>
        </w:tc>
        <w:tc>
          <w:tcPr>
            <w:tcW w:w="1295" w:type="dxa"/>
            <w:tcBorders>
              <w:top w:val="nil"/>
              <w:left w:val="nil"/>
              <w:bottom w:val="nil"/>
              <w:right w:val="nil"/>
            </w:tcBorders>
            <w:shd w:val="clear" w:color="auto" w:fill="auto"/>
            <w:noWrap/>
            <w:vAlign w:val="bottom"/>
            <w:hideMark/>
          </w:tcPr>
          <w:p w14:paraId="2B5B42AB" w14:textId="5F281F1C"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0.913837</w:t>
            </w:r>
          </w:p>
        </w:tc>
        <w:tc>
          <w:tcPr>
            <w:tcW w:w="1295" w:type="dxa"/>
            <w:tcBorders>
              <w:top w:val="nil"/>
              <w:left w:val="nil"/>
              <w:bottom w:val="nil"/>
              <w:right w:val="nil"/>
            </w:tcBorders>
            <w:shd w:val="clear" w:color="auto" w:fill="auto"/>
            <w:noWrap/>
            <w:vAlign w:val="bottom"/>
            <w:hideMark/>
          </w:tcPr>
          <w:p w14:paraId="67196892" w14:textId="73777D90"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0.947683</w:t>
            </w:r>
          </w:p>
        </w:tc>
      </w:tr>
      <w:tr w:rsidR="00076A15" w:rsidRPr="00FE57EA" w14:paraId="11F69B9C" w14:textId="77777777" w:rsidTr="0089219C">
        <w:trPr>
          <w:trHeight w:val="280"/>
        </w:trPr>
        <w:tc>
          <w:tcPr>
            <w:tcW w:w="1294" w:type="dxa"/>
            <w:tcBorders>
              <w:top w:val="nil"/>
              <w:left w:val="nil"/>
              <w:bottom w:val="nil"/>
              <w:right w:val="nil"/>
            </w:tcBorders>
            <w:shd w:val="clear" w:color="auto" w:fill="auto"/>
            <w:noWrap/>
            <w:vAlign w:val="bottom"/>
            <w:hideMark/>
          </w:tcPr>
          <w:p w14:paraId="6C2857A4" w14:textId="39BD19FB"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IsfD</w:t>
            </w:r>
          </w:p>
        </w:tc>
        <w:tc>
          <w:tcPr>
            <w:tcW w:w="1294" w:type="dxa"/>
            <w:tcBorders>
              <w:top w:val="nil"/>
              <w:left w:val="nil"/>
              <w:bottom w:val="nil"/>
              <w:right w:val="nil"/>
            </w:tcBorders>
            <w:shd w:val="clear" w:color="auto" w:fill="auto"/>
            <w:noWrap/>
            <w:vAlign w:val="bottom"/>
            <w:hideMark/>
          </w:tcPr>
          <w:p w14:paraId="62B71095" w14:textId="0F235493"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MalD</w:t>
            </w:r>
          </w:p>
        </w:tc>
        <w:tc>
          <w:tcPr>
            <w:tcW w:w="1294" w:type="dxa"/>
            <w:tcBorders>
              <w:top w:val="nil"/>
              <w:left w:val="nil"/>
              <w:bottom w:val="nil"/>
              <w:right w:val="nil"/>
            </w:tcBorders>
            <w:shd w:val="clear" w:color="auto" w:fill="auto"/>
            <w:noWrap/>
            <w:vAlign w:val="bottom"/>
            <w:hideMark/>
          </w:tcPr>
          <w:p w14:paraId="24041473" w14:textId="431D646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4B913DF8" w14:textId="3E47DF3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E0323CB" w14:textId="00559E5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-0.24345</w:t>
            </w:r>
          </w:p>
        </w:tc>
        <w:tc>
          <w:tcPr>
            <w:tcW w:w="1295" w:type="dxa"/>
            <w:tcBorders>
              <w:top w:val="nil"/>
              <w:left w:val="nil"/>
              <w:bottom w:val="nil"/>
              <w:right w:val="nil"/>
            </w:tcBorders>
            <w:shd w:val="clear" w:color="auto" w:fill="auto"/>
            <w:noWrap/>
            <w:vAlign w:val="bottom"/>
            <w:hideMark/>
          </w:tcPr>
          <w:p w14:paraId="7980EE45" w14:textId="39412F54"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0.807656</w:t>
            </w:r>
          </w:p>
        </w:tc>
        <w:tc>
          <w:tcPr>
            <w:tcW w:w="1295" w:type="dxa"/>
            <w:tcBorders>
              <w:top w:val="nil"/>
              <w:left w:val="nil"/>
              <w:bottom w:val="nil"/>
              <w:right w:val="nil"/>
            </w:tcBorders>
            <w:shd w:val="clear" w:color="auto" w:fill="auto"/>
            <w:noWrap/>
            <w:vAlign w:val="bottom"/>
            <w:hideMark/>
          </w:tcPr>
          <w:p w14:paraId="6241D0DD" w14:textId="5ED34BFD"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0.904575</w:t>
            </w:r>
          </w:p>
        </w:tc>
      </w:tr>
      <w:tr w:rsidR="00076A15" w:rsidRPr="00FE57EA" w14:paraId="2E6AC3FC" w14:textId="77777777" w:rsidTr="0089219C">
        <w:trPr>
          <w:trHeight w:val="280"/>
        </w:trPr>
        <w:tc>
          <w:tcPr>
            <w:tcW w:w="1294" w:type="dxa"/>
            <w:tcBorders>
              <w:top w:val="nil"/>
              <w:left w:val="nil"/>
              <w:bottom w:val="nil"/>
              <w:right w:val="nil"/>
            </w:tcBorders>
            <w:shd w:val="clear" w:color="auto" w:fill="auto"/>
            <w:noWrap/>
            <w:vAlign w:val="bottom"/>
            <w:hideMark/>
          </w:tcPr>
          <w:p w14:paraId="3CBC63AC" w14:textId="6DFC43F8"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IsfD</w:t>
            </w:r>
          </w:p>
        </w:tc>
        <w:tc>
          <w:tcPr>
            <w:tcW w:w="1294" w:type="dxa"/>
            <w:tcBorders>
              <w:top w:val="nil"/>
              <w:left w:val="nil"/>
              <w:bottom w:val="nil"/>
              <w:right w:val="nil"/>
            </w:tcBorders>
            <w:shd w:val="clear" w:color="auto" w:fill="auto"/>
            <w:noWrap/>
            <w:vAlign w:val="bottom"/>
            <w:hideMark/>
          </w:tcPr>
          <w:p w14:paraId="22489993" w14:textId="030C9E42"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SalS</w:t>
            </w:r>
          </w:p>
        </w:tc>
        <w:tc>
          <w:tcPr>
            <w:tcW w:w="1294" w:type="dxa"/>
            <w:tcBorders>
              <w:top w:val="nil"/>
              <w:left w:val="nil"/>
              <w:bottom w:val="nil"/>
              <w:right w:val="nil"/>
            </w:tcBorders>
            <w:shd w:val="clear" w:color="auto" w:fill="auto"/>
            <w:noWrap/>
            <w:vAlign w:val="bottom"/>
            <w:hideMark/>
          </w:tcPr>
          <w:p w14:paraId="563858F2" w14:textId="6498D051"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4AB90CC3" w14:textId="2A050821"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382B6E4E" w14:textId="41D73B3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-1.05495</w:t>
            </w:r>
          </w:p>
        </w:tc>
        <w:tc>
          <w:tcPr>
            <w:tcW w:w="1295" w:type="dxa"/>
            <w:tcBorders>
              <w:top w:val="nil"/>
              <w:left w:val="nil"/>
              <w:bottom w:val="nil"/>
              <w:right w:val="nil"/>
            </w:tcBorders>
            <w:shd w:val="clear" w:color="auto" w:fill="auto"/>
            <w:noWrap/>
            <w:vAlign w:val="bottom"/>
            <w:hideMark/>
          </w:tcPr>
          <w:p w14:paraId="75337B87" w14:textId="477D5298"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0.291447</w:t>
            </w:r>
          </w:p>
        </w:tc>
        <w:tc>
          <w:tcPr>
            <w:tcW w:w="1295" w:type="dxa"/>
            <w:tcBorders>
              <w:top w:val="nil"/>
              <w:left w:val="nil"/>
              <w:bottom w:val="nil"/>
              <w:right w:val="nil"/>
            </w:tcBorders>
            <w:shd w:val="clear" w:color="auto" w:fill="auto"/>
            <w:noWrap/>
            <w:vAlign w:val="bottom"/>
            <w:hideMark/>
          </w:tcPr>
          <w:p w14:paraId="5316D809" w14:textId="1534F75E"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0.492952</w:t>
            </w:r>
          </w:p>
        </w:tc>
      </w:tr>
      <w:tr w:rsidR="00076A15" w:rsidRPr="00FE57EA" w14:paraId="18B8E5C9" w14:textId="77777777" w:rsidTr="0089219C">
        <w:trPr>
          <w:trHeight w:val="280"/>
        </w:trPr>
        <w:tc>
          <w:tcPr>
            <w:tcW w:w="1294" w:type="dxa"/>
            <w:tcBorders>
              <w:top w:val="nil"/>
              <w:left w:val="nil"/>
              <w:bottom w:val="nil"/>
              <w:right w:val="nil"/>
            </w:tcBorders>
            <w:shd w:val="clear" w:color="auto" w:fill="auto"/>
            <w:noWrap/>
            <w:vAlign w:val="bottom"/>
            <w:hideMark/>
          </w:tcPr>
          <w:p w14:paraId="50ED77E8" w14:textId="77AC7F89"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IsfD</w:t>
            </w:r>
          </w:p>
        </w:tc>
        <w:tc>
          <w:tcPr>
            <w:tcW w:w="1294" w:type="dxa"/>
            <w:tcBorders>
              <w:top w:val="nil"/>
              <w:left w:val="nil"/>
              <w:bottom w:val="nil"/>
              <w:right w:val="nil"/>
            </w:tcBorders>
            <w:shd w:val="clear" w:color="auto" w:fill="auto"/>
            <w:noWrap/>
            <w:vAlign w:val="bottom"/>
            <w:hideMark/>
          </w:tcPr>
          <w:p w14:paraId="411DE58F" w14:textId="004F7336"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SalD</w:t>
            </w:r>
          </w:p>
        </w:tc>
        <w:tc>
          <w:tcPr>
            <w:tcW w:w="1294" w:type="dxa"/>
            <w:tcBorders>
              <w:top w:val="nil"/>
              <w:left w:val="nil"/>
              <w:bottom w:val="nil"/>
              <w:right w:val="nil"/>
            </w:tcBorders>
            <w:shd w:val="clear" w:color="auto" w:fill="auto"/>
            <w:noWrap/>
            <w:vAlign w:val="bottom"/>
            <w:hideMark/>
          </w:tcPr>
          <w:p w14:paraId="32FC7677" w14:textId="38E92CD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A599311" w14:textId="4BFA13E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796BB2DD" w14:textId="78CBA8A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-1.10905</w:t>
            </w:r>
          </w:p>
        </w:tc>
        <w:tc>
          <w:tcPr>
            <w:tcW w:w="1295" w:type="dxa"/>
            <w:tcBorders>
              <w:top w:val="nil"/>
              <w:left w:val="nil"/>
              <w:bottom w:val="nil"/>
              <w:right w:val="nil"/>
            </w:tcBorders>
            <w:shd w:val="clear" w:color="auto" w:fill="auto"/>
            <w:noWrap/>
            <w:vAlign w:val="bottom"/>
            <w:hideMark/>
          </w:tcPr>
          <w:p w14:paraId="33B9B143" w14:textId="3B04B59D"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0.267407</w:t>
            </w:r>
          </w:p>
        </w:tc>
        <w:tc>
          <w:tcPr>
            <w:tcW w:w="1295" w:type="dxa"/>
            <w:tcBorders>
              <w:top w:val="nil"/>
              <w:left w:val="nil"/>
              <w:bottom w:val="nil"/>
              <w:right w:val="nil"/>
            </w:tcBorders>
            <w:shd w:val="clear" w:color="auto" w:fill="auto"/>
            <w:noWrap/>
            <w:vAlign w:val="bottom"/>
            <w:hideMark/>
          </w:tcPr>
          <w:p w14:paraId="75D21D3F" w14:textId="35F8E294"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0.492952</w:t>
            </w:r>
          </w:p>
        </w:tc>
      </w:tr>
      <w:tr w:rsidR="00076A15" w:rsidRPr="00FE57EA" w14:paraId="7E0B31AD" w14:textId="77777777" w:rsidTr="0089219C">
        <w:trPr>
          <w:trHeight w:val="280"/>
        </w:trPr>
        <w:tc>
          <w:tcPr>
            <w:tcW w:w="1294" w:type="dxa"/>
            <w:tcBorders>
              <w:top w:val="nil"/>
              <w:left w:val="nil"/>
              <w:bottom w:val="nil"/>
              <w:right w:val="nil"/>
            </w:tcBorders>
            <w:shd w:val="clear" w:color="auto" w:fill="auto"/>
            <w:noWrap/>
            <w:vAlign w:val="bottom"/>
            <w:hideMark/>
          </w:tcPr>
          <w:p w14:paraId="08541914" w14:textId="65453ED6"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IsfD</w:t>
            </w:r>
          </w:p>
        </w:tc>
        <w:tc>
          <w:tcPr>
            <w:tcW w:w="1294" w:type="dxa"/>
            <w:tcBorders>
              <w:top w:val="nil"/>
              <w:left w:val="nil"/>
              <w:bottom w:val="nil"/>
              <w:right w:val="nil"/>
            </w:tcBorders>
            <w:shd w:val="clear" w:color="auto" w:fill="auto"/>
            <w:noWrap/>
            <w:vAlign w:val="bottom"/>
            <w:hideMark/>
          </w:tcPr>
          <w:p w14:paraId="1D52CB91" w14:textId="0A4C095D"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nil"/>
              <w:right w:val="nil"/>
            </w:tcBorders>
            <w:shd w:val="clear" w:color="auto" w:fill="auto"/>
            <w:noWrap/>
            <w:vAlign w:val="bottom"/>
            <w:hideMark/>
          </w:tcPr>
          <w:p w14:paraId="0C582F1A" w14:textId="5825BA50"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2E13BF7B" w14:textId="78859C1D"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46A58CA7" w14:textId="2B26C92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0.892653</w:t>
            </w:r>
          </w:p>
        </w:tc>
        <w:tc>
          <w:tcPr>
            <w:tcW w:w="1295" w:type="dxa"/>
            <w:tcBorders>
              <w:top w:val="nil"/>
              <w:left w:val="nil"/>
              <w:bottom w:val="nil"/>
              <w:right w:val="nil"/>
            </w:tcBorders>
            <w:shd w:val="clear" w:color="auto" w:fill="auto"/>
            <w:noWrap/>
            <w:vAlign w:val="bottom"/>
            <w:hideMark/>
          </w:tcPr>
          <w:p w14:paraId="5811BAA2" w14:textId="448F64E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0.372043</w:t>
            </w:r>
          </w:p>
        </w:tc>
        <w:tc>
          <w:tcPr>
            <w:tcW w:w="1295" w:type="dxa"/>
            <w:tcBorders>
              <w:top w:val="nil"/>
              <w:left w:val="nil"/>
              <w:bottom w:val="nil"/>
              <w:right w:val="nil"/>
            </w:tcBorders>
            <w:shd w:val="clear" w:color="auto" w:fill="auto"/>
            <w:noWrap/>
            <w:vAlign w:val="bottom"/>
            <w:hideMark/>
          </w:tcPr>
          <w:p w14:paraId="3B31BC22" w14:textId="68921BC8"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0.515611</w:t>
            </w:r>
          </w:p>
        </w:tc>
      </w:tr>
      <w:tr w:rsidR="00076A15" w:rsidRPr="00FE57EA" w14:paraId="5766615C" w14:textId="77777777" w:rsidTr="0089219C">
        <w:trPr>
          <w:trHeight w:val="280"/>
        </w:trPr>
        <w:tc>
          <w:tcPr>
            <w:tcW w:w="1294" w:type="dxa"/>
            <w:tcBorders>
              <w:top w:val="nil"/>
              <w:left w:val="nil"/>
              <w:bottom w:val="nil"/>
              <w:right w:val="nil"/>
            </w:tcBorders>
            <w:shd w:val="clear" w:color="auto" w:fill="auto"/>
            <w:noWrap/>
            <w:vAlign w:val="bottom"/>
            <w:hideMark/>
          </w:tcPr>
          <w:p w14:paraId="0E7DA513" w14:textId="77294123"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IsfD</w:t>
            </w:r>
          </w:p>
        </w:tc>
        <w:tc>
          <w:tcPr>
            <w:tcW w:w="1294" w:type="dxa"/>
            <w:tcBorders>
              <w:top w:val="nil"/>
              <w:left w:val="nil"/>
              <w:bottom w:val="nil"/>
              <w:right w:val="nil"/>
            </w:tcBorders>
            <w:shd w:val="clear" w:color="auto" w:fill="auto"/>
            <w:noWrap/>
            <w:vAlign w:val="bottom"/>
            <w:hideMark/>
          </w:tcPr>
          <w:p w14:paraId="05327AAF" w14:textId="25FE9F3B"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SelD</w:t>
            </w:r>
          </w:p>
        </w:tc>
        <w:tc>
          <w:tcPr>
            <w:tcW w:w="1294" w:type="dxa"/>
            <w:tcBorders>
              <w:top w:val="nil"/>
              <w:left w:val="nil"/>
              <w:bottom w:val="nil"/>
              <w:right w:val="nil"/>
            </w:tcBorders>
            <w:shd w:val="clear" w:color="auto" w:fill="auto"/>
            <w:noWrap/>
            <w:vAlign w:val="bottom"/>
            <w:hideMark/>
          </w:tcPr>
          <w:p w14:paraId="7C994890" w14:textId="18E331C1"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F81B6F9" w14:textId="7DFCF0E9"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4E552F45" w14:textId="4D961122"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-1.4066</w:t>
            </w:r>
          </w:p>
        </w:tc>
        <w:tc>
          <w:tcPr>
            <w:tcW w:w="1295" w:type="dxa"/>
            <w:tcBorders>
              <w:top w:val="nil"/>
              <w:left w:val="nil"/>
              <w:bottom w:val="nil"/>
              <w:right w:val="nil"/>
            </w:tcBorders>
            <w:shd w:val="clear" w:color="auto" w:fill="auto"/>
            <w:noWrap/>
            <w:vAlign w:val="bottom"/>
            <w:hideMark/>
          </w:tcPr>
          <w:p w14:paraId="3503487A" w14:textId="7EC2EE05"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0.159545</w:t>
            </w:r>
          </w:p>
        </w:tc>
        <w:tc>
          <w:tcPr>
            <w:tcW w:w="1295" w:type="dxa"/>
            <w:tcBorders>
              <w:top w:val="nil"/>
              <w:left w:val="nil"/>
              <w:bottom w:val="nil"/>
              <w:right w:val="nil"/>
            </w:tcBorders>
            <w:shd w:val="clear" w:color="auto" w:fill="auto"/>
            <w:noWrap/>
            <w:vAlign w:val="bottom"/>
            <w:hideMark/>
          </w:tcPr>
          <w:p w14:paraId="5A004510" w14:textId="7DE75D32"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0.426933</w:t>
            </w:r>
          </w:p>
        </w:tc>
      </w:tr>
      <w:tr w:rsidR="00076A15" w:rsidRPr="00FE57EA" w14:paraId="18993DAC" w14:textId="77777777" w:rsidTr="0089219C">
        <w:trPr>
          <w:trHeight w:val="280"/>
        </w:trPr>
        <w:tc>
          <w:tcPr>
            <w:tcW w:w="1294" w:type="dxa"/>
            <w:tcBorders>
              <w:top w:val="nil"/>
              <w:left w:val="nil"/>
              <w:bottom w:val="nil"/>
              <w:right w:val="nil"/>
            </w:tcBorders>
            <w:shd w:val="clear" w:color="auto" w:fill="auto"/>
            <w:noWrap/>
            <w:vAlign w:val="bottom"/>
            <w:hideMark/>
          </w:tcPr>
          <w:p w14:paraId="0DB1EB81" w14:textId="09161863"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7DA4689C" w14:textId="624397B7"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MalD</w:t>
            </w:r>
          </w:p>
        </w:tc>
        <w:tc>
          <w:tcPr>
            <w:tcW w:w="1294" w:type="dxa"/>
            <w:tcBorders>
              <w:top w:val="nil"/>
              <w:left w:val="nil"/>
              <w:bottom w:val="nil"/>
              <w:right w:val="nil"/>
            </w:tcBorders>
            <w:shd w:val="clear" w:color="auto" w:fill="auto"/>
            <w:noWrap/>
            <w:vAlign w:val="bottom"/>
            <w:hideMark/>
          </w:tcPr>
          <w:p w14:paraId="274E2415" w14:textId="2D00D20D"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7BCAF365" w14:textId="40F4FE6C"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33E86B9E" w14:textId="27F2A522"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-0.13525</w:t>
            </w:r>
          </w:p>
        </w:tc>
        <w:tc>
          <w:tcPr>
            <w:tcW w:w="1295" w:type="dxa"/>
            <w:tcBorders>
              <w:top w:val="nil"/>
              <w:left w:val="nil"/>
              <w:bottom w:val="nil"/>
              <w:right w:val="nil"/>
            </w:tcBorders>
            <w:shd w:val="clear" w:color="auto" w:fill="auto"/>
            <w:noWrap/>
            <w:vAlign w:val="bottom"/>
            <w:hideMark/>
          </w:tcPr>
          <w:p w14:paraId="76756509" w14:textId="350AD54C"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0.892414</w:t>
            </w:r>
          </w:p>
        </w:tc>
        <w:tc>
          <w:tcPr>
            <w:tcW w:w="1295" w:type="dxa"/>
            <w:tcBorders>
              <w:top w:val="nil"/>
              <w:left w:val="nil"/>
              <w:bottom w:val="nil"/>
              <w:right w:val="nil"/>
            </w:tcBorders>
            <w:shd w:val="clear" w:color="auto" w:fill="auto"/>
            <w:noWrap/>
            <w:vAlign w:val="bottom"/>
            <w:hideMark/>
          </w:tcPr>
          <w:p w14:paraId="10B205E8" w14:textId="179D82EA"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0.947683</w:t>
            </w:r>
          </w:p>
        </w:tc>
      </w:tr>
      <w:tr w:rsidR="00076A15" w:rsidRPr="00FE57EA" w14:paraId="6F925C5A" w14:textId="77777777" w:rsidTr="0089219C">
        <w:trPr>
          <w:trHeight w:val="280"/>
        </w:trPr>
        <w:tc>
          <w:tcPr>
            <w:tcW w:w="1294" w:type="dxa"/>
            <w:tcBorders>
              <w:top w:val="nil"/>
              <w:left w:val="nil"/>
              <w:bottom w:val="nil"/>
              <w:right w:val="nil"/>
            </w:tcBorders>
            <w:shd w:val="clear" w:color="auto" w:fill="auto"/>
            <w:noWrap/>
            <w:vAlign w:val="bottom"/>
            <w:hideMark/>
          </w:tcPr>
          <w:p w14:paraId="49DF9F4A" w14:textId="6698114D"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22EEAF61" w14:textId="13E87F03"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SalS</w:t>
            </w:r>
          </w:p>
        </w:tc>
        <w:tc>
          <w:tcPr>
            <w:tcW w:w="1294" w:type="dxa"/>
            <w:tcBorders>
              <w:top w:val="nil"/>
              <w:left w:val="nil"/>
              <w:bottom w:val="nil"/>
              <w:right w:val="nil"/>
            </w:tcBorders>
            <w:shd w:val="clear" w:color="auto" w:fill="auto"/>
            <w:noWrap/>
            <w:vAlign w:val="bottom"/>
            <w:hideMark/>
          </w:tcPr>
          <w:p w14:paraId="39CAD961" w14:textId="6BD905F7"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36024078" w14:textId="0737855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0F701A75" w14:textId="3DBDD5C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-0.94675</w:t>
            </w:r>
          </w:p>
        </w:tc>
        <w:tc>
          <w:tcPr>
            <w:tcW w:w="1295" w:type="dxa"/>
            <w:tcBorders>
              <w:top w:val="nil"/>
              <w:left w:val="nil"/>
              <w:bottom w:val="nil"/>
              <w:right w:val="nil"/>
            </w:tcBorders>
            <w:shd w:val="clear" w:color="auto" w:fill="auto"/>
            <w:noWrap/>
            <w:vAlign w:val="bottom"/>
            <w:hideMark/>
          </w:tcPr>
          <w:p w14:paraId="5AB3AC54" w14:textId="511B8E1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0.343765</w:t>
            </w:r>
          </w:p>
        </w:tc>
        <w:tc>
          <w:tcPr>
            <w:tcW w:w="1295" w:type="dxa"/>
            <w:tcBorders>
              <w:top w:val="nil"/>
              <w:left w:val="nil"/>
              <w:bottom w:val="nil"/>
              <w:right w:val="nil"/>
            </w:tcBorders>
            <w:shd w:val="clear" w:color="auto" w:fill="auto"/>
            <w:noWrap/>
            <w:vAlign w:val="bottom"/>
            <w:hideMark/>
          </w:tcPr>
          <w:p w14:paraId="39E70AB4" w14:textId="6A5DA55F"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0.5066</w:t>
            </w:r>
          </w:p>
        </w:tc>
      </w:tr>
      <w:tr w:rsidR="00076A15" w:rsidRPr="00FE57EA" w14:paraId="7042CD6C" w14:textId="77777777" w:rsidTr="0089219C">
        <w:trPr>
          <w:trHeight w:val="280"/>
        </w:trPr>
        <w:tc>
          <w:tcPr>
            <w:tcW w:w="1294" w:type="dxa"/>
            <w:tcBorders>
              <w:top w:val="nil"/>
              <w:left w:val="nil"/>
              <w:bottom w:val="nil"/>
              <w:right w:val="nil"/>
            </w:tcBorders>
            <w:shd w:val="clear" w:color="auto" w:fill="auto"/>
            <w:noWrap/>
            <w:vAlign w:val="bottom"/>
            <w:hideMark/>
          </w:tcPr>
          <w:p w14:paraId="5CEDD50A" w14:textId="3E3BAEF3"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2B12D3A6" w14:textId="08F672DE"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SalD</w:t>
            </w:r>
          </w:p>
        </w:tc>
        <w:tc>
          <w:tcPr>
            <w:tcW w:w="1294" w:type="dxa"/>
            <w:tcBorders>
              <w:top w:val="nil"/>
              <w:left w:val="nil"/>
              <w:bottom w:val="nil"/>
              <w:right w:val="nil"/>
            </w:tcBorders>
            <w:shd w:val="clear" w:color="auto" w:fill="auto"/>
            <w:noWrap/>
            <w:vAlign w:val="bottom"/>
            <w:hideMark/>
          </w:tcPr>
          <w:p w14:paraId="0C4E5A2E" w14:textId="5A4094A3"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34E64624" w14:textId="7746DC4E"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011DAC19" w14:textId="373FB7C7"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-1.00085</w:t>
            </w:r>
          </w:p>
        </w:tc>
        <w:tc>
          <w:tcPr>
            <w:tcW w:w="1295" w:type="dxa"/>
            <w:tcBorders>
              <w:top w:val="nil"/>
              <w:left w:val="nil"/>
              <w:bottom w:val="nil"/>
              <w:right w:val="nil"/>
            </w:tcBorders>
            <w:shd w:val="clear" w:color="auto" w:fill="auto"/>
            <w:noWrap/>
            <w:vAlign w:val="bottom"/>
            <w:hideMark/>
          </w:tcPr>
          <w:p w14:paraId="6A5FE677" w14:textId="438C9167"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0.316898</w:t>
            </w:r>
          </w:p>
        </w:tc>
        <w:tc>
          <w:tcPr>
            <w:tcW w:w="1295" w:type="dxa"/>
            <w:tcBorders>
              <w:top w:val="nil"/>
              <w:left w:val="nil"/>
              <w:bottom w:val="nil"/>
              <w:right w:val="nil"/>
            </w:tcBorders>
            <w:shd w:val="clear" w:color="auto" w:fill="auto"/>
            <w:noWrap/>
            <w:vAlign w:val="bottom"/>
            <w:hideMark/>
          </w:tcPr>
          <w:p w14:paraId="7C194396" w14:textId="268154F2"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0.492952</w:t>
            </w:r>
          </w:p>
        </w:tc>
      </w:tr>
      <w:tr w:rsidR="00076A15" w:rsidRPr="00FE57EA" w14:paraId="0265C4E6" w14:textId="77777777" w:rsidTr="0089219C">
        <w:trPr>
          <w:trHeight w:val="280"/>
        </w:trPr>
        <w:tc>
          <w:tcPr>
            <w:tcW w:w="1294" w:type="dxa"/>
            <w:tcBorders>
              <w:top w:val="nil"/>
              <w:left w:val="nil"/>
              <w:bottom w:val="nil"/>
              <w:right w:val="nil"/>
            </w:tcBorders>
            <w:shd w:val="clear" w:color="auto" w:fill="auto"/>
            <w:noWrap/>
            <w:vAlign w:val="bottom"/>
            <w:hideMark/>
          </w:tcPr>
          <w:p w14:paraId="4DCF92DB" w14:textId="237A8FDE"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2F41C7AE" w14:textId="5730C779"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nil"/>
              <w:right w:val="nil"/>
            </w:tcBorders>
            <w:shd w:val="clear" w:color="auto" w:fill="auto"/>
            <w:noWrap/>
            <w:vAlign w:val="bottom"/>
            <w:hideMark/>
          </w:tcPr>
          <w:p w14:paraId="09963C2D" w14:textId="03E243E0"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638F3548" w14:textId="6D5A3590"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07FBE812" w14:textId="18DF17CE"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1.000853</w:t>
            </w:r>
          </w:p>
        </w:tc>
        <w:tc>
          <w:tcPr>
            <w:tcW w:w="1295" w:type="dxa"/>
            <w:tcBorders>
              <w:top w:val="nil"/>
              <w:left w:val="nil"/>
              <w:bottom w:val="nil"/>
              <w:right w:val="nil"/>
            </w:tcBorders>
            <w:shd w:val="clear" w:color="auto" w:fill="auto"/>
            <w:noWrap/>
            <w:vAlign w:val="bottom"/>
            <w:hideMark/>
          </w:tcPr>
          <w:p w14:paraId="6602B701" w14:textId="550D8F9F"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0.316898</w:t>
            </w:r>
          </w:p>
        </w:tc>
        <w:tc>
          <w:tcPr>
            <w:tcW w:w="1295" w:type="dxa"/>
            <w:tcBorders>
              <w:top w:val="nil"/>
              <w:left w:val="nil"/>
              <w:bottom w:val="nil"/>
              <w:right w:val="nil"/>
            </w:tcBorders>
            <w:shd w:val="clear" w:color="auto" w:fill="auto"/>
            <w:noWrap/>
            <w:vAlign w:val="bottom"/>
            <w:hideMark/>
          </w:tcPr>
          <w:p w14:paraId="1133919C" w14:textId="677941C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0.492952</w:t>
            </w:r>
          </w:p>
        </w:tc>
      </w:tr>
      <w:tr w:rsidR="00076A15" w:rsidRPr="00FE57EA" w14:paraId="54CDD67F" w14:textId="77777777" w:rsidTr="0089219C">
        <w:trPr>
          <w:trHeight w:val="280"/>
        </w:trPr>
        <w:tc>
          <w:tcPr>
            <w:tcW w:w="1294" w:type="dxa"/>
            <w:tcBorders>
              <w:top w:val="nil"/>
              <w:left w:val="nil"/>
              <w:bottom w:val="nil"/>
              <w:right w:val="nil"/>
            </w:tcBorders>
            <w:shd w:val="clear" w:color="auto" w:fill="auto"/>
            <w:noWrap/>
            <w:vAlign w:val="bottom"/>
            <w:hideMark/>
          </w:tcPr>
          <w:p w14:paraId="153F5A03" w14:textId="29A076C7"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3A6CF03F" w14:textId="7AA320A8"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SelD</w:t>
            </w:r>
          </w:p>
        </w:tc>
        <w:tc>
          <w:tcPr>
            <w:tcW w:w="1294" w:type="dxa"/>
            <w:tcBorders>
              <w:top w:val="nil"/>
              <w:left w:val="nil"/>
              <w:bottom w:val="nil"/>
              <w:right w:val="nil"/>
            </w:tcBorders>
            <w:shd w:val="clear" w:color="auto" w:fill="auto"/>
            <w:noWrap/>
            <w:vAlign w:val="bottom"/>
            <w:hideMark/>
          </w:tcPr>
          <w:p w14:paraId="0049727D" w14:textId="39A9FBE4"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CB9D178" w14:textId="7BE6435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FA5BAF2" w14:textId="115EC33C"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-1.2984</w:t>
            </w:r>
          </w:p>
        </w:tc>
        <w:tc>
          <w:tcPr>
            <w:tcW w:w="1295" w:type="dxa"/>
            <w:tcBorders>
              <w:top w:val="nil"/>
              <w:left w:val="nil"/>
              <w:bottom w:val="nil"/>
              <w:right w:val="nil"/>
            </w:tcBorders>
            <w:shd w:val="clear" w:color="auto" w:fill="auto"/>
            <w:noWrap/>
            <w:vAlign w:val="bottom"/>
            <w:hideMark/>
          </w:tcPr>
          <w:p w14:paraId="34018951" w14:textId="3FA86218"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0.194148</w:t>
            </w:r>
          </w:p>
        </w:tc>
        <w:tc>
          <w:tcPr>
            <w:tcW w:w="1295" w:type="dxa"/>
            <w:tcBorders>
              <w:top w:val="nil"/>
              <w:left w:val="nil"/>
              <w:bottom w:val="nil"/>
              <w:right w:val="nil"/>
            </w:tcBorders>
            <w:shd w:val="clear" w:color="auto" w:fill="auto"/>
            <w:noWrap/>
            <w:vAlign w:val="bottom"/>
            <w:hideMark/>
          </w:tcPr>
          <w:p w14:paraId="39FDB321" w14:textId="4B48D39A"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0.453013</w:t>
            </w:r>
          </w:p>
        </w:tc>
      </w:tr>
      <w:tr w:rsidR="00076A15" w:rsidRPr="00FE57EA" w14:paraId="26489508" w14:textId="77777777" w:rsidTr="0089219C">
        <w:trPr>
          <w:trHeight w:val="280"/>
        </w:trPr>
        <w:tc>
          <w:tcPr>
            <w:tcW w:w="1294" w:type="dxa"/>
            <w:tcBorders>
              <w:top w:val="nil"/>
              <w:left w:val="nil"/>
              <w:bottom w:val="nil"/>
              <w:right w:val="nil"/>
            </w:tcBorders>
            <w:shd w:val="clear" w:color="auto" w:fill="auto"/>
            <w:noWrap/>
            <w:vAlign w:val="bottom"/>
            <w:hideMark/>
          </w:tcPr>
          <w:p w14:paraId="77AABA59" w14:textId="1B3D9EF8"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MalD</w:t>
            </w:r>
          </w:p>
        </w:tc>
        <w:tc>
          <w:tcPr>
            <w:tcW w:w="1294" w:type="dxa"/>
            <w:tcBorders>
              <w:top w:val="nil"/>
              <w:left w:val="nil"/>
              <w:bottom w:val="nil"/>
              <w:right w:val="nil"/>
            </w:tcBorders>
            <w:shd w:val="clear" w:color="auto" w:fill="auto"/>
            <w:noWrap/>
            <w:vAlign w:val="bottom"/>
            <w:hideMark/>
          </w:tcPr>
          <w:p w14:paraId="6BBBDDF8" w14:textId="25BECD98"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SalS</w:t>
            </w:r>
          </w:p>
        </w:tc>
        <w:tc>
          <w:tcPr>
            <w:tcW w:w="1294" w:type="dxa"/>
            <w:tcBorders>
              <w:top w:val="nil"/>
              <w:left w:val="nil"/>
              <w:bottom w:val="nil"/>
              <w:right w:val="nil"/>
            </w:tcBorders>
            <w:shd w:val="clear" w:color="auto" w:fill="auto"/>
            <w:noWrap/>
            <w:vAlign w:val="bottom"/>
            <w:hideMark/>
          </w:tcPr>
          <w:p w14:paraId="213F53D4" w14:textId="2F85375F"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57FB2AD" w14:textId="27E1E3FA"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5EF65556" w14:textId="64A182B0"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-0.8115</w:t>
            </w:r>
          </w:p>
        </w:tc>
        <w:tc>
          <w:tcPr>
            <w:tcW w:w="1295" w:type="dxa"/>
            <w:tcBorders>
              <w:top w:val="nil"/>
              <w:left w:val="nil"/>
              <w:bottom w:val="nil"/>
              <w:right w:val="nil"/>
            </w:tcBorders>
            <w:shd w:val="clear" w:color="auto" w:fill="auto"/>
            <w:noWrap/>
            <w:vAlign w:val="bottom"/>
            <w:hideMark/>
          </w:tcPr>
          <w:p w14:paraId="2B34B0D1" w14:textId="0B4A0CB5"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0.417077</w:t>
            </w:r>
          </w:p>
        </w:tc>
        <w:tc>
          <w:tcPr>
            <w:tcW w:w="1295" w:type="dxa"/>
            <w:tcBorders>
              <w:top w:val="nil"/>
              <w:left w:val="nil"/>
              <w:bottom w:val="nil"/>
              <w:right w:val="nil"/>
            </w:tcBorders>
            <w:shd w:val="clear" w:color="auto" w:fill="auto"/>
            <w:noWrap/>
            <w:vAlign w:val="bottom"/>
            <w:hideMark/>
          </w:tcPr>
          <w:p w14:paraId="1F6FFCF9" w14:textId="5D0445EF"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0.530825</w:t>
            </w:r>
          </w:p>
        </w:tc>
      </w:tr>
      <w:tr w:rsidR="00076A15" w:rsidRPr="00FE57EA" w14:paraId="322F4C30" w14:textId="77777777" w:rsidTr="0089219C">
        <w:trPr>
          <w:trHeight w:val="280"/>
        </w:trPr>
        <w:tc>
          <w:tcPr>
            <w:tcW w:w="1294" w:type="dxa"/>
            <w:tcBorders>
              <w:top w:val="nil"/>
              <w:left w:val="nil"/>
              <w:bottom w:val="nil"/>
              <w:right w:val="nil"/>
            </w:tcBorders>
            <w:shd w:val="clear" w:color="auto" w:fill="auto"/>
            <w:noWrap/>
            <w:vAlign w:val="bottom"/>
            <w:hideMark/>
          </w:tcPr>
          <w:p w14:paraId="498A0CB4" w14:textId="603B7057"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MalD</w:t>
            </w:r>
          </w:p>
        </w:tc>
        <w:tc>
          <w:tcPr>
            <w:tcW w:w="1294" w:type="dxa"/>
            <w:tcBorders>
              <w:top w:val="nil"/>
              <w:left w:val="nil"/>
              <w:bottom w:val="nil"/>
              <w:right w:val="nil"/>
            </w:tcBorders>
            <w:shd w:val="clear" w:color="auto" w:fill="auto"/>
            <w:noWrap/>
            <w:vAlign w:val="bottom"/>
            <w:hideMark/>
          </w:tcPr>
          <w:p w14:paraId="50162317" w14:textId="4F1325BC"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SalD</w:t>
            </w:r>
          </w:p>
        </w:tc>
        <w:tc>
          <w:tcPr>
            <w:tcW w:w="1294" w:type="dxa"/>
            <w:tcBorders>
              <w:top w:val="nil"/>
              <w:left w:val="nil"/>
              <w:bottom w:val="nil"/>
              <w:right w:val="nil"/>
            </w:tcBorders>
            <w:shd w:val="clear" w:color="auto" w:fill="auto"/>
            <w:noWrap/>
            <w:vAlign w:val="bottom"/>
            <w:hideMark/>
          </w:tcPr>
          <w:p w14:paraId="7C4D110E" w14:textId="65EDEC1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33942EE9" w14:textId="1E46B85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56D87EFA" w14:textId="2241F382"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-0.8656</w:t>
            </w:r>
          </w:p>
        </w:tc>
        <w:tc>
          <w:tcPr>
            <w:tcW w:w="1295" w:type="dxa"/>
            <w:tcBorders>
              <w:top w:val="nil"/>
              <w:left w:val="nil"/>
              <w:bottom w:val="nil"/>
              <w:right w:val="nil"/>
            </w:tcBorders>
            <w:shd w:val="clear" w:color="auto" w:fill="auto"/>
            <w:noWrap/>
            <w:vAlign w:val="bottom"/>
            <w:hideMark/>
          </w:tcPr>
          <w:p w14:paraId="4A8C30F5" w14:textId="245ED813"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0.386708</w:t>
            </w:r>
          </w:p>
        </w:tc>
        <w:tc>
          <w:tcPr>
            <w:tcW w:w="1295" w:type="dxa"/>
            <w:tcBorders>
              <w:top w:val="nil"/>
              <w:left w:val="nil"/>
              <w:bottom w:val="nil"/>
              <w:right w:val="nil"/>
            </w:tcBorders>
            <w:shd w:val="clear" w:color="auto" w:fill="auto"/>
            <w:noWrap/>
            <w:vAlign w:val="bottom"/>
            <w:hideMark/>
          </w:tcPr>
          <w:p w14:paraId="7F3F15AB" w14:textId="7F1919A0"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0.515611</w:t>
            </w:r>
          </w:p>
        </w:tc>
      </w:tr>
      <w:tr w:rsidR="00076A15" w:rsidRPr="00FE57EA" w14:paraId="72FAF8AE" w14:textId="77777777" w:rsidTr="0089219C">
        <w:trPr>
          <w:trHeight w:val="280"/>
        </w:trPr>
        <w:tc>
          <w:tcPr>
            <w:tcW w:w="1294" w:type="dxa"/>
            <w:tcBorders>
              <w:top w:val="nil"/>
              <w:left w:val="nil"/>
              <w:bottom w:val="nil"/>
              <w:right w:val="nil"/>
            </w:tcBorders>
            <w:shd w:val="clear" w:color="auto" w:fill="auto"/>
            <w:noWrap/>
            <w:vAlign w:val="bottom"/>
            <w:hideMark/>
          </w:tcPr>
          <w:p w14:paraId="5B8AAC12" w14:textId="6C412D1B"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MalD</w:t>
            </w:r>
          </w:p>
        </w:tc>
        <w:tc>
          <w:tcPr>
            <w:tcW w:w="1294" w:type="dxa"/>
            <w:tcBorders>
              <w:top w:val="nil"/>
              <w:left w:val="nil"/>
              <w:bottom w:val="nil"/>
              <w:right w:val="nil"/>
            </w:tcBorders>
            <w:shd w:val="clear" w:color="auto" w:fill="auto"/>
            <w:noWrap/>
            <w:vAlign w:val="bottom"/>
            <w:hideMark/>
          </w:tcPr>
          <w:p w14:paraId="71F8182F" w14:textId="286361B1"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nil"/>
              <w:right w:val="nil"/>
            </w:tcBorders>
            <w:shd w:val="clear" w:color="auto" w:fill="auto"/>
            <w:noWrap/>
            <w:vAlign w:val="bottom"/>
            <w:hideMark/>
          </w:tcPr>
          <w:p w14:paraId="55C4C79F" w14:textId="40254F3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792B0509" w14:textId="697C72E3"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026D2827" w14:textId="32CFD48A"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1.136104</w:t>
            </w:r>
          </w:p>
        </w:tc>
        <w:tc>
          <w:tcPr>
            <w:tcW w:w="1295" w:type="dxa"/>
            <w:tcBorders>
              <w:top w:val="nil"/>
              <w:left w:val="nil"/>
              <w:bottom w:val="nil"/>
              <w:right w:val="nil"/>
            </w:tcBorders>
            <w:shd w:val="clear" w:color="auto" w:fill="auto"/>
            <w:noWrap/>
            <w:vAlign w:val="bottom"/>
            <w:hideMark/>
          </w:tcPr>
          <w:p w14:paraId="30AA19A4" w14:textId="720196C8"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0.255913</w:t>
            </w:r>
          </w:p>
        </w:tc>
        <w:tc>
          <w:tcPr>
            <w:tcW w:w="1295" w:type="dxa"/>
            <w:tcBorders>
              <w:top w:val="nil"/>
              <w:left w:val="nil"/>
              <w:bottom w:val="nil"/>
              <w:right w:val="nil"/>
            </w:tcBorders>
            <w:shd w:val="clear" w:color="auto" w:fill="auto"/>
            <w:noWrap/>
            <w:vAlign w:val="bottom"/>
            <w:hideMark/>
          </w:tcPr>
          <w:p w14:paraId="08A66846" w14:textId="701B8FC2"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0.492952</w:t>
            </w:r>
          </w:p>
        </w:tc>
      </w:tr>
      <w:tr w:rsidR="00076A15" w:rsidRPr="00FE57EA" w14:paraId="528B1D17" w14:textId="77777777" w:rsidTr="0089219C">
        <w:trPr>
          <w:trHeight w:val="280"/>
        </w:trPr>
        <w:tc>
          <w:tcPr>
            <w:tcW w:w="1294" w:type="dxa"/>
            <w:tcBorders>
              <w:top w:val="nil"/>
              <w:left w:val="nil"/>
              <w:bottom w:val="nil"/>
              <w:right w:val="nil"/>
            </w:tcBorders>
            <w:shd w:val="clear" w:color="auto" w:fill="auto"/>
            <w:noWrap/>
            <w:vAlign w:val="bottom"/>
            <w:hideMark/>
          </w:tcPr>
          <w:p w14:paraId="21230E58" w14:textId="4446B8EE"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MalD</w:t>
            </w:r>
          </w:p>
        </w:tc>
        <w:tc>
          <w:tcPr>
            <w:tcW w:w="1294" w:type="dxa"/>
            <w:tcBorders>
              <w:top w:val="nil"/>
              <w:left w:val="nil"/>
              <w:bottom w:val="nil"/>
              <w:right w:val="nil"/>
            </w:tcBorders>
            <w:shd w:val="clear" w:color="auto" w:fill="auto"/>
            <w:noWrap/>
            <w:vAlign w:val="bottom"/>
            <w:hideMark/>
          </w:tcPr>
          <w:p w14:paraId="58EA056F" w14:textId="494440EB"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SelD</w:t>
            </w:r>
          </w:p>
        </w:tc>
        <w:tc>
          <w:tcPr>
            <w:tcW w:w="1294" w:type="dxa"/>
            <w:tcBorders>
              <w:top w:val="nil"/>
              <w:left w:val="nil"/>
              <w:bottom w:val="nil"/>
              <w:right w:val="nil"/>
            </w:tcBorders>
            <w:shd w:val="clear" w:color="auto" w:fill="auto"/>
            <w:noWrap/>
            <w:vAlign w:val="bottom"/>
            <w:hideMark/>
          </w:tcPr>
          <w:p w14:paraId="24DF4765" w14:textId="4A377BA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24C2BFE4" w14:textId="10F28B6E"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5E484B45" w14:textId="5C27A2B9"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-1.16315</w:t>
            </w:r>
          </w:p>
        </w:tc>
        <w:tc>
          <w:tcPr>
            <w:tcW w:w="1295" w:type="dxa"/>
            <w:tcBorders>
              <w:top w:val="nil"/>
              <w:left w:val="nil"/>
              <w:bottom w:val="nil"/>
              <w:right w:val="nil"/>
            </w:tcBorders>
            <w:shd w:val="clear" w:color="auto" w:fill="auto"/>
            <w:noWrap/>
            <w:vAlign w:val="bottom"/>
            <w:hideMark/>
          </w:tcPr>
          <w:p w14:paraId="167C6DCF" w14:textId="7BBAA6FE"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0.244767</w:t>
            </w:r>
          </w:p>
        </w:tc>
        <w:tc>
          <w:tcPr>
            <w:tcW w:w="1295" w:type="dxa"/>
            <w:tcBorders>
              <w:top w:val="nil"/>
              <w:left w:val="nil"/>
              <w:bottom w:val="nil"/>
              <w:right w:val="nil"/>
            </w:tcBorders>
            <w:shd w:val="clear" w:color="auto" w:fill="auto"/>
            <w:noWrap/>
            <w:vAlign w:val="bottom"/>
            <w:hideMark/>
          </w:tcPr>
          <w:p w14:paraId="3E8D6C93" w14:textId="5B4355CB"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0.492952</w:t>
            </w:r>
          </w:p>
        </w:tc>
      </w:tr>
      <w:tr w:rsidR="00076A15" w:rsidRPr="00FE57EA" w14:paraId="340B8CB1" w14:textId="77777777" w:rsidTr="0089219C">
        <w:trPr>
          <w:trHeight w:val="280"/>
        </w:trPr>
        <w:tc>
          <w:tcPr>
            <w:tcW w:w="1294" w:type="dxa"/>
            <w:tcBorders>
              <w:top w:val="nil"/>
              <w:left w:val="nil"/>
              <w:bottom w:val="nil"/>
              <w:right w:val="nil"/>
            </w:tcBorders>
            <w:shd w:val="clear" w:color="auto" w:fill="auto"/>
            <w:noWrap/>
            <w:vAlign w:val="bottom"/>
            <w:hideMark/>
          </w:tcPr>
          <w:p w14:paraId="3DE7E574" w14:textId="2FF72BCF"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SalS</w:t>
            </w:r>
          </w:p>
        </w:tc>
        <w:tc>
          <w:tcPr>
            <w:tcW w:w="1294" w:type="dxa"/>
            <w:tcBorders>
              <w:top w:val="nil"/>
              <w:left w:val="nil"/>
              <w:bottom w:val="nil"/>
              <w:right w:val="nil"/>
            </w:tcBorders>
            <w:shd w:val="clear" w:color="auto" w:fill="auto"/>
            <w:noWrap/>
            <w:vAlign w:val="bottom"/>
            <w:hideMark/>
          </w:tcPr>
          <w:p w14:paraId="045A74C7" w14:textId="3646F30A"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SalD</w:t>
            </w:r>
          </w:p>
        </w:tc>
        <w:tc>
          <w:tcPr>
            <w:tcW w:w="1294" w:type="dxa"/>
            <w:tcBorders>
              <w:top w:val="nil"/>
              <w:left w:val="nil"/>
              <w:bottom w:val="nil"/>
              <w:right w:val="nil"/>
            </w:tcBorders>
            <w:shd w:val="clear" w:color="auto" w:fill="auto"/>
            <w:noWrap/>
            <w:vAlign w:val="bottom"/>
            <w:hideMark/>
          </w:tcPr>
          <w:p w14:paraId="1D3E9D68" w14:textId="5973D87C"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06297195" w14:textId="0DD29C2E"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7EF70996" w14:textId="141CE4B1"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-0.0541</w:t>
            </w:r>
          </w:p>
        </w:tc>
        <w:tc>
          <w:tcPr>
            <w:tcW w:w="1295" w:type="dxa"/>
            <w:tcBorders>
              <w:top w:val="nil"/>
              <w:left w:val="nil"/>
              <w:bottom w:val="nil"/>
              <w:right w:val="nil"/>
            </w:tcBorders>
            <w:shd w:val="clear" w:color="auto" w:fill="auto"/>
            <w:noWrap/>
            <w:vAlign w:val="bottom"/>
            <w:hideMark/>
          </w:tcPr>
          <w:p w14:paraId="6637C2FD" w14:textId="076D2B40"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0.956855</w:t>
            </w:r>
          </w:p>
        </w:tc>
        <w:tc>
          <w:tcPr>
            <w:tcW w:w="1295" w:type="dxa"/>
            <w:tcBorders>
              <w:top w:val="nil"/>
              <w:left w:val="nil"/>
              <w:bottom w:val="nil"/>
              <w:right w:val="nil"/>
            </w:tcBorders>
            <w:shd w:val="clear" w:color="auto" w:fill="auto"/>
            <w:noWrap/>
            <w:vAlign w:val="bottom"/>
            <w:hideMark/>
          </w:tcPr>
          <w:p w14:paraId="04405BB9" w14:textId="4542E444"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0.956855</w:t>
            </w:r>
          </w:p>
        </w:tc>
      </w:tr>
      <w:tr w:rsidR="00076A15" w:rsidRPr="00FE57EA" w14:paraId="24D5F9AB" w14:textId="77777777" w:rsidTr="0089219C">
        <w:trPr>
          <w:trHeight w:val="280"/>
        </w:trPr>
        <w:tc>
          <w:tcPr>
            <w:tcW w:w="1294" w:type="dxa"/>
            <w:tcBorders>
              <w:top w:val="nil"/>
              <w:left w:val="nil"/>
              <w:bottom w:val="nil"/>
              <w:right w:val="nil"/>
            </w:tcBorders>
            <w:shd w:val="clear" w:color="auto" w:fill="auto"/>
            <w:noWrap/>
            <w:vAlign w:val="bottom"/>
            <w:hideMark/>
          </w:tcPr>
          <w:p w14:paraId="3A213CE4" w14:textId="3E28BF6C"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SalS</w:t>
            </w:r>
          </w:p>
        </w:tc>
        <w:tc>
          <w:tcPr>
            <w:tcW w:w="1294" w:type="dxa"/>
            <w:tcBorders>
              <w:top w:val="nil"/>
              <w:left w:val="nil"/>
              <w:bottom w:val="nil"/>
              <w:right w:val="nil"/>
            </w:tcBorders>
            <w:shd w:val="clear" w:color="auto" w:fill="auto"/>
            <w:noWrap/>
            <w:vAlign w:val="bottom"/>
            <w:hideMark/>
          </w:tcPr>
          <w:p w14:paraId="2829C175" w14:textId="25DC3EA1"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nil"/>
              <w:right w:val="nil"/>
            </w:tcBorders>
            <w:shd w:val="clear" w:color="auto" w:fill="auto"/>
            <w:noWrap/>
            <w:vAlign w:val="bottom"/>
            <w:hideMark/>
          </w:tcPr>
          <w:p w14:paraId="64EF7C0B" w14:textId="0A28EA43"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5276AA55" w14:textId="15AF5A00"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2D714DC8" w14:textId="74034444"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1.947606</w:t>
            </w:r>
          </w:p>
        </w:tc>
        <w:tc>
          <w:tcPr>
            <w:tcW w:w="1295" w:type="dxa"/>
            <w:tcBorders>
              <w:top w:val="nil"/>
              <w:left w:val="nil"/>
              <w:bottom w:val="nil"/>
              <w:right w:val="nil"/>
            </w:tcBorders>
            <w:shd w:val="clear" w:color="auto" w:fill="auto"/>
            <w:noWrap/>
            <w:vAlign w:val="bottom"/>
            <w:hideMark/>
          </w:tcPr>
          <w:p w14:paraId="6EC1AF65" w14:textId="1C10E888"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0.051462</w:t>
            </w:r>
          </w:p>
        </w:tc>
        <w:tc>
          <w:tcPr>
            <w:tcW w:w="1295" w:type="dxa"/>
            <w:tcBorders>
              <w:top w:val="nil"/>
              <w:left w:val="nil"/>
              <w:bottom w:val="nil"/>
              <w:right w:val="nil"/>
            </w:tcBorders>
            <w:shd w:val="clear" w:color="auto" w:fill="auto"/>
            <w:noWrap/>
            <w:vAlign w:val="bottom"/>
            <w:hideMark/>
          </w:tcPr>
          <w:p w14:paraId="1772A94F" w14:textId="7F4E1284"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0.160104</w:t>
            </w:r>
          </w:p>
        </w:tc>
      </w:tr>
      <w:tr w:rsidR="00076A15" w:rsidRPr="00FE57EA" w14:paraId="06D6D36D" w14:textId="77777777" w:rsidTr="0089219C">
        <w:trPr>
          <w:trHeight w:val="280"/>
        </w:trPr>
        <w:tc>
          <w:tcPr>
            <w:tcW w:w="1294" w:type="dxa"/>
            <w:tcBorders>
              <w:top w:val="nil"/>
              <w:left w:val="nil"/>
              <w:bottom w:val="nil"/>
              <w:right w:val="nil"/>
            </w:tcBorders>
            <w:shd w:val="clear" w:color="auto" w:fill="auto"/>
            <w:noWrap/>
            <w:vAlign w:val="bottom"/>
            <w:hideMark/>
          </w:tcPr>
          <w:p w14:paraId="3FD7D0EA" w14:textId="57A68CB2"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SalS</w:t>
            </w:r>
          </w:p>
        </w:tc>
        <w:tc>
          <w:tcPr>
            <w:tcW w:w="1294" w:type="dxa"/>
            <w:tcBorders>
              <w:top w:val="nil"/>
              <w:left w:val="nil"/>
              <w:bottom w:val="nil"/>
              <w:right w:val="nil"/>
            </w:tcBorders>
            <w:shd w:val="clear" w:color="auto" w:fill="auto"/>
            <w:noWrap/>
            <w:vAlign w:val="bottom"/>
            <w:hideMark/>
          </w:tcPr>
          <w:p w14:paraId="557678E6" w14:textId="13852942"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SelD</w:t>
            </w:r>
          </w:p>
        </w:tc>
        <w:tc>
          <w:tcPr>
            <w:tcW w:w="1294" w:type="dxa"/>
            <w:tcBorders>
              <w:top w:val="nil"/>
              <w:left w:val="nil"/>
              <w:bottom w:val="nil"/>
              <w:right w:val="nil"/>
            </w:tcBorders>
            <w:shd w:val="clear" w:color="auto" w:fill="auto"/>
            <w:noWrap/>
            <w:vAlign w:val="bottom"/>
            <w:hideMark/>
          </w:tcPr>
          <w:p w14:paraId="3D08EBDE" w14:textId="0A4F549F"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A4D7519" w14:textId="3952ED97"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28920491" w14:textId="4913A725"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-0.35165</w:t>
            </w:r>
          </w:p>
        </w:tc>
        <w:tc>
          <w:tcPr>
            <w:tcW w:w="1295" w:type="dxa"/>
            <w:tcBorders>
              <w:top w:val="nil"/>
              <w:left w:val="nil"/>
              <w:bottom w:val="nil"/>
              <w:right w:val="nil"/>
            </w:tcBorders>
            <w:shd w:val="clear" w:color="auto" w:fill="auto"/>
            <w:noWrap/>
            <w:vAlign w:val="bottom"/>
            <w:hideMark/>
          </w:tcPr>
          <w:p w14:paraId="04C60945" w14:textId="2A51CB3D"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0.7251</w:t>
            </w:r>
          </w:p>
        </w:tc>
        <w:tc>
          <w:tcPr>
            <w:tcW w:w="1295" w:type="dxa"/>
            <w:tcBorders>
              <w:top w:val="nil"/>
              <w:left w:val="nil"/>
              <w:bottom w:val="nil"/>
              <w:right w:val="nil"/>
            </w:tcBorders>
            <w:shd w:val="clear" w:color="auto" w:fill="auto"/>
            <w:noWrap/>
            <w:vAlign w:val="bottom"/>
            <w:hideMark/>
          </w:tcPr>
          <w:p w14:paraId="3C5E4055" w14:textId="475CC01A"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0.88273</w:t>
            </w:r>
          </w:p>
        </w:tc>
      </w:tr>
      <w:tr w:rsidR="00076A15" w:rsidRPr="00FE57EA" w14:paraId="75003BFC" w14:textId="77777777" w:rsidTr="0089219C">
        <w:trPr>
          <w:trHeight w:val="280"/>
        </w:trPr>
        <w:tc>
          <w:tcPr>
            <w:tcW w:w="1294" w:type="dxa"/>
            <w:tcBorders>
              <w:top w:val="nil"/>
              <w:left w:val="nil"/>
              <w:bottom w:val="nil"/>
              <w:right w:val="nil"/>
            </w:tcBorders>
            <w:shd w:val="clear" w:color="auto" w:fill="auto"/>
            <w:noWrap/>
            <w:vAlign w:val="bottom"/>
            <w:hideMark/>
          </w:tcPr>
          <w:p w14:paraId="7A79A834" w14:textId="30F9C416"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SalD</w:t>
            </w:r>
          </w:p>
        </w:tc>
        <w:tc>
          <w:tcPr>
            <w:tcW w:w="1294" w:type="dxa"/>
            <w:tcBorders>
              <w:top w:val="nil"/>
              <w:left w:val="nil"/>
              <w:bottom w:val="nil"/>
              <w:right w:val="nil"/>
            </w:tcBorders>
            <w:shd w:val="clear" w:color="auto" w:fill="auto"/>
            <w:noWrap/>
            <w:vAlign w:val="bottom"/>
            <w:hideMark/>
          </w:tcPr>
          <w:p w14:paraId="2836C828" w14:textId="6865F3EF"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nil"/>
              <w:right w:val="nil"/>
            </w:tcBorders>
            <w:shd w:val="clear" w:color="auto" w:fill="auto"/>
            <w:noWrap/>
            <w:vAlign w:val="bottom"/>
            <w:hideMark/>
          </w:tcPr>
          <w:p w14:paraId="58A96459" w14:textId="3F464FA3"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757B7E8C" w14:textId="05D911B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DB2C75C" w14:textId="71D94D0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2.001707</w:t>
            </w:r>
          </w:p>
        </w:tc>
        <w:tc>
          <w:tcPr>
            <w:tcW w:w="1295" w:type="dxa"/>
            <w:tcBorders>
              <w:top w:val="nil"/>
              <w:left w:val="nil"/>
              <w:bottom w:val="nil"/>
              <w:right w:val="nil"/>
            </w:tcBorders>
            <w:shd w:val="clear" w:color="auto" w:fill="auto"/>
            <w:noWrap/>
            <w:vAlign w:val="bottom"/>
            <w:hideMark/>
          </w:tcPr>
          <w:p w14:paraId="6E96C9B2" w14:textId="40EE24F0"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0.045316</w:t>
            </w:r>
          </w:p>
        </w:tc>
        <w:tc>
          <w:tcPr>
            <w:tcW w:w="1295" w:type="dxa"/>
            <w:tcBorders>
              <w:top w:val="nil"/>
              <w:left w:val="nil"/>
              <w:bottom w:val="nil"/>
              <w:right w:val="nil"/>
            </w:tcBorders>
            <w:shd w:val="clear" w:color="auto" w:fill="auto"/>
            <w:noWrap/>
            <w:vAlign w:val="bottom"/>
            <w:hideMark/>
          </w:tcPr>
          <w:p w14:paraId="29C49120" w14:textId="63BF9F4E"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0.158607</w:t>
            </w:r>
          </w:p>
        </w:tc>
      </w:tr>
      <w:tr w:rsidR="00076A15" w:rsidRPr="00FE57EA" w14:paraId="467E3E39" w14:textId="77777777" w:rsidTr="006C3226">
        <w:trPr>
          <w:trHeight w:val="280"/>
        </w:trPr>
        <w:tc>
          <w:tcPr>
            <w:tcW w:w="1294" w:type="dxa"/>
            <w:tcBorders>
              <w:top w:val="nil"/>
              <w:left w:val="nil"/>
              <w:right w:val="nil"/>
            </w:tcBorders>
            <w:shd w:val="clear" w:color="auto" w:fill="auto"/>
            <w:noWrap/>
            <w:vAlign w:val="bottom"/>
            <w:hideMark/>
          </w:tcPr>
          <w:p w14:paraId="250A17B4" w14:textId="06C5B5AE"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SalD</w:t>
            </w:r>
          </w:p>
        </w:tc>
        <w:tc>
          <w:tcPr>
            <w:tcW w:w="1294" w:type="dxa"/>
            <w:tcBorders>
              <w:top w:val="nil"/>
              <w:left w:val="nil"/>
              <w:right w:val="nil"/>
            </w:tcBorders>
            <w:shd w:val="clear" w:color="auto" w:fill="auto"/>
            <w:noWrap/>
            <w:vAlign w:val="bottom"/>
            <w:hideMark/>
          </w:tcPr>
          <w:p w14:paraId="0F3C1043" w14:textId="0E7445FB"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SelD</w:t>
            </w:r>
          </w:p>
        </w:tc>
        <w:tc>
          <w:tcPr>
            <w:tcW w:w="1294" w:type="dxa"/>
            <w:tcBorders>
              <w:top w:val="nil"/>
              <w:left w:val="nil"/>
              <w:right w:val="nil"/>
            </w:tcBorders>
            <w:shd w:val="clear" w:color="auto" w:fill="auto"/>
            <w:noWrap/>
            <w:vAlign w:val="bottom"/>
            <w:hideMark/>
          </w:tcPr>
          <w:p w14:paraId="0E4892D7" w14:textId="209F358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right w:val="nil"/>
            </w:tcBorders>
            <w:shd w:val="clear" w:color="auto" w:fill="auto"/>
            <w:noWrap/>
            <w:vAlign w:val="bottom"/>
            <w:hideMark/>
          </w:tcPr>
          <w:p w14:paraId="1135F3F0" w14:textId="09118F93"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right w:val="nil"/>
            </w:tcBorders>
            <w:shd w:val="clear" w:color="auto" w:fill="auto"/>
            <w:noWrap/>
            <w:vAlign w:val="bottom"/>
            <w:hideMark/>
          </w:tcPr>
          <w:p w14:paraId="5DDBE9A5" w14:textId="6334D462"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-0.29755</w:t>
            </w:r>
          </w:p>
        </w:tc>
        <w:tc>
          <w:tcPr>
            <w:tcW w:w="1295" w:type="dxa"/>
            <w:tcBorders>
              <w:top w:val="nil"/>
              <w:left w:val="nil"/>
              <w:right w:val="nil"/>
            </w:tcBorders>
            <w:shd w:val="clear" w:color="auto" w:fill="auto"/>
            <w:noWrap/>
            <w:vAlign w:val="bottom"/>
            <w:hideMark/>
          </w:tcPr>
          <w:p w14:paraId="589F4644" w14:textId="20BCF3D1"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0.766046</w:t>
            </w:r>
          </w:p>
        </w:tc>
        <w:tc>
          <w:tcPr>
            <w:tcW w:w="1295" w:type="dxa"/>
            <w:tcBorders>
              <w:top w:val="nil"/>
              <w:left w:val="nil"/>
              <w:right w:val="nil"/>
            </w:tcBorders>
            <w:shd w:val="clear" w:color="auto" w:fill="auto"/>
            <w:noWrap/>
            <w:vAlign w:val="bottom"/>
            <w:hideMark/>
          </w:tcPr>
          <w:p w14:paraId="71578B0C" w14:textId="047FD2BF"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0.89372</w:t>
            </w:r>
          </w:p>
        </w:tc>
      </w:tr>
      <w:tr w:rsidR="00076A15" w:rsidRPr="00FE57EA" w14:paraId="69656622" w14:textId="77777777" w:rsidTr="006C3226">
        <w:trPr>
          <w:trHeight w:val="280"/>
        </w:trPr>
        <w:tc>
          <w:tcPr>
            <w:tcW w:w="1294" w:type="dxa"/>
            <w:tcBorders>
              <w:top w:val="nil"/>
              <w:left w:val="nil"/>
              <w:bottom w:val="single" w:sz="4" w:space="0" w:color="auto"/>
              <w:right w:val="nil"/>
            </w:tcBorders>
            <w:shd w:val="clear" w:color="auto" w:fill="auto"/>
            <w:noWrap/>
            <w:vAlign w:val="bottom"/>
            <w:hideMark/>
          </w:tcPr>
          <w:p w14:paraId="7425FC14" w14:textId="320741D6"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single" w:sz="4" w:space="0" w:color="auto"/>
              <w:right w:val="nil"/>
            </w:tcBorders>
            <w:shd w:val="clear" w:color="auto" w:fill="auto"/>
            <w:noWrap/>
            <w:vAlign w:val="bottom"/>
            <w:hideMark/>
          </w:tcPr>
          <w:p w14:paraId="70447044" w14:textId="42EF3CE0" w:rsidR="00076A15" w:rsidRPr="00FE57EA" w:rsidRDefault="00076A15" w:rsidP="00FE57EA">
            <w:pPr>
              <w:spacing w:line="276" w:lineRule="auto"/>
              <w:rPr>
                <w:rFonts w:eastAsia="Times New Roman" w:cstheme="minorHAnsi"/>
                <w:color w:val="000000"/>
                <w:lang w:val="en-US"/>
              </w:rPr>
            </w:pPr>
            <w:r w:rsidRPr="00FE57EA">
              <w:rPr>
                <w:rFonts w:cstheme="minorHAnsi"/>
                <w:color w:val="000000"/>
              </w:rPr>
              <w:t>SelD</w:t>
            </w:r>
          </w:p>
        </w:tc>
        <w:tc>
          <w:tcPr>
            <w:tcW w:w="1294" w:type="dxa"/>
            <w:tcBorders>
              <w:top w:val="nil"/>
              <w:left w:val="nil"/>
              <w:bottom w:val="single" w:sz="4" w:space="0" w:color="auto"/>
              <w:right w:val="nil"/>
            </w:tcBorders>
            <w:shd w:val="clear" w:color="auto" w:fill="auto"/>
            <w:noWrap/>
            <w:vAlign w:val="bottom"/>
            <w:hideMark/>
          </w:tcPr>
          <w:p w14:paraId="0C93DB37" w14:textId="507A44B4"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single" w:sz="4" w:space="0" w:color="auto"/>
              <w:right w:val="nil"/>
            </w:tcBorders>
            <w:shd w:val="clear" w:color="auto" w:fill="auto"/>
            <w:noWrap/>
            <w:vAlign w:val="bottom"/>
            <w:hideMark/>
          </w:tcPr>
          <w:p w14:paraId="1F4D7FDC" w14:textId="1257B101"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single" w:sz="4" w:space="0" w:color="auto"/>
              <w:right w:val="nil"/>
            </w:tcBorders>
            <w:shd w:val="clear" w:color="auto" w:fill="auto"/>
            <w:noWrap/>
            <w:vAlign w:val="bottom"/>
            <w:hideMark/>
          </w:tcPr>
          <w:p w14:paraId="7B2EDB35" w14:textId="0CF63C5D"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-2.29926</w:t>
            </w:r>
          </w:p>
        </w:tc>
        <w:tc>
          <w:tcPr>
            <w:tcW w:w="1295" w:type="dxa"/>
            <w:tcBorders>
              <w:top w:val="nil"/>
              <w:left w:val="nil"/>
              <w:bottom w:val="single" w:sz="4" w:space="0" w:color="auto"/>
              <w:right w:val="nil"/>
            </w:tcBorders>
            <w:shd w:val="clear" w:color="auto" w:fill="auto"/>
            <w:noWrap/>
            <w:vAlign w:val="bottom"/>
            <w:hideMark/>
          </w:tcPr>
          <w:p w14:paraId="4F9C7A9C" w14:textId="24D360CA"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0.02149</w:t>
            </w:r>
          </w:p>
        </w:tc>
        <w:tc>
          <w:tcPr>
            <w:tcW w:w="1295" w:type="dxa"/>
            <w:tcBorders>
              <w:top w:val="nil"/>
              <w:left w:val="nil"/>
              <w:bottom w:val="single" w:sz="4" w:space="0" w:color="auto"/>
              <w:right w:val="nil"/>
            </w:tcBorders>
            <w:shd w:val="clear" w:color="auto" w:fill="auto"/>
            <w:noWrap/>
            <w:vAlign w:val="bottom"/>
            <w:hideMark/>
          </w:tcPr>
          <w:p w14:paraId="4118A457" w14:textId="736D3636" w:rsidR="00076A15" w:rsidRPr="00FE57EA" w:rsidRDefault="00076A15" w:rsidP="00FE57EA">
            <w:pPr>
              <w:spacing w:line="276" w:lineRule="auto"/>
              <w:jc w:val="right"/>
              <w:rPr>
                <w:rFonts w:eastAsia="Times New Roman" w:cstheme="minorHAnsi"/>
                <w:color w:val="000000"/>
                <w:lang w:val="en-US"/>
              </w:rPr>
            </w:pPr>
            <w:r w:rsidRPr="00FE57EA">
              <w:rPr>
                <w:rFonts w:cstheme="minorHAnsi"/>
                <w:color w:val="000000"/>
              </w:rPr>
              <w:t>0.092296</w:t>
            </w:r>
          </w:p>
        </w:tc>
      </w:tr>
    </w:tbl>
    <w:p w14:paraId="091B9562" w14:textId="77777777" w:rsidR="00D5191B" w:rsidRDefault="00D5191B" w:rsidP="00FE57EA">
      <w:pPr>
        <w:spacing w:line="276" w:lineRule="auto"/>
      </w:pPr>
    </w:p>
    <w:p w14:paraId="5632F2A3" w14:textId="7B934222" w:rsidR="009C3632" w:rsidRDefault="009C3632" w:rsidP="00FE57EA">
      <w:pPr>
        <w:spacing w:line="276" w:lineRule="auto"/>
      </w:pPr>
      <w:r>
        <w:br w:type="page"/>
      </w:r>
    </w:p>
    <w:p w14:paraId="1DC5B617" w14:textId="7B0F493D" w:rsidR="009C3632" w:rsidRPr="005C7B11" w:rsidRDefault="00754EC4" w:rsidP="00FE57EA">
      <w:pPr>
        <w:spacing w:line="276" w:lineRule="auto"/>
        <w:rPr>
          <w:lang w:val="en-US"/>
        </w:rPr>
      </w:pPr>
      <w:r w:rsidRPr="00F70CB5">
        <w:rPr>
          <w:b/>
          <w:bCs/>
          <w:lang w:val="en-US"/>
        </w:rPr>
        <w:lastRenderedPageBreak/>
        <w:t>Supplementary Table S</w:t>
      </w:r>
      <w:r w:rsidR="009C3632" w:rsidRPr="00F70CB5">
        <w:rPr>
          <w:b/>
          <w:bCs/>
          <w:lang w:val="en-US"/>
        </w:rPr>
        <w:t>7</w:t>
      </w:r>
      <w:r w:rsidR="009C3632" w:rsidRPr="005C7B11">
        <w:rPr>
          <w:lang w:val="en-US"/>
        </w:rPr>
        <w:t xml:space="preserve"> Pairwise comparison of </w:t>
      </w:r>
      <w:r w:rsidR="009C3632">
        <w:rPr>
          <w:lang w:val="en-US"/>
        </w:rPr>
        <w:t>average individual biomass between study locations. The table contains results of all pairwise comparisons done with Dunn’s test. P-value correction according to the Benjamini–Hochberg m</w:t>
      </w:r>
      <w:r w:rsidR="009C3632" w:rsidRPr="00AE185B">
        <w:rPr>
          <w:lang w:val="en-US"/>
        </w:rPr>
        <w:t>ethod</w:t>
      </w:r>
      <w:r w:rsidR="009C3632">
        <w:rPr>
          <w:lang w:val="en-US"/>
        </w:rPr>
        <w:t xml:space="preserve">. The preceding Kruskal-Wallis test had a p-value </w:t>
      </w:r>
      <w:r w:rsidR="00CC1AD9">
        <w:rPr>
          <w:lang w:val="en-US"/>
        </w:rPr>
        <w:t>&lt;</w:t>
      </w:r>
      <w:r w:rsidR="00BA7C00">
        <w:rPr>
          <w:lang w:val="en-US"/>
        </w:rPr>
        <w:t xml:space="preserve"> </w:t>
      </w:r>
      <w:r w:rsidR="00CC1AD9">
        <w:rPr>
          <w:lang w:val="en-US"/>
        </w:rPr>
        <w:t>0.001</w:t>
      </w:r>
      <w:r w:rsidR="00C76040">
        <w:rPr>
          <w:lang w:val="en-US"/>
        </w:rPr>
        <w:t>.</w:t>
      </w:r>
      <w:r w:rsidR="00FA2063">
        <w:rPr>
          <w:lang w:val="en-US"/>
        </w:rPr>
        <w:t xml:space="preserve"> Significant pairwise comparisons (</w:t>
      </w:r>
      <w:r w:rsidR="00FA2063">
        <w:rPr>
          <w:rFonts w:cstheme="minorHAnsi"/>
          <w:lang w:val="en-US"/>
        </w:rPr>
        <w:t>α</w:t>
      </w:r>
      <w:r w:rsidR="00FA2063">
        <w:rPr>
          <w:lang w:val="en-US"/>
        </w:rPr>
        <w:t xml:space="preserve"> = 0.05) are written in bold.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4"/>
        <w:gridCol w:w="1294"/>
        <w:gridCol w:w="1294"/>
        <w:gridCol w:w="1295"/>
        <w:gridCol w:w="1295"/>
        <w:gridCol w:w="1295"/>
        <w:gridCol w:w="1295"/>
      </w:tblGrid>
      <w:tr w:rsidR="00A032A0" w:rsidRPr="00FE57EA" w14:paraId="0057C494" w14:textId="77777777" w:rsidTr="006C3226">
        <w:trPr>
          <w:trHeight w:val="280"/>
        </w:trPr>
        <w:tc>
          <w:tcPr>
            <w:tcW w:w="1294" w:type="dxa"/>
            <w:tcBorders>
              <w:top w:val="single" w:sz="4" w:space="0" w:color="auto"/>
              <w:left w:val="nil"/>
              <w:bottom w:val="single" w:sz="4" w:space="0" w:color="auto"/>
              <w:right w:val="nil"/>
            </w:tcBorders>
            <w:shd w:val="clear" w:color="auto" w:fill="auto"/>
            <w:noWrap/>
            <w:vAlign w:val="bottom"/>
            <w:hideMark/>
          </w:tcPr>
          <w:p w14:paraId="44E74ED8" w14:textId="5A606CB1"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group1</w:t>
            </w:r>
          </w:p>
        </w:tc>
        <w:tc>
          <w:tcPr>
            <w:tcW w:w="1294" w:type="dxa"/>
            <w:tcBorders>
              <w:top w:val="single" w:sz="4" w:space="0" w:color="auto"/>
              <w:left w:val="nil"/>
              <w:bottom w:val="single" w:sz="4" w:space="0" w:color="auto"/>
              <w:right w:val="nil"/>
            </w:tcBorders>
            <w:shd w:val="clear" w:color="auto" w:fill="auto"/>
            <w:noWrap/>
            <w:vAlign w:val="bottom"/>
            <w:hideMark/>
          </w:tcPr>
          <w:p w14:paraId="78C8A109" w14:textId="0DB9F898"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group2</w:t>
            </w:r>
          </w:p>
        </w:tc>
        <w:tc>
          <w:tcPr>
            <w:tcW w:w="1294" w:type="dxa"/>
            <w:tcBorders>
              <w:top w:val="single" w:sz="4" w:space="0" w:color="auto"/>
              <w:left w:val="nil"/>
              <w:bottom w:val="single" w:sz="4" w:space="0" w:color="auto"/>
              <w:right w:val="nil"/>
            </w:tcBorders>
            <w:shd w:val="clear" w:color="auto" w:fill="auto"/>
            <w:noWrap/>
            <w:vAlign w:val="bottom"/>
            <w:hideMark/>
          </w:tcPr>
          <w:p w14:paraId="43D6DE0A" w14:textId="56148A67"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n1</w:t>
            </w:r>
          </w:p>
        </w:tc>
        <w:tc>
          <w:tcPr>
            <w:tcW w:w="1295" w:type="dxa"/>
            <w:tcBorders>
              <w:top w:val="single" w:sz="4" w:space="0" w:color="auto"/>
              <w:left w:val="nil"/>
              <w:bottom w:val="single" w:sz="4" w:space="0" w:color="auto"/>
              <w:right w:val="nil"/>
            </w:tcBorders>
            <w:shd w:val="clear" w:color="auto" w:fill="auto"/>
            <w:noWrap/>
            <w:vAlign w:val="bottom"/>
            <w:hideMark/>
          </w:tcPr>
          <w:p w14:paraId="25110492" w14:textId="614625D5"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n2</w:t>
            </w:r>
          </w:p>
        </w:tc>
        <w:tc>
          <w:tcPr>
            <w:tcW w:w="1295" w:type="dxa"/>
            <w:tcBorders>
              <w:top w:val="single" w:sz="4" w:space="0" w:color="auto"/>
              <w:left w:val="nil"/>
              <w:bottom w:val="single" w:sz="4" w:space="0" w:color="auto"/>
              <w:right w:val="nil"/>
            </w:tcBorders>
            <w:shd w:val="clear" w:color="auto" w:fill="auto"/>
            <w:noWrap/>
            <w:vAlign w:val="bottom"/>
            <w:hideMark/>
          </w:tcPr>
          <w:p w14:paraId="18E90DD6" w14:textId="64904D4A"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statistic</w:t>
            </w:r>
          </w:p>
        </w:tc>
        <w:tc>
          <w:tcPr>
            <w:tcW w:w="1295" w:type="dxa"/>
            <w:tcBorders>
              <w:top w:val="single" w:sz="4" w:space="0" w:color="auto"/>
              <w:left w:val="nil"/>
              <w:bottom w:val="single" w:sz="4" w:space="0" w:color="auto"/>
              <w:right w:val="nil"/>
            </w:tcBorders>
            <w:shd w:val="clear" w:color="auto" w:fill="auto"/>
            <w:noWrap/>
            <w:vAlign w:val="bottom"/>
            <w:hideMark/>
          </w:tcPr>
          <w:p w14:paraId="3FC49871" w14:textId="73F0553C"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p</w:t>
            </w:r>
          </w:p>
        </w:tc>
        <w:tc>
          <w:tcPr>
            <w:tcW w:w="1295" w:type="dxa"/>
            <w:tcBorders>
              <w:top w:val="single" w:sz="4" w:space="0" w:color="auto"/>
              <w:left w:val="nil"/>
              <w:bottom w:val="single" w:sz="4" w:space="0" w:color="auto"/>
              <w:right w:val="nil"/>
            </w:tcBorders>
            <w:shd w:val="clear" w:color="auto" w:fill="auto"/>
            <w:noWrap/>
            <w:vAlign w:val="bottom"/>
            <w:hideMark/>
          </w:tcPr>
          <w:p w14:paraId="74190EC0" w14:textId="1662DE10"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p.adj</w:t>
            </w:r>
          </w:p>
        </w:tc>
      </w:tr>
      <w:tr w:rsidR="00A032A0" w:rsidRPr="00FE57EA" w14:paraId="37E09A6F" w14:textId="77777777" w:rsidTr="006C3226">
        <w:trPr>
          <w:trHeight w:val="280"/>
        </w:trPr>
        <w:tc>
          <w:tcPr>
            <w:tcW w:w="1294" w:type="dxa"/>
            <w:tcBorders>
              <w:top w:val="single" w:sz="4" w:space="0" w:color="auto"/>
              <w:left w:val="nil"/>
              <w:bottom w:val="nil"/>
              <w:right w:val="nil"/>
            </w:tcBorders>
            <w:shd w:val="clear" w:color="auto" w:fill="auto"/>
            <w:noWrap/>
            <w:vAlign w:val="bottom"/>
            <w:hideMark/>
          </w:tcPr>
          <w:p w14:paraId="421D19BD" w14:textId="604371E4"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IsfS</w:t>
            </w:r>
          </w:p>
        </w:tc>
        <w:tc>
          <w:tcPr>
            <w:tcW w:w="1294" w:type="dxa"/>
            <w:tcBorders>
              <w:top w:val="single" w:sz="4" w:space="0" w:color="auto"/>
              <w:left w:val="nil"/>
              <w:bottom w:val="nil"/>
              <w:right w:val="nil"/>
            </w:tcBorders>
            <w:shd w:val="clear" w:color="auto" w:fill="auto"/>
            <w:noWrap/>
            <w:vAlign w:val="bottom"/>
            <w:hideMark/>
          </w:tcPr>
          <w:p w14:paraId="7171356F" w14:textId="25A66E1D"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IsfD</w:t>
            </w:r>
          </w:p>
        </w:tc>
        <w:tc>
          <w:tcPr>
            <w:tcW w:w="1294" w:type="dxa"/>
            <w:tcBorders>
              <w:top w:val="single" w:sz="4" w:space="0" w:color="auto"/>
              <w:left w:val="nil"/>
              <w:bottom w:val="nil"/>
              <w:right w:val="nil"/>
            </w:tcBorders>
            <w:shd w:val="clear" w:color="auto" w:fill="auto"/>
            <w:noWrap/>
            <w:vAlign w:val="bottom"/>
            <w:hideMark/>
          </w:tcPr>
          <w:p w14:paraId="1F1BE062" w14:textId="79A99618"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single" w:sz="4" w:space="0" w:color="auto"/>
              <w:left w:val="nil"/>
              <w:bottom w:val="nil"/>
              <w:right w:val="nil"/>
            </w:tcBorders>
            <w:shd w:val="clear" w:color="auto" w:fill="auto"/>
            <w:noWrap/>
            <w:vAlign w:val="bottom"/>
            <w:hideMark/>
          </w:tcPr>
          <w:p w14:paraId="0B7BC93A" w14:textId="097B7B31"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single" w:sz="4" w:space="0" w:color="auto"/>
              <w:left w:val="nil"/>
              <w:bottom w:val="nil"/>
              <w:right w:val="nil"/>
            </w:tcBorders>
            <w:shd w:val="clear" w:color="auto" w:fill="auto"/>
            <w:noWrap/>
            <w:vAlign w:val="bottom"/>
            <w:hideMark/>
          </w:tcPr>
          <w:p w14:paraId="26E35D56" w14:textId="4EFA227A"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-0.83855</w:t>
            </w:r>
          </w:p>
        </w:tc>
        <w:tc>
          <w:tcPr>
            <w:tcW w:w="1295" w:type="dxa"/>
            <w:tcBorders>
              <w:top w:val="single" w:sz="4" w:space="0" w:color="auto"/>
              <w:left w:val="nil"/>
              <w:bottom w:val="nil"/>
              <w:right w:val="nil"/>
            </w:tcBorders>
            <w:shd w:val="clear" w:color="auto" w:fill="auto"/>
            <w:noWrap/>
            <w:vAlign w:val="bottom"/>
            <w:hideMark/>
          </w:tcPr>
          <w:p w14:paraId="7B80669C" w14:textId="2173F0FB"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0.40172</w:t>
            </w:r>
          </w:p>
        </w:tc>
        <w:tc>
          <w:tcPr>
            <w:tcW w:w="1295" w:type="dxa"/>
            <w:tcBorders>
              <w:top w:val="single" w:sz="4" w:space="0" w:color="auto"/>
              <w:left w:val="nil"/>
              <w:bottom w:val="nil"/>
              <w:right w:val="nil"/>
            </w:tcBorders>
            <w:shd w:val="clear" w:color="auto" w:fill="auto"/>
            <w:noWrap/>
            <w:vAlign w:val="bottom"/>
            <w:hideMark/>
          </w:tcPr>
          <w:p w14:paraId="07ED5B9F" w14:textId="62B80BB7"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0.556103</w:t>
            </w:r>
          </w:p>
        </w:tc>
      </w:tr>
      <w:tr w:rsidR="00A032A0" w:rsidRPr="00FE57EA" w14:paraId="0396DD57" w14:textId="77777777" w:rsidTr="005E1DB8">
        <w:trPr>
          <w:trHeight w:val="280"/>
        </w:trPr>
        <w:tc>
          <w:tcPr>
            <w:tcW w:w="1294" w:type="dxa"/>
            <w:tcBorders>
              <w:top w:val="nil"/>
              <w:left w:val="nil"/>
              <w:bottom w:val="nil"/>
              <w:right w:val="nil"/>
            </w:tcBorders>
            <w:shd w:val="clear" w:color="auto" w:fill="auto"/>
            <w:noWrap/>
            <w:vAlign w:val="bottom"/>
            <w:hideMark/>
          </w:tcPr>
          <w:p w14:paraId="3E916C97" w14:textId="1021EE63"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IsfS</w:t>
            </w:r>
          </w:p>
        </w:tc>
        <w:tc>
          <w:tcPr>
            <w:tcW w:w="1294" w:type="dxa"/>
            <w:tcBorders>
              <w:top w:val="nil"/>
              <w:left w:val="nil"/>
              <w:bottom w:val="nil"/>
              <w:right w:val="nil"/>
            </w:tcBorders>
            <w:shd w:val="clear" w:color="auto" w:fill="auto"/>
            <w:noWrap/>
            <w:vAlign w:val="bottom"/>
            <w:hideMark/>
          </w:tcPr>
          <w:p w14:paraId="6BFFB5A5" w14:textId="56410787"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4BE85E25" w14:textId="56ABD879"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2C709E2A" w14:textId="2471AF7F"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77707A3C" w14:textId="49BCF95E"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-1.54186</w:t>
            </w:r>
          </w:p>
        </w:tc>
        <w:tc>
          <w:tcPr>
            <w:tcW w:w="1295" w:type="dxa"/>
            <w:tcBorders>
              <w:top w:val="nil"/>
              <w:left w:val="nil"/>
              <w:bottom w:val="nil"/>
              <w:right w:val="nil"/>
            </w:tcBorders>
            <w:shd w:val="clear" w:color="auto" w:fill="auto"/>
            <w:noWrap/>
            <w:vAlign w:val="bottom"/>
            <w:hideMark/>
          </w:tcPr>
          <w:p w14:paraId="310E4CDA" w14:textId="252E1E20"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0.123109</w:t>
            </w:r>
          </w:p>
        </w:tc>
        <w:tc>
          <w:tcPr>
            <w:tcW w:w="1295" w:type="dxa"/>
            <w:tcBorders>
              <w:top w:val="nil"/>
              <w:left w:val="nil"/>
              <w:bottom w:val="nil"/>
              <w:right w:val="nil"/>
            </w:tcBorders>
            <w:shd w:val="clear" w:color="auto" w:fill="auto"/>
            <w:noWrap/>
            <w:vAlign w:val="bottom"/>
            <w:hideMark/>
          </w:tcPr>
          <w:p w14:paraId="0CA7272F" w14:textId="2B7007CA"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0.227188</w:t>
            </w:r>
          </w:p>
        </w:tc>
      </w:tr>
      <w:tr w:rsidR="00A032A0" w:rsidRPr="00FE57EA" w14:paraId="46E70CDF" w14:textId="77777777" w:rsidTr="005E1DB8">
        <w:trPr>
          <w:trHeight w:val="280"/>
        </w:trPr>
        <w:tc>
          <w:tcPr>
            <w:tcW w:w="1294" w:type="dxa"/>
            <w:tcBorders>
              <w:top w:val="nil"/>
              <w:left w:val="nil"/>
              <w:bottom w:val="nil"/>
              <w:right w:val="nil"/>
            </w:tcBorders>
            <w:shd w:val="clear" w:color="auto" w:fill="auto"/>
            <w:noWrap/>
            <w:vAlign w:val="bottom"/>
            <w:hideMark/>
          </w:tcPr>
          <w:p w14:paraId="4DB60CF9" w14:textId="647DD7CC"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IsfS</w:t>
            </w:r>
          </w:p>
        </w:tc>
        <w:tc>
          <w:tcPr>
            <w:tcW w:w="1294" w:type="dxa"/>
            <w:tcBorders>
              <w:top w:val="nil"/>
              <w:left w:val="nil"/>
              <w:bottom w:val="nil"/>
              <w:right w:val="nil"/>
            </w:tcBorders>
            <w:shd w:val="clear" w:color="auto" w:fill="auto"/>
            <w:noWrap/>
            <w:vAlign w:val="bottom"/>
            <w:hideMark/>
          </w:tcPr>
          <w:p w14:paraId="5C1C9967" w14:textId="274FFCB0"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MalD</w:t>
            </w:r>
          </w:p>
        </w:tc>
        <w:tc>
          <w:tcPr>
            <w:tcW w:w="1294" w:type="dxa"/>
            <w:tcBorders>
              <w:top w:val="nil"/>
              <w:left w:val="nil"/>
              <w:bottom w:val="nil"/>
              <w:right w:val="nil"/>
            </w:tcBorders>
            <w:shd w:val="clear" w:color="auto" w:fill="auto"/>
            <w:noWrap/>
            <w:vAlign w:val="bottom"/>
            <w:hideMark/>
          </w:tcPr>
          <w:p w14:paraId="5035E24D" w14:textId="36385D51"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3E3794AA" w14:textId="37C8D139"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754F1EC9" w14:textId="1E4AA76E"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-3.97636</w:t>
            </w:r>
          </w:p>
        </w:tc>
        <w:tc>
          <w:tcPr>
            <w:tcW w:w="1295" w:type="dxa"/>
            <w:tcBorders>
              <w:top w:val="nil"/>
              <w:left w:val="nil"/>
              <w:bottom w:val="nil"/>
              <w:right w:val="nil"/>
            </w:tcBorders>
            <w:shd w:val="clear" w:color="auto" w:fill="auto"/>
            <w:noWrap/>
            <w:vAlign w:val="bottom"/>
            <w:hideMark/>
          </w:tcPr>
          <w:p w14:paraId="775D0DD6" w14:textId="484F0FB9"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7.00E-05</w:t>
            </w:r>
          </w:p>
        </w:tc>
        <w:tc>
          <w:tcPr>
            <w:tcW w:w="1295" w:type="dxa"/>
            <w:tcBorders>
              <w:top w:val="nil"/>
              <w:left w:val="nil"/>
              <w:bottom w:val="nil"/>
              <w:right w:val="nil"/>
            </w:tcBorders>
            <w:shd w:val="clear" w:color="auto" w:fill="auto"/>
            <w:noWrap/>
            <w:vAlign w:val="bottom"/>
            <w:hideMark/>
          </w:tcPr>
          <w:p w14:paraId="47E8BEA8" w14:textId="5281DA84"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0.001959</w:t>
            </w:r>
          </w:p>
        </w:tc>
      </w:tr>
      <w:tr w:rsidR="00A032A0" w:rsidRPr="00FE57EA" w14:paraId="4F49D873" w14:textId="77777777" w:rsidTr="005E1DB8">
        <w:trPr>
          <w:trHeight w:val="280"/>
        </w:trPr>
        <w:tc>
          <w:tcPr>
            <w:tcW w:w="1294" w:type="dxa"/>
            <w:tcBorders>
              <w:top w:val="nil"/>
              <w:left w:val="nil"/>
              <w:bottom w:val="nil"/>
              <w:right w:val="nil"/>
            </w:tcBorders>
            <w:shd w:val="clear" w:color="auto" w:fill="auto"/>
            <w:noWrap/>
            <w:vAlign w:val="bottom"/>
            <w:hideMark/>
          </w:tcPr>
          <w:p w14:paraId="28E598AF" w14:textId="19EEA321"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IsfS</w:t>
            </w:r>
          </w:p>
        </w:tc>
        <w:tc>
          <w:tcPr>
            <w:tcW w:w="1294" w:type="dxa"/>
            <w:tcBorders>
              <w:top w:val="nil"/>
              <w:left w:val="nil"/>
              <w:bottom w:val="nil"/>
              <w:right w:val="nil"/>
            </w:tcBorders>
            <w:shd w:val="clear" w:color="auto" w:fill="auto"/>
            <w:noWrap/>
            <w:vAlign w:val="bottom"/>
            <w:hideMark/>
          </w:tcPr>
          <w:p w14:paraId="0B1F4AF8" w14:textId="363C1898"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SalS</w:t>
            </w:r>
          </w:p>
        </w:tc>
        <w:tc>
          <w:tcPr>
            <w:tcW w:w="1294" w:type="dxa"/>
            <w:tcBorders>
              <w:top w:val="nil"/>
              <w:left w:val="nil"/>
              <w:bottom w:val="nil"/>
              <w:right w:val="nil"/>
            </w:tcBorders>
            <w:shd w:val="clear" w:color="auto" w:fill="auto"/>
            <w:noWrap/>
            <w:vAlign w:val="bottom"/>
            <w:hideMark/>
          </w:tcPr>
          <w:p w14:paraId="4A8BB3F5" w14:textId="1A2F78BF"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6C8389C1" w14:textId="40DA93B2"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0D48A375" w14:textId="4CA9C95D"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-3.27306</w:t>
            </w:r>
          </w:p>
        </w:tc>
        <w:tc>
          <w:tcPr>
            <w:tcW w:w="1295" w:type="dxa"/>
            <w:tcBorders>
              <w:top w:val="nil"/>
              <w:left w:val="nil"/>
              <w:bottom w:val="nil"/>
              <w:right w:val="nil"/>
            </w:tcBorders>
            <w:shd w:val="clear" w:color="auto" w:fill="auto"/>
            <w:noWrap/>
            <w:vAlign w:val="bottom"/>
            <w:hideMark/>
          </w:tcPr>
          <w:p w14:paraId="36B37A2C" w14:textId="7049D7B5"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0.001064</w:t>
            </w:r>
          </w:p>
        </w:tc>
        <w:tc>
          <w:tcPr>
            <w:tcW w:w="1295" w:type="dxa"/>
            <w:tcBorders>
              <w:top w:val="nil"/>
              <w:left w:val="nil"/>
              <w:bottom w:val="nil"/>
              <w:right w:val="nil"/>
            </w:tcBorders>
            <w:shd w:val="clear" w:color="auto" w:fill="auto"/>
            <w:noWrap/>
            <w:vAlign w:val="bottom"/>
            <w:hideMark/>
          </w:tcPr>
          <w:p w14:paraId="1E62CC71" w14:textId="01D4B49F"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0.007447</w:t>
            </w:r>
          </w:p>
        </w:tc>
      </w:tr>
      <w:tr w:rsidR="00A032A0" w:rsidRPr="00FE57EA" w14:paraId="07AB1561" w14:textId="77777777" w:rsidTr="005E1DB8">
        <w:trPr>
          <w:trHeight w:val="280"/>
        </w:trPr>
        <w:tc>
          <w:tcPr>
            <w:tcW w:w="1294" w:type="dxa"/>
            <w:tcBorders>
              <w:top w:val="nil"/>
              <w:left w:val="nil"/>
              <w:bottom w:val="nil"/>
              <w:right w:val="nil"/>
            </w:tcBorders>
            <w:shd w:val="clear" w:color="auto" w:fill="auto"/>
            <w:noWrap/>
            <w:vAlign w:val="bottom"/>
            <w:hideMark/>
          </w:tcPr>
          <w:p w14:paraId="5F01A5F7" w14:textId="264D8BBA"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IsfS</w:t>
            </w:r>
          </w:p>
        </w:tc>
        <w:tc>
          <w:tcPr>
            <w:tcW w:w="1294" w:type="dxa"/>
            <w:tcBorders>
              <w:top w:val="nil"/>
              <w:left w:val="nil"/>
              <w:bottom w:val="nil"/>
              <w:right w:val="nil"/>
            </w:tcBorders>
            <w:shd w:val="clear" w:color="auto" w:fill="auto"/>
            <w:noWrap/>
            <w:vAlign w:val="bottom"/>
            <w:hideMark/>
          </w:tcPr>
          <w:p w14:paraId="5D48EE0A" w14:textId="09948034"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SalD</w:t>
            </w:r>
          </w:p>
        </w:tc>
        <w:tc>
          <w:tcPr>
            <w:tcW w:w="1294" w:type="dxa"/>
            <w:tcBorders>
              <w:top w:val="nil"/>
              <w:left w:val="nil"/>
              <w:bottom w:val="nil"/>
              <w:right w:val="nil"/>
            </w:tcBorders>
            <w:shd w:val="clear" w:color="auto" w:fill="auto"/>
            <w:noWrap/>
            <w:vAlign w:val="bottom"/>
            <w:hideMark/>
          </w:tcPr>
          <w:p w14:paraId="51E0D265" w14:textId="23C9744A"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38F44196" w14:textId="5C9BF94C"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0D84E99E" w14:textId="318D7FB6"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-3.27306</w:t>
            </w:r>
          </w:p>
        </w:tc>
        <w:tc>
          <w:tcPr>
            <w:tcW w:w="1295" w:type="dxa"/>
            <w:tcBorders>
              <w:top w:val="nil"/>
              <w:left w:val="nil"/>
              <w:bottom w:val="nil"/>
              <w:right w:val="nil"/>
            </w:tcBorders>
            <w:shd w:val="clear" w:color="auto" w:fill="auto"/>
            <w:noWrap/>
            <w:vAlign w:val="bottom"/>
            <w:hideMark/>
          </w:tcPr>
          <w:p w14:paraId="3F0308DF" w14:textId="0A634366"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0.001064</w:t>
            </w:r>
          </w:p>
        </w:tc>
        <w:tc>
          <w:tcPr>
            <w:tcW w:w="1295" w:type="dxa"/>
            <w:tcBorders>
              <w:top w:val="nil"/>
              <w:left w:val="nil"/>
              <w:bottom w:val="nil"/>
              <w:right w:val="nil"/>
            </w:tcBorders>
            <w:shd w:val="clear" w:color="auto" w:fill="auto"/>
            <w:noWrap/>
            <w:vAlign w:val="bottom"/>
            <w:hideMark/>
          </w:tcPr>
          <w:p w14:paraId="72782EDF" w14:textId="0A0EAF17"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0.007447</w:t>
            </w:r>
          </w:p>
        </w:tc>
      </w:tr>
      <w:tr w:rsidR="00A032A0" w:rsidRPr="00FE57EA" w14:paraId="222AC040" w14:textId="77777777" w:rsidTr="005E1DB8">
        <w:trPr>
          <w:trHeight w:val="280"/>
        </w:trPr>
        <w:tc>
          <w:tcPr>
            <w:tcW w:w="1294" w:type="dxa"/>
            <w:tcBorders>
              <w:top w:val="nil"/>
              <w:left w:val="nil"/>
              <w:bottom w:val="nil"/>
              <w:right w:val="nil"/>
            </w:tcBorders>
            <w:shd w:val="clear" w:color="auto" w:fill="auto"/>
            <w:noWrap/>
            <w:vAlign w:val="bottom"/>
            <w:hideMark/>
          </w:tcPr>
          <w:p w14:paraId="495FE129" w14:textId="2270BE7E"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IsfS</w:t>
            </w:r>
          </w:p>
        </w:tc>
        <w:tc>
          <w:tcPr>
            <w:tcW w:w="1294" w:type="dxa"/>
            <w:tcBorders>
              <w:top w:val="nil"/>
              <w:left w:val="nil"/>
              <w:bottom w:val="nil"/>
              <w:right w:val="nil"/>
            </w:tcBorders>
            <w:shd w:val="clear" w:color="auto" w:fill="auto"/>
            <w:noWrap/>
            <w:vAlign w:val="bottom"/>
            <w:hideMark/>
          </w:tcPr>
          <w:p w14:paraId="7E4DC133" w14:textId="334140D5"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SelS</w:t>
            </w:r>
          </w:p>
        </w:tc>
        <w:tc>
          <w:tcPr>
            <w:tcW w:w="1294" w:type="dxa"/>
            <w:tcBorders>
              <w:top w:val="nil"/>
              <w:left w:val="nil"/>
              <w:bottom w:val="nil"/>
              <w:right w:val="nil"/>
            </w:tcBorders>
            <w:shd w:val="clear" w:color="auto" w:fill="auto"/>
            <w:noWrap/>
            <w:vAlign w:val="bottom"/>
            <w:hideMark/>
          </w:tcPr>
          <w:p w14:paraId="07F9C388" w14:textId="459FBA3B"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13CEF194" w14:textId="04420567"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051684F3" w14:textId="71E36AE5"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-2.46156</w:t>
            </w:r>
          </w:p>
        </w:tc>
        <w:tc>
          <w:tcPr>
            <w:tcW w:w="1295" w:type="dxa"/>
            <w:tcBorders>
              <w:top w:val="nil"/>
              <w:left w:val="nil"/>
              <w:bottom w:val="nil"/>
              <w:right w:val="nil"/>
            </w:tcBorders>
            <w:shd w:val="clear" w:color="auto" w:fill="auto"/>
            <w:noWrap/>
            <w:vAlign w:val="bottom"/>
            <w:hideMark/>
          </w:tcPr>
          <w:p w14:paraId="4BF70B02" w14:textId="67482544"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0.013833</w:t>
            </w:r>
          </w:p>
        </w:tc>
        <w:tc>
          <w:tcPr>
            <w:tcW w:w="1295" w:type="dxa"/>
            <w:tcBorders>
              <w:top w:val="nil"/>
              <w:left w:val="nil"/>
              <w:bottom w:val="nil"/>
              <w:right w:val="nil"/>
            </w:tcBorders>
            <w:shd w:val="clear" w:color="auto" w:fill="auto"/>
            <w:noWrap/>
            <w:vAlign w:val="bottom"/>
            <w:hideMark/>
          </w:tcPr>
          <w:p w14:paraId="5F6E366C" w14:textId="55DDDF0D"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0.041754</w:t>
            </w:r>
          </w:p>
        </w:tc>
      </w:tr>
      <w:tr w:rsidR="00A032A0" w:rsidRPr="00FE57EA" w14:paraId="445E7B72" w14:textId="77777777" w:rsidTr="005E1DB8">
        <w:trPr>
          <w:trHeight w:val="280"/>
        </w:trPr>
        <w:tc>
          <w:tcPr>
            <w:tcW w:w="1294" w:type="dxa"/>
            <w:tcBorders>
              <w:top w:val="nil"/>
              <w:left w:val="nil"/>
              <w:bottom w:val="nil"/>
              <w:right w:val="nil"/>
            </w:tcBorders>
            <w:shd w:val="clear" w:color="auto" w:fill="auto"/>
            <w:noWrap/>
            <w:vAlign w:val="bottom"/>
            <w:hideMark/>
          </w:tcPr>
          <w:p w14:paraId="5D1E2A1F" w14:textId="3F30CFFD"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IsfS</w:t>
            </w:r>
          </w:p>
        </w:tc>
        <w:tc>
          <w:tcPr>
            <w:tcW w:w="1294" w:type="dxa"/>
            <w:tcBorders>
              <w:top w:val="nil"/>
              <w:left w:val="nil"/>
              <w:bottom w:val="nil"/>
              <w:right w:val="nil"/>
            </w:tcBorders>
            <w:shd w:val="clear" w:color="auto" w:fill="auto"/>
            <w:noWrap/>
            <w:vAlign w:val="bottom"/>
            <w:hideMark/>
          </w:tcPr>
          <w:p w14:paraId="6942BD0D" w14:textId="1C5319B1"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SelD</w:t>
            </w:r>
          </w:p>
        </w:tc>
        <w:tc>
          <w:tcPr>
            <w:tcW w:w="1294" w:type="dxa"/>
            <w:tcBorders>
              <w:top w:val="nil"/>
              <w:left w:val="nil"/>
              <w:bottom w:val="nil"/>
              <w:right w:val="nil"/>
            </w:tcBorders>
            <w:shd w:val="clear" w:color="auto" w:fill="auto"/>
            <w:noWrap/>
            <w:vAlign w:val="bottom"/>
            <w:hideMark/>
          </w:tcPr>
          <w:p w14:paraId="405B9B1A" w14:textId="0BA4B6AA"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155A0632" w14:textId="2961C4D8"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39AC6629" w14:textId="15D760B2"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-3.57061</w:t>
            </w:r>
          </w:p>
        </w:tc>
        <w:tc>
          <w:tcPr>
            <w:tcW w:w="1295" w:type="dxa"/>
            <w:tcBorders>
              <w:top w:val="nil"/>
              <w:left w:val="nil"/>
              <w:bottom w:val="nil"/>
              <w:right w:val="nil"/>
            </w:tcBorders>
            <w:shd w:val="clear" w:color="auto" w:fill="auto"/>
            <w:noWrap/>
            <w:vAlign w:val="bottom"/>
            <w:hideMark/>
          </w:tcPr>
          <w:p w14:paraId="25D7FD00" w14:textId="1B8E74BD"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0.000356</w:t>
            </w:r>
          </w:p>
        </w:tc>
        <w:tc>
          <w:tcPr>
            <w:tcW w:w="1295" w:type="dxa"/>
            <w:tcBorders>
              <w:top w:val="nil"/>
              <w:left w:val="nil"/>
              <w:bottom w:val="nil"/>
              <w:right w:val="nil"/>
            </w:tcBorders>
            <w:shd w:val="clear" w:color="auto" w:fill="auto"/>
            <w:noWrap/>
            <w:vAlign w:val="bottom"/>
            <w:hideMark/>
          </w:tcPr>
          <w:p w14:paraId="6A11B520" w14:textId="6E9618A2"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0.004986</w:t>
            </w:r>
          </w:p>
        </w:tc>
      </w:tr>
      <w:tr w:rsidR="00A032A0" w:rsidRPr="00FE57EA" w14:paraId="0A43F74F" w14:textId="77777777" w:rsidTr="005E1DB8">
        <w:trPr>
          <w:trHeight w:val="280"/>
        </w:trPr>
        <w:tc>
          <w:tcPr>
            <w:tcW w:w="1294" w:type="dxa"/>
            <w:tcBorders>
              <w:top w:val="nil"/>
              <w:left w:val="nil"/>
              <w:bottom w:val="nil"/>
              <w:right w:val="nil"/>
            </w:tcBorders>
            <w:shd w:val="clear" w:color="auto" w:fill="auto"/>
            <w:noWrap/>
            <w:vAlign w:val="bottom"/>
            <w:hideMark/>
          </w:tcPr>
          <w:p w14:paraId="77B290B0" w14:textId="076A7F3D"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IsfD</w:t>
            </w:r>
          </w:p>
        </w:tc>
        <w:tc>
          <w:tcPr>
            <w:tcW w:w="1294" w:type="dxa"/>
            <w:tcBorders>
              <w:top w:val="nil"/>
              <w:left w:val="nil"/>
              <w:bottom w:val="nil"/>
              <w:right w:val="nil"/>
            </w:tcBorders>
            <w:shd w:val="clear" w:color="auto" w:fill="auto"/>
            <w:noWrap/>
            <w:vAlign w:val="bottom"/>
            <w:hideMark/>
          </w:tcPr>
          <w:p w14:paraId="1865ACB2" w14:textId="648CE34E"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0F9EECC7" w14:textId="6EC25E12"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5EEE460A" w14:textId="5C422315"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7601CCDD" w14:textId="3255F6B4"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-0.7033</w:t>
            </w:r>
          </w:p>
        </w:tc>
        <w:tc>
          <w:tcPr>
            <w:tcW w:w="1295" w:type="dxa"/>
            <w:tcBorders>
              <w:top w:val="nil"/>
              <w:left w:val="nil"/>
              <w:bottom w:val="nil"/>
              <w:right w:val="nil"/>
            </w:tcBorders>
            <w:shd w:val="clear" w:color="auto" w:fill="auto"/>
            <w:noWrap/>
            <w:vAlign w:val="bottom"/>
            <w:hideMark/>
          </w:tcPr>
          <w:p w14:paraId="3E1D3551" w14:textId="67773C0D"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0.481867</w:t>
            </w:r>
          </w:p>
        </w:tc>
        <w:tc>
          <w:tcPr>
            <w:tcW w:w="1295" w:type="dxa"/>
            <w:tcBorders>
              <w:top w:val="nil"/>
              <w:left w:val="nil"/>
              <w:bottom w:val="nil"/>
              <w:right w:val="nil"/>
            </w:tcBorders>
            <w:shd w:val="clear" w:color="auto" w:fill="auto"/>
            <w:noWrap/>
            <w:vAlign w:val="bottom"/>
            <w:hideMark/>
          </w:tcPr>
          <w:p w14:paraId="01934829" w14:textId="2F0CE06D"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0.562179</w:t>
            </w:r>
          </w:p>
        </w:tc>
      </w:tr>
      <w:tr w:rsidR="00A032A0" w:rsidRPr="00FE57EA" w14:paraId="40A84DB0" w14:textId="77777777" w:rsidTr="005E1DB8">
        <w:trPr>
          <w:trHeight w:val="280"/>
        </w:trPr>
        <w:tc>
          <w:tcPr>
            <w:tcW w:w="1294" w:type="dxa"/>
            <w:tcBorders>
              <w:top w:val="nil"/>
              <w:left w:val="nil"/>
              <w:bottom w:val="nil"/>
              <w:right w:val="nil"/>
            </w:tcBorders>
            <w:shd w:val="clear" w:color="auto" w:fill="auto"/>
            <w:noWrap/>
            <w:vAlign w:val="bottom"/>
            <w:hideMark/>
          </w:tcPr>
          <w:p w14:paraId="6C733DD5" w14:textId="5B58D6EE"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IsfD</w:t>
            </w:r>
          </w:p>
        </w:tc>
        <w:tc>
          <w:tcPr>
            <w:tcW w:w="1294" w:type="dxa"/>
            <w:tcBorders>
              <w:top w:val="nil"/>
              <w:left w:val="nil"/>
              <w:bottom w:val="nil"/>
              <w:right w:val="nil"/>
            </w:tcBorders>
            <w:shd w:val="clear" w:color="auto" w:fill="auto"/>
            <w:noWrap/>
            <w:vAlign w:val="bottom"/>
            <w:hideMark/>
          </w:tcPr>
          <w:p w14:paraId="1C17F933" w14:textId="27B259C9"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MalD</w:t>
            </w:r>
          </w:p>
        </w:tc>
        <w:tc>
          <w:tcPr>
            <w:tcW w:w="1294" w:type="dxa"/>
            <w:tcBorders>
              <w:top w:val="nil"/>
              <w:left w:val="nil"/>
              <w:bottom w:val="nil"/>
              <w:right w:val="nil"/>
            </w:tcBorders>
            <w:shd w:val="clear" w:color="auto" w:fill="auto"/>
            <w:noWrap/>
            <w:vAlign w:val="bottom"/>
            <w:hideMark/>
          </w:tcPr>
          <w:p w14:paraId="5EBFC91B" w14:textId="150F685C"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7E92F7C2" w14:textId="6522340E"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6737BD58" w14:textId="1EC2198D"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-3.13781</w:t>
            </w:r>
          </w:p>
        </w:tc>
        <w:tc>
          <w:tcPr>
            <w:tcW w:w="1295" w:type="dxa"/>
            <w:tcBorders>
              <w:top w:val="nil"/>
              <w:left w:val="nil"/>
              <w:bottom w:val="nil"/>
              <w:right w:val="nil"/>
            </w:tcBorders>
            <w:shd w:val="clear" w:color="auto" w:fill="auto"/>
            <w:noWrap/>
            <w:vAlign w:val="bottom"/>
            <w:hideMark/>
          </w:tcPr>
          <w:p w14:paraId="6067BA26" w14:textId="192E2263"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0.001702</w:t>
            </w:r>
          </w:p>
        </w:tc>
        <w:tc>
          <w:tcPr>
            <w:tcW w:w="1295" w:type="dxa"/>
            <w:tcBorders>
              <w:top w:val="nil"/>
              <w:left w:val="nil"/>
              <w:bottom w:val="nil"/>
              <w:right w:val="nil"/>
            </w:tcBorders>
            <w:shd w:val="clear" w:color="auto" w:fill="auto"/>
            <w:noWrap/>
            <w:vAlign w:val="bottom"/>
            <w:hideMark/>
          </w:tcPr>
          <w:p w14:paraId="065D3433" w14:textId="3EAFE1BD"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0.009532</w:t>
            </w:r>
          </w:p>
        </w:tc>
      </w:tr>
      <w:tr w:rsidR="00A032A0" w:rsidRPr="00FE57EA" w14:paraId="7B763156" w14:textId="77777777" w:rsidTr="005E1DB8">
        <w:trPr>
          <w:trHeight w:val="280"/>
        </w:trPr>
        <w:tc>
          <w:tcPr>
            <w:tcW w:w="1294" w:type="dxa"/>
            <w:tcBorders>
              <w:top w:val="nil"/>
              <w:left w:val="nil"/>
              <w:bottom w:val="nil"/>
              <w:right w:val="nil"/>
            </w:tcBorders>
            <w:shd w:val="clear" w:color="auto" w:fill="auto"/>
            <w:noWrap/>
            <w:vAlign w:val="bottom"/>
            <w:hideMark/>
          </w:tcPr>
          <w:p w14:paraId="13B92584" w14:textId="043F3748"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IsfD</w:t>
            </w:r>
          </w:p>
        </w:tc>
        <w:tc>
          <w:tcPr>
            <w:tcW w:w="1294" w:type="dxa"/>
            <w:tcBorders>
              <w:top w:val="nil"/>
              <w:left w:val="nil"/>
              <w:bottom w:val="nil"/>
              <w:right w:val="nil"/>
            </w:tcBorders>
            <w:shd w:val="clear" w:color="auto" w:fill="auto"/>
            <w:noWrap/>
            <w:vAlign w:val="bottom"/>
            <w:hideMark/>
          </w:tcPr>
          <w:p w14:paraId="40E104DB" w14:textId="79A6AE73"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SalS</w:t>
            </w:r>
          </w:p>
        </w:tc>
        <w:tc>
          <w:tcPr>
            <w:tcW w:w="1294" w:type="dxa"/>
            <w:tcBorders>
              <w:top w:val="nil"/>
              <w:left w:val="nil"/>
              <w:bottom w:val="nil"/>
              <w:right w:val="nil"/>
            </w:tcBorders>
            <w:shd w:val="clear" w:color="auto" w:fill="auto"/>
            <w:noWrap/>
            <w:vAlign w:val="bottom"/>
            <w:hideMark/>
          </w:tcPr>
          <w:p w14:paraId="13841F7A" w14:textId="57D12A15"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4EB83D99" w14:textId="07013361"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0D1FEBDB" w14:textId="6E67B6D5"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-2.43451</w:t>
            </w:r>
          </w:p>
        </w:tc>
        <w:tc>
          <w:tcPr>
            <w:tcW w:w="1295" w:type="dxa"/>
            <w:tcBorders>
              <w:top w:val="nil"/>
              <w:left w:val="nil"/>
              <w:bottom w:val="nil"/>
              <w:right w:val="nil"/>
            </w:tcBorders>
            <w:shd w:val="clear" w:color="auto" w:fill="auto"/>
            <w:noWrap/>
            <w:vAlign w:val="bottom"/>
            <w:hideMark/>
          </w:tcPr>
          <w:p w14:paraId="1CA7D8CC" w14:textId="2C98F38A"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0.014912</w:t>
            </w:r>
          </w:p>
        </w:tc>
        <w:tc>
          <w:tcPr>
            <w:tcW w:w="1295" w:type="dxa"/>
            <w:tcBorders>
              <w:top w:val="nil"/>
              <w:left w:val="nil"/>
              <w:bottom w:val="nil"/>
              <w:right w:val="nil"/>
            </w:tcBorders>
            <w:shd w:val="clear" w:color="auto" w:fill="auto"/>
            <w:noWrap/>
            <w:vAlign w:val="bottom"/>
            <w:hideMark/>
          </w:tcPr>
          <w:p w14:paraId="6E34D256" w14:textId="2BE823A4"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0.041754</w:t>
            </w:r>
          </w:p>
        </w:tc>
      </w:tr>
      <w:tr w:rsidR="00A032A0" w:rsidRPr="00FE57EA" w14:paraId="752708BD" w14:textId="77777777" w:rsidTr="005E1DB8">
        <w:trPr>
          <w:trHeight w:val="280"/>
        </w:trPr>
        <w:tc>
          <w:tcPr>
            <w:tcW w:w="1294" w:type="dxa"/>
            <w:tcBorders>
              <w:top w:val="nil"/>
              <w:left w:val="nil"/>
              <w:bottom w:val="nil"/>
              <w:right w:val="nil"/>
            </w:tcBorders>
            <w:shd w:val="clear" w:color="auto" w:fill="auto"/>
            <w:noWrap/>
            <w:vAlign w:val="bottom"/>
            <w:hideMark/>
          </w:tcPr>
          <w:p w14:paraId="004FB971" w14:textId="7B66036B"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IsfD</w:t>
            </w:r>
          </w:p>
        </w:tc>
        <w:tc>
          <w:tcPr>
            <w:tcW w:w="1294" w:type="dxa"/>
            <w:tcBorders>
              <w:top w:val="nil"/>
              <w:left w:val="nil"/>
              <w:bottom w:val="nil"/>
              <w:right w:val="nil"/>
            </w:tcBorders>
            <w:shd w:val="clear" w:color="auto" w:fill="auto"/>
            <w:noWrap/>
            <w:vAlign w:val="bottom"/>
            <w:hideMark/>
          </w:tcPr>
          <w:p w14:paraId="0D89C7A5" w14:textId="31C3275C"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SalD</w:t>
            </w:r>
          </w:p>
        </w:tc>
        <w:tc>
          <w:tcPr>
            <w:tcW w:w="1294" w:type="dxa"/>
            <w:tcBorders>
              <w:top w:val="nil"/>
              <w:left w:val="nil"/>
              <w:bottom w:val="nil"/>
              <w:right w:val="nil"/>
            </w:tcBorders>
            <w:shd w:val="clear" w:color="auto" w:fill="auto"/>
            <w:noWrap/>
            <w:vAlign w:val="bottom"/>
            <w:hideMark/>
          </w:tcPr>
          <w:p w14:paraId="79BCC321" w14:textId="271490D9"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5996CE6A" w14:textId="042A6CBD"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0979AD79" w14:textId="39CB7731"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-2.43451</w:t>
            </w:r>
          </w:p>
        </w:tc>
        <w:tc>
          <w:tcPr>
            <w:tcW w:w="1295" w:type="dxa"/>
            <w:tcBorders>
              <w:top w:val="nil"/>
              <w:left w:val="nil"/>
              <w:bottom w:val="nil"/>
              <w:right w:val="nil"/>
            </w:tcBorders>
            <w:shd w:val="clear" w:color="auto" w:fill="auto"/>
            <w:noWrap/>
            <w:vAlign w:val="bottom"/>
            <w:hideMark/>
          </w:tcPr>
          <w:p w14:paraId="1C00C331" w14:textId="4F31DA36"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0.014912</w:t>
            </w:r>
          </w:p>
        </w:tc>
        <w:tc>
          <w:tcPr>
            <w:tcW w:w="1295" w:type="dxa"/>
            <w:tcBorders>
              <w:top w:val="nil"/>
              <w:left w:val="nil"/>
              <w:bottom w:val="nil"/>
              <w:right w:val="nil"/>
            </w:tcBorders>
            <w:shd w:val="clear" w:color="auto" w:fill="auto"/>
            <w:noWrap/>
            <w:vAlign w:val="bottom"/>
            <w:hideMark/>
          </w:tcPr>
          <w:p w14:paraId="644CE62C" w14:textId="2DFB03AC"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0.041754</w:t>
            </w:r>
          </w:p>
        </w:tc>
      </w:tr>
      <w:tr w:rsidR="00A032A0" w:rsidRPr="00FE57EA" w14:paraId="17708521" w14:textId="77777777" w:rsidTr="005E1DB8">
        <w:trPr>
          <w:trHeight w:val="280"/>
        </w:trPr>
        <w:tc>
          <w:tcPr>
            <w:tcW w:w="1294" w:type="dxa"/>
            <w:tcBorders>
              <w:top w:val="nil"/>
              <w:left w:val="nil"/>
              <w:bottom w:val="nil"/>
              <w:right w:val="nil"/>
            </w:tcBorders>
            <w:shd w:val="clear" w:color="auto" w:fill="auto"/>
            <w:noWrap/>
            <w:vAlign w:val="bottom"/>
            <w:hideMark/>
          </w:tcPr>
          <w:p w14:paraId="758723EE" w14:textId="587087E3"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IsfD</w:t>
            </w:r>
          </w:p>
        </w:tc>
        <w:tc>
          <w:tcPr>
            <w:tcW w:w="1294" w:type="dxa"/>
            <w:tcBorders>
              <w:top w:val="nil"/>
              <w:left w:val="nil"/>
              <w:bottom w:val="nil"/>
              <w:right w:val="nil"/>
            </w:tcBorders>
            <w:shd w:val="clear" w:color="auto" w:fill="auto"/>
            <w:noWrap/>
            <w:vAlign w:val="bottom"/>
            <w:hideMark/>
          </w:tcPr>
          <w:p w14:paraId="5C7A699B" w14:textId="317654B4"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nil"/>
              <w:right w:val="nil"/>
            </w:tcBorders>
            <w:shd w:val="clear" w:color="auto" w:fill="auto"/>
            <w:noWrap/>
            <w:vAlign w:val="bottom"/>
            <w:hideMark/>
          </w:tcPr>
          <w:p w14:paraId="5F323ACB" w14:textId="3B3678DF"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250675A2" w14:textId="14623507"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03DB934F" w14:textId="074768CD"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-1.62301</w:t>
            </w:r>
          </w:p>
        </w:tc>
        <w:tc>
          <w:tcPr>
            <w:tcW w:w="1295" w:type="dxa"/>
            <w:tcBorders>
              <w:top w:val="nil"/>
              <w:left w:val="nil"/>
              <w:bottom w:val="nil"/>
              <w:right w:val="nil"/>
            </w:tcBorders>
            <w:shd w:val="clear" w:color="auto" w:fill="auto"/>
            <w:noWrap/>
            <w:vAlign w:val="bottom"/>
            <w:hideMark/>
          </w:tcPr>
          <w:p w14:paraId="19AEEDCE" w14:textId="7432F19E"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0.104588</w:t>
            </w:r>
          </w:p>
        </w:tc>
        <w:tc>
          <w:tcPr>
            <w:tcW w:w="1295" w:type="dxa"/>
            <w:tcBorders>
              <w:top w:val="nil"/>
              <w:left w:val="nil"/>
              <w:bottom w:val="nil"/>
              <w:right w:val="nil"/>
            </w:tcBorders>
            <w:shd w:val="clear" w:color="auto" w:fill="auto"/>
            <w:noWrap/>
            <w:vAlign w:val="bottom"/>
            <w:hideMark/>
          </w:tcPr>
          <w:p w14:paraId="66E5C2D6" w14:textId="0DBB1298"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0.209177</w:t>
            </w:r>
          </w:p>
        </w:tc>
      </w:tr>
      <w:tr w:rsidR="00A032A0" w:rsidRPr="00FE57EA" w14:paraId="6E034804" w14:textId="77777777" w:rsidTr="005E1DB8">
        <w:trPr>
          <w:trHeight w:val="280"/>
        </w:trPr>
        <w:tc>
          <w:tcPr>
            <w:tcW w:w="1294" w:type="dxa"/>
            <w:tcBorders>
              <w:top w:val="nil"/>
              <w:left w:val="nil"/>
              <w:bottom w:val="nil"/>
              <w:right w:val="nil"/>
            </w:tcBorders>
            <w:shd w:val="clear" w:color="auto" w:fill="auto"/>
            <w:noWrap/>
            <w:vAlign w:val="bottom"/>
            <w:hideMark/>
          </w:tcPr>
          <w:p w14:paraId="52B0005B" w14:textId="1045F054"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IsfD</w:t>
            </w:r>
          </w:p>
        </w:tc>
        <w:tc>
          <w:tcPr>
            <w:tcW w:w="1294" w:type="dxa"/>
            <w:tcBorders>
              <w:top w:val="nil"/>
              <w:left w:val="nil"/>
              <w:bottom w:val="nil"/>
              <w:right w:val="nil"/>
            </w:tcBorders>
            <w:shd w:val="clear" w:color="auto" w:fill="auto"/>
            <w:noWrap/>
            <w:vAlign w:val="bottom"/>
            <w:hideMark/>
          </w:tcPr>
          <w:p w14:paraId="450A73D5" w14:textId="2BCDC868"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SelD</w:t>
            </w:r>
          </w:p>
        </w:tc>
        <w:tc>
          <w:tcPr>
            <w:tcW w:w="1294" w:type="dxa"/>
            <w:tcBorders>
              <w:top w:val="nil"/>
              <w:left w:val="nil"/>
              <w:bottom w:val="nil"/>
              <w:right w:val="nil"/>
            </w:tcBorders>
            <w:shd w:val="clear" w:color="auto" w:fill="auto"/>
            <w:noWrap/>
            <w:vAlign w:val="bottom"/>
            <w:hideMark/>
          </w:tcPr>
          <w:p w14:paraId="3D0A84E0" w14:textId="333EC230"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57985EB0" w14:textId="3AA724C9"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0B757390" w14:textId="271060A0"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-2.73206</w:t>
            </w:r>
          </w:p>
        </w:tc>
        <w:tc>
          <w:tcPr>
            <w:tcW w:w="1295" w:type="dxa"/>
            <w:tcBorders>
              <w:top w:val="nil"/>
              <w:left w:val="nil"/>
              <w:bottom w:val="nil"/>
              <w:right w:val="nil"/>
            </w:tcBorders>
            <w:shd w:val="clear" w:color="auto" w:fill="auto"/>
            <w:noWrap/>
            <w:vAlign w:val="bottom"/>
            <w:hideMark/>
          </w:tcPr>
          <w:p w14:paraId="33DF04D3" w14:textId="4E66E185"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0.006294</w:t>
            </w:r>
          </w:p>
        </w:tc>
        <w:tc>
          <w:tcPr>
            <w:tcW w:w="1295" w:type="dxa"/>
            <w:tcBorders>
              <w:top w:val="nil"/>
              <w:left w:val="nil"/>
              <w:bottom w:val="nil"/>
              <w:right w:val="nil"/>
            </w:tcBorders>
            <w:shd w:val="clear" w:color="auto" w:fill="auto"/>
            <w:noWrap/>
            <w:vAlign w:val="bottom"/>
            <w:hideMark/>
          </w:tcPr>
          <w:p w14:paraId="0DC8DE42" w14:textId="3483CD3B"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0.029372</w:t>
            </w:r>
          </w:p>
        </w:tc>
      </w:tr>
      <w:tr w:rsidR="00A032A0" w:rsidRPr="00FE57EA" w14:paraId="3A0F9AF8" w14:textId="77777777" w:rsidTr="005E1DB8">
        <w:trPr>
          <w:trHeight w:val="280"/>
        </w:trPr>
        <w:tc>
          <w:tcPr>
            <w:tcW w:w="1294" w:type="dxa"/>
            <w:tcBorders>
              <w:top w:val="nil"/>
              <w:left w:val="nil"/>
              <w:bottom w:val="nil"/>
              <w:right w:val="nil"/>
            </w:tcBorders>
            <w:shd w:val="clear" w:color="auto" w:fill="auto"/>
            <w:noWrap/>
            <w:vAlign w:val="bottom"/>
            <w:hideMark/>
          </w:tcPr>
          <w:p w14:paraId="0EEEAA95" w14:textId="26F3F287"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MalS</w:t>
            </w:r>
          </w:p>
        </w:tc>
        <w:tc>
          <w:tcPr>
            <w:tcW w:w="1294" w:type="dxa"/>
            <w:tcBorders>
              <w:top w:val="nil"/>
              <w:left w:val="nil"/>
              <w:bottom w:val="nil"/>
              <w:right w:val="nil"/>
            </w:tcBorders>
            <w:shd w:val="clear" w:color="auto" w:fill="auto"/>
            <w:noWrap/>
            <w:vAlign w:val="bottom"/>
            <w:hideMark/>
          </w:tcPr>
          <w:p w14:paraId="7512C39C" w14:textId="17984CBD" w:rsidR="00A032A0" w:rsidRPr="00FE57EA" w:rsidRDefault="00A032A0" w:rsidP="00FE57EA">
            <w:pPr>
              <w:spacing w:line="276" w:lineRule="auto"/>
              <w:rPr>
                <w:rFonts w:eastAsia="Times New Roman" w:cstheme="minorHAnsi"/>
                <w:b/>
                <w:bCs/>
                <w:color w:val="000000"/>
                <w:lang w:val="en-US"/>
              </w:rPr>
            </w:pPr>
            <w:r w:rsidRPr="00FE57EA">
              <w:rPr>
                <w:rFonts w:cstheme="minorHAnsi"/>
                <w:b/>
                <w:bCs/>
                <w:color w:val="000000"/>
              </w:rPr>
              <w:t>MalD</w:t>
            </w:r>
          </w:p>
        </w:tc>
        <w:tc>
          <w:tcPr>
            <w:tcW w:w="1294" w:type="dxa"/>
            <w:tcBorders>
              <w:top w:val="nil"/>
              <w:left w:val="nil"/>
              <w:bottom w:val="nil"/>
              <w:right w:val="nil"/>
            </w:tcBorders>
            <w:shd w:val="clear" w:color="auto" w:fill="auto"/>
            <w:noWrap/>
            <w:vAlign w:val="bottom"/>
            <w:hideMark/>
          </w:tcPr>
          <w:p w14:paraId="6BE71B53" w14:textId="3E417FB6"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1C102F79" w14:textId="67E82132"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5</w:t>
            </w:r>
          </w:p>
        </w:tc>
        <w:tc>
          <w:tcPr>
            <w:tcW w:w="1295" w:type="dxa"/>
            <w:tcBorders>
              <w:top w:val="nil"/>
              <w:left w:val="nil"/>
              <w:bottom w:val="nil"/>
              <w:right w:val="nil"/>
            </w:tcBorders>
            <w:shd w:val="clear" w:color="auto" w:fill="auto"/>
            <w:noWrap/>
            <w:vAlign w:val="bottom"/>
            <w:hideMark/>
          </w:tcPr>
          <w:p w14:paraId="33F9F339" w14:textId="0D19C247"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-2.43451</w:t>
            </w:r>
          </w:p>
        </w:tc>
        <w:tc>
          <w:tcPr>
            <w:tcW w:w="1295" w:type="dxa"/>
            <w:tcBorders>
              <w:top w:val="nil"/>
              <w:left w:val="nil"/>
              <w:bottom w:val="nil"/>
              <w:right w:val="nil"/>
            </w:tcBorders>
            <w:shd w:val="clear" w:color="auto" w:fill="auto"/>
            <w:noWrap/>
            <w:vAlign w:val="bottom"/>
            <w:hideMark/>
          </w:tcPr>
          <w:p w14:paraId="16F4A960" w14:textId="7567D04E"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0.014912</w:t>
            </w:r>
          </w:p>
        </w:tc>
        <w:tc>
          <w:tcPr>
            <w:tcW w:w="1295" w:type="dxa"/>
            <w:tcBorders>
              <w:top w:val="nil"/>
              <w:left w:val="nil"/>
              <w:bottom w:val="nil"/>
              <w:right w:val="nil"/>
            </w:tcBorders>
            <w:shd w:val="clear" w:color="auto" w:fill="auto"/>
            <w:noWrap/>
            <w:vAlign w:val="bottom"/>
            <w:hideMark/>
          </w:tcPr>
          <w:p w14:paraId="43128F48" w14:textId="1D49628B" w:rsidR="00A032A0" w:rsidRPr="00FE57EA" w:rsidRDefault="00A032A0" w:rsidP="00FE57EA">
            <w:pPr>
              <w:spacing w:line="276" w:lineRule="auto"/>
              <w:jc w:val="right"/>
              <w:rPr>
                <w:rFonts w:eastAsia="Times New Roman" w:cstheme="minorHAnsi"/>
                <w:b/>
                <w:bCs/>
                <w:color w:val="000000"/>
                <w:lang w:val="en-US"/>
              </w:rPr>
            </w:pPr>
            <w:r w:rsidRPr="00FE57EA">
              <w:rPr>
                <w:rFonts w:cstheme="minorHAnsi"/>
                <w:b/>
                <w:bCs/>
                <w:color w:val="000000"/>
              </w:rPr>
              <w:t>0.041754</w:t>
            </w:r>
          </w:p>
        </w:tc>
      </w:tr>
      <w:tr w:rsidR="00A032A0" w:rsidRPr="00FE57EA" w14:paraId="726BBFD7" w14:textId="77777777" w:rsidTr="005E1DB8">
        <w:trPr>
          <w:trHeight w:val="280"/>
        </w:trPr>
        <w:tc>
          <w:tcPr>
            <w:tcW w:w="1294" w:type="dxa"/>
            <w:tcBorders>
              <w:top w:val="nil"/>
              <w:left w:val="nil"/>
              <w:bottom w:val="nil"/>
              <w:right w:val="nil"/>
            </w:tcBorders>
            <w:shd w:val="clear" w:color="auto" w:fill="auto"/>
            <w:noWrap/>
            <w:vAlign w:val="bottom"/>
            <w:hideMark/>
          </w:tcPr>
          <w:p w14:paraId="03B8DF75" w14:textId="3A25C1D8"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66614A4B" w14:textId="385ED935"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SalS</w:t>
            </w:r>
          </w:p>
        </w:tc>
        <w:tc>
          <w:tcPr>
            <w:tcW w:w="1294" w:type="dxa"/>
            <w:tcBorders>
              <w:top w:val="nil"/>
              <w:left w:val="nil"/>
              <w:bottom w:val="nil"/>
              <w:right w:val="nil"/>
            </w:tcBorders>
            <w:shd w:val="clear" w:color="auto" w:fill="auto"/>
            <w:noWrap/>
            <w:vAlign w:val="bottom"/>
            <w:hideMark/>
          </w:tcPr>
          <w:p w14:paraId="3D6C0154" w14:textId="34E6C77D"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737BC46F" w14:textId="09B39E73"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6E2BDD1E" w14:textId="03C3FD47"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-1.73121</w:t>
            </w:r>
          </w:p>
        </w:tc>
        <w:tc>
          <w:tcPr>
            <w:tcW w:w="1295" w:type="dxa"/>
            <w:tcBorders>
              <w:top w:val="nil"/>
              <w:left w:val="nil"/>
              <w:bottom w:val="nil"/>
              <w:right w:val="nil"/>
            </w:tcBorders>
            <w:shd w:val="clear" w:color="auto" w:fill="auto"/>
            <w:noWrap/>
            <w:vAlign w:val="bottom"/>
            <w:hideMark/>
          </w:tcPr>
          <w:p w14:paraId="23CEBF69" w14:textId="5448BBAD"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0.083415</w:t>
            </w:r>
          </w:p>
        </w:tc>
        <w:tc>
          <w:tcPr>
            <w:tcW w:w="1295" w:type="dxa"/>
            <w:tcBorders>
              <w:top w:val="nil"/>
              <w:left w:val="nil"/>
              <w:bottom w:val="nil"/>
              <w:right w:val="nil"/>
            </w:tcBorders>
            <w:shd w:val="clear" w:color="auto" w:fill="auto"/>
            <w:noWrap/>
            <w:vAlign w:val="bottom"/>
            <w:hideMark/>
          </w:tcPr>
          <w:p w14:paraId="4D91EE32" w14:textId="1E97096E"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0.179663</w:t>
            </w:r>
          </w:p>
        </w:tc>
      </w:tr>
      <w:tr w:rsidR="00A032A0" w:rsidRPr="00FE57EA" w14:paraId="1580436C" w14:textId="77777777" w:rsidTr="005E1DB8">
        <w:trPr>
          <w:trHeight w:val="280"/>
        </w:trPr>
        <w:tc>
          <w:tcPr>
            <w:tcW w:w="1294" w:type="dxa"/>
            <w:tcBorders>
              <w:top w:val="nil"/>
              <w:left w:val="nil"/>
              <w:bottom w:val="nil"/>
              <w:right w:val="nil"/>
            </w:tcBorders>
            <w:shd w:val="clear" w:color="auto" w:fill="auto"/>
            <w:noWrap/>
            <w:vAlign w:val="bottom"/>
            <w:hideMark/>
          </w:tcPr>
          <w:p w14:paraId="2AAB867B" w14:textId="09008670"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1152DB67" w14:textId="4431F74D"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SalD</w:t>
            </w:r>
          </w:p>
        </w:tc>
        <w:tc>
          <w:tcPr>
            <w:tcW w:w="1294" w:type="dxa"/>
            <w:tcBorders>
              <w:top w:val="nil"/>
              <w:left w:val="nil"/>
              <w:bottom w:val="nil"/>
              <w:right w:val="nil"/>
            </w:tcBorders>
            <w:shd w:val="clear" w:color="auto" w:fill="auto"/>
            <w:noWrap/>
            <w:vAlign w:val="bottom"/>
            <w:hideMark/>
          </w:tcPr>
          <w:p w14:paraId="32B7B32B" w14:textId="47503A41"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4C614DAA" w14:textId="4C2D9192"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4BED52D1" w14:textId="411975F6"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-1.73121</w:t>
            </w:r>
          </w:p>
        </w:tc>
        <w:tc>
          <w:tcPr>
            <w:tcW w:w="1295" w:type="dxa"/>
            <w:tcBorders>
              <w:top w:val="nil"/>
              <w:left w:val="nil"/>
              <w:bottom w:val="nil"/>
              <w:right w:val="nil"/>
            </w:tcBorders>
            <w:shd w:val="clear" w:color="auto" w:fill="auto"/>
            <w:noWrap/>
            <w:vAlign w:val="bottom"/>
            <w:hideMark/>
          </w:tcPr>
          <w:p w14:paraId="6A8EF084" w14:textId="12444891"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0.083415</w:t>
            </w:r>
          </w:p>
        </w:tc>
        <w:tc>
          <w:tcPr>
            <w:tcW w:w="1295" w:type="dxa"/>
            <w:tcBorders>
              <w:top w:val="nil"/>
              <w:left w:val="nil"/>
              <w:bottom w:val="nil"/>
              <w:right w:val="nil"/>
            </w:tcBorders>
            <w:shd w:val="clear" w:color="auto" w:fill="auto"/>
            <w:noWrap/>
            <w:vAlign w:val="bottom"/>
            <w:hideMark/>
          </w:tcPr>
          <w:p w14:paraId="08ADFAEE" w14:textId="0A26396F"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0.179663</w:t>
            </w:r>
          </w:p>
        </w:tc>
      </w:tr>
      <w:tr w:rsidR="00A032A0" w:rsidRPr="00FE57EA" w14:paraId="4B917A98" w14:textId="77777777" w:rsidTr="005E1DB8">
        <w:trPr>
          <w:trHeight w:val="280"/>
        </w:trPr>
        <w:tc>
          <w:tcPr>
            <w:tcW w:w="1294" w:type="dxa"/>
            <w:tcBorders>
              <w:top w:val="nil"/>
              <w:left w:val="nil"/>
              <w:bottom w:val="nil"/>
              <w:right w:val="nil"/>
            </w:tcBorders>
            <w:shd w:val="clear" w:color="auto" w:fill="auto"/>
            <w:noWrap/>
            <w:vAlign w:val="bottom"/>
            <w:hideMark/>
          </w:tcPr>
          <w:p w14:paraId="74A73A3B" w14:textId="043906CA"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4E71EBE2" w14:textId="3F7A0FD6"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nil"/>
              <w:right w:val="nil"/>
            </w:tcBorders>
            <w:shd w:val="clear" w:color="auto" w:fill="auto"/>
            <w:noWrap/>
            <w:vAlign w:val="bottom"/>
            <w:hideMark/>
          </w:tcPr>
          <w:p w14:paraId="03732016" w14:textId="479EAA10"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72A29D71" w14:textId="68D72D10"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637EF3C1" w14:textId="73DBC8D6"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-0.9197</w:t>
            </w:r>
          </w:p>
        </w:tc>
        <w:tc>
          <w:tcPr>
            <w:tcW w:w="1295" w:type="dxa"/>
            <w:tcBorders>
              <w:top w:val="nil"/>
              <w:left w:val="nil"/>
              <w:bottom w:val="nil"/>
              <w:right w:val="nil"/>
            </w:tcBorders>
            <w:shd w:val="clear" w:color="auto" w:fill="auto"/>
            <w:noWrap/>
            <w:vAlign w:val="bottom"/>
            <w:hideMark/>
          </w:tcPr>
          <w:p w14:paraId="185A2F1F" w14:textId="1BE9DAB3"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0.357728</w:t>
            </w:r>
          </w:p>
        </w:tc>
        <w:tc>
          <w:tcPr>
            <w:tcW w:w="1295" w:type="dxa"/>
            <w:tcBorders>
              <w:top w:val="nil"/>
              <w:left w:val="nil"/>
              <w:bottom w:val="nil"/>
              <w:right w:val="nil"/>
            </w:tcBorders>
            <w:shd w:val="clear" w:color="auto" w:fill="auto"/>
            <w:noWrap/>
            <w:vAlign w:val="bottom"/>
            <w:hideMark/>
          </w:tcPr>
          <w:p w14:paraId="56CE8357" w14:textId="0FBF7E14"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0.556103</w:t>
            </w:r>
          </w:p>
        </w:tc>
      </w:tr>
      <w:tr w:rsidR="00A032A0" w:rsidRPr="00FE57EA" w14:paraId="4434C1B7" w14:textId="77777777" w:rsidTr="005E1DB8">
        <w:trPr>
          <w:trHeight w:val="280"/>
        </w:trPr>
        <w:tc>
          <w:tcPr>
            <w:tcW w:w="1294" w:type="dxa"/>
            <w:tcBorders>
              <w:top w:val="nil"/>
              <w:left w:val="nil"/>
              <w:bottom w:val="nil"/>
              <w:right w:val="nil"/>
            </w:tcBorders>
            <w:shd w:val="clear" w:color="auto" w:fill="auto"/>
            <w:noWrap/>
            <w:vAlign w:val="bottom"/>
            <w:hideMark/>
          </w:tcPr>
          <w:p w14:paraId="2718F8D4" w14:textId="03D120E4"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MalS</w:t>
            </w:r>
          </w:p>
        </w:tc>
        <w:tc>
          <w:tcPr>
            <w:tcW w:w="1294" w:type="dxa"/>
            <w:tcBorders>
              <w:top w:val="nil"/>
              <w:left w:val="nil"/>
              <w:bottom w:val="nil"/>
              <w:right w:val="nil"/>
            </w:tcBorders>
            <w:shd w:val="clear" w:color="auto" w:fill="auto"/>
            <w:noWrap/>
            <w:vAlign w:val="bottom"/>
            <w:hideMark/>
          </w:tcPr>
          <w:p w14:paraId="040EAE2B" w14:textId="30EE6A27"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SelD</w:t>
            </w:r>
          </w:p>
        </w:tc>
        <w:tc>
          <w:tcPr>
            <w:tcW w:w="1294" w:type="dxa"/>
            <w:tcBorders>
              <w:top w:val="nil"/>
              <w:left w:val="nil"/>
              <w:bottom w:val="nil"/>
              <w:right w:val="nil"/>
            </w:tcBorders>
            <w:shd w:val="clear" w:color="auto" w:fill="auto"/>
            <w:noWrap/>
            <w:vAlign w:val="bottom"/>
            <w:hideMark/>
          </w:tcPr>
          <w:p w14:paraId="423C503C" w14:textId="38F6ED98"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EDED282" w14:textId="19FC2BEB"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653E8E5B" w14:textId="41C307D9"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-2.02876</w:t>
            </w:r>
          </w:p>
        </w:tc>
        <w:tc>
          <w:tcPr>
            <w:tcW w:w="1295" w:type="dxa"/>
            <w:tcBorders>
              <w:top w:val="nil"/>
              <w:left w:val="nil"/>
              <w:bottom w:val="nil"/>
              <w:right w:val="nil"/>
            </w:tcBorders>
            <w:shd w:val="clear" w:color="auto" w:fill="auto"/>
            <w:noWrap/>
            <w:vAlign w:val="bottom"/>
            <w:hideMark/>
          </w:tcPr>
          <w:p w14:paraId="2BE81DB0" w14:textId="0BF2D367"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0.042483</w:t>
            </w:r>
          </w:p>
        </w:tc>
        <w:tc>
          <w:tcPr>
            <w:tcW w:w="1295" w:type="dxa"/>
            <w:tcBorders>
              <w:top w:val="nil"/>
              <w:left w:val="nil"/>
              <w:bottom w:val="nil"/>
              <w:right w:val="nil"/>
            </w:tcBorders>
            <w:shd w:val="clear" w:color="auto" w:fill="auto"/>
            <w:noWrap/>
            <w:vAlign w:val="bottom"/>
            <w:hideMark/>
          </w:tcPr>
          <w:p w14:paraId="02C7C09C" w14:textId="389408D3"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0.108139</w:t>
            </w:r>
          </w:p>
        </w:tc>
      </w:tr>
      <w:tr w:rsidR="00A032A0" w:rsidRPr="00FE57EA" w14:paraId="7C05050B" w14:textId="77777777" w:rsidTr="005E1DB8">
        <w:trPr>
          <w:trHeight w:val="280"/>
        </w:trPr>
        <w:tc>
          <w:tcPr>
            <w:tcW w:w="1294" w:type="dxa"/>
            <w:tcBorders>
              <w:top w:val="nil"/>
              <w:left w:val="nil"/>
              <w:bottom w:val="nil"/>
              <w:right w:val="nil"/>
            </w:tcBorders>
            <w:shd w:val="clear" w:color="auto" w:fill="auto"/>
            <w:noWrap/>
            <w:vAlign w:val="bottom"/>
            <w:hideMark/>
          </w:tcPr>
          <w:p w14:paraId="36F8674B" w14:textId="4370057A"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MalD</w:t>
            </w:r>
          </w:p>
        </w:tc>
        <w:tc>
          <w:tcPr>
            <w:tcW w:w="1294" w:type="dxa"/>
            <w:tcBorders>
              <w:top w:val="nil"/>
              <w:left w:val="nil"/>
              <w:bottom w:val="nil"/>
              <w:right w:val="nil"/>
            </w:tcBorders>
            <w:shd w:val="clear" w:color="auto" w:fill="auto"/>
            <w:noWrap/>
            <w:vAlign w:val="bottom"/>
            <w:hideMark/>
          </w:tcPr>
          <w:p w14:paraId="729F829B" w14:textId="784C63F5"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SalS</w:t>
            </w:r>
          </w:p>
        </w:tc>
        <w:tc>
          <w:tcPr>
            <w:tcW w:w="1294" w:type="dxa"/>
            <w:tcBorders>
              <w:top w:val="nil"/>
              <w:left w:val="nil"/>
              <w:bottom w:val="nil"/>
              <w:right w:val="nil"/>
            </w:tcBorders>
            <w:shd w:val="clear" w:color="auto" w:fill="auto"/>
            <w:noWrap/>
            <w:vAlign w:val="bottom"/>
            <w:hideMark/>
          </w:tcPr>
          <w:p w14:paraId="6C6276C2" w14:textId="11C10BA0"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872D376" w14:textId="17815755"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08270766" w14:textId="13F45CEA"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0.703302</w:t>
            </w:r>
          </w:p>
        </w:tc>
        <w:tc>
          <w:tcPr>
            <w:tcW w:w="1295" w:type="dxa"/>
            <w:tcBorders>
              <w:top w:val="nil"/>
              <w:left w:val="nil"/>
              <w:bottom w:val="nil"/>
              <w:right w:val="nil"/>
            </w:tcBorders>
            <w:shd w:val="clear" w:color="auto" w:fill="auto"/>
            <w:noWrap/>
            <w:vAlign w:val="bottom"/>
            <w:hideMark/>
          </w:tcPr>
          <w:p w14:paraId="5C538A00" w14:textId="4CE34DFB"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0.481867</w:t>
            </w:r>
          </w:p>
        </w:tc>
        <w:tc>
          <w:tcPr>
            <w:tcW w:w="1295" w:type="dxa"/>
            <w:tcBorders>
              <w:top w:val="nil"/>
              <w:left w:val="nil"/>
              <w:bottom w:val="nil"/>
              <w:right w:val="nil"/>
            </w:tcBorders>
            <w:shd w:val="clear" w:color="auto" w:fill="auto"/>
            <w:noWrap/>
            <w:vAlign w:val="bottom"/>
            <w:hideMark/>
          </w:tcPr>
          <w:p w14:paraId="0BE219D0" w14:textId="1C3ABDE5"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0.562179</w:t>
            </w:r>
          </w:p>
        </w:tc>
      </w:tr>
      <w:tr w:rsidR="00A032A0" w:rsidRPr="00FE57EA" w14:paraId="3E0212D9" w14:textId="77777777" w:rsidTr="005E1DB8">
        <w:trPr>
          <w:trHeight w:val="280"/>
        </w:trPr>
        <w:tc>
          <w:tcPr>
            <w:tcW w:w="1294" w:type="dxa"/>
            <w:tcBorders>
              <w:top w:val="nil"/>
              <w:left w:val="nil"/>
              <w:bottom w:val="nil"/>
              <w:right w:val="nil"/>
            </w:tcBorders>
            <w:shd w:val="clear" w:color="auto" w:fill="auto"/>
            <w:noWrap/>
            <w:vAlign w:val="bottom"/>
            <w:hideMark/>
          </w:tcPr>
          <w:p w14:paraId="679F77F2" w14:textId="04993B56"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MalD</w:t>
            </w:r>
          </w:p>
        </w:tc>
        <w:tc>
          <w:tcPr>
            <w:tcW w:w="1294" w:type="dxa"/>
            <w:tcBorders>
              <w:top w:val="nil"/>
              <w:left w:val="nil"/>
              <w:bottom w:val="nil"/>
              <w:right w:val="nil"/>
            </w:tcBorders>
            <w:shd w:val="clear" w:color="auto" w:fill="auto"/>
            <w:noWrap/>
            <w:vAlign w:val="bottom"/>
            <w:hideMark/>
          </w:tcPr>
          <w:p w14:paraId="6BC96FFA" w14:textId="7F15325A"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SalD</w:t>
            </w:r>
          </w:p>
        </w:tc>
        <w:tc>
          <w:tcPr>
            <w:tcW w:w="1294" w:type="dxa"/>
            <w:tcBorders>
              <w:top w:val="nil"/>
              <w:left w:val="nil"/>
              <w:bottom w:val="nil"/>
              <w:right w:val="nil"/>
            </w:tcBorders>
            <w:shd w:val="clear" w:color="auto" w:fill="auto"/>
            <w:noWrap/>
            <w:vAlign w:val="bottom"/>
            <w:hideMark/>
          </w:tcPr>
          <w:p w14:paraId="29D9CDB2" w14:textId="1D713B21"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23B4F384" w14:textId="4D2DCBDD"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6FEEDE3A" w14:textId="2B98CA97"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0.703302</w:t>
            </w:r>
          </w:p>
        </w:tc>
        <w:tc>
          <w:tcPr>
            <w:tcW w:w="1295" w:type="dxa"/>
            <w:tcBorders>
              <w:top w:val="nil"/>
              <w:left w:val="nil"/>
              <w:bottom w:val="nil"/>
              <w:right w:val="nil"/>
            </w:tcBorders>
            <w:shd w:val="clear" w:color="auto" w:fill="auto"/>
            <w:noWrap/>
            <w:vAlign w:val="bottom"/>
            <w:hideMark/>
          </w:tcPr>
          <w:p w14:paraId="39D037A7" w14:textId="76F504B7"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0.481867</w:t>
            </w:r>
          </w:p>
        </w:tc>
        <w:tc>
          <w:tcPr>
            <w:tcW w:w="1295" w:type="dxa"/>
            <w:tcBorders>
              <w:top w:val="nil"/>
              <w:left w:val="nil"/>
              <w:bottom w:val="nil"/>
              <w:right w:val="nil"/>
            </w:tcBorders>
            <w:shd w:val="clear" w:color="auto" w:fill="auto"/>
            <w:noWrap/>
            <w:vAlign w:val="bottom"/>
            <w:hideMark/>
          </w:tcPr>
          <w:p w14:paraId="03F3E0C2" w14:textId="3EA2B1CA"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0.562179</w:t>
            </w:r>
          </w:p>
        </w:tc>
      </w:tr>
      <w:tr w:rsidR="00A032A0" w:rsidRPr="00FE57EA" w14:paraId="4782223E" w14:textId="77777777" w:rsidTr="005E1DB8">
        <w:trPr>
          <w:trHeight w:val="280"/>
        </w:trPr>
        <w:tc>
          <w:tcPr>
            <w:tcW w:w="1294" w:type="dxa"/>
            <w:tcBorders>
              <w:top w:val="nil"/>
              <w:left w:val="nil"/>
              <w:bottom w:val="nil"/>
              <w:right w:val="nil"/>
            </w:tcBorders>
            <w:shd w:val="clear" w:color="auto" w:fill="auto"/>
            <w:noWrap/>
            <w:vAlign w:val="bottom"/>
            <w:hideMark/>
          </w:tcPr>
          <w:p w14:paraId="7099D44A" w14:textId="372016C5"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MalD</w:t>
            </w:r>
          </w:p>
        </w:tc>
        <w:tc>
          <w:tcPr>
            <w:tcW w:w="1294" w:type="dxa"/>
            <w:tcBorders>
              <w:top w:val="nil"/>
              <w:left w:val="nil"/>
              <w:bottom w:val="nil"/>
              <w:right w:val="nil"/>
            </w:tcBorders>
            <w:shd w:val="clear" w:color="auto" w:fill="auto"/>
            <w:noWrap/>
            <w:vAlign w:val="bottom"/>
            <w:hideMark/>
          </w:tcPr>
          <w:p w14:paraId="58720355" w14:textId="27605811"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nil"/>
              <w:right w:val="nil"/>
            </w:tcBorders>
            <w:shd w:val="clear" w:color="auto" w:fill="auto"/>
            <w:noWrap/>
            <w:vAlign w:val="bottom"/>
            <w:hideMark/>
          </w:tcPr>
          <w:p w14:paraId="28F6B5D0" w14:textId="6C389331"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BA9AF8D" w14:textId="5EC42E82"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57C07688" w14:textId="540B2A18"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1.514805</w:t>
            </w:r>
          </w:p>
        </w:tc>
        <w:tc>
          <w:tcPr>
            <w:tcW w:w="1295" w:type="dxa"/>
            <w:tcBorders>
              <w:top w:val="nil"/>
              <w:left w:val="nil"/>
              <w:bottom w:val="nil"/>
              <w:right w:val="nil"/>
            </w:tcBorders>
            <w:shd w:val="clear" w:color="auto" w:fill="auto"/>
            <w:noWrap/>
            <w:vAlign w:val="bottom"/>
            <w:hideMark/>
          </w:tcPr>
          <w:p w14:paraId="0D903619" w14:textId="742C2855"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0.129822</w:t>
            </w:r>
          </w:p>
        </w:tc>
        <w:tc>
          <w:tcPr>
            <w:tcW w:w="1295" w:type="dxa"/>
            <w:tcBorders>
              <w:top w:val="nil"/>
              <w:left w:val="nil"/>
              <w:bottom w:val="nil"/>
              <w:right w:val="nil"/>
            </w:tcBorders>
            <w:shd w:val="clear" w:color="auto" w:fill="auto"/>
            <w:noWrap/>
            <w:vAlign w:val="bottom"/>
            <w:hideMark/>
          </w:tcPr>
          <w:p w14:paraId="707805C4" w14:textId="69C5952D"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0.227188</w:t>
            </w:r>
          </w:p>
        </w:tc>
      </w:tr>
      <w:tr w:rsidR="00A032A0" w:rsidRPr="00FE57EA" w14:paraId="4574A7E3" w14:textId="77777777" w:rsidTr="005E1DB8">
        <w:trPr>
          <w:trHeight w:val="280"/>
        </w:trPr>
        <w:tc>
          <w:tcPr>
            <w:tcW w:w="1294" w:type="dxa"/>
            <w:tcBorders>
              <w:top w:val="nil"/>
              <w:left w:val="nil"/>
              <w:bottom w:val="nil"/>
              <w:right w:val="nil"/>
            </w:tcBorders>
            <w:shd w:val="clear" w:color="auto" w:fill="auto"/>
            <w:noWrap/>
            <w:vAlign w:val="bottom"/>
            <w:hideMark/>
          </w:tcPr>
          <w:p w14:paraId="6668900B" w14:textId="716946A6"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MalD</w:t>
            </w:r>
          </w:p>
        </w:tc>
        <w:tc>
          <w:tcPr>
            <w:tcW w:w="1294" w:type="dxa"/>
            <w:tcBorders>
              <w:top w:val="nil"/>
              <w:left w:val="nil"/>
              <w:bottom w:val="nil"/>
              <w:right w:val="nil"/>
            </w:tcBorders>
            <w:shd w:val="clear" w:color="auto" w:fill="auto"/>
            <w:noWrap/>
            <w:vAlign w:val="bottom"/>
            <w:hideMark/>
          </w:tcPr>
          <w:p w14:paraId="546AE8EF" w14:textId="1284A4EA"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SelD</w:t>
            </w:r>
          </w:p>
        </w:tc>
        <w:tc>
          <w:tcPr>
            <w:tcW w:w="1294" w:type="dxa"/>
            <w:tcBorders>
              <w:top w:val="nil"/>
              <w:left w:val="nil"/>
              <w:bottom w:val="nil"/>
              <w:right w:val="nil"/>
            </w:tcBorders>
            <w:shd w:val="clear" w:color="auto" w:fill="auto"/>
            <w:noWrap/>
            <w:vAlign w:val="bottom"/>
            <w:hideMark/>
          </w:tcPr>
          <w:p w14:paraId="24770B18" w14:textId="672ECEAE"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05F14B46" w14:textId="070DAF2B"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4E16EB6" w14:textId="7EE45832"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0.405751</w:t>
            </w:r>
          </w:p>
        </w:tc>
        <w:tc>
          <w:tcPr>
            <w:tcW w:w="1295" w:type="dxa"/>
            <w:tcBorders>
              <w:top w:val="nil"/>
              <w:left w:val="nil"/>
              <w:bottom w:val="nil"/>
              <w:right w:val="nil"/>
            </w:tcBorders>
            <w:shd w:val="clear" w:color="auto" w:fill="auto"/>
            <w:noWrap/>
            <w:vAlign w:val="bottom"/>
            <w:hideMark/>
          </w:tcPr>
          <w:p w14:paraId="2760EB06" w14:textId="5BE0761E"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0.684925</w:t>
            </w:r>
          </w:p>
        </w:tc>
        <w:tc>
          <w:tcPr>
            <w:tcW w:w="1295" w:type="dxa"/>
            <w:tcBorders>
              <w:top w:val="nil"/>
              <w:left w:val="nil"/>
              <w:bottom w:val="nil"/>
              <w:right w:val="nil"/>
            </w:tcBorders>
            <w:shd w:val="clear" w:color="auto" w:fill="auto"/>
            <w:noWrap/>
            <w:vAlign w:val="bottom"/>
            <w:hideMark/>
          </w:tcPr>
          <w:p w14:paraId="4C2513C7" w14:textId="683F9E10"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0.767116</w:t>
            </w:r>
          </w:p>
        </w:tc>
      </w:tr>
      <w:tr w:rsidR="00A032A0" w:rsidRPr="00FE57EA" w14:paraId="19D6A2CF" w14:textId="77777777" w:rsidTr="005E1DB8">
        <w:trPr>
          <w:trHeight w:val="280"/>
        </w:trPr>
        <w:tc>
          <w:tcPr>
            <w:tcW w:w="1294" w:type="dxa"/>
            <w:tcBorders>
              <w:top w:val="nil"/>
              <w:left w:val="nil"/>
              <w:bottom w:val="nil"/>
              <w:right w:val="nil"/>
            </w:tcBorders>
            <w:shd w:val="clear" w:color="auto" w:fill="auto"/>
            <w:noWrap/>
            <w:vAlign w:val="bottom"/>
            <w:hideMark/>
          </w:tcPr>
          <w:p w14:paraId="27598D34" w14:textId="692F4BFB"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SalS</w:t>
            </w:r>
          </w:p>
        </w:tc>
        <w:tc>
          <w:tcPr>
            <w:tcW w:w="1294" w:type="dxa"/>
            <w:tcBorders>
              <w:top w:val="nil"/>
              <w:left w:val="nil"/>
              <w:bottom w:val="nil"/>
              <w:right w:val="nil"/>
            </w:tcBorders>
            <w:shd w:val="clear" w:color="auto" w:fill="auto"/>
            <w:noWrap/>
            <w:vAlign w:val="bottom"/>
            <w:hideMark/>
          </w:tcPr>
          <w:p w14:paraId="318AC049" w14:textId="7308EDC2"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SalD</w:t>
            </w:r>
          </w:p>
        </w:tc>
        <w:tc>
          <w:tcPr>
            <w:tcW w:w="1294" w:type="dxa"/>
            <w:tcBorders>
              <w:top w:val="nil"/>
              <w:left w:val="nil"/>
              <w:bottom w:val="nil"/>
              <w:right w:val="nil"/>
            </w:tcBorders>
            <w:shd w:val="clear" w:color="auto" w:fill="auto"/>
            <w:noWrap/>
            <w:vAlign w:val="bottom"/>
            <w:hideMark/>
          </w:tcPr>
          <w:p w14:paraId="32FF736E" w14:textId="724A98A6"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0CFC24AC" w14:textId="4A3A4F99"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40178891" w14:textId="09FE0737"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w:t>
            </w:r>
          </w:p>
        </w:tc>
        <w:tc>
          <w:tcPr>
            <w:tcW w:w="1295" w:type="dxa"/>
            <w:tcBorders>
              <w:top w:val="nil"/>
              <w:left w:val="nil"/>
              <w:bottom w:val="nil"/>
              <w:right w:val="nil"/>
            </w:tcBorders>
            <w:shd w:val="clear" w:color="auto" w:fill="auto"/>
            <w:noWrap/>
            <w:vAlign w:val="bottom"/>
            <w:hideMark/>
          </w:tcPr>
          <w:p w14:paraId="61DEF159" w14:textId="2946CFE0"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1</w:t>
            </w:r>
          </w:p>
        </w:tc>
        <w:tc>
          <w:tcPr>
            <w:tcW w:w="1295" w:type="dxa"/>
            <w:tcBorders>
              <w:top w:val="nil"/>
              <w:left w:val="nil"/>
              <w:bottom w:val="nil"/>
              <w:right w:val="nil"/>
            </w:tcBorders>
            <w:shd w:val="clear" w:color="auto" w:fill="auto"/>
            <w:noWrap/>
            <w:vAlign w:val="bottom"/>
            <w:hideMark/>
          </w:tcPr>
          <w:p w14:paraId="40DDD8E5" w14:textId="7F84728C"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1</w:t>
            </w:r>
          </w:p>
        </w:tc>
      </w:tr>
      <w:tr w:rsidR="00A032A0" w:rsidRPr="00FE57EA" w14:paraId="24475B10" w14:textId="77777777" w:rsidTr="005E1DB8">
        <w:trPr>
          <w:trHeight w:val="280"/>
        </w:trPr>
        <w:tc>
          <w:tcPr>
            <w:tcW w:w="1294" w:type="dxa"/>
            <w:tcBorders>
              <w:top w:val="nil"/>
              <w:left w:val="nil"/>
              <w:bottom w:val="nil"/>
              <w:right w:val="nil"/>
            </w:tcBorders>
            <w:shd w:val="clear" w:color="auto" w:fill="auto"/>
            <w:noWrap/>
            <w:vAlign w:val="bottom"/>
            <w:hideMark/>
          </w:tcPr>
          <w:p w14:paraId="5A309BF7" w14:textId="736CCF9D"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SalS</w:t>
            </w:r>
          </w:p>
        </w:tc>
        <w:tc>
          <w:tcPr>
            <w:tcW w:w="1294" w:type="dxa"/>
            <w:tcBorders>
              <w:top w:val="nil"/>
              <w:left w:val="nil"/>
              <w:bottom w:val="nil"/>
              <w:right w:val="nil"/>
            </w:tcBorders>
            <w:shd w:val="clear" w:color="auto" w:fill="auto"/>
            <w:noWrap/>
            <w:vAlign w:val="bottom"/>
            <w:hideMark/>
          </w:tcPr>
          <w:p w14:paraId="15DC387C" w14:textId="476A8191"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nil"/>
              <w:right w:val="nil"/>
            </w:tcBorders>
            <w:shd w:val="clear" w:color="auto" w:fill="auto"/>
            <w:noWrap/>
            <w:vAlign w:val="bottom"/>
            <w:hideMark/>
          </w:tcPr>
          <w:p w14:paraId="3C6FBA26" w14:textId="0D9E2E72"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25451A20" w14:textId="2B462919"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6707FAB1" w14:textId="4111DBB6"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0.811503</w:t>
            </w:r>
          </w:p>
        </w:tc>
        <w:tc>
          <w:tcPr>
            <w:tcW w:w="1295" w:type="dxa"/>
            <w:tcBorders>
              <w:top w:val="nil"/>
              <w:left w:val="nil"/>
              <w:bottom w:val="nil"/>
              <w:right w:val="nil"/>
            </w:tcBorders>
            <w:shd w:val="clear" w:color="auto" w:fill="auto"/>
            <w:noWrap/>
            <w:vAlign w:val="bottom"/>
            <w:hideMark/>
          </w:tcPr>
          <w:p w14:paraId="38293390" w14:textId="19E189DB"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0.417077</w:t>
            </w:r>
          </w:p>
        </w:tc>
        <w:tc>
          <w:tcPr>
            <w:tcW w:w="1295" w:type="dxa"/>
            <w:tcBorders>
              <w:top w:val="nil"/>
              <w:left w:val="nil"/>
              <w:bottom w:val="nil"/>
              <w:right w:val="nil"/>
            </w:tcBorders>
            <w:shd w:val="clear" w:color="auto" w:fill="auto"/>
            <w:noWrap/>
            <w:vAlign w:val="bottom"/>
            <w:hideMark/>
          </w:tcPr>
          <w:p w14:paraId="1FABFE4C" w14:textId="4B8B7F08"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0.556103</w:t>
            </w:r>
          </w:p>
        </w:tc>
      </w:tr>
      <w:tr w:rsidR="00A032A0" w:rsidRPr="00FE57EA" w14:paraId="58970C9C" w14:textId="77777777" w:rsidTr="005E1DB8">
        <w:trPr>
          <w:trHeight w:val="280"/>
        </w:trPr>
        <w:tc>
          <w:tcPr>
            <w:tcW w:w="1294" w:type="dxa"/>
            <w:tcBorders>
              <w:top w:val="nil"/>
              <w:left w:val="nil"/>
              <w:bottom w:val="nil"/>
              <w:right w:val="nil"/>
            </w:tcBorders>
            <w:shd w:val="clear" w:color="auto" w:fill="auto"/>
            <w:noWrap/>
            <w:vAlign w:val="bottom"/>
            <w:hideMark/>
          </w:tcPr>
          <w:p w14:paraId="607D4A27" w14:textId="1280CDA2"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SalS</w:t>
            </w:r>
          </w:p>
        </w:tc>
        <w:tc>
          <w:tcPr>
            <w:tcW w:w="1294" w:type="dxa"/>
            <w:tcBorders>
              <w:top w:val="nil"/>
              <w:left w:val="nil"/>
              <w:bottom w:val="nil"/>
              <w:right w:val="nil"/>
            </w:tcBorders>
            <w:shd w:val="clear" w:color="auto" w:fill="auto"/>
            <w:noWrap/>
            <w:vAlign w:val="bottom"/>
            <w:hideMark/>
          </w:tcPr>
          <w:p w14:paraId="4192B619" w14:textId="05C23354"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SelD</w:t>
            </w:r>
          </w:p>
        </w:tc>
        <w:tc>
          <w:tcPr>
            <w:tcW w:w="1294" w:type="dxa"/>
            <w:tcBorders>
              <w:top w:val="nil"/>
              <w:left w:val="nil"/>
              <w:bottom w:val="nil"/>
              <w:right w:val="nil"/>
            </w:tcBorders>
            <w:shd w:val="clear" w:color="auto" w:fill="auto"/>
            <w:noWrap/>
            <w:vAlign w:val="bottom"/>
            <w:hideMark/>
          </w:tcPr>
          <w:p w14:paraId="3460C78E" w14:textId="28D1D57F"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7FD470B1" w14:textId="0F79AD2C"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13F43BE7" w14:textId="5F087792"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-0.29755</w:t>
            </w:r>
          </w:p>
        </w:tc>
        <w:tc>
          <w:tcPr>
            <w:tcW w:w="1295" w:type="dxa"/>
            <w:tcBorders>
              <w:top w:val="nil"/>
              <w:left w:val="nil"/>
              <w:bottom w:val="nil"/>
              <w:right w:val="nil"/>
            </w:tcBorders>
            <w:shd w:val="clear" w:color="auto" w:fill="auto"/>
            <w:noWrap/>
            <w:vAlign w:val="bottom"/>
            <w:hideMark/>
          </w:tcPr>
          <w:p w14:paraId="1BAABB4D" w14:textId="447B4F53"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0.766046</w:t>
            </w:r>
          </w:p>
        </w:tc>
        <w:tc>
          <w:tcPr>
            <w:tcW w:w="1295" w:type="dxa"/>
            <w:tcBorders>
              <w:top w:val="nil"/>
              <w:left w:val="nil"/>
              <w:bottom w:val="nil"/>
              <w:right w:val="nil"/>
            </w:tcBorders>
            <w:shd w:val="clear" w:color="auto" w:fill="auto"/>
            <w:noWrap/>
            <w:vAlign w:val="bottom"/>
            <w:hideMark/>
          </w:tcPr>
          <w:p w14:paraId="7FE03D27" w14:textId="73C3E949"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0.794418</w:t>
            </w:r>
          </w:p>
        </w:tc>
      </w:tr>
      <w:tr w:rsidR="00A032A0" w:rsidRPr="00FE57EA" w14:paraId="2148BC2D" w14:textId="77777777" w:rsidTr="005E1DB8">
        <w:trPr>
          <w:trHeight w:val="280"/>
        </w:trPr>
        <w:tc>
          <w:tcPr>
            <w:tcW w:w="1294" w:type="dxa"/>
            <w:tcBorders>
              <w:top w:val="nil"/>
              <w:left w:val="nil"/>
              <w:bottom w:val="nil"/>
              <w:right w:val="nil"/>
            </w:tcBorders>
            <w:shd w:val="clear" w:color="auto" w:fill="auto"/>
            <w:noWrap/>
            <w:vAlign w:val="bottom"/>
            <w:hideMark/>
          </w:tcPr>
          <w:p w14:paraId="35CB97DC" w14:textId="6003E3EF"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SalD</w:t>
            </w:r>
          </w:p>
        </w:tc>
        <w:tc>
          <w:tcPr>
            <w:tcW w:w="1294" w:type="dxa"/>
            <w:tcBorders>
              <w:top w:val="nil"/>
              <w:left w:val="nil"/>
              <w:bottom w:val="nil"/>
              <w:right w:val="nil"/>
            </w:tcBorders>
            <w:shd w:val="clear" w:color="auto" w:fill="auto"/>
            <w:noWrap/>
            <w:vAlign w:val="bottom"/>
            <w:hideMark/>
          </w:tcPr>
          <w:p w14:paraId="5E8DAEEF" w14:textId="56A286AD"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nil"/>
              <w:right w:val="nil"/>
            </w:tcBorders>
            <w:shd w:val="clear" w:color="auto" w:fill="auto"/>
            <w:noWrap/>
            <w:vAlign w:val="bottom"/>
            <w:hideMark/>
          </w:tcPr>
          <w:p w14:paraId="7C7CE2C2" w14:textId="35E278D8"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5E1427CF" w14:textId="385E2DF8"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nil"/>
              <w:right w:val="nil"/>
            </w:tcBorders>
            <w:shd w:val="clear" w:color="auto" w:fill="auto"/>
            <w:noWrap/>
            <w:vAlign w:val="bottom"/>
            <w:hideMark/>
          </w:tcPr>
          <w:p w14:paraId="46480970" w14:textId="448DB348"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0.811503</w:t>
            </w:r>
          </w:p>
        </w:tc>
        <w:tc>
          <w:tcPr>
            <w:tcW w:w="1295" w:type="dxa"/>
            <w:tcBorders>
              <w:top w:val="nil"/>
              <w:left w:val="nil"/>
              <w:bottom w:val="nil"/>
              <w:right w:val="nil"/>
            </w:tcBorders>
            <w:shd w:val="clear" w:color="auto" w:fill="auto"/>
            <w:noWrap/>
            <w:vAlign w:val="bottom"/>
            <w:hideMark/>
          </w:tcPr>
          <w:p w14:paraId="549EF457" w14:textId="722D2CC3"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0.417077</w:t>
            </w:r>
          </w:p>
        </w:tc>
        <w:tc>
          <w:tcPr>
            <w:tcW w:w="1295" w:type="dxa"/>
            <w:tcBorders>
              <w:top w:val="nil"/>
              <w:left w:val="nil"/>
              <w:bottom w:val="nil"/>
              <w:right w:val="nil"/>
            </w:tcBorders>
            <w:shd w:val="clear" w:color="auto" w:fill="auto"/>
            <w:noWrap/>
            <w:vAlign w:val="bottom"/>
            <w:hideMark/>
          </w:tcPr>
          <w:p w14:paraId="71108199" w14:textId="10F9D6E2"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0.556103</w:t>
            </w:r>
          </w:p>
        </w:tc>
      </w:tr>
      <w:tr w:rsidR="00A032A0" w:rsidRPr="00FE57EA" w14:paraId="27773771" w14:textId="77777777" w:rsidTr="006C3226">
        <w:trPr>
          <w:trHeight w:val="280"/>
        </w:trPr>
        <w:tc>
          <w:tcPr>
            <w:tcW w:w="1294" w:type="dxa"/>
            <w:tcBorders>
              <w:top w:val="nil"/>
              <w:left w:val="nil"/>
              <w:right w:val="nil"/>
            </w:tcBorders>
            <w:shd w:val="clear" w:color="auto" w:fill="auto"/>
            <w:noWrap/>
            <w:vAlign w:val="bottom"/>
            <w:hideMark/>
          </w:tcPr>
          <w:p w14:paraId="7E67CBE8" w14:textId="543C63A3"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SalD</w:t>
            </w:r>
          </w:p>
        </w:tc>
        <w:tc>
          <w:tcPr>
            <w:tcW w:w="1294" w:type="dxa"/>
            <w:tcBorders>
              <w:top w:val="nil"/>
              <w:left w:val="nil"/>
              <w:right w:val="nil"/>
            </w:tcBorders>
            <w:shd w:val="clear" w:color="auto" w:fill="auto"/>
            <w:noWrap/>
            <w:vAlign w:val="bottom"/>
            <w:hideMark/>
          </w:tcPr>
          <w:p w14:paraId="6F068102" w14:textId="1739BE87"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SelD</w:t>
            </w:r>
          </w:p>
        </w:tc>
        <w:tc>
          <w:tcPr>
            <w:tcW w:w="1294" w:type="dxa"/>
            <w:tcBorders>
              <w:top w:val="nil"/>
              <w:left w:val="nil"/>
              <w:right w:val="nil"/>
            </w:tcBorders>
            <w:shd w:val="clear" w:color="auto" w:fill="auto"/>
            <w:noWrap/>
            <w:vAlign w:val="bottom"/>
            <w:hideMark/>
          </w:tcPr>
          <w:p w14:paraId="67902222" w14:textId="781E8E76"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right w:val="nil"/>
            </w:tcBorders>
            <w:shd w:val="clear" w:color="auto" w:fill="auto"/>
            <w:noWrap/>
            <w:vAlign w:val="bottom"/>
            <w:hideMark/>
          </w:tcPr>
          <w:p w14:paraId="1F7A6EA9" w14:textId="523989C6"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right w:val="nil"/>
            </w:tcBorders>
            <w:shd w:val="clear" w:color="auto" w:fill="auto"/>
            <w:noWrap/>
            <w:vAlign w:val="bottom"/>
            <w:hideMark/>
          </w:tcPr>
          <w:p w14:paraId="36F409FC" w14:textId="0A10D4B7"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-0.29755</w:t>
            </w:r>
          </w:p>
        </w:tc>
        <w:tc>
          <w:tcPr>
            <w:tcW w:w="1295" w:type="dxa"/>
            <w:tcBorders>
              <w:top w:val="nil"/>
              <w:left w:val="nil"/>
              <w:right w:val="nil"/>
            </w:tcBorders>
            <w:shd w:val="clear" w:color="auto" w:fill="auto"/>
            <w:noWrap/>
            <w:vAlign w:val="bottom"/>
            <w:hideMark/>
          </w:tcPr>
          <w:p w14:paraId="4B2FD20D" w14:textId="6E69908B"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0.766046</w:t>
            </w:r>
          </w:p>
        </w:tc>
        <w:tc>
          <w:tcPr>
            <w:tcW w:w="1295" w:type="dxa"/>
            <w:tcBorders>
              <w:top w:val="nil"/>
              <w:left w:val="nil"/>
              <w:right w:val="nil"/>
            </w:tcBorders>
            <w:shd w:val="clear" w:color="auto" w:fill="auto"/>
            <w:noWrap/>
            <w:vAlign w:val="bottom"/>
            <w:hideMark/>
          </w:tcPr>
          <w:p w14:paraId="049A1DD5" w14:textId="08C5FF43"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0.794418</w:t>
            </w:r>
          </w:p>
        </w:tc>
      </w:tr>
      <w:tr w:rsidR="00A032A0" w:rsidRPr="00FE57EA" w14:paraId="788B630B" w14:textId="77777777" w:rsidTr="006C3226">
        <w:trPr>
          <w:trHeight w:val="280"/>
        </w:trPr>
        <w:tc>
          <w:tcPr>
            <w:tcW w:w="1294" w:type="dxa"/>
            <w:tcBorders>
              <w:top w:val="nil"/>
              <w:left w:val="nil"/>
              <w:bottom w:val="single" w:sz="4" w:space="0" w:color="auto"/>
              <w:right w:val="nil"/>
            </w:tcBorders>
            <w:shd w:val="clear" w:color="auto" w:fill="auto"/>
            <w:noWrap/>
            <w:vAlign w:val="bottom"/>
            <w:hideMark/>
          </w:tcPr>
          <w:p w14:paraId="2396B355" w14:textId="25AD92A8"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SelS</w:t>
            </w:r>
          </w:p>
        </w:tc>
        <w:tc>
          <w:tcPr>
            <w:tcW w:w="1294" w:type="dxa"/>
            <w:tcBorders>
              <w:top w:val="nil"/>
              <w:left w:val="nil"/>
              <w:bottom w:val="single" w:sz="4" w:space="0" w:color="auto"/>
              <w:right w:val="nil"/>
            </w:tcBorders>
            <w:shd w:val="clear" w:color="auto" w:fill="auto"/>
            <w:noWrap/>
            <w:vAlign w:val="bottom"/>
            <w:hideMark/>
          </w:tcPr>
          <w:p w14:paraId="676A9014" w14:textId="4478723F" w:rsidR="00A032A0" w:rsidRPr="00FE57EA" w:rsidRDefault="00A032A0" w:rsidP="00FE57EA">
            <w:pPr>
              <w:spacing w:line="276" w:lineRule="auto"/>
              <w:rPr>
                <w:rFonts w:eastAsia="Times New Roman" w:cstheme="minorHAnsi"/>
                <w:color w:val="000000"/>
                <w:lang w:val="en-US"/>
              </w:rPr>
            </w:pPr>
            <w:r w:rsidRPr="00FE57EA">
              <w:rPr>
                <w:rFonts w:cstheme="minorHAnsi"/>
                <w:color w:val="000000"/>
              </w:rPr>
              <w:t>SelD</w:t>
            </w:r>
          </w:p>
        </w:tc>
        <w:tc>
          <w:tcPr>
            <w:tcW w:w="1294" w:type="dxa"/>
            <w:tcBorders>
              <w:top w:val="nil"/>
              <w:left w:val="nil"/>
              <w:bottom w:val="single" w:sz="4" w:space="0" w:color="auto"/>
              <w:right w:val="nil"/>
            </w:tcBorders>
            <w:shd w:val="clear" w:color="auto" w:fill="auto"/>
            <w:noWrap/>
            <w:vAlign w:val="bottom"/>
            <w:hideMark/>
          </w:tcPr>
          <w:p w14:paraId="7E26450D" w14:textId="7BB74F3C"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single" w:sz="4" w:space="0" w:color="auto"/>
              <w:right w:val="nil"/>
            </w:tcBorders>
            <w:shd w:val="clear" w:color="auto" w:fill="auto"/>
            <w:noWrap/>
            <w:vAlign w:val="bottom"/>
            <w:hideMark/>
          </w:tcPr>
          <w:p w14:paraId="1D33F23F" w14:textId="1C941A7B"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5</w:t>
            </w:r>
          </w:p>
        </w:tc>
        <w:tc>
          <w:tcPr>
            <w:tcW w:w="1295" w:type="dxa"/>
            <w:tcBorders>
              <w:top w:val="nil"/>
              <w:left w:val="nil"/>
              <w:bottom w:val="single" w:sz="4" w:space="0" w:color="auto"/>
              <w:right w:val="nil"/>
            </w:tcBorders>
            <w:shd w:val="clear" w:color="auto" w:fill="auto"/>
            <w:noWrap/>
            <w:vAlign w:val="bottom"/>
            <w:hideMark/>
          </w:tcPr>
          <w:p w14:paraId="6CE10B5D" w14:textId="42645501"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-1.10905</w:t>
            </w:r>
          </w:p>
        </w:tc>
        <w:tc>
          <w:tcPr>
            <w:tcW w:w="1295" w:type="dxa"/>
            <w:tcBorders>
              <w:top w:val="nil"/>
              <w:left w:val="nil"/>
              <w:bottom w:val="single" w:sz="4" w:space="0" w:color="auto"/>
              <w:right w:val="nil"/>
            </w:tcBorders>
            <w:shd w:val="clear" w:color="auto" w:fill="auto"/>
            <w:noWrap/>
            <w:vAlign w:val="bottom"/>
            <w:hideMark/>
          </w:tcPr>
          <w:p w14:paraId="107DDCA2" w14:textId="7D7780FD"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0.267407</w:t>
            </w:r>
          </w:p>
        </w:tc>
        <w:tc>
          <w:tcPr>
            <w:tcW w:w="1295" w:type="dxa"/>
            <w:tcBorders>
              <w:top w:val="nil"/>
              <w:left w:val="nil"/>
              <w:bottom w:val="single" w:sz="4" w:space="0" w:color="auto"/>
              <w:right w:val="nil"/>
            </w:tcBorders>
            <w:shd w:val="clear" w:color="auto" w:fill="auto"/>
            <w:noWrap/>
            <w:vAlign w:val="bottom"/>
            <w:hideMark/>
          </w:tcPr>
          <w:p w14:paraId="4785F16B" w14:textId="4532C837" w:rsidR="00A032A0" w:rsidRPr="00FE57EA" w:rsidRDefault="00A032A0" w:rsidP="00FE57EA">
            <w:pPr>
              <w:spacing w:line="276" w:lineRule="auto"/>
              <w:jc w:val="right"/>
              <w:rPr>
                <w:rFonts w:eastAsia="Times New Roman" w:cstheme="minorHAnsi"/>
                <w:color w:val="000000"/>
                <w:lang w:val="en-US"/>
              </w:rPr>
            </w:pPr>
            <w:r w:rsidRPr="00FE57EA">
              <w:rPr>
                <w:rFonts w:cstheme="minorHAnsi"/>
                <w:color w:val="000000"/>
              </w:rPr>
              <w:t>0.440435</w:t>
            </w:r>
          </w:p>
        </w:tc>
      </w:tr>
    </w:tbl>
    <w:p w14:paraId="5B5D1A45" w14:textId="77777777" w:rsidR="009C3632" w:rsidRPr="002E25A5" w:rsidRDefault="009C3632" w:rsidP="00FE57EA">
      <w:pPr>
        <w:spacing w:line="276" w:lineRule="auto"/>
      </w:pPr>
    </w:p>
    <w:sectPr w:rsidR="009C3632" w:rsidRPr="002E25A5" w:rsidSect="0010513F">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1691779"/>
    <w:multiLevelType w:val="hybridMultilevel"/>
    <w:tmpl w:val="665A0D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203231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B5C"/>
    <w:rsid w:val="00027775"/>
    <w:rsid w:val="00034355"/>
    <w:rsid w:val="000452E3"/>
    <w:rsid w:val="00057649"/>
    <w:rsid w:val="00064D95"/>
    <w:rsid w:val="000731DD"/>
    <w:rsid w:val="0007617E"/>
    <w:rsid w:val="00076694"/>
    <w:rsid w:val="00076A15"/>
    <w:rsid w:val="00081144"/>
    <w:rsid w:val="00084DF0"/>
    <w:rsid w:val="000854A3"/>
    <w:rsid w:val="000867E4"/>
    <w:rsid w:val="000927E8"/>
    <w:rsid w:val="00093778"/>
    <w:rsid w:val="00095D12"/>
    <w:rsid w:val="000A08A1"/>
    <w:rsid w:val="000A1A19"/>
    <w:rsid w:val="000A60BD"/>
    <w:rsid w:val="000B639B"/>
    <w:rsid w:val="000C0BEF"/>
    <w:rsid w:val="000C54CF"/>
    <w:rsid w:val="000D0EF2"/>
    <w:rsid w:val="000D61D0"/>
    <w:rsid w:val="000E6461"/>
    <w:rsid w:val="000F0B85"/>
    <w:rsid w:val="000F188B"/>
    <w:rsid w:val="000F4907"/>
    <w:rsid w:val="0010472D"/>
    <w:rsid w:val="0010513F"/>
    <w:rsid w:val="00107E2E"/>
    <w:rsid w:val="001144BF"/>
    <w:rsid w:val="00115E49"/>
    <w:rsid w:val="001174AC"/>
    <w:rsid w:val="001209E6"/>
    <w:rsid w:val="00124E16"/>
    <w:rsid w:val="001263C6"/>
    <w:rsid w:val="001340EC"/>
    <w:rsid w:val="00140DDB"/>
    <w:rsid w:val="00150B64"/>
    <w:rsid w:val="00156328"/>
    <w:rsid w:val="00156363"/>
    <w:rsid w:val="00160299"/>
    <w:rsid w:val="001645D5"/>
    <w:rsid w:val="0016588D"/>
    <w:rsid w:val="0017448B"/>
    <w:rsid w:val="00174EFA"/>
    <w:rsid w:val="00186F5D"/>
    <w:rsid w:val="001916EE"/>
    <w:rsid w:val="001A0A9E"/>
    <w:rsid w:val="001A4014"/>
    <w:rsid w:val="001D308C"/>
    <w:rsid w:val="001D5ADD"/>
    <w:rsid w:val="001E2352"/>
    <w:rsid w:val="001E486F"/>
    <w:rsid w:val="001F36A7"/>
    <w:rsid w:val="001F3768"/>
    <w:rsid w:val="002000CD"/>
    <w:rsid w:val="00200164"/>
    <w:rsid w:val="0020036A"/>
    <w:rsid w:val="00203838"/>
    <w:rsid w:val="00211856"/>
    <w:rsid w:val="00214832"/>
    <w:rsid w:val="00214C8F"/>
    <w:rsid w:val="00220137"/>
    <w:rsid w:val="00231F06"/>
    <w:rsid w:val="00233A28"/>
    <w:rsid w:val="00236859"/>
    <w:rsid w:val="0024286C"/>
    <w:rsid w:val="00244D56"/>
    <w:rsid w:val="002450A2"/>
    <w:rsid w:val="00247753"/>
    <w:rsid w:val="002479D3"/>
    <w:rsid w:val="0025582D"/>
    <w:rsid w:val="002620C5"/>
    <w:rsid w:val="002652B8"/>
    <w:rsid w:val="002772DE"/>
    <w:rsid w:val="00280C3C"/>
    <w:rsid w:val="00282F3C"/>
    <w:rsid w:val="00291535"/>
    <w:rsid w:val="0029559D"/>
    <w:rsid w:val="002A001F"/>
    <w:rsid w:val="002A13C5"/>
    <w:rsid w:val="002B0FD8"/>
    <w:rsid w:val="002B4027"/>
    <w:rsid w:val="002B6B1E"/>
    <w:rsid w:val="002C743F"/>
    <w:rsid w:val="002D24A4"/>
    <w:rsid w:val="002D730F"/>
    <w:rsid w:val="002D7462"/>
    <w:rsid w:val="002E25A5"/>
    <w:rsid w:val="002F0420"/>
    <w:rsid w:val="002F06EC"/>
    <w:rsid w:val="002F14F9"/>
    <w:rsid w:val="002F177C"/>
    <w:rsid w:val="00300CEF"/>
    <w:rsid w:val="00301F10"/>
    <w:rsid w:val="003025AA"/>
    <w:rsid w:val="00304A05"/>
    <w:rsid w:val="003142DD"/>
    <w:rsid w:val="003226DE"/>
    <w:rsid w:val="00323B82"/>
    <w:rsid w:val="00325471"/>
    <w:rsid w:val="00327A67"/>
    <w:rsid w:val="003456FB"/>
    <w:rsid w:val="00355370"/>
    <w:rsid w:val="00356ADD"/>
    <w:rsid w:val="00360EBA"/>
    <w:rsid w:val="0036393F"/>
    <w:rsid w:val="00370558"/>
    <w:rsid w:val="003713F6"/>
    <w:rsid w:val="00372AA7"/>
    <w:rsid w:val="00375A44"/>
    <w:rsid w:val="00375B7A"/>
    <w:rsid w:val="00376B6D"/>
    <w:rsid w:val="00390019"/>
    <w:rsid w:val="00392E4E"/>
    <w:rsid w:val="00394F28"/>
    <w:rsid w:val="003A462C"/>
    <w:rsid w:val="003A4BC3"/>
    <w:rsid w:val="003A5DBB"/>
    <w:rsid w:val="003B2426"/>
    <w:rsid w:val="003B7354"/>
    <w:rsid w:val="003D3E5B"/>
    <w:rsid w:val="003D68B9"/>
    <w:rsid w:val="003D6D65"/>
    <w:rsid w:val="003E3AE4"/>
    <w:rsid w:val="003F07A2"/>
    <w:rsid w:val="003F4C56"/>
    <w:rsid w:val="003F553B"/>
    <w:rsid w:val="003F6B40"/>
    <w:rsid w:val="004122AC"/>
    <w:rsid w:val="004149CB"/>
    <w:rsid w:val="004212EF"/>
    <w:rsid w:val="004271BA"/>
    <w:rsid w:val="00435565"/>
    <w:rsid w:val="00436F42"/>
    <w:rsid w:val="0045573D"/>
    <w:rsid w:val="00456B78"/>
    <w:rsid w:val="00460A63"/>
    <w:rsid w:val="00467A16"/>
    <w:rsid w:val="00475054"/>
    <w:rsid w:val="00475D34"/>
    <w:rsid w:val="0047671A"/>
    <w:rsid w:val="00476E03"/>
    <w:rsid w:val="004806F0"/>
    <w:rsid w:val="00480937"/>
    <w:rsid w:val="004826BA"/>
    <w:rsid w:val="00485137"/>
    <w:rsid w:val="00495269"/>
    <w:rsid w:val="00495E55"/>
    <w:rsid w:val="004A312A"/>
    <w:rsid w:val="004A3E34"/>
    <w:rsid w:val="004B1E79"/>
    <w:rsid w:val="004B5A0F"/>
    <w:rsid w:val="004B6C2B"/>
    <w:rsid w:val="004C269A"/>
    <w:rsid w:val="004C5869"/>
    <w:rsid w:val="004D0291"/>
    <w:rsid w:val="004D7DE2"/>
    <w:rsid w:val="004E13A5"/>
    <w:rsid w:val="004F137E"/>
    <w:rsid w:val="004F798E"/>
    <w:rsid w:val="00513538"/>
    <w:rsid w:val="005252DA"/>
    <w:rsid w:val="00532EF8"/>
    <w:rsid w:val="00533931"/>
    <w:rsid w:val="005371C9"/>
    <w:rsid w:val="005465CA"/>
    <w:rsid w:val="00546CDD"/>
    <w:rsid w:val="00555584"/>
    <w:rsid w:val="00560254"/>
    <w:rsid w:val="0056067B"/>
    <w:rsid w:val="0056117F"/>
    <w:rsid w:val="00562A45"/>
    <w:rsid w:val="0056333D"/>
    <w:rsid w:val="00573D13"/>
    <w:rsid w:val="00575976"/>
    <w:rsid w:val="00590759"/>
    <w:rsid w:val="0059123E"/>
    <w:rsid w:val="0059314A"/>
    <w:rsid w:val="0059482D"/>
    <w:rsid w:val="005967BF"/>
    <w:rsid w:val="00597751"/>
    <w:rsid w:val="005A0B92"/>
    <w:rsid w:val="005A2D1F"/>
    <w:rsid w:val="005A7255"/>
    <w:rsid w:val="005B0CAC"/>
    <w:rsid w:val="005B183D"/>
    <w:rsid w:val="005B5263"/>
    <w:rsid w:val="005C0678"/>
    <w:rsid w:val="005C0E84"/>
    <w:rsid w:val="005C1874"/>
    <w:rsid w:val="005C7B11"/>
    <w:rsid w:val="005D5ECE"/>
    <w:rsid w:val="005D701A"/>
    <w:rsid w:val="005E0C92"/>
    <w:rsid w:val="005E2607"/>
    <w:rsid w:val="005E689C"/>
    <w:rsid w:val="005E7A01"/>
    <w:rsid w:val="005F066E"/>
    <w:rsid w:val="005F38BC"/>
    <w:rsid w:val="005F6375"/>
    <w:rsid w:val="00601457"/>
    <w:rsid w:val="006035FC"/>
    <w:rsid w:val="00610B45"/>
    <w:rsid w:val="006124D0"/>
    <w:rsid w:val="00613C8F"/>
    <w:rsid w:val="00621EE5"/>
    <w:rsid w:val="00626202"/>
    <w:rsid w:val="00630FE7"/>
    <w:rsid w:val="00634344"/>
    <w:rsid w:val="006429F4"/>
    <w:rsid w:val="00643E4E"/>
    <w:rsid w:val="00651A7D"/>
    <w:rsid w:val="0065374D"/>
    <w:rsid w:val="006538AC"/>
    <w:rsid w:val="00654346"/>
    <w:rsid w:val="00654738"/>
    <w:rsid w:val="00654C0D"/>
    <w:rsid w:val="00660B8C"/>
    <w:rsid w:val="006705B3"/>
    <w:rsid w:val="00671A3C"/>
    <w:rsid w:val="00671D40"/>
    <w:rsid w:val="00671E15"/>
    <w:rsid w:val="00673926"/>
    <w:rsid w:val="00676CFB"/>
    <w:rsid w:val="00682E6B"/>
    <w:rsid w:val="0068366B"/>
    <w:rsid w:val="00687CE6"/>
    <w:rsid w:val="006926ED"/>
    <w:rsid w:val="006951DA"/>
    <w:rsid w:val="00697DAE"/>
    <w:rsid w:val="006A0512"/>
    <w:rsid w:val="006A1F10"/>
    <w:rsid w:val="006A4326"/>
    <w:rsid w:val="006A5173"/>
    <w:rsid w:val="006A57DE"/>
    <w:rsid w:val="006B11B6"/>
    <w:rsid w:val="006B40AD"/>
    <w:rsid w:val="006C3226"/>
    <w:rsid w:val="006C5B1E"/>
    <w:rsid w:val="006C5F47"/>
    <w:rsid w:val="006C72DD"/>
    <w:rsid w:val="006D0172"/>
    <w:rsid w:val="006D039E"/>
    <w:rsid w:val="006E411E"/>
    <w:rsid w:val="006E5652"/>
    <w:rsid w:val="006E5F1E"/>
    <w:rsid w:val="006F2D44"/>
    <w:rsid w:val="006F4C9F"/>
    <w:rsid w:val="006F7008"/>
    <w:rsid w:val="00702C1F"/>
    <w:rsid w:val="007212FE"/>
    <w:rsid w:val="00723778"/>
    <w:rsid w:val="0072743F"/>
    <w:rsid w:val="007277A2"/>
    <w:rsid w:val="00730CCC"/>
    <w:rsid w:val="007362C7"/>
    <w:rsid w:val="00736580"/>
    <w:rsid w:val="00736CB1"/>
    <w:rsid w:val="007401A3"/>
    <w:rsid w:val="00746F72"/>
    <w:rsid w:val="00747D23"/>
    <w:rsid w:val="00750CBC"/>
    <w:rsid w:val="00753315"/>
    <w:rsid w:val="00753AD0"/>
    <w:rsid w:val="00754EC4"/>
    <w:rsid w:val="00755465"/>
    <w:rsid w:val="00765029"/>
    <w:rsid w:val="0076543E"/>
    <w:rsid w:val="007672BE"/>
    <w:rsid w:val="00772AE3"/>
    <w:rsid w:val="00782EA6"/>
    <w:rsid w:val="007A1FD9"/>
    <w:rsid w:val="007A3584"/>
    <w:rsid w:val="007A495E"/>
    <w:rsid w:val="007A562C"/>
    <w:rsid w:val="007C3822"/>
    <w:rsid w:val="007D14F7"/>
    <w:rsid w:val="007D32A0"/>
    <w:rsid w:val="007D54E9"/>
    <w:rsid w:val="007E25CC"/>
    <w:rsid w:val="007E3754"/>
    <w:rsid w:val="007E445A"/>
    <w:rsid w:val="007E5035"/>
    <w:rsid w:val="007F0527"/>
    <w:rsid w:val="007F73D9"/>
    <w:rsid w:val="00811B7E"/>
    <w:rsid w:val="00812242"/>
    <w:rsid w:val="008228A7"/>
    <w:rsid w:val="00824C02"/>
    <w:rsid w:val="00825883"/>
    <w:rsid w:val="0083231B"/>
    <w:rsid w:val="00832FF9"/>
    <w:rsid w:val="00860752"/>
    <w:rsid w:val="008801C5"/>
    <w:rsid w:val="008830C2"/>
    <w:rsid w:val="00885741"/>
    <w:rsid w:val="008867FC"/>
    <w:rsid w:val="00893C2D"/>
    <w:rsid w:val="008A1C43"/>
    <w:rsid w:val="008A5351"/>
    <w:rsid w:val="008A6E50"/>
    <w:rsid w:val="008B6891"/>
    <w:rsid w:val="008C481C"/>
    <w:rsid w:val="008D19AE"/>
    <w:rsid w:val="008D7D20"/>
    <w:rsid w:val="008E1120"/>
    <w:rsid w:val="009038C3"/>
    <w:rsid w:val="00914679"/>
    <w:rsid w:val="00934EE1"/>
    <w:rsid w:val="00935012"/>
    <w:rsid w:val="0093702E"/>
    <w:rsid w:val="00944FF4"/>
    <w:rsid w:val="00945CA0"/>
    <w:rsid w:val="0095165D"/>
    <w:rsid w:val="00954BCC"/>
    <w:rsid w:val="00954EF4"/>
    <w:rsid w:val="0095657C"/>
    <w:rsid w:val="00957B5C"/>
    <w:rsid w:val="00964749"/>
    <w:rsid w:val="009752E5"/>
    <w:rsid w:val="00975371"/>
    <w:rsid w:val="00975E9C"/>
    <w:rsid w:val="00977D9F"/>
    <w:rsid w:val="00981E06"/>
    <w:rsid w:val="00983D29"/>
    <w:rsid w:val="00986D2B"/>
    <w:rsid w:val="0099318B"/>
    <w:rsid w:val="009A64B4"/>
    <w:rsid w:val="009B291F"/>
    <w:rsid w:val="009C0804"/>
    <w:rsid w:val="009C2EA3"/>
    <w:rsid w:val="009C3632"/>
    <w:rsid w:val="009C4F0F"/>
    <w:rsid w:val="009C587B"/>
    <w:rsid w:val="009C78DB"/>
    <w:rsid w:val="009D581D"/>
    <w:rsid w:val="009E01BD"/>
    <w:rsid w:val="009E4D5E"/>
    <w:rsid w:val="009E6E7D"/>
    <w:rsid w:val="009E6FA0"/>
    <w:rsid w:val="009E76FD"/>
    <w:rsid w:val="009F2262"/>
    <w:rsid w:val="009F5958"/>
    <w:rsid w:val="00A032A0"/>
    <w:rsid w:val="00A069BE"/>
    <w:rsid w:val="00A10A69"/>
    <w:rsid w:val="00A14F09"/>
    <w:rsid w:val="00A17C70"/>
    <w:rsid w:val="00A2044A"/>
    <w:rsid w:val="00A215C2"/>
    <w:rsid w:val="00A3248E"/>
    <w:rsid w:val="00A345D6"/>
    <w:rsid w:val="00A37C84"/>
    <w:rsid w:val="00A43B8E"/>
    <w:rsid w:val="00A45BC6"/>
    <w:rsid w:val="00A55885"/>
    <w:rsid w:val="00A6191F"/>
    <w:rsid w:val="00A63C18"/>
    <w:rsid w:val="00A63E50"/>
    <w:rsid w:val="00A77B94"/>
    <w:rsid w:val="00A822EE"/>
    <w:rsid w:val="00A84067"/>
    <w:rsid w:val="00A90FC8"/>
    <w:rsid w:val="00A914BB"/>
    <w:rsid w:val="00A93B9E"/>
    <w:rsid w:val="00A945DB"/>
    <w:rsid w:val="00AA04E7"/>
    <w:rsid w:val="00AA1B27"/>
    <w:rsid w:val="00AB1EF3"/>
    <w:rsid w:val="00AB25D2"/>
    <w:rsid w:val="00AB7D6A"/>
    <w:rsid w:val="00AC11A5"/>
    <w:rsid w:val="00AD0737"/>
    <w:rsid w:val="00AD547E"/>
    <w:rsid w:val="00AD75B9"/>
    <w:rsid w:val="00AE185B"/>
    <w:rsid w:val="00AE2E07"/>
    <w:rsid w:val="00AF4241"/>
    <w:rsid w:val="00B008FD"/>
    <w:rsid w:val="00B015D2"/>
    <w:rsid w:val="00B01E3F"/>
    <w:rsid w:val="00B11AA5"/>
    <w:rsid w:val="00B20E2D"/>
    <w:rsid w:val="00B2190B"/>
    <w:rsid w:val="00B525CF"/>
    <w:rsid w:val="00B61D00"/>
    <w:rsid w:val="00B633AF"/>
    <w:rsid w:val="00B65001"/>
    <w:rsid w:val="00B655C9"/>
    <w:rsid w:val="00B70E4C"/>
    <w:rsid w:val="00B72779"/>
    <w:rsid w:val="00B741FD"/>
    <w:rsid w:val="00B763CC"/>
    <w:rsid w:val="00B811C5"/>
    <w:rsid w:val="00B81327"/>
    <w:rsid w:val="00B92ED3"/>
    <w:rsid w:val="00BA20FC"/>
    <w:rsid w:val="00BA3C3C"/>
    <w:rsid w:val="00BA57B9"/>
    <w:rsid w:val="00BA60D5"/>
    <w:rsid w:val="00BA730E"/>
    <w:rsid w:val="00BA7C00"/>
    <w:rsid w:val="00BC452A"/>
    <w:rsid w:val="00BD7561"/>
    <w:rsid w:val="00BE1A8B"/>
    <w:rsid w:val="00BE6794"/>
    <w:rsid w:val="00C00777"/>
    <w:rsid w:val="00C02B12"/>
    <w:rsid w:val="00C05779"/>
    <w:rsid w:val="00C06103"/>
    <w:rsid w:val="00C11BB3"/>
    <w:rsid w:val="00C129E3"/>
    <w:rsid w:val="00C12BF2"/>
    <w:rsid w:val="00C21695"/>
    <w:rsid w:val="00C2466D"/>
    <w:rsid w:val="00C32818"/>
    <w:rsid w:val="00C32AD0"/>
    <w:rsid w:val="00C336B7"/>
    <w:rsid w:val="00C34060"/>
    <w:rsid w:val="00C36572"/>
    <w:rsid w:val="00C40A60"/>
    <w:rsid w:val="00C43F63"/>
    <w:rsid w:val="00C47DA7"/>
    <w:rsid w:val="00C54DC7"/>
    <w:rsid w:val="00C6033A"/>
    <w:rsid w:val="00C60666"/>
    <w:rsid w:val="00C62984"/>
    <w:rsid w:val="00C73AB6"/>
    <w:rsid w:val="00C76040"/>
    <w:rsid w:val="00C775DD"/>
    <w:rsid w:val="00C84AA0"/>
    <w:rsid w:val="00C85D66"/>
    <w:rsid w:val="00C92EB5"/>
    <w:rsid w:val="00C93DE8"/>
    <w:rsid w:val="00C940F3"/>
    <w:rsid w:val="00C942C0"/>
    <w:rsid w:val="00CA5E25"/>
    <w:rsid w:val="00CA739D"/>
    <w:rsid w:val="00CB0786"/>
    <w:rsid w:val="00CB5B8E"/>
    <w:rsid w:val="00CC1AD9"/>
    <w:rsid w:val="00CC4E69"/>
    <w:rsid w:val="00CD0E1D"/>
    <w:rsid w:val="00CD5629"/>
    <w:rsid w:val="00CD6FE0"/>
    <w:rsid w:val="00CE29BD"/>
    <w:rsid w:val="00CF2251"/>
    <w:rsid w:val="00CF6E58"/>
    <w:rsid w:val="00CF77B2"/>
    <w:rsid w:val="00D00A4A"/>
    <w:rsid w:val="00D01D7A"/>
    <w:rsid w:val="00D0336C"/>
    <w:rsid w:val="00D04C03"/>
    <w:rsid w:val="00D14049"/>
    <w:rsid w:val="00D210B4"/>
    <w:rsid w:val="00D23BEB"/>
    <w:rsid w:val="00D244EF"/>
    <w:rsid w:val="00D2475E"/>
    <w:rsid w:val="00D33BD0"/>
    <w:rsid w:val="00D367A9"/>
    <w:rsid w:val="00D374E2"/>
    <w:rsid w:val="00D42044"/>
    <w:rsid w:val="00D438BE"/>
    <w:rsid w:val="00D43B07"/>
    <w:rsid w:val="00D50F6D"/>
    <w:rsid w:val="00D5191B"/>
    <w:rsid w:val="00D519F4"/>
    <w:rsid w:val="00D52CC2"/>
    <w:rsid w:val="00D56792"/>
    <w:rsid w:val="00D70EB1"/>
    <w:rsid w:val="00D766B2"/>
    <w:rsid w:val="00D76FFB"/>
    <w:rsid w:val="00D774CA"/>
    <w:rsid w:val="00D839DC"/>
    <w:rsid w:val="00D90FF0"/>
    <w:rsid w:val="00D95C4D"/>
    <w:rsid w:val="00DA2DB8"/>
    <w:rsid w:val="00DA4B99"/>
    <w:rsid w:val="00DA5D05"/>
    <w:rsid w:val="00DB1012"/>
    <w:rsid w:val="00DB33BD"/>
    <w:rsid w:val="00DB4DE9"/>
    <w:rsid w:val="00DB5DF1"/>
    <w:rsid w:val="00DC2EDD"/>
    <w:rsid w:val="00DC5033"/>
    <w:rsid w:val="00DC6D60"/>
    <w:rsid w:val="00DC6DBF"/>
    <w:rsid w:val="00DC73DC"/>
    <w:rsid w:val="00DE1B72"/>
    <w:rsid w:val="00DF1C3C"/>
    <w:rsid w:val="00E00AE8"/>
    <w:rsid w:val="00E11A0F"/>
    <w:rsid w:val="00E1556D"/>
    <w:rsid w:val="00E17DDB"/>
    <w:rsid w:val="00E22844"/>
    <w:rsid w:val="00E2592B"/>
    <w:rsid w:val="00E3218A"/>
    <w:rsid w:val="00E40B78"/>
    <w:rsid w:val="00E45191"/>
    <w:rsid w:val="00E458BC"/>
    <w:rsid w:val="00E4651E"/>
    <w:rsid w:val="00E535F6"/>
    <w:rsid w:val="00E53C89"/>
    <w:rsid w:val="00E554AE"/>
    <w:rsid w:val="00E65E5A"/>
    <w:rsid w:val="00E72486"/>
    <w:rsid w:val="00E76C23"/>
    <w:rsid w:val="00E9053E"/>
    <w:rsid w:val="00E93302"/>
    <w:rsid w:val="00EA039C"/>
    <w:rsid w:val="00EA0734"/>
    <w:rsid w:val="00EA3A5A"/>
    <w:rsid w:val="00EA7787"/>
    <w:rsid w:val="00EB181C"/>
    <w:rsid w:val="00EB43A8"/>
    <w:rsid w:val="00EB48C6"/>
    <w:rsid w:val="00EC2F70"/>
    <w:rsid w:val="00EC4637"/>
    <w:rsid w:val="00ED250F"/>
    <w:rsid w:val="00ED68A5"/>
    <w:rsid w:val="00ED7315"/>
    <w:rsid w:val="00ED7533"/>
    <w:rsid w:val="00ED7B1C"/>
    <w:rsid w:val="00EE0D50"/>
    <w:rsid w:val="00EE49E0"/>
    <w:rsid w:val="00EF428D"/>
    <w:rsid w:val="00F03F2E"/>
    <w:rsid w:val="00F15DD1"/>
    <w:rsid w:val="00F32294"/>
    <w:rsid w:val="00F4542C"/>
    <w:rsid w:val="00F559B2"/>
    <w:rsid w:val="00F610E8"/>
    <w:rsid w:val="00F70CB5"/>
    <w:rsid w:val="00F70F0C"/>
    <w:rsid w:val="00F773AC"/>
    <w:rsid w:val="00F8077A"/>
    <w:rsid w:val="00F84E67"/>
    <w:rsid w:val="00F93316"/>
    <w:rsid w:val="00F97B84"/>
    <w:rsid w:val="00FA2063"/>
    <w:rsid w:val="00FA3955"/>
    <w:rsid w:val="00FB0E7B"/>
    <w:rsid w:val="00FB4276"/>
    <w:rsid w:val="00FC434F"/>
    <w:rsid w:val="00FD156C"/>
    <w:rsid w:val="00FD2F24"/>
    <w:rsid w:val="00FE1489"/>
    <w:rsid w:val="00FE57EA"/>
    <w:rsid w:val="00FF31B9"/>
    <w:rsid w:val="00FF391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705AE"/>
  <w15:chartTrackingRefBased/>
  <w15:docId w15:val="{AE404B1E-4819-4250-BE9F-0ADF89B7E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C03"/>
    <w:pPr>
      <w:spacing w:line="480" w:lineRule="auto"/>
    </w:pPr>
    <w:rPr>
      <w:rFonts w:ascii="Times New Roman" w:hAnsi="Times New Roman"/>
    </w:rPr>
  </w:style>
  <w:style w:type="paragraph" w:styleId="Heading1">
    <w:name w:val="heading 1"/>
    <w:basedOn w:val="Normal"/>
    <w:next w:val="Normal"/>
    <w:link w:val="Heading1Char"/>
    <w:uiPriority w:val="9"/>
    <w:qFormat/>
    <w:rsid w:val="00977D9F"/>
    <w:pPr>
      <w:keepNext/>
      <w:keepLines/>
      <w:spacing w:before="240" w:after="0"/>
      <w:outlineLvl w:val="0"/>
    </w:pPr>
    <w:rPr>
      <w:rFonts w:asciiTheme="majorHAnsi" w:eastAsiaTheme="majorEastAsia" w:hAnsiTheme="majorHAnsi" w:cstheme="majorBidi"/>
      <w:i/>
      <w:sz w:val="28"/>
      <w:szCs w:val="32"/>
    </w:rPr>
  </w:style>
  <w:style w:type="paragraph" w:styleId="Heading2">
    <w:name w:val="heading 2"/>
    <w:basedOn w:val="Normal"/>
    <w:next w:val="Normal"/>
    <w:link w:val="Heading2Char"/>
    <w:uiPriority w:val="9"/>
    <w:unhideWhenUsed/>
    <w:qFormat/>
    <w:rsid w:val="00977D9F"/>
    <w:pPr>
      <w:keepNext/>
      <w:keepLines/>
      <w:spacing w:before="40" w:after="0"/>
      <w:outlineLvl w:val="1"/>
    </w:pPr>
    <w:rPr>
      <w:rFonts w:asciiTheme="majorHAnsi" w:eastAsiaTheme="majorEastAsia" w:hAnsiTheme="majorHAnsi" w:cstheme="majorBidi"/>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1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E25CC"/>
    <w:rPr>
      <w:sz w:val="16"/>
      <w:szCs w:val="16"/>
    </w:rPr>
  </w:style>
  <w:style w:type="paragraph" w:styleId="CommentText">
    <w:name w:val="annotation text"/>
    <w:basedOn w:val="Normal"/>
    <w:link w:val="CommentTextChar"/>
    <w:uiPriority w:val="99"/>
    <w:unhideWhenUsed/>
    <w:rsid w:val="007E25CC"/>
    <w:pPr>
      <w:spacing w:line="240" w:lineRule="auto"/>
    </w:pPr>
    <w:rPr>
      <w:sz w:val="20"/>
      <w:szCs w:val="20"/>
    </w:rPr>
  </w:style>
  <w:style w:type="character" w:customStyle="1" w:styleId="CommentTextChar">
    <w:name w:val="Comment Text Char"/>
    <w:basedOn w:val="DefaultParagraphFont"/>
    <w:link w:val="CommentText"/>
    <w:uiPriority w:val="99"/>
    <w:rsid w:val="007E25CC"/>
    <w:rPr>
      <w:sz w:val="20"/>
      <w:szCs w:val="20"/>
    </w:rPr>
  </w:style>
  <w:style w:type="paragraph" w:styleId="CommentSubject">
    <w:name w:val="annotation subject"/>
    <w:basedOn w:val="CommentText"/>
    <w:next w:val="CommentText"/>
    <w:link w:val="CommentSubjectChar"/>
    <w:uiPriority w:val="99"/>
    <w:semiHidden/>
    <w:unhideWhenUsed/>
    <w:rsid w:val="007E25CC"/>
    <w:rPr>
      <w:b/>
      <w:bCs/>
    </w:rPr>
  </w:style>
  <w:style w:type="character" w:customStyle="1" w:styleId="CommentSubjectChar">
    <w:name w:val="Comment Subject Char"/>
    <w:basedOn w:val="CommentTextChar"/>
    <w:link w:val="CommentSubject"/>
    <w:uiPriority w:val="99"/>
    <w:semiHidden/>
    <w:rsid w:val="007E25CC"/>
    <w:rPr>
      <w:b/>
      <w:bCs/>
      <w:sz w:val="20"/>
      <w:szCs w:val="20"/>
    </w:rPr>
  </w:style>
  <w:style w:type="paragraph" w:styleId="BalloonText">
    <w:name w:val="Balloon Text"/>
    <w:basedOn w:val="Normal"/>
    <w:link w:val="BalloonTextChar"/>
    <w:uiPriority w:val="99"/>
    <w:semiHidden/>
    <w:unhideWhenUsed/>
    <w:rsid w:val="007E25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25CC"/>
    <w:rPr>
      <w:rFonts w:ascii="Segoe UI" w:hAnsi="Segoe UI" w:cs="Segoe UI"/>
      <w:sz w:val="18"/>
      <w:szCs w:val="18"/>
    </w:rPr>
  </w:style>
  <w:style w:type="character" w:styleId="Emphasis">
    <w:name w:val="Emphasis"/>
    <w:basedOn w:val="DefaultParagraphFont"/>
    <w:uiPriority w:val="20"/>
    <w:qFormat/>
    <w:rsid w:val="00F4542C"/>
    <w:rPr>
      <w:i/>
      <w:iCs/>
    </w:rPr>
  </w:style>
  <w:style w:type="character" w:styleId="Hyperlink">
    <w:name w:val="Hyperlink"/>
    <w:basedOn w:val="DefaultParagraphFont"/>
    <w:uiPriority w:val="99"/>
    <w:unhideWhenUsed/>
    <w:rsid w:val="00F4542C"/>
    <w:rPr>
      <w:color w:val="0000FF"/>
      <w:u w:val="single"/>
    </w:rPr>
  </w:style>
  <w:style w:type="character" w:styleId="PlaceholderText">
    <w:name w:val="Placeholder Text"/>
    <w:basedOn w:val="DefaultParagraphFont"/>
    <w:uiPriority w:val="99"/>
    <w:semiHidden/>
    <w:rsid w:val="00660B8C"/>
    <w:rPr>
      <w:color w:val="808080"/>
    </w:rPr>
  </w:style>
  <w:style w:type="character" w:customStyle="1" w:styleId="Heading1Char">
    <w:name w:val="Heading 1 Char"/>
    <w:basedOn w:val="DefaultParagraphFont"/>
    <w:link w:val="Heading1"/>
    <w:uiPriority w:val="9"/>
    <w:rsid w:val="00977D9F"/>
    <w:rPr>
      <w:rFonts w:asciiTheme="majorHAnsi" w:eastAsiaTheme="majorEastAsia" w:hAnsiTheme="majorHAnsi" w:cstheme="majorBidi"/>
      <w:i/>
      <w:sz w:val="28"/>
      <w:szCs w:val="32"/>
    </w:rPr>
  </w:style>
  <w:style w:type="character" w:customStyle="1" w:styleId="Heading2Char">
    <w:name w:val="Heading 2 Char"/>
    <w:basedOn w:val="DefaultParagraphFont"/>
    <w:link w:val="Heading2"/>
    <w:uiPriority w:val="9"/>
    <w:rsid w:val="00977D9F"/>
    <w:rPr>
      <w:rFonts w:asciiTheme="majorHAnsi" w:eastAsiaTheme="majorEastAsia" w:hAnsiTheme="majorHAnsi" w:cstheme="majorBidi"/>
      <w:sz w:val="24"/>
      <w:szCs w:val="26"/>
    </w:rPr>
  </w:style>
  <w:style w:type="paragraph" w:styleId="Title">
    <w:name w:val="Title"/>
    <w:basedOn w:val="Normal"/>
    <w:next w:val="Normal"/>
    <w:link w:val="TitleChar"/>
    <w:uiPriority w:val="10"/>
    <w:qFormat/>
    <w:rsid w:val="003B735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7354"/>
    <w:rPr>
      <w:rFonts w:asciiTheme="majorHAnsi" w:eastAsiaTheme="majorEastAsia" w:hAnsiTheme="majorHAnsi" w:cstheme="majorBidi"/>
      <w:spacing w:val="-10"/>
      <w:kern w:val="28"/>
      <w:sz w:val="56"/>
      <w:szCs w:val="56"/>
    </w:rPr>
  </w:style>
  <w:style w:type="character" w:styleId="LineNumber">
    <w:name w:val="line number"/>
    <w:basedOn w:val="DefaultParagraphFont"/>
    <w:uiPriority w:val="99"/>
    <w:semiHidden/>
    <w:unhideWhenUsed/>
    <w:rsid w:val="0010513F"/>
  </w:style>
  <w:style w:type="character" w:styleId="UnresolvedMention">
    <w:name w:val="Unresolved Mention"/>
    <w:basedOn w:val="DefaultParagraphFont"/>
    <w:uiPriority w:val="99"/>
    <w:semiHidden/>
    <w:unhideWhenUsed/>
    <w:rsid w:val="001A0A9E"/>
    <w:rPr>
      <w:color w:val="605E5C"/>
      <w:shd w:val="clear" w:color="auto" w:fill="E1DFDD"/>
    </w:rPr>
  </w:style>
  <w:style w:type="character" w:styleId="FollowedHyperlink">
    <w:name w:val="FollowedHyperlink"/>
    <w:basedOn w:val="DefaultParagraphFont"/>
    <w:uiPriority w:val="99"/>
    <w:semiHidden/>
    <w:unhideWhenUsed/>
    <w:rsid w:val="001A0A9E"/>
    <w:rPr>
      <w:color w:val="954F72" w:themeColor="followedHyperlink"/>
      <w:u w:val="single"/>
    </w:rPr>
  </w:style>
  <w:style w:type="paragraph" w:styleId="ListParagraph">
    <w:name w:val="List Paragraph"/>
    <w:basedOn w:val="Normal"/>
    <w:uiPriority w:val="34"/>
    <w:qFormat/>
    <w:rsid w:val="00AA04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559420">
      <w:bodyDiv w:val="1"/>
      <w:marLeft w:val="0"/>
      <w:marRight w:val="0"/>
      <w:marTop w:val="0"/>
      <w:marBottom w:val="0"/>
      <w:divBdr>
        <w:top w:val="none" w:sz="0" w:space="0" w:color="auto"/>
        <w:left w:val="none" w:sz="0" w:space="0" w:color="auto"/>
        <w:bottom w:val="none" w:sz="0" w:space="0" w:color="auto"/>
        <w:right w:val="none" w:sz="0" w:space="0" w:color="auto"/>
      </w:divBdr>
      <w:divsChild>
        <w:div w:id="365788227">
          <w:marLeft w:val="640"/>
          <w:marRight w:val="0"/>
          <w:marTop w:val="0"/>
          <w:marBottom w:val="0"/>
          <w:divBdr>
            <w:top w:val="none" w:sz="0" w:space="0" w:color="auto"/>
            <w:left w:val="none" w:sz="0" w:space="0" w:color="auto"/>
            <w:bottom w:val="none" w:sz="0" w:space="0" w:color="auto"/>
            <w:right w:val="none" w:sz="0" w:space="0" w:color="auto"/>
          </w:divBdr>
        </w:div>
        <w:div w:id="834998114">
          <w:marLeft w:val="640"/>
          <w:marRight w:val="0"/>
          <w:marTop w:val="0"/>
          <w:marBottom w:val="0"/>
          <w:divBdr>
            <w:top w:val="none" w:sz="0" w:space="0" w:color="auto"/>
            <w:left w:val="none" w:sz="0" w:space="0" w:color="auto"/>
            <w:bottom w:val="none" w:sz="0" w:space="0" w:color="auto"/>
            <w:right w:val="none" w:sz="0" w:space="0" w:color="auto"/>
          </w:divBdr>
        </w:div>
        <w:div w:id="2094810245">
          <w:marLeft w:val="640"/>
          <w:marRight w:val="0"/>
          <w:marTop w:val="0"/>
          <w:marBottom w:val="0"/>
          <w:divBdr>
            <w:top w:val="none" w:sz="0" w:space="0" w:color="auto"/>
            <w:left w:val="none" w:sz="0" w:space="0" w:color="auto"/>
            <w:bottom w:val="none" w:sz="0" w:space="0" w:color="auto"/>
            <w:right w:val="none" w:sz="0" w:space="0" w:color="auto"/>
          </w:divBdr>
        </w:div>
        <w:div w:id="528294799">
          <w:marLeft w:val="640"/>
          <w:marRight w:val="0"/>
          <w:marTop w:val="0"/>
          <w:marBottom w:val="0"/>
          <w:divBdr>
            <w:top w:val="none" w:sz="0" w:space="0" w:color="auto"/>
            <w:left w:val="none" w:sz="0" w:space="0" w:color="auto"/>
            <w:bottom w:val="none" w:sz="0" w:space="0" w:color="auto"/>
            <w:right w:val="none" w:sz="0" w:space="0" w:color="auto"/>
          </w:divBdr>
        </w:div>
        <w:div w:id="1817137146">
          <w:marLeft w:val="640"/>
          <w:marRight w:val="0"/>
          <w:marTop w:val="0"/>
          <w:marBottom w:val="0"/>
          <w:divBdr>
            <w:top w:val="none" w:sz="0" w:space="0" w:color="auto"/>
            <w:left w:val="none" w:sz="0" w:space="0" w:color="auto"/>
            <w:bottom w:val="none" w:sz="0" w:space="0" w:color="auto"/>
            <w:right w:val="none" w:sz="0" w:space="0" w:color="auto"/>
          </w:divBdr>
        </w:div>
        <w:div w:id="820972813">
          <w:marLeft w:val="640"/>
          <w:marRight w:val="0"/>
          <w:marTop w:val="0"/>
          <w:marBottom w:val="0"/>
          <w:divBdr>
            <w:top w:val="none" w:sz="0" w:space="0" w:color="auto"/>
            <w:left w:val="none" w:sz="0" w:space="0" w:color="auto"/>
            <w:bottom w:val="none" w:sz="0" w:space="0" w:color="auto"/>
            <w:right w:val="none" w:sz="0" w:space="0" w:color="auto"/>
          </w:divBdr>
        </w:div>
        <w:div w:id="1690258230">
          <w:marLeft w:val="640"/>
          <w:marRight w:val="0"/>
          <w:marTop w:val="0"/>
          <w:marBottom w:val="0"/>
          <w:divBdr>
            <w:top w:val="none" w:sz="0" w:space="0" w:color="auto"/>
            <w:left w:val="none" w:sz="0" w:space="0" w:color="auto"/>
            <w:bottom w:val="none" w:sz="0" w:space="0" w:color="auto"/>
            <w:right w:val="none" w:sz="0" w:space="0" w:color="auto"/>
          </w:divBdr>
        </w:div>
        <w:div w:id="704138046">
          <w:marLeft w:val="640"/>
          <w:marRight w:val="0"/>
          <w:marTop w:val="0"/>
          <w:marBottom w:val="0"/>
          <w:divBdr>
            <w:top w:val="none" w:sz="0" w:space="0" w:color="auto"/>
            <w:left w:val="none" w:sz="0" w:space="0" w:color="auto"/>
            <w:bottom w:val="none" w:sz="0" w:space="0" w:color="auto"/>
            <w:right w:val="none" w:sz="0" w:space="0" w:color="auto"/>
          </w:divBdr>
        </w:div>
        <w:div w:id="1769423949">
          <w:marLeft w:val="640"/>
          <w:marRight w:val="0"/>
          <w:marTop w:val="0"/>
          <w:marBottom w:val="0"/>
          <w:divBdr>
            <w:top w:val="none" w:sz="0" w:space="0" w:color="auto"/>
            <w:left w:val="none" w:sz="0" w:space="0" w:color="auto"/>
            <w:bottom w:val="none" w:sz="0" w:space="0" w:color="auto"/>
            <w:right w:val="none" w:sz="0" w:space="0" w:color="auto"/>
          </w:divBdr>
        </w:div>
        <w:div w:id="778449361">
          <w:marLeft w:val="640"/>
          <w:marRight w:val="0"/>
          <w:marTop w:val="0"/>
          <w:marBottom w:val="0"/>
          <w:divBdr>
            <w:top w:val="none" w:sz="0" w:space="0" w:color="auto"/>
            <w:left w:val="none" w:sz="0" w:space="0" w:color="auto"/>
            <w:bottom w:val="none" w:sz="0" w:space="0" w:color="auto"/>
            <w:right w:val="none" w:sz="0" w:space="0" w:color="auto"/>
          </w:divBdr>
        </w:div>
        <w:div w:id="2086295081">
          <w:marLeft w:val="640"/>
          <w:marRight w:val="0"/>
          <w:marTop w:val="0"/>
          <w:marBottom w:val="0"/>
          <w:divBdr>
            <w:top w:val="none" w:sz="0" w:space="0" w:color="auto"/>
            <w:left w:val="none" w:sz="0" w:space="0" w:color="auto"/>
            <w:bottom w:val="none" w:sz="0" w:space="0" w:color="auto"/>
            <w:right w:val="none" w:sz="0" w:space="0" w:color="auto"/>
          </w:divBdr>
        </w:div>
        <w:div w:id="385380151">
          <w:marLeft w:val="640"/>
          <w:marRight w:val="0"/>
          <w:marTop w:val="0"/>
          <w:marBottom w:val="0"/>
          <w:divBdr>
            <w:top w:val="none" w:sz="0" w:space="0" w:color="auto"/>
            <w:left w:val="none" w:sz="0" w:space="0" w:color="auto"/>
            <w:bottom w:val="none" w:sz="0" w:space="0" w:color="auto"/>
            <w:right w:val="none" w:sz="0" w:space="0" w:color="auto"/>
          </w:divBdr>
        </w:div>
        <w:div w:id="1512836234">
          <w:marLeft w:val="640"/>
          <w:marRight w:val="0"/>
          <w:marTop w:val="0"/>
          <w:marBottom w:val="0"/>
          <w:divBdr>
            <w:top w:val="none" w:sz="0" w:space="0" w:color="auto"/>
            <w:left w:val="none" w:sz="0" w:space="0" w:color="auto"/>
            <w:bottom w:val="none" w:sz="0" w:space="0" w:color="auto"/>
            <w:right w:val="none" w:sz="0" w:space="0" w:color="auto"/>
          </w:divBdr>
        </w:div>
        <w:div w:id="1140145552">
          <w:marLeft w:val="640"/>
          <w:marRight w:val="0"/>
          <w:marTop w:val="0"/>
          <w:marBottom w:val="0"/>
          <w:divBdr>
            <w:top w:val="none" w:sz="0" w:space="0" w:color="auto"/>
            <w:left w:val="none" w:sz="0" w:space="0" w:color="auto"/>
            <w:bottom w:val="none" w:sz="0" w:space="0" w:color="auto"/>
            <w:right w:val="none" w:sz="0" w:space="0" w:color="auto"/>
          </w:divBdr>
        </w:div>
        <w:div w:id="925310250">
          <w:marLeft w:val="640"/>
          <w:marRight w:val="0"/>
          <w:marTop w:val="0"/>
          <w:marBottom w:val="0"/>
          <w:divBdr>
            <w:top w:val="none" w:sz="0" w:space="0" w:color="auto"/>
            <w:left w:val="none" w:sz="0" w:space="0" w:color="auto"/>
            <w:bottom w:val="none" w:sz="0" w:space="0" w:color="auto"/>
            <w:right w:val="none" w:sz="0" w:space="0" w:color="auto"/>
          </w:divBdr>
        </w:div>
        <w:div w:id="1698653280">
          <w:marLeft w:val="640"/>
          <w:marRight w:val="0"/>
          <w:marTop w:val="0"/>
          <w:marBottom w:val="0"/>
          <w:divBdr>
            <w:top w:val="none" w:sz="0" w:space="0" w:color="auto"/>
            <w:left w:val="none" w:sz="0" w:space="0" w:color="auto"/>
            <w:bottom w:val="none" w:sz="0" w:space="0" w:color="auto"/>
            <w:right w:val="none" w:sz="0" w:space="0" w:color="auto"/>
          </w:divBdr>
        </w:div>
        <w:div w:id="123736954">
          <w:marLeft w:val="640"/>
          <w:marRight w:val="0"/>
          <w:marTop w:val="0"/>
          <w:marBottom w:val="0"/>
          <w:divBdr>
            <w:top w:val="none" w:sz="0" w:space="0" w:color="auto"/>
            <w:left w:val="none" w:sz="0" w:space="0" w:color="auto"/>
            <w:bottom w:val="none" w:sz="0" w:space="0" w:color="auto"/>
            <w:right w:val="none" w:sz="0" w:space="0" w:color="auto"/>
          </w:divBdr>
        </w:div>
        <w:div w:id="65078963">
          <w:marLeft w:val="640"/>
          <w:marRight w:val="0"/>
          <w:marTop w:val="0"/>
          <w:marBottom w:val="0"/>
          <w:divBdr>
            <w:top w:val="none" w:sz="0" w:space="0" w:color="auto"/>
            <w:left w:val="none" w:sz="0" w:space="0" w:color="auto"/>
            <w:bottom w:val="none" w:sz="0" w:space="0" w:color="auto"/>
            <w:right w:val="none" w:sz="0" w:space="0" w:color="auto"/>
          </w:divBdr>
        </w:div>
        <w:div w:id="2135557684">
          <w:marLeft w:val="640"/>
          <w:marRight w:val="0"/>
          <w:marTop w:val="0"/>
          <w:marBottom w:val="0"/>
          <w:divBdr>
            <w:top w:val="none" w:sz="0" w:space="0" w:color="auto"/>
            <w:left w:val="none" w:sz="0" w:space="0" w:color="auto"/>
            <w:bottom w:val="none" w:sz="0" w:space="0" w:color="auto"/>
            <w:right w:val="none" w:sz="0" w:space="0" w:color="auto"/>
          </w:divBdr>
        </w:div>
        <w:div w:id="1039932206">
          <w:marLeft w:val="640"/>
          <w:marRight w:val="0"/>
          <w:marTop w:val="0"/>
          <w:marBottom w:val="0"/>
          <w:divBdr>
            <w:top w:val="none" w:sz="0" w:space="0" w:color="auto"/>
            <w:left w:val="none" w:sz="0" w:space="0" w:color="auto"/>
            <w:bottom w:val="none" w:sz="0" w:space="0" w:color="auto"/>
            <w:right w:val="none" w:sz="0" w:space="0" w:color="auto"/>
          </w:divBdr>
        </w:div>
      </w:divsChild>
    </w:div>
    <w:div w:id="37635685">
      <w:bodyDiv w:val="1"/>
      <w:marLeft w:val="0"/>
      <w:marRight w:val="0"/>
      <w:marTop w:val="0"/>
      <w:marBottom w:val="0"/>
      <w:divBdr>
        <w:top w:val="none" w:sz="0" w:space="0" w:color="auto"/>
        <w:left w:val="none" w:sz="0" w:space="0" w:color="auto"/>
        <w:bottom w:val="none" w:sz="0" w:space="0" w:color="auto"/>
        <w:right w:val="none" w:sz="0" w:space="0" w:color="auto"/>
      </w:divBdr>
      <w:divsChild>
        <w:div w:id="777483446">
          <w:marLeft w:val="640"/>
          <w:marRight w:val="0"/>
          <w:marTop w:val="0"/>
          <w:marBottom w:val="0"/>
          <w:divBdr>
            <w:top w:val="none" w:sz="0" w:space="0" w:color="auto"/>
            <w:left w:val="none" w:sz="0" w:space="0" w:color="auto"/>
            <w:bottom w:val="none" w:sz="0" w:space="0" w:color="auto"/>
            <w:right w:val="none" w:sz="0" w:space="0" w:color="auto"/>
          </w:divBdr>
        </w:div>
        <w:div w:id="1861158283">
          <w:marLeft w:val="640"/>
          <w:marRight w:val="0"/>
          <w:marTop w:val="0"/>
          <w:marBottom w:val="0"/>
          <w:divBdr>
            <w:top w:val="none" w:sz="0" w:space="0" w:color="auto"/>
            <w:left w:val="none" w:sz="0" w:space="0" w:color="auto"/>
            <w:bottom w:val="none" w:sz="0" w:space="0" w:color="auto"/>
            <w:right w:val="none" w:sz="0" w:space="0" w:color="auto"/>
          </w:divBdr>
        </w:div>
        <w:div w:id="1325545066">
          <w:marLeft w:val="640"/>
          <w:marRight w:val="0"/>
          <w:marTop w:val="0"/>
          <w:marBottom w:val="0"/>
          <w:divBdr>
            <w:top w:val="none" w:sz="0" w:space="0" w:color="auto"/>
            <w:left w:val="none" w:sz="0" w:space="0" w:color="auto"/>
            <w:bottom w:val="none" w:sz="0" w:space="0" w:color="auto"/>
            <w:right w:val="none" w:sz="0" w:space="0" w:color="auto"/>
          </w:divBdr>
        </w:div>
        <w:div w:id="2053574927">
          <w:marLeft w:val="640"/>
          <w:marRight w:val="0"/>
          <w:marTop w:val="0"/>
          <w:marBottom w:val="0"/>
          <w:divBdr>
            <w:top w:val="none" w:sz="0" w:space="0" w:color="auto"/>
            <w:left w:val="none" w:sz="0" w:space="0" w:color="auto"/>
            <w:bottom w:val="none" w:sz="0" w:space="0" w:color="auto"/>
            <w:right w:val="none" w:sz="0" w:space="0" w:color="auto"/>
          </w:divBdr>
        </w:div>
        <w:div w:id="1424717542">
          <w:marLeft w:val="640"/>
          <w:marRight w:val="0"/>
          <w:marTop w:val="0"/>
          <w:marBottom w:val="0"/>
          <w:divBdr>
            <w:top w:val="none" w:sz="0" w:space="0" w:color="auto"/>
            <w:left w:val="none" w:sz="0" w:space="0" w:color="auto"/>
            <w:bottom w:val="none" w:sz="0" w:space="0" w:color="auto"/>
            <w:right w:val="none" w:sz="0" w:space="0" w:color="auto"/>
          </w:divBdr>
        </w:div>
        <w:div w:id="104661035">
          <w:marLeft w:val="640"/>
          <w:marRight w:val="0"/>
          <w:marTop w:val="0"/>
          <w:marBottom w:val="0"/>
          <w:divBdr>
            <w:top w:val="none" w:sz="0" w:space="0" w:color="auto"/>
            <w:left w:val="none" w:sz="0" w:space="0" w:color="auto"/>
            <w:bottom w:val="none" w:sz="0" w:space="0" w:color="auto"/>
            <w:right w:val="none" w:sz="0" w:space="0" w:color="auto"/>
          </w:divBdr>
        </w:div>
        <w:div w:id="1438211976">
          <w:marLeft w:val="640"/>
          <w:marRight w:val="0"/>
          <w:marTop w:val="0"/>
          <w:marBottom w:val="0"/>
          <w:divBdr>
            <w:top w:val="none" w:sz="0" w:space="0" w:color="auto"/>
            <w:left w:val="none" w:sz="0" w:space="0" w:color="auto"/>
            <w:bottom w:val="none" w:sz="0" w:space="0" w:color="auto"/>
            <w:right w:val="none" w:sz="0" w:space="0" w:color="auto"/>
          </w:divBdr>
        </w:div>
        <w:div w:id="1358581764">
          <w:marLeft w:val="640"/>
          <w:marRight w:val="0"/>
          <w:marTop w:val="0"/>
          <w:marBottom w:val="0"/>
          <w:divBdr>
            <w:top w:val="none" w:sz="0" w:space="0" w:color="auto"/>
            <w:left w:val="none" w:sz="0" w:space="0" w:color="auto"/>
            <w:bottom w:val="none" w:sz="0" w:space="0" w:color="auto"/>
            <w:right w:val="none" w:sz="0" w:space="0" w:color="auto"/>
          </w:divBdr>
        </w:div>
        <w:div w:id="1065301223">
          <w:marLeft w:val="640"/>
          <w:marRight w:val="0"/>
          <w:marTop w:val="0"/>
          <w:marBottom w:val="0"/>
          <w:divBdr>
            <w:top w:val="none" w:sz="0" w:space="0" w:color="auto"/>
            <w:left w:val="none" w:sz="0" w:space="0" w:color="auto"/>
            <w:bottom w:val="none" w:sz="0" w:space="0" w:color="auto"/>
            <w:right w:val="none" w:sz="0" w:space="0" w:color="auto"/>
          </w:divBdr>
        </w:div>
        <w:div w:id="800463145">
          <w:marLeft w:val="640"/>
          <w:marRight w:val="0"/>
          <w:marTop w:val="0"/>
          <w:marBottom w:val="0"/>
          <w:divBdr>
            <w:top w:val="none" w:sz="0" w:space="0" w:color="auto"/>
            <w:left w:val="none" w:sz="0" w:space="0" w:color="auto"/>
            <w:bottom w:val="none" w:sz="0" w:space="0" w:color="auto"/>
            <w:right w:val="none" w:sz="0" w:space="0" w:color="auto"/>
          </w:divBdr>
        </w:div>
        <w:div w:id="126433350">
          <w:marLeft w:val="640"/>
          <w:marRight w:val="0"/>
          <w:marTop w:val="0"/>
          <w:marBottom w:val="0"/>
          <w:divBdr>
            <w:top w:val="none" w:sz="0" w:space="0" w:color="auto"/>
            <w:left w:val="none" w:sz="0" w:space="0" w:color="auto"/>
            <w:bottom w:val="none" w:sz="0" w:space="0" w:color="auto"/>
            <w:right w:val="none" w:sz="0" w:space="0" w:color="auto"/>
          </w:divBdr>
        </w:div>
        <w:div w:id="715815722">
          <w:marLeft w:val="640"/>
          <w:marRight w:val="0"/>
          <w:marTop w:val="0"/>
          <w:marBottom w:val="0"/>
          <w:divBdr>
            <w:top w:val="none" w:sz="0" w:space="0" w:color="auto"/>
            <w:left w:val="none" w:sz="0" w:space="0" w:color="auto"/>
            <w:bottom w:val="none" w:sz="0" w:space="0" w:color="auto"/>
            <w:right w:val="none" w:sz="0" w:space="0" w:color="auto"/>
          </w:divBdr>
        </w:div>
        <w:div w:id="1457062182">
          <w:marLeft w:val="640"/>
          <w:marRight w:val="0"/>
          <w:marTop w:val="0"/>
          <w:marBottom w:val="0"/>
          <w:divBdr>
            <w:top w:val="none" w:sz="0" w:space="0" w:color="auto"/>
            <w:left w:val="none" w:sz="0" w:space="0" w:color="auto"/>
            <w:bottom w:val="none" w:sz="0" w:space="0" w:color="auto"/>
            <w:right w:val="none" w:sz="0" w:space="0" w:color="auto"/>
          </w:divBdr>
        </w:div>
        <w:div w:id="1106727509">
          <w:marLeft w:val="640"/>
          <w:marRight w:val="0"/>
          <w:marTop w:val="0"/>
          <w:marBottom w:val="0"/>
          <w:divBdr>
            <w:top w:val="none" w:sz="0" w:space="0" w:color="auto"/>
            <w:left w:val="none" w:sz="0" w:space="0" w:color="auto"/>
            <w:bottom w:val="none" w:sz="0" w:space="0" w:color="auto"/>
            <w:right w:val="none" w:sz="0" w:space="0" w:color="auto"/>
          </w:divBdr>
        </w:div>
        <w:div w:id="482359336">
          <w:marLeft w:val="640"/>
          <w:marRight w:val="0"/>
          <w:marTop w:val="0"/>
          <w:marBottom w:val="0"/>
          <w:divBdr>
            <w:top w:val="none" w:sz="0" w:space="0" w:color="auto"/>
            <w:left w:val="none" w:sz="0" w:space="0" w:color="auto"/>
            <w:bottom w:val="none" w:sz="0" w:space="0" w:color="auto"/>
            <w:right w:val="none" w:sz="0" w:space="0" w:color="auto"/>
          </w:divBdr>
        </w:div>
        <w:div w:id="1970696599">
          <w:marLeft w:val="640"/>
          <w:marRight w:val="0"/>
          <w:marTop w:val="0"/>
          <w:marBottom w:val="0"/>
          <w:divBdr>
            <w:top w:val="none" w:sz="0" w:space="0" w:color="auto"/>
            <w:left w:val="none" w:sz="0" w:space="0" w:color="auto"/>
            <w:bottom w:val="none" w:sz="0" w:space="0" w:color="auto"/>
            <w:right w:val="none" w:sz="0" w:space="0" w:color="auto"/>
          </w:divBdr>
        </w:div>
      </w:divsChild>
    </w:div>
    <w:div w:id="61830940">
      <w:bodyDiv w:val="1"/>
      <w:marLeft w:val="0"/>
      <w:marRight w:val="0"/>
      <w:marTop w:val="0"/>
      <w:marBottom w:val="0"/>
      <w:divBdr>
        <w:top w:val="none" w:sz="0" w:space="0" w:color="auto"/>
        <w:left w:val="none" w:sz="0" w:space="0" w:color="auto"/>
        <w:bottom w:val="none" w:sz="0" w:space="0" w:color="auto"/>
        <w:right w:val="none" w:sz="0" w:space="0" w:color="auto"/>
      </w:divBdr>
      <w:divsChild>
        <w:div w:id="42288259">
          <w:marLeft w:val="640"/>
          <w:marRight w:val="0"/>
          <w:marTop w:val="0"/>
          <w:marBottom w:val="0"/>
          <w:divBdr>
            <w:top w:val="none" w:sz="0" w:space="0" w:color="auto"/>
            <w:left w:val="none" w:sz="0" w:space="0" w:color="auto"/>
            <w:bottom w:val="none" w:sz="0" w:space="0" w:color="auto"/>
            <w:right w:val="none" w:sz="0" w:space="0" w:color="auto"/>
          </w:divBdr>
        </w:div>
        <w:div w:id="835994680">
          <w:marLeft w:val="640"/>
          <w:marRight w:val="0"/>
          <w:marTop w:val="0"/>
          <w:marBottom w:val="0"/>
          <w:divBdr>
            <w:top w:val="none" w:sz="0" w:space="0" w:color="auto"/>
            <w:left w:val="none" w:sz="0" w:space="0" w:color="auto"/>
            <w:bottom w:val="none" w:sz="0" w:space="0" w:color="auto"/>
            <w:right w:val="none" w:sz="0" w:space="0" w:color="auto"/>
          </w:divBdr>
        </w:div>
        <w:div w:id="1990285757">
          <w:marLeft w:val="640"/>
          <w:marRight w:val="0"/>
          <w:marTop w:val="0"/>
          <w:marBottom w:val="0"/>
          <w:divBdr>
            <w:top w:val="none" w:sz="0" w:space="0" w:color="auto"/>
            <w:left w:val="none" w:sz="0" w:space="0" w:color="auto"/>
            <w:bottom w:val="none" w:sz="0" w:space="0" w:color="auto"/>
            <w:right w:val="none" w:sz="0" w:space="0" w:color="auto"/>
          </w:divBdr>
        </w:div>
        <w:div w:id="1960800426">
          <w:marLeft w:val="640"/>
          <w:marRight w:val="0"/>
          <w:marTop w:val="0"/>
          <w:marBottom w:val="0"/>
          <w:divBdr>
            <w:top w:val="none" w:sz="0" w:space="0" w:color="auto"/>
            <w:left w:val="none" w:sz="0" w:space="0" w:color="auto"/>
            <w:bottom w:val="none" w:sz="0" w:space="0" w:color="auto"/>
            <w:right w:val="none" w:sz="0" w:space="0" w:color="auto"/>
          </w:divBdr>
        </w:div>
        <w:div w:id="1145971365">
          <w:marLeft w:val="640"/>
          <w:marRight w:val="0"/>
          <w:marTop w:val="0"/>
          <w:marBottom w:val="0"/>
          <w:divBdr>
            <w:top w:val="none" w:sz="0" w:space="0" w:color="auto"/>
            <w:left w:val="none" w:sz="0" w:space="0" w:color="auto"/>
            <w:bottom w:val="none" w:sz="0" w:space="0" w:color="auto"/>
            <w:right w:val="none" w:sz="0" w:space="0" w:color="auto"/>
          </w:divBdr>
        </w:div>
        <w:div w:id="1090152087">
          <w:marLeft w:val="640"/>
          <w:marRight w:val="0"/>
          <w:marTop w:val="0"/>
          <w:marBottom w:val="0"/>
          <w:divBdr>
            <w:top w:val="none" w:sz="0" w:space="0" w:color="auto"/>
            <w:left w:val="none" w:sz="0" w:space="0" w:color="auto"/>
            <w:bottom w:val="none" w:sz="0" w:space="0" w:color="auto"/>
            <w:right w:val="none" w:sz="0" w:space="0" w:color="auto"/>
          </w:divBdr>
        </w:div>
        <w:div w:id="1973171521">
          <w:marLeft w:val="640"/>
          <w:marRight w:val="0"/>
          <w:marTop w:val="0"/>
          <w:marBottom w:val="0"/>
          <w:divBdr>
            <w:top w:val="none" w:sz="0" w:space="0" w:color="auto"/>
            <w:left w:val="none" w:sz="0" w:space="0" w:color="auto"/>
            <w:bottom w:val="none" w:sz="0" w:space="0" w:color="auto"/>
            <w:right w:val="none" w:sz="0" w:space="0" w:color="auto"/>
          </w:divBdr>
        </w:div>
        <w:div w:id="237524349">
          <w:marLeft w:val="640"/>
          <w:marRight w:val="0"/>
          <w:marTop w:val="0"/>
          <w:marBottom w:val="0"/>
          <w:divBdr>
            <w:top w:val="none" w:sz="0" w:space="0" w:color="auto"/>
            <w:left w:val="none" w:sz="0" w:space="0" w:color="auto"/>
            <w:bottom w:val="none" w:sz="0" w:space="0" w:color="auto"/>
            <w:right w:val="none" w:sz="0" w:space="0" w:color="auto"/>
          </w:divBdr>
        </w:div>
        <w:div w:id="1497765136">
          <w:marLeft w:val="640"/>
          <w:marRight w:val="0"/>
          <w:marTop w:val="0"/>
          <w:marBottom w:val="0"/>
          <w:divBdr>
            <w:top w:val="none" w:sz="0" w:space="0" w:color="auto"/>
            <w:left w:val="none" w:sz="0" w:space="0" w:color="auto"/>
            <w:bottom w:val="none" w:sz="0" w:space="0" w:color="auto"/>
            <w:right w:val="none" w:sz="0" w:space="0" w:color="auto"/>
          </w:divBdr>
        </w:div>
        <w:div w:id="1634828257">
          <w:marLeft w:val="640"/>
          <w:marRight w:val="0"/>
          <w:marTop w:val="0"/>
          <w:marBottom w:val="0"/>
          <w:divBdr>
            <w:top w:val="none" w:sz="0" w:space="0" w:color="auto"/>
            <w:left w:val="none" w:sz="0" w:space="0" w:color="auto"/>
            <w:bottom w:val="none" w:sz="0" w:space="0" w:color="auto"/>
            <w:right w:val="none" w:sz="0" w:space="0" w:color="auto"/>
          </w:divBdr>
        </w:div>
        <w:div w:id="1204172628">
          <w:marLeft w:val="640"/>
          <w:marRight w:val="0"/>
          <w:marTop w:val="0"/>
          <w:marBottom w:val="0"/>
          <w:divBdr>
            <w:top w:val="none" w:sz="0" w:space="0" w:color="auto"/>
            <w:left w:val="none" w:sz="0" w:space="0" w:color="auto"/>
            <w:bottom w:val="none" w:sz="0" w:space="0" w:color="auto"/>
            <w:right w:val="none" w:sz="0" w:space="0" w:color="auto"/>
          </w:divBdr>
        </w:div>
        <w:div w:id="1112163180">
          <w:marLeft w:val="640"/>
          <w:marRight w:val="0"/>
          <w:marTop w:val="0"/>
          <w:marBottom w:val="0"/>
          <w:divBdr>
            <w:top w:val="none" w:sz="0" w:space="0" w:color="auto"/>
            <w:left w:val="none" w:sz="0" w:space="0" w:color="auto"/>
            <w:bottom w:val="none" w:sz="0" w:space="0" w:color="auto"/>
            <w:right w:val="none" w:sz="0" w:space="0" w:color="auto"/>
          </w:divBdr>
        </w:div>
        <w:div w:id="1568102710">
          <w:marLeft w:val="640"/>
          <w:marRight w:val="0"/>
          <w:marTop w:val="0"/>
          <w:marBottom w:val="0"/>
          <w:divBdr>
            <w:top w:val="none" w:sz="0" w:space="0" w:color="auto"/>
            <w:left w:val="none" w:sz="0" w:space="0" w:color="auto"/>
            <w:bottom w:val="none" w:sz="0" w:space="0" w:color="auto"/>
            <w:right w:val="none" w:sz="0" w:space="0" w:color="auto"/>
          </w:divBdr>
        </w:div>
        <w:div w:id="414211340">
          <w:marLeft w:val="640"/>
          <w:marRight w:val="0"/>
          <w:marTop w:val="0"/>
          <w:marBottom w:val="0"/>
          <w:divBdr>
            <w:top w:val="none" w:sz="0" w:space="0" w:color="auto"/>
            <w:left w:val="none" w:sz="0" w:space="0" w:color="auto"/>
            <w:bottom w:val="none" w:sz="0" w:space="0" w:color="auto"/>
            <w:right w:val="none" w:sz="0" w:space="0" w:color="auto"/>
          </w:divBdr>
        </w:div>
        <w:div w:id="1742290814">
          <w:marLeft w:val="640"/>
          <w:marRight w:val="0"/>
          <w:marTop w:val="0"/>
          <w:marBottom w:val="0"/>
          <w:divBdr>
            <w:top w:val="none" w:sz="0" w:space="0" w:color="auto"/>
            <w:left w:val="none" w:sz="0" w:space="0" w:color="auto"/>
            <w:bottom w:val="none" w:sz="0" w:space="0" w:color="auto"/>
            <w:right w:val="none" w:sz="0" w:space="0" w:color="auto"/>
          </w:divBdr>
        </w:div>
        <w:div w:id="346907190">
          <w:marLeft w:val="640"/>
          <w:marRight w:val="0"/>
          <w:marTop w:val="0"/>
          <w:marBottom w:val="0"/>
          <w:divBdr>
            <w:top w:val="none" w:sz="0" w:space="0" w:color="auto"/>
            <w:left w:val="none" w:sz="0" w:space="0" w:color="auto"/>
            <w:bottom w:val="none" w:sz="0" w:space="0" w:color="auto"/>
            <w:right w:val="none" w:sz="0" w:space="0" w:color="auto"/>
          </w:divBdr>
        </w:div>
        <w:div w:id="142815421">
          <w:marLeft w:val="640"/>
          <w:marRight w:val="0"/>
          <w:marTop w:val="0"/>
          <w:marBottom w:val="0"/>
          <w:divBdr>
            <w:top w:val="none" w:sz="0" w:space="0" w:color="auto"/>
            <w:left w:val="none" w:sz="0" w:space="0" w:color="auto"/>
            <w:bottom w:val="none" w:sz="0" w:space="0" w:color="auto"/>
            <w:right w:val="none" w:sz="0" w:space="0" w:color="auto"/>
          </w:divBdr>
        </w:div>
        <w:div w:id="223637894">
          <w:marLeft w:val="640"/>
          <w:marRight w:val="0"/>
          <w:marTop w:val="0"/>
          <w:marBottom w:val="0"/>
          <w:divBdr>
            <w:top w:val="none" w:sz="0" w:space="0" w:color="auto"/>
            <w:left w:val="none" w:sz="0" w:space="0" w:color="auto"/>
            <w:bottom w:val="none" w:sz="0" w:space="0" w:color="auto"/>
            <w:right w:val="none" w:sz="0" w:space="0" w:color="auto"/>
          </w:divBdr>
        </w:div>
        <w:div w:id="1458797447">
          <w:marLeft w:val="640"/>
          <w:marRight w:val="0"/>
          <w:marTop w:val="0"/>
          <w:marBottom w:val="0"/>
          <w:divBdr>
            <w:top w:val="none" w:sz="0" w:space="0" w:color="auto"/>
            <w:left w:val="none" w:sz="0" w:space="0" w:color="auto"/>
            <w:bottom w:val="none" w:sz="0" w:space="0" w:color="auto"/>
            <w:right w:val="none" w:sz="0" w:space="0" w:color="auto"/>
          </w:divBdr>
        </w:div>
      </w:divsChild>
    </w:div>
    <w:div w:id="68581990">
      <w:bodyDiv w:val="1"/>
      <w:marLeft w:val="0"/>
      <w:marRight w:val="0"/>
      <w:marTop w:val="0"/>
      <w:marBottom w:val="0"/>
      <w:divBdr>
        <w:top w:val="none" w:sz="0" w:space="0" w:color="auto"/>
        <w:left w:val="none" w:sz="0" w:space="0" w:color="auto"/>
        <w:bottom w:val="none" w:sz="0" w:space="0" w:color="auto"/>
        <w:right w:val="none" w:sz="0" w:space="0" w:color="auto"/>
      </w:divBdr>
      <w:divsChild>
        <w:div w:id="1130444024">
          <w:marLeft w:val="640"/>
          <w:marRight w:val="0"/>
          <w:marTop w:val="0"/>
          <w:marBottom w:val="0"/>
          <w:divBdr>
            <w:top w:val="none" w:sz="0" w:space="0" w:color="auto"/>
            <w:left w:val="none" w:sz="0" w:space="0" w:color="auto"/>
            <w:bottom w:val="none" w:sz="0" w:space="0" w:color="auto"/>
            <w:right w:val="none" w:sz="0" w:space="0" w:color="auto"/>
          </w:divBdr>
        </w:div>
        <w:div w:id="474949645">
          <w:marLeft w:val="640"/>
          <w:marRight w:val="0"/>
          <w:marTop w:val="0"/>
          <w:marBottom w:val="0"/>
          <w:divBdr>
            <w:top w:val="none" w:sz="0" w:space="0" w:color="auto"/>
            <w:left w:val="none" w:sz="0" w:space="0" w:color="auto"/>
            <w:bottom w:val="none" w:sz="0" w:space="0" w:color="auto"/>
            <w:right w:val="none" w:sz="0" w:space="0" w:color="auto"/>
          </w:divBdr>
        </w:div>
        <w:div w:id="378170799">
          <w:marLeft w:val="640"/>
          <w:marRight w:val="0"/>
          <w:marTop w:val="0"/>
          <w:marBottom w:val="0"/>
          <w:divBdr>
            <w:top w:val="none" w:sz="0" w:space="0" w:color="auto"/>
            <w:left w:val="none" w:sz="0" w:space="0" w:color="auto"/>
            <w:bottom w:val="none" w:sz="0" w:space="0" w:color="auto"/>
            <w:right w:val="none" w:sz="0" w:space="0" w:color="auto"/>
          </w:divBdr>
        </w:div>
      </w:divsChild>
    </w:div>
    <w:div w:id="79254963">
      <w:bodyDiv w:val="1"/>
      <w:marLeft w:val="0"/>
      <w:marRight w:val="0"/>
      <w:marTop w:val="0"/>
      <w:marBottom w:val="0"/>
      <w:divBdr>
        <w:top w:val="none" w:sz="0" w:space="0" w:color="auto"/>
        <w:left w:val="none" w:sz="0" w:space="0" w:color="auto"/>
        <w:bottom w:val="none" w:sz="0" w:space="0" w:color="auto"/>
        <w:right w:val="none" w:sz="0" w:space="0" w:color="auto"/>
      </w:divBdr>
      <w:divsChild>
        <w:div w:id="1415007956">
          <w:marLeft w:val="640"/>
          <w:marRight w:val="0"/>
          <w:marTop w:val="0"/>
          <w:marBottom w:val="0"/>
          <w:divBdr>
            <w:top w:val="none" w:sz="0" w:space="0" w:color="auto"/>
            <w:left w:val="none" w:sz="0" w:space="0" w:color="auto"/>
            <w:bottom w:val="none" w:sz="0" w:space="0" w:color="auto"/>
            <w:right w:val="none" w:sz="0" w:space="0" w:color="auto"/>
          </w:divBdr>
        </w:div>
        <w:div w:id="321858651">
          <w:marLeft w:val="640"/>
          <w:marRight w:val="0"/>
          <w:marTop w:val="0"/>
          <w:marBottom w:val="0"/>
          <w:divBdr>
            <w:top w:val="none" w:sz="0" w:space="0" w:color="auto"/>
            <w:left w:val="none" w:sz="0" w:space="0" w:color="auto"/>
            <w:bottom w:val="none" w:sz="0" w:space="0" w:color="auto"/>
            <w:right w:val="none" w:sz="0" w:space="0" w:color="auto"/>
          </w:divBdr>
        </w:div>
        <w:div w:id="77942494">
          <w:marLeft w:val="640"/>
          <w:marRight w:val="0"/>
          <w:marTop w:val="0"/>
          <w:marBottom w:val="0"/>
          <w:divBdr>
            <w:top w:val="none" w:sz="0" w:space="0" w:color="auto"/>
            <w:left w:val="none" w:sz="0" w:space="0" w:color="auto"/>
            <w:bottom w:val="none" w:sz="0" w:space="0" w:color="auto"/>
            <w:right w:val="none" w:sz="0" w:space="0" w:color="auto"/>
          </w:divBdr>
        </w:div>
        <w:div w:id="1546602020">
          <w:marLeft w:val="640"/>
          <w:marRight w:val="0"/>
          <w:marTop w:val="0"/>
          <w:marBottom w:val="0"/>
          <w:divBdr>
            <w:top w:val="none" w:sz="0" w:space="0" w:color="auto"/>
            <w:left w:val="none" w:sz="0" w:space="0" w:color="auto"/>
            <w:bottom w:val="none" w:sz="0" w:space="0" w:color="auto"/>
            <w:right w:val="none" w:sz="0" w:space="0" w:color="auto"/>
          </w:divBdr>
        </w:div>
        <w:div w:id="1414156244">
          <w:marLeft w:val="640"/>
          <w:marRight w:val="0"/>
          <w:marTop w:val="0"/>
          <w:marBottom w:val="0"/>
          <w:divBdr>
            <w:top w:val="none" w:sz="0" w:space="0" w:color="auto"/>
            <w:left w:val="none" w:sz="0" w:space="0" w:color="auto"/>
            <w:bottom w:val="none" w:sz="0" w:space="0" w:color="auto"/>
            <w:right w:val="none" w:sz="0" w:space="0" w:color="auto"/>
          </w:divBdr>
        </w:div>
        <w:div w:id="317002085">
          <w:marLeft w:val="640"/>
          <w:marRight w:val="0"/>
          <w:marTop w:val="0"/>
          <w:marBottom w:val="0"/>
          <w:divBdr>
            <w:top w:val="none" w:sz="0" w:space="0" w:color="auto"/>
            <w:left w:val="none" w:sz="0" w:space="0" w:color="auto"/>
            <w:bottom w:val="none" w:sz="0" w:space="0" w:color="auto"/>
            <w:right w:val="none" w:sz="0" w:space="0" w:color="auto"/>
          </w:divBdr>
        </w:div>
        <w:div w:id="591206936">
          <w:marLeft w:val="640"/>
          <w:marRight w:val="0"/>
          <w:marTop w:val="0"/>
          <w:marBottom w:val="0"/>
          <w:divBdr>
            <w:top w:val="none" w:sz="0" w:space="0" w:color="auto"/>
            <w:left w:val="none" w:sz="0" w:space="0" w:color="auto"/>
            <w:bottom w:val="none" w:sz="0" w:space="0" w:color="auto"/>
            <w:right w:val="none" w:sz="0" w:space="0" w:color="auto"/>
          </w:divBdr>
        </w:div>
        <w:div w:id="1809131026">
          <w:marLeft w:val="640"/>
          <w:marRight w:val="0"/>
          <w:marTop w:val="0"/>
          <w:marBottom w:val="0"/>
          <w:divBdr>
            <w:top w:val="none" w:sz="0" w:space="0" w:color="auto"/>
            <w:left w:val="none" w:sz="0" w:space="0" w:color="auto"/>
            <w:bottom w:val="none" w:sz="0" w:space="0" w:color="auto"/>
            <w:right w:val="none" w:sz="0" w:space="0" w:color="auto"/>
          </w:divBdr>
        </w:div>
        <w:div w:id="418405389">
          <w:marLeft w:val="640"/>
          <w:marRight w:val="0"/>
          <w:marTop w:val="0"/>
          <w:marBottom w:val="0"/>
          <w:divBdr>
            <w:top w:val="none" w:sz="0" w:space="0" w:color="auto"/>
            <w:left w:val="none" w:sz="0" w:space="0" w:color="auto"/>
            <w:bottom w:val="none" w:sz="0" w:space="0" w:color="auto"/>
            <w:right w:val="none" w:sz="0" w:space="0" w:color="auto"/>
          </w:divBdr>
        </w:div>
        <w:div w:id="1078594924">
          <w:marLeft w:val="640"/>
          <w:marRight w:val="0"/>
          <w:marTop w:val="0"/>
          <w:marBottom w:val="0"/>
          <w:divBdr>
            <w:top w:val="none" w:sz="0" w:space="0" w:color="auto"/>
            <w:left w:val="none" w:sz="0" w:space="0" w:color="auto"/>
            <w:bottom w:val="none" w:sz="0" w:space="0" w:color="auto"/>
            <w:right w:val="none" w:sz="0" w:space="0" w:color="auto"/>
          </w:divBdr>
        </w:div>
        <w:div w:id="996542052">
          <w:marLeft w:val="640"/>
          <w:marRight w:val="0"/>
          <w:marTop w:val="0"/>
          <w:marBottom w:val="0"/>
          <w:divBdr>
            <w:top w:val="none" w:sz="0" w:space="0" w:color="auto"/>
            <w:left w:val="none" w:sz="0" w:space="0" w:color="auto"/>
            <w:bottom w:val="none" w:sz="0" w:space="0" w:color="auto"/>
            <w:right w:val="none" w:sz="0" w:space="0" w:color="auto"/>
          </w:divBdr>
        </w:div>
        <w:div w:id="1873299282">
          <w:marLeft w:val="640"/>
          <w:marRight w:val="0"/>
          <w:marTop w:val="0"/>
          <w:marBottom w:val="0"/>
          <w:divBdr>
            <w:top w:val="none" w:sz="0" w:space="0" w:color="auto"/>
            <w:left w:val="none" w:sz="0" w:space="0" w:color="auto"/>
            <w:bottom w:val="none" w:sz="0" w:space="0" w:color="auto"/>
            <w:right w:val="none" w:sz="0" w:space="0" w:color="auto"/>
          </w:divBdr>
        </w:div>
        <w:div w:id="805322457">
          <w:marLeft w:val="640"/>
          <w:marRight w:val="0"/>
          <w:marTop w:val="0"/>
          <w:marBottom w:val="0"/>
          <w:divBdr>
            <w:top w:val="none" w:sz="0" w:space="0" w:color="auto"/>
            <w:left w:val="none" w:sz="0" w:space="0" w:color="auto"/>
            <w:bottom w:val="none" w:sz="0" w:space="0" w:color="auto"/>
            <w:right w:val="none" w:sz="0" w:space="0" w:color="auto"/>
          </w:divBdr>
        </w:div>
        <w:div w:id="732242744">
          <w:marLeft w:val="640"/>
          <w:marRight w:val="0"/>
          <w:marTop w:val="0"/>
          <w:marBottom w:val="0"/>
          <w:divBdr>
            <w:top w:val="none" w:sz="0" w:space="0" w:color="auto"/>
            <w:left w:val="none" w:sz="0" w:space="0" w:color="auto"/>
            <w:bottom w:val="none" w:sz="0" w:space="0" w:color="auto"/>
            <w:right w:val="none" w:sz="0" w:space="0" w:color="auto"/>
          </w:divBdr>
        </w:div>
      </w:divsChild>
    </w:div>
    <w:div w:id="138810807">
      <w:bodyDiv w:val="1"/>
      <w:marLeft w:val="0"/>
      <w:marRight w:val="0"/>
      <w:marTop w:val="0"/>
      <w:marBottom w:val="0"/>
      <w:divBdr>
        <w:top w:val="none" w:sz="0" w:space="0" w:color="auto"/>
        <w:left w:val="none" w:sz="0" w:space="0" w:color="auto"/>
        <w:bottom w:val="none" w:sz="0" w:space="0" w:color="auto"/>
        <w:right w:val="none" w:sz="0" w:space="0" w:color="auto"/>
      </w:divBdr>
      <w:divsChild>
        <w:div w:id="1558055909">
          <w:marLeft w:val="640"/>
          <w:marRight w:val="0"/>
          <w:marTop w:val="0"/>
          <w:marBottom w:val="0"/>
          <w:divBdr>
            <w:top w:val="none" w:sz="0" w:space="0" w:color="auto"/>
            <w:left w:val="none" w:sz="0" w:space="0" w:color="auto"/>
            <w:bottom w:val="none" w:sz="0" w:space="0" w:color="auto"/>
            <w:right w:val="none" w:sz="0" w:space="0" w:color="auto"/>
          </w:divBdr>
        </w:div>
        <w:div w:id="1388798164">
          <w:marLeft w:val="640"/>
          <w:marRight w:val="0"/>
          <w:marTop w:val="0"/>
          <w:marBottom w:val="0"/>
          <w:divBdr>
            <w:top w:val="none" w:sz="0" w:space="0" w:color="auto"/>
            <w:left w:val="none" w:sz="0" w:space="0" w:color="auto"/>
            <w:bottom w:val="none" w:sz="0" w:space="0" w:color="auto"/>
            <w:right w:val="none" w:sz="0" w:space="0" w:color="auto"/>
          </w:divBdr>
        </w:div>
        <w:div w:id="1174614489">
          <w:marLeft w:val="640"/>
          <w:marRight w:val="0"/>
          <w:marTop w:val="0"/>
          <w:marBottom w:val="0"/>
          <w:divBdr>
            <w:top w:val="none" w:sz="0" w:space="0" w:color="auto"/>
            <w:left w:val="none" w:sz="0" w:space="0" w:color="auto"/>
            <w:bottom w:val="none" w:sz="0" w:space="0" w:color="auto"/>
            <w:right w:val="none" w:sz="0" w:space="0" w:color="auto"/>
          </w:divBdr>
        </w:div>
        <w:div w:id="1493109212">
          <w:marLeft w:val="640"/>
          <w:marRight w:val="0"/>
          <w:marTop w:val="0"/>
          <w:marBottom w:val="0"/>
          <w:divBdr>
            <w:top w:val="none" w:sz="0" w:space="0" w:color="auto"/>
            <w:left w:val="none" w:sz="0" w:space="0" w:color="auto"/>
            <w:bottom w:val="none" w:sz="0" w:space="0" w:color="auto"/>
            <w:right w:val="none" w:sz="0" w:space="0" w:color="auto"/>
          </w:divBdr>
        </w:div>
        <w:div w:id="1326514203">
          <w:marLeft w:val="640"/>
          <w:marRight w:val="0"/>
          <w:marTop w:val="0"/>
          <w:marBottom w:val="0"/>
          <w:divBdr>
            <w:top w:val="none" w:sz="0" w:space="0" w:color="auto"/>
            <w:left w:val="none" w:sz="0" w:space="0" w:color="auto"/>
            <w:bottom w:val="none" w:sz="0" w:space="0" w:color="auto"/>
            <w:right w:val="none" w:sz="0" w:space="0" w:color="auto"/>
          </w:divBdr>
        </w:div>
        <w:div w:id="605582165">
          <w:marLeft w:val="640"/>
          <w:marRight w:val="0"/>
          <w:marTop w:val="0"/>
          <w:marBottom w:val="0"/>
          <w:divBdr>
            <w:top w:val="none" w:sz="0" w:space="0" w:color="auto"/>
            <w:left w:val="none" w:sz="0" w:space="0" w:color="auto"/>
            <w:bottom w:val="none" w:sz="0" w:space="0" w:color="auto"/>
            <w:right w:val="none" w:sz="0" w:space="0" w:color="auto"/>
          </w:divBdr>
        </w:div>
        <w:div w:id="620310118">
          <w:marLeft w:val="640"/>
          <w:marRight w:val="0"/>
          <w:marTop w:val="0"/>
          <w:marBottom w:val="0"/>
          <w:divBdr>
            <w:top w:val="none" w:sz="0" w:space="0" w:color="auto"/>
            <w:left w:val="none" w:sz="0" w:space="0" w:color="auto"/>
            <w:bottom w:val="none" w:sz="0" w:space="0" w:color="auto"/>
            <w:right w:val="none" w:sz="0" w:space="0" w:color="auto"/>
          </w:divBdr>
        </w:div>
        <w:div w:id="205525917">
          <w:marLeft w:val="640"/>
          <w:marRight w:val="0"/>
          <w:marTop w:val="0"/>
          <w:marBottom w:val="0"/>
          <w:divBdr>
            <w:top w:val="none" w:sz="0" w:space="0" w:color="auto"/>
            <w:left w:val="none" w:sz="0" w:space="0" w:color="auto"/>
            <w:bottom w:val="none" w:sz="0" w:space="0" w:color="auto"/>
            <w:right w:val="none" w:sz="0" w:space="0" w:color="auto"/>
          </w:divBdr>
        </w:div>
        <w:div w:id="58604186">
          <w:marLeft w:val="640"/>
          <w:marRight w:val="0"/>
          <w:marTop w:val="0"/>
          <w:marBottom w:val="0"/>
          <w:divBdr>
            <w:top w:val="none" w:sz="0" w:space="0" w:color="auto"/>
            <w:left w:val="none" w:sz="0" w:space="0" w:color="auto"/>
            <w:bottom w:val="none" w:sz="0" w:space="0" w:color="auto"/>
            <w:right w:val="none" w:sz="0" w:space="0" w:color="auto"/>
          </w:divBdr>
        </w:div>
        <w:div w:id="844974729">
          <w:marLeft w:val="640"/>
          <w:marRight w:val="0"/>
          <w:marTop w:val="0"/>
          <w:marBottom w:val="0"/>
          <w:divBdr>
            <w:top w:val="none" w:sz="0" w:space="0" w:color="auto"/>
            <w:left w:val="none" w:sz="0" w:space="0" w:color="auto"/>
            <w:bottom w:val="none" w:sz="0" w:space="0" w:color="auto"/>
            <w:right w:val="none" w:sz="0" w:space="0" w:color="auto"/>
          </w:divBdr>
        </w:div>
      </w:divsChild>
    </w:div>
    <w:div w:id="140856759">
      <w:bodyDiv w:val="1"/>
      <w:marLeft w:val="0"/>
      <w:marRight w:val="0"/>
      <w:marTop w:val="0"/>
      <w:marBottom w:val="0"/>
      <w:divBdr>
        <w:top w:val="none" w:sz="0" w:space="0" w:color="auto"/>
        <w:left w:val="none" w:sz="0" w:space="0" w:color="auto"/>
        <w:bottom w:val="none" w:sz="0" w:space="0" w:color="auto"/>
        <w:right w:val="none" w:sz="0" w:space="0" w:color="auto"/>
      </w:divBdr>
      <w:divsChild>
        <w:div w:id="702289996">
          <w:marLeft w:val="640"/>
          <w:marRight w:val="0"/>
          <w:marTop w:val="0"/>
          <w:marBottom w:val="0"/>
          <w:divBdr>
            <w:top w:val="none" w:sz="0" w:space="0" w:color="auto"/>
            <w:left w:val="none" w:sz="0" w:space="0" w:color="auto"/>
            <w:bottom w:val="none" w:sz="0" w:space="0" w:color="auto"/>
            <w:right w:val="none" w:sz="0" w:space="0" w:color="auto"/>
          </w:divBdr>
        </w:div>
        <w:div w:id="725184648">
          <w:marLeft w:val="640"/>
          <w:marRight w:val="0"/>
          <w:marTop w:val="0"/>
          <w:marBottom w:val="0"/>
          <w:divBdr>
            <w:top w:val="none" w:sz="0" w:space="0" w:color="auto"/>
            <w:left w:val="none" w:sz="0" w:space="0" w:color="auto"/>
            <w:bottom w:val="none" w:sz="0" w:space="0" w:color="auto"/>
            <w:right w:val="none" w:sz="0" w:space="0" w:color="auto"/>
          </w:divBdr>
        </w:div>
        <w:div w:id="815150939">
          <w:marLeft w:val="640"/>
          <w:marRight w:val="0"/>
          <w:marTop w:val="0"/>
          <w:marBottom w:val="0"/>
          <w:divBdr>
            <w:top w:val="none" w:sz="0" w:space="0" w:color="auto"/>
            <w:left w:val="none" w:sz="0" w:space="0" w:color="auto"/>
            <w:bottom w:val="none" w:sz="0" w:space="0" w:color="auto"/>
            <w:right w:val="none" w:sz="0" w:space="0" w:color="auto"/>
          </w:divBdr>
        </w:div>
        <w:div w:id="633173356">
          <w:marLeft w:val="640"/>
          <w:marRight w:val="0"/>
          <w:marTop w:val="0"/>
          <w:marBottom w:val="0"/>
          <w:divBdr>
            <w:top w:val="none" w:sz="0" w:space="0" w:color="auto"/>
            <w:left w:val="none" w:sz="0" w:space="0" w:color="auto"/>
            <w:bottom w:val="none" w:sz="0" w:space="0" w:color="auto"/>
            <w:right w:val="none" w:sz="0" w:space="0" w:color="auto"/>
          </w:divBdr>
        </w:div>
        <w:div w:id="1537700232">
          <w:marLeft w:val="640"/>
          <w:marRight w:val="0"/>
          <w:marTop w:val="0"/>
          <w:marBottom w:val="0"/>
          <w:divBdr>
            <w:top w:val="none" w:sz="0" w:space="0" w:color="auto"/>
            <w:left w:val="none" w:sz="0" w:space="0" w:color="auto"/>
            <w:bottom w:val="none" w:sz="0" w:space="0" w:color="auto"/>
            <w:right w:val="none" w:sz="0" w:space="0" w:color="auto"/>
          </w:divBdr>
        </w:div>
        <w:div w:id="256207456">
          <w:marLeft w:val="640"/>
          <w:marRight w:val="0"/>
          <w:marTop w:val="0"/>
          <w:marBottom w:val="0"/>
          <w:divBdr>
            <w:top w:val="none" w:sz="0" w:space="0" w:color="auto"/>
            <w:left w:val="none" w:sz="0" w:space="0" w:color="auto"/>
            <w:bottom w:val="none" w:sz="0" w:space="0" w:color="auto"/>
            <w:right w:val="none" w:sz="0" w:space="0" w:color="auto"/>
          </w:divBdr>
        </w:div>
      </w:divsChild>
    </w:div>
    <w:div w:id="143131109">
      <w:bodyDiv w:val="1"/>
      <w:marLeft w:val="0"/>
      <w:marRight w:val="0"/>
      <w:marTop w:val="0"/>
      <w:marBottom w:val="0"/>
      <w:divBdr>
        <w:top w:val="none" w:sz="0" w:space="0" w:color="auto"/>
        <w:left w:val="none" w:sz="0" w:space="0" w:color="auto"/>
        <w:bottom w:val="none" w:sz="0" w:space="0" w:color="auto"/>
        <w:right w:val="none" w:sz="0" w:space="0" w:color="auto"/>
      </w:divBdr>
      <w:divsChild>
        <w:div w:id="539971616">
          <w:marLeft w:val="640"/>
          <w:marRight w:val="0"/>
          <w:marTop w:val="0"/>
          <w:marBottom w:val="0"/>
          <w:divBdr>
            <w:top w:val="none" w:sz="0" w:space="0" w:color="auto"/>
            <w:left w:val="none" w:sz="0" w:space="0" w:color="auto"/>
            <w:bottom w:val="none" w:sz="0" w:space="0" w:color="auto"/>
            <w:right w:val="none" w:sz="0" w:space="0" w:color="auto"/>
          </w:divBdr>
        </w:div>
        <w:div w:id="1624539085">
          <w:marLeft w:val="640"/>
          <w:marRight w:val="0"/>
          <w:marTop w:val="0"/>
          <w:marBottom w:val="0"/>
          <w:divBdr>
            <w:top w:val="none" w:sz="0" w:space="0" w:color="auto"/>
            <w:left w:val="none" w:sz="0" w:space="0" w:color="auto"/>
            <w:bottom w:val="none" w:sz="0" w:space="0" w:color="auto"/>
            <w:right w:val="none" w:sz="0" w:space="0" w:color="auto"/>
          </w:divBdr>
        </w:div>
        <w:div w:id="489180638">
          <w:marLeft w:val="640"/>
          <w:marRight w:val="0"/>
          <w:marTop w:val="0"/>
          <w:marBottom w:val="0"/>
          <w:divBdr>
            <w:top w:val="none" w:sz="0" w:space="0" w:color="auto"/>
            <w:left w:val="none" w:sz="0" w:space="0" w:color="auto"/>
            <w:bottom w:val="none" w:sz="0" w:space="0" w:color="auto"/>
            <w:right w:val="none" w:sz="0" w:space="0" w:color="auto"/>
          </w:divBdr>
        </w:div>
        <w:div w:id="88475772">
          <w:marLeft w:val="640"/>
          <w:marRight w:val="0"/>
          <w:marTop w:val="0"/>
          <w:marBottom w:val="0"/>
          <w:divBdr>
            <w:top w:val="none" w:sz="0" w:space="0" w:color="auto"/>
            <w:left w:val="none" w:sz="0" w:space="0" w:color="auto"/>
            <w:bottom w:val="none" w:sz="0" w:space="0" w:color="auto"/>
            <w:right w:val="none" w:sz="0" w:space="0" w:color="auto"/>
          </w:divBdr>
        </w:div>
        <w:div w:id="883910588">
          <w:marLeft w:val="640"/>
          <w:marRight w:val="0"/>
          <w:marTop w:val="0"/>
          <w:marBottom w:val="0"/>
          <w:divBdr>
            <w:top w:val="none" w:sz="0" w:space="0" w:color="auto"/>
            <w:left w:val="none" w:sz="0" w:space="0" w:color="auto"/>
            <w:bottom w:val="none" w:sz="0" w:space="0" w:color="auto"/>
            <w:right w:val="none" w:sz="0" w:space="0" w:color="auto"/>
          </w:divBdr>
        </w:div>
        <w:div w:id="1813057355">
          <w:marLeft w:val="640"/>
          <w:marRight w:val="0"/>
          <w:marTop w:val="0"/>
          <w:marBottom w:val="0"/>
          <w:divBdr>
            <w:top w:val="none" w:sz="0" w:space="0" w:color="auto"/>
            <w:left w:val="none" w:sz="0" w:space="0" w:color="auto"/>
            <w:bottom w:val="none" w:sz="0" w:space="0" w:color="auto"/>
            <w:right w:val="none" w:sz="0" w:space="0" w:color="auto"/>
          </w:divBdr>
        </w:div>
        <w:div w:id="123933800">
          <w:marLeft w:val="640"/>
          <w:marRight w:val="0"/>
          <w:marTop w:val="0"/>
          <w:marBottom w:val="0"/>
          <w:divBdr>
            <w:top w:val="none" w:sz="0" w:space="0" w:color="auto"/>
            <w:left w:val="none" w:sz="0" w:space="0" w:color="auto"/>
            <w:bottom w:val="none" w:sz="0" w:space="0" w:color="auto"/>
            <w:right w:val="none" w:sz="0" w:space="0" w:color="auto"/>
          </w:divBdr>
        </w:div>
        <w:div w:id="656424038">
          <w:marLeft w:val="640"/>
          <w:marRight w:val="0"/>
          <w:marTop w:val="0"/>
          <w:marBottom w:val="0"/>
          <w:divBdr>
            <w:top w:val="none" w:sz="0" w:space="0" w:color="auto"/>
            <w:left w:val="none" w:sz="0" w:space="0" w:color="auto"/>
            <w:bottom w:val="none" w:sz="0" w:space="0" w:color="auto"/>
            <w:right w:val="none" w:sz="0" w:space="0" w:color="auto"/>
          </w:divBdr>
        </w:div>
        <w:div w:id="44647731">
          <w:marLeft w:val="640"/>
          <w:marRight w:val="0"/>
          <w:marTop w:val="0"/>
          <w:marBottom w:val="0"/>
          <w:divBdr>
            <w:top w:val="none" w:sz="0" w:space="0" w:color="auto"/>
            <w:left w:val="none" w:sz="0" w:space="0" w:color="auto"/>
            <w:bottom w:val="none" w:sz="0" w:space="0" w:color="auto"/>
            <w:right w:val="none" w:sz="0" w:space="0" w:color="auto"/>
          </w:divBdr>
        </w:div>
        <w:div w:id="1454330477">
          <w:marLeft w:val="640"/>
          <w:marRight w:val="0"/>
          <w:marTop w:val="0"/>
          <w:marBottom w:val="0"/>
          <w:divBdr>
            <w:top w:val="none" w:sz="0" w:space="0" w:color="auto"/>
            <w:left w:val="none" w:sz="0" w:space="0" w:color="auto"/>
            <w:bottom w:val="none" w:sz="0" w:space="0" w:color="auto"/>
            <w:right w:val="none" w:sz="0" w:space="0" w:color="auto"/>
          </w:divBdr>
        </w:div>
        <w:div w:id="1332023913">
          <w:marLeft w:val="640"/>
          <w:marRight w:val="0"/>
          <w:marTop w:val="0"/>
          <w:marBottom w:val="0"/>
          <w:divBdr>
            <w:top w:val="none" w:sz="0" w:space="0" w:color="auto"/>
            <w:left w:val="none" w:sz="0" w:space="0" w:color="auto"/>
            <w:bottom w:val="none" w:sz="0" w:space="0" w:color="auto"/>
            <w:right w:val="none" w:sz="0" w:space="0" w:color="auto"/>
          </w:divBdr>
        </w:div>
        <w:div w:id="982848299">
          <w:marLeft w:val="640"/>
          <w:marRight w:val="0"/>
          <w:marTop w:val="0"/>
          <w:marBottom w:val="0"/>
          <w:divBdr>
            <w:top w:val="none" w:sz="0" w:space="0" w:color="auto"/>
            <w:left w:val="none" w:sz="0" w:space="0" w:color="auto"/>
            <w:bottom w:val="none" w:sz="0" w:space="0" w:color="auto"/>
            <w:right w:val="none" w:sz="0" w:space="0" w:color="auto"/>
          </w:divBdr>
        </w:div>
        <w:div w:id="1893424952">
          <w:marLeft w:val="640"/>
          <w:marRight w:val="0"/>
          <w:marTop w:val="0"/>
          <w:marBottom w:val="0"/>
          <w:divBdr>
            <w:top w:val="none" w:sz="0" w:space="0" w:color="auto"/>
            <w:left w:val="none" w:sz="0" w:space="0" w:color="auto"/>
            <w:bottom w:val="none" w:sz="0" w:space="0" w:color="auto"/>
            <w:right w:val="none" w:sz="0" w:space="0" w:color="auto"/>
          </w:divBdr>
        </w:div>
        <w:div w:id="908616839">
          <w:marLeft w:val="640"/>
          <w:marRight w:val="0"/>
          <w:marTop w:val="0"/>
          <w:marBottom w:val="0"/>
          <w:divBdr>
            <w:top w:val="none" w:sz="0" w:space="0" w:color="auto"/>
            <w:left w:val="none" w:sz="0" w:space="0" w:color="auto"/>
            <w:bottom w:val="none" w:sz="0" w:space="0" w:color="auto"/>
            <w:right w:val="none" w:sz="0" w:space="0" w:color="auto"/>
          </w:divBdr>
        </w:div>
        <w:div w:id="745692945">
          <w:marLeft w:val="640"/>
          <w:marRight w:val="0"/>
          <w:marTop w:val="0"/>
          <w:marBottom w:val="0"/>
          <w:divBdr>
            <w:top w:val="none" w:sz="0" w:space="0" w:color="auto"/>
            <w:left w:val="none" w:sz="0" w:space="0" w:color="auto"/>
            <w:bottom w:val="none" w:sz="0" w:space="0" w:color="auto"/>
            <w:right w:val="none" w:sz="0" w:space="0" w:color="auto"/>
          </w:divBdr>
        </w:div>
        <w:div w:id="908148762">
          <w:marLeft w:val="640"/>
          <w:marRight w:val="0"/>
          <w:marTop w:val="0"/>
          <w:marBottom w:val="0"/>
          <w:divBdr>
            <w:top w:val="none" w:sz="0" w:space="0" w:color="auto"/>
            <w:left w:val="none" w:sz="0" w:space="0" w:color="auto"/>
            <w:bottom w:val="none" w:sz="0" w:space="0" w:color="auto"/>
            <w:right w:val="none" w:sz="0" w:space="0" w:color="auto"/>
          </w:divBdr>
        </w:div>
      </w:divsChild>
    </w:div>
    <w:div w:id="149951883">
      <w:bodyDiv w:val="1"/>
      <w:marLeft w:val="0"/>
      <w:marRight w:val="0"/>
      <w:marTop w:val="0"/>
      <w:marBottom w:val="0"/>
      <w:divBdr>
        <w:top w:val="none" w:sz="0" w:space="0" w:color="auto"/>
        <w:left w:val="none" w:sz="0" w:space="0" w:color="auto"/>
        <w:bottom w:val="none" w:sz="0" w:space="0" w:color="auto"/>
        <w:right w:val="none" w:sz="0" w:space="0" w:color="auto"/>
      </w:divBdr>
      <w:divsChild>
        <w:div w:id="915821764">
          <w:marLeft w:val="640"/>
          <w:marRight w:val="0"/>
          <w:marTop w:val="0"/>
          <w:marBottom w:val="0"/>
          <w:divBdr>
            <w:top w:val="none" w:sz="0" w:space="0" w:color="auto"/>
            <w:left w:val="none" w:sz="0" w:space="0" w:color="auto"/>
            <w:bottom w:val="none" w:sz="0" w:space="0" w:color="auto"/>
            <w:right w:val="none" w:sz="0" w:space="0" w:color="auto"/>
          </w:divBdr>
        </w:div>
      </w:divsChild>
    </w:div>
    <w:div w:id="166409737">
      <w:bodyDiv w:val="1"/>
      <w:marLeft w:val="0"/>
      <w:marRight w:val="0"/>
      <w:marTop w:val="0"/>
      <w:marBottom w:val="0"/>
      <w:divBdr>
        <w:top w:val="none" w:sz="0" w:space="0" w:color="auto"/>
        <w:left w:val="none" w:sz="0" w:space="0" w:color="auto"/>
        <w:bottom w:val="none" w:sz="0" w:space="0" w:color="auto"/>
        <w:right w:val="none" w:sz="0" w:space="0" w:color="auto"/>
      </w:divBdr>
    </w:div>
    <w:div w:id="177623977">
      <w:bodyDiv w:val="1"/>
      <w:marLeft w:val="0"/>
      <w:marRight w:val="0"/>
      <w:marTop w:val="0"/>
      <w:marBottom w:val="0"/>
      <w:divBdr>
        <w:top w:val="none" w:sz="0" w:space="0" w:color="auto"/>
        <w:left w:val="none" w:sz="0" w:space="0" w:color="auto"/>
        <w:bottom w:val="none" w:sz="0" w:space="0" w:color="auto"/>
        <w:right w:val="none" w:sz="0" w:space="0" w:color="auto"/>
      </w:divBdr>
      <w:divsChild>
        <w:div w:id="75713677">
          <w:marLeft w:val="640"/>
          <w:marRight w:val="0"/>
          <w:marTop w:val="0"/>
          <w:marBottom w:val="0"/>
          <w:divBdr>
            <w:top w:val="none" w:sz="0" w:space="0" w:color="auto"/>
            <w:left w:val="none" w:sz="0" w:space="0" w:color="auto"/>
            <w:bottom w:val="none" w:sz="0" w:space="0" w:color="auto"/>
            <w:right w:val="none" w:sz="0" w:space="0" w:color="auto"/>
          </w:divBdr>
        </w:div>
        <w:div w:id="1637489224">
          <w:marLeft w:val="640"/>
          <w:marRight w:val="0"/>
          <w:marTop w:val="0"/>
          <w:marBottom w:val="0"/>
          <w:divBdr>
            <w:top w:val="none" w:sz="0" w:space="0" w:color="auto"/>
            <w:left w:val="none" w:sz="0" w:space="0" w:color="auto"/>
            <w:bottom w:val="none" w:sz="0" w:space="0" w:color="auto"/>
            <w:right w:val="none" w:sz="0" w:space="0" w:color="auto"/>
          </w:divBdr>
        </w:div>
        <w:div w:id="1288463978">
          <w:marLeft w:val="640"/>
          <w:marRight w:val="0"/>
          <w:marTop w:val="0"/>
          <w:marBottom w:val="0"/>
          <w:divBdr>
            <w:top w:val="none" w:sz="0" w:space="0" w:color="auto"/>
            <w:left w:val="none" w:sz="0" w:space="0" w:color="auto"/>
            <w:bottom w:val="none" w:sz="0" w:space="0" w:color="auto"/>
            <w:right w:val="none" w:sz="0" w:space="0" w:color="auto"/>
          </w:divBdr>
        </w:div>
        <w:div w:id="643856663">
          <w:marLeft w:val="640"/>
          <w:marRight w:val="0"/>
          <w:marTop w:val="0"/>
          <w:marBottom w:val="0"/>
          <w:divBdr>
            <w:top w:val="none" w:sz="0" w:space="0" w:color="auto"/>
            <w:left w:val="none" w:sz="0" w:space="0" w:color="auto"/>
            <w:bottom w:val="none" w:sz="0" w:space="0" w:color="auto"/>
            <w:right w:val="none" w:sz="0" w:space="0" w:color="auto"/>
          </w:divBdr>
        </w:div>
        <w:div w:id="39131138">
          <w:marLeft w:val="640"/>
          <w:marRight w:val="0"/>
          <w:marTop w:val="0"/>
          <w:marBottom w:val="0"/>
          <w:divBdr>
            <w:top w:val="none" w:sz="0" w:space="0" w:color="auto"/>
            <w:left w:val="none" w:sz="0" w:space="0" w:color="auto"/>
            <w:bottom w:val="none" w:sz="0" w:space="0" w:color="auto"/>
            <w:right w:val="none" w:sz="0" w:space="0" w:color="auto"/>
          </w:divBdr>
        </w:div>
        <w:div w:id="56244242">
          <w:marLeft w:val="640"/>
          <w:marRight w:val="0"/>
          <w:marTop w:val="0"/>
          <w:marBottom w:val="0"/>
          <w:divBdr>
            <w:top w:val="none" w:sz="0" w:space="0" w:color="auto"/>
            <w:left w:val="none" w:sz="0" w:space="0" w:color="auto"/>
            <w:bottom w:val="none" w:sz="0" w:space="0" w:color="auto"/>
            <w:right w:val="none" w:sz="0" w:space="0" w:color="auto"/>
          </w:divBdr>
        </w:div>
        <w:div w:id="615259878">
          <w:marLeft w:val="640"/>
          <w:marRight w:val="0"/>
          <w:marTop w:val="0"/>
          <w:marBottom w:val="0"/>
          <w:divBdr>
            <w:top w:val="none" w:sz="0" w:space="0" w:color="auto"/>
            <w:left w:val="none" w:sz="0" w:space="0" w:color="auto"/>
            <w:bottom w:val="none" w:sz="0" w:space="0" w:color="auto"/>
            <w:right w:val="none" w:sz="0" w:space="0" w:color="auto"/>
          </w:divBdr>
        </w:div>
        <w:div w:id="1933779616">
          <w:marLeft w:val="640"/>
          <w:marRight w:val="0"/>
          <w:marTop w:val="0"/>
          <w:marBottom w:val="0"/>
          <w:divBdr>
            <w:top w:val="none" w:sz="0" w:space="0" w:color="auto"/>
            <w:left w:val="none" w:sz="0" w:space="0" w:color="auto"/>
            <w:bottom w:val="none" w:sz="0" w:space="0" w:color="auto"/>
            <w:right w:val="none" w:sz="0" w:space="0" w:color="auto"/>
          </w:divBdr>
        </w:div>
        <w:div w:id="1597714047">
          <w:marLeft w:val="640"/>
          <w:marRight w:val="0"/>
          <w:marTop w:val="0"/>
          <w:marBottom w:val="0"/>
          <w:divBdr>
            <w:top w:val="none" w:sz="0" w:space="0" w:color="auto"/>
            <w:left w:val="none" w:sz="0" w:space="0" w:color="auto"/>
            <w:bottom w:val="none" w:sz="0" w:space="0" w:color="auto"/>
            <w:right w:val="none" w:sz="0" w:space="0" w:color="auto"/>
          </w:divBdr>
        </w:div>
        <w:div w:id="1213616197">
          <w:marLeft w:val="640"/>
          <w:marRight w:val="0"/>
          <w:marTop w:val="0"/>
          <w:marBottom w:val="0"/>
          <w:divBdr>
            <w:top w:val="none" w:sz="0" w:space="0" w:color="auto"/>
            <w:left w:val="none" w:sz="0" w:space="0" w:color="auto"/>
            <w:bottom w:val="none" w:sz="0" w:space="0" w:color="auto"/>
            <w:right w:val="none" w:sz="0" w:space="0" w:color="auto"/>
          </w:divBdr>
        </w:div>
        <w:div w:id="304552158">
          <w:marLeft w:val="640"/>
          <w:marRight w:val="0"/>
          <w:marTop w:val="0"/>
          <w:marBottom w:val="0"/>
          <w:divBdr>
            <w:top w:val="none" w:sz="0" w:space="0" w:color="auto"/>
            <w:left w:val="none" w:sz="0" w:space="0" w:color="auto"/>
            <w:bottom w:val="none" w:sz="0" w:space="0" w:color="auto"/>
            <w:right w:val="none" w:sz="0" w:space="0" w:color="auto"/>
          </w:divBdr>
        </w:div>
      </w:divsChild>
    </w:div>
    <w:div w:id="207425741">
      <w:bodyDiv w:val="1"/>
      <w:marLeft w:val="0"/>
      <w:marRight w:val="0"/>
      <w:marTop w:val="0"/>
      <w:marBottom w:val="0"/>
      <w:divBdr>
        <w:top w:val="none" w:sz="0" w:space="0" w:color="auto"/>
        <w:left w:val="none" w:sz="0" w:space="0" w:color="auto"/>
        <w:bottom w:val="none" w:sz="0" w:space="0" w:color="auto"/>
        <w:right w:val="none" w:sz="0" w:space="0" w:color="auto"/>
      </w:divBdr>
      <w:divsChild>
        <w:div w:id="789788221">
          <w:marLeft w:val="640"/>
          <w:marRight w:val="0"/>
          <w:marTop w:val="0"/>
          <w:marBottom w:val="0"/>
          <w:divBdr>
            <w:top w:val="none" w:sz="0" w:space="0" w:color="auto"/>
            <w:left w:val="none" w:sz="0" w:space="0" w:color="auto"/>
            <w:bottom w:val="none" w:sz="0" w:space="0" w:color="auto"/>
            <w:right w:val="none" w:sz="0" w:space="0" w:color="auto"/>
          </w:divBdr>
        </w:div>
        <w:div w:id="1985698475">
          <w:marLeft w:val="640"/>
          <w:marRight w:val="0"/>
          <w:marTop w:val="0"/>
          <w:marBottom w:val="0"/>
          <w:divBdr>
            <w:top w:val="none" w:sz="0" w:space="0" w:color="auto"/>
            <w:left w:val="none" w:sz="0" w:space="0" w:color="auto"/>
            <w:bottom w:val="none" w:sz="0" w:space="0" w:color="auto"/>
            <w:right w:val="none" w:sz="0" w:space="0" w:color="auto"/>
          </w:divBdr>
        </w:div>
        <w:div w:id="1364944999">
          <w:marLeft w:val="640"/>
          <w:marRight w:val="0"/>
          <w:marTop w:val="0"/>
          <w:marBottom w:val="0"/>
          <w:divBdr>
            <w:top w:val="none" w:sz="0" w:space="0" w:color="auto"/>
            <w:left w:val="none" w:sz="0" w:space="0" w:color="auto"/>
            <w:bottom w:val="none" w:sz="0" w:space="0" w:color="auto"/>
            <w:right w:val="none" w:sz="0" w:space="0" w:color="auto"/>
          </w:divBdr>
        </w:div>
        <w:div w:id="182281902">
          <w:marLeft w:val="640"/>
          <w:marRight w:val="0"/>
          <w:marTop w:val="0"/>
          <w:marBottom w:val="0"/>
          <w:divBdr>
            <w:top w:val="none" w:sz="0" w:space="0" w:color="auto"/>
            <w:left w:val="none" w:sz="0" w:space="0" w:color="auto"/>
            <w:bottom w:val="none" w:sz="0" w:space="0" w:color="auto"/>
            <w:right w:val="none" w:sz="0" w:space="0" w:color="auto"/>
          </w:divBdr>
        </w:div>
        <w:div w:id="1912542790">
          <w:marLeft w:val="640"/>
          <w:marRight w:val="0"/>
          <w:marTop w:val="0"/>
          <w:marBottom w:val="0"/>
          <w:divBdr>
            <w:top w:val="none" w:sz="0" w:space="0" w:color="auto"/>
            <w:left w:val="none" w:sz="0" w:space="0" w:color="auto"/>
            <w:bottom w:val="none" w:sz="0" w:space="0" w:color="auto"/>
            <w:right w:val="none" w:sz="0" w:space="0" w:color="auto"/>
          </w:divBdr>
        </w:div>
        <w:div w:id="1184055776">
          <w:marLeft w:val="640"/>
          <w:marRight w:val="0"/>
          <w:marTop w:val="0"/>
          <w:marBottom w:val="0"/>
          <w:divBdr>
            <w:top w:val="none" w:sz="0" w:space="0" w:color="auto"/>
            <w:left w:val="none" w:sz="0" w:space="0" w:color="auto"/>
            <w:bottom w:val="none" w:sz="0" w:space="0" w:color="auto"/>
            <w:right w:val="none" w:sz="0" w:space="0" w:color="auto"/>
          </w:divBdr>
        </w:div>
        <w:div w:id="135606629">
          <w:marLeft w:val="640"/>
          <w:marRight w:val="0"/>
          <w:marTop w:val="0"/>
          <w:marBottom w:val="0"/>
          <w:divBdr>
            <w:top w:val="none" w:sz="0" w:space="0" w:color="auto"/>
            <w:left w:val="none" w:sz="0" w:space="0" w:color="auto"/>
            <w:bottom w:val="none" w:sz="0" w:space="0" w:color="auto"/>
            <w:right w:val="none" w:sz="0" w:space="0" w:color="auto"/>
          </w:divBdr>
        </w:div>
        <w:div w:id="64376750">
          <w:marLeft w:val="640"/>
          <w:marRight w:val="0"/>
          <w:marTop w:val="0"/>
          <w:marBottom w:val="0"/>
          <w:divBdr>
            <w:top w:val="none" w:sz="0" w:space="0" w:color="auto"/>
            <w:left w:val="none" w:sz="0" w:space="0" w:color="auto"/>
            <w:bottom w:val="none" w:sz="0" w:space="0" w:color="auto"/>
            <w:right w:val="none" w:sz="0" w:space="0" w:color="auto"/>
          </w:divBdr>
        </w:div>
        <w:div w:id="862019261">
          <w:marLeft w:val="640"/>
          <w:marRight w:val="0"/>
          <w:marTop w:val="0"/>
          <w:marBottom w:val="0"/>
          <w:divBdr>
            <w:top w:val="none" w:sz="0" w:space="0" w:color="auto"/>
            <w:left w:val="none" w:sz="0" w:space="0" w:color="auto"/>
            <w:bottom w:val="none" w:sz="0" w:space="0" w:color="auto"/>
            <w:right w:val="none" w:sz="0" w:space="0" w:color="auto"/>
          </w:divBdr>
        </w:div>
        <w:div w:id="1280840169">
          <w:marLeft w:val="640"/>
          <w:marRight w:val="0"/>
          <w:marTop w:val="0"/>
          <w:marBottom w:val="0"/>
          <w:divBdr>
            <w:top w:val="none" w:sz="0" w:space="0" w:color="auto"/>
            <w:left w:val="none" w:sz="0" w:space="0" w:color="auto"/>
            <w:bottom w:val="none" w:sz="0" w:space="0" w:color="auto"/>
            <w:right w:val="none" w:sz="0" w:space="0" w:color="auto"/>
          </w:divBdr>
        </w:div>
        <w:div w:id="673725748">
          <w:marLeft w:val="640"/>
          <w:marRight w:val="0"/>
          <w:marTop w:val="0"/>
          <w:marBottom w:val="0"/>
          <w:divBdr>
            <w:top w:val="none" w:sz="0" w:space="0" w:color="auto"/>
            <w:left w:val="none" w:sz="0" w:space="0" w:color="auto"/>
            <w:bottom w:val="none" w:sz="0" w:space="0" w:color="auto"/>
            <w:right w:val="none" w:sz="0" w:space="0" w:color="auto"/>
          </w:divBdr>
        </w:div>
        <w:div w:id="1768381386">
          <w:marLeft w:val="640"/>
          <w:marRight w:val="0"/>
          <w:marTop w:val="0"/>
          <w:marBottom w:val="0"/>
          <w:divBdr>
            <w:top w:val="none" w:sz="0" w:space="0" w:color="auto"/>
            <w:left w:val="none" w:sz="0" w:space="0" w:color="auto"/>
            <w:bottom w:val="none" w:sz="0" w:space="0" w:color="auto"/>
            <w:right w:val="none" w:sz="0" w:space="0" w:color="auto"/>
          </w:divBdr>
        </w:div>
        <w:div w:id="381712551">
          <w:marLeft w:val="640"/>
          <w:marRight w:val="0"/>
          <w:marTop w:val="0"/>
          <w:marBottom w:val="0"/>
          <w:divBdr>
            <w:top w:val="none" w:sz="0" w:space="0" w:color="auto"/>
            <w:left w:val="none" w:sz="0" w:space="0" w:color="auto"/>
            <w:bottom w:val="none" w:sz="0" w:space="0" w:color="auto"/>
            <w:right w:val="none" w:sz="0" w:space="0" w:color="auto"/>
          </w:divBdr>
        </w:div>
        <w:div w:id="1898203601">
          <w:marLeft w:val="640"/>
          <w:marRight w:val="0"/>
          <w:marTop w:val="0"/>
          <w:marBottom w:val="0"/>
          <w:divBdr>
            <w:top w:val="none" w:sz="0" w:space="0" w:color="auto"/>
            <w:left w:val="none" w:sz="0" w:space="0" w:color="auto"/>
            <w:bottom w:val="none" w:sz="0" w:space="0" w:color="auto"/>
            <w:right w:val="none" w:sz="0" w:space="0" w:color="auto"/>
          </w:divBdr>
        </w:div>
        <w:div w:id="385036309">
          <w:marLeft w:val="640"/>
          <w:marRight w:val="0"/>
          <w:marTop w:val="0"/>
          <w:marBottom w:val="0"/>
          <w:divBdr>
            <w:top w:val="none" w:sz="0" w:space="0" w:color="auto"/>
            <w:left w:val="none" w:sz="0" w:space="0" w:color="auto"/>
            <w:bottom w:val="none" w:sz="0" w:space="0" w:color="auto"/>
            <w:right w:val="none" w:sz="0" w:space="0" w:color="auto"/>
          </w:divBdr>
        </w:div>
        <w:div w:id="2037340049">
          <w:marLeft w:val="640"/>
          <w:marRight w:val="0"/>
          <w:marTop w:val="0"/>
          <w:marBottom w:val="0"/>
          <w:divBdr>
            <w:top w:val="none" w:sz="0" w:space="0" w:color="auto"/>
            <w:left w:val="none" w:sz="0" w:space="0" w:color="auto"/>
            <w:bottom w:val="none" w:sz="0" w:space="0" w:color="auto"/>
            <w:right w:val="none" w:sz="0" w:space="0" w:color="auto"/>
          </w:divBdr>
        </w:div>
        <w:div w:id="1987278194">
          <w:marLeft w:val="640"/>
          <w:marRight w:val="0"/>
          <w:marTop w:val="0"/>
          <w:marBottom w:val="0"/>
          <w:divBdr>
            <w:top w:val="none" w:sz="0" w:space="0" w:color="auto"/>
            <w:left w:val="none" w:sz="0" w:space="0" w:color="auto"/>
            <w:bottom w:val="none" w:sz="0" w:space="0" w:color="auto"/>
            <w:right w:val="none" w:sz="0" w:space="0" w:color="auto"/>
          </w:divBdr>
        </w:div>
        <w:div w:id="1689137336">
          <w:marLeft w:val="640"/>
          <w:marRight w:val="0"/>
          <w:marTop w:val="0"/>
          <w:marBottom w:val="0"/>
          <w:divBdr>
            <w:top w:val="none" w:sz="0" w:space="0" w:color="auto"/>
            <w:left w:val="none" w:sz="0" w:space="0" w:color="auto"/>
            <w:bottom w:val="none" w:sz="0" w:space="0" w:color="auto"/>
            <w:right w:val="none" w:sz="0" w:space="0" w:color="auto"/>
          </w:divBdr>
        </w:div>
      </w:divsChild>
    </w:div>
    <w:div w:id="210576286">
      <w:bodyDiv w:val="1"/>
      <w:marLeft w:val="0"/>
      <w:marRight w:val="0"/>
      <w:marTop w:val="0"/>
      <w:marBottom w:val="0"/>
      <w:divBdr>
        <w:top w:val="none" w:sz="0" w:space="0" w:color="auto"/>
        <w:left w:val="none" w:sz="0" w:space="0" w:color="auto"/>
        <w:bottom w:val="none" w:sz="0" w:space="0" w:color="auto"/>
        <w:right w:val="none" w:sz="0" w:space="0" w:color="auto"/>
      </w:divBdr>
      <w:divsChild>
        <w:div w:id="1171872239">
          <w:marLeft w:val="640"/>
          <w:marRight w:val="0"/>
          <w:marTop w:val="0"/>
          <w:marBottom w:val="0"/>
          <w:divBdr>
            <w:top w:val="none" w:sz="0" w:space="0" w:color="auto"/>
            <w:left w:val="none" w:sz="0" w:space="0" w:color="auto"/>
            <w:bottom w:val="none" w:sz="0" w:space="0" w:color="auto"/>
            <w:right w:val="none" w:sz="0" w:space="0" w:color="auto"/>
          </w:divBdr>
        </w:div>
        <w:div w:id="1350524996">
          <w:marLeft w:val="640"/>
          <w:marRight w:val="0"/>
          <w:marTop w:val="0"/>
          <w:marBottom w:val="0"/>
          <w:divBdr>
            <w:top w:val="none" w:sz="0" w:space="0" w:color="auto"/>
            <w:left w:val="none" w:sz="0" w:space="0" w:color="auto"/>
            <w:bottom w:val="none" w:sz="0" w:space="0" w:color="auto"/>
            <w:right w:val="none" w:sz="0" w:space="0" w:color="auto"/>
          </w:divBdr>
        </w:div>
        <w:div w:id="1187403759">
          <w:marLeft w:val="640"/>
          <w:marRight w:val="0"/>
          <w:marTop w:val="0"/>
          <w:marBottom w:val="0"/>
          <w:divBdr>
            <w:top w:val="none" w:sz="0" w:space="0" w:color="auto"/>
            <w:left w:val="none" w:sz="0" w:space="0" w:color="auto"/>
            <w:bottom w:val="none" w:sz="0" w:space="0" w:color="auto"/>
            <w:right w:val="none" w:sz="0" w:space="0" w:color="auto"/>
          </w:divBdr>
        </w:div>
        <w:div w:id="408580386">
          <w:marLeft w:val="640"/>
          <w:marRight w:val="0"/>
          <w:marTop w:val="0"/>
          <w:marBottom w:val="0"/>
          <w:divBdr>
            <w:top w:val="none" w:sz="0" w:space="0" w:color="auto"/>
            <w:left w:val="none" w:sz="0" w:space="0" w:color="auto"/>
            <w:bottom w:val="none" w:sz="0" w:space="0" w:color="auto"/>
            <w:right w:val="none" w:sz="0" w:space="0" w:color="auto"/>
          </w:divBdr>
        </w:div>
        <w:div w:id="1648508846">
          <w:marLeft w:val="640"/>
          <w:marRight w:val="0"/>
          <w:marTop w:val="0"/>
          <w:marBottom w:val="0"/>
          <w:divBdr>
            <w:top w:val="none" w:sz="0" w:space="0" w:color="auto"/>
            <w:left w:val="none" w:sz="0" w:space="0" w:color="auto"/>
            <w:bottom w:val="none" w:sz="0" w:space="0" w:color="auto"/>
            <w:right w:val="none" w:sz="0" w:space="0" w:color="auto"/>
          </w:divBdr>
        </w:div>
        <w:div w:id="481390314">
          <w:marLeft w:val="640"/>
          <w:marRight w:val="0"/>
          <w:marTop w:val="0"/>
          <w:marBottom w:val="0"/>
          <w:divBdr>
            <w:top w:val="none" w:sz="0" w:space="0" w:color="auto"/>
            <w:left w:val="none" w:sz="0" w:space="0" w:color="auto"/>
            <w:bottom w:val="none" w:sz="0" w:space="0" w:color="auto"/>
            <w:right w:val="none" w:sz="0" w:space="0" w:color="auto"/>
          </w:divBdr>
        </w:div>
        <w:div w:id="549196865">
          <w:marLeft w:val="640"/>
          <w:marRight w:val="0"/>
          <w:marTop w:val="0"/>
          <w:marBottom w:val="0"/>
          <w:divBdr>
            <w:top w:val="none" w:sz="0" w:space="0" w:color="auto"/>
            <w:left w:val="none" w:sz="0" w:space="0" w:color="auto"/>
            <w:bottom w:val="none" w:sz="0" w:space="0" w:color="auto"/>
            <w:right w:val="none" w:sz="0" w:space="0" w:color="auto"/>
          </w:divBdr>
        </w:div>
      </w:divsChild>
    </w:div>
    <w:div w:id="279144925">
      <w:bodyDiv w:val="1"/>
      <w:marLeft w:val="0"/>
      <w:marRight w:val="0"/>
      <w:marTop w:val="0"/>
      <w:marBottom w:val="0"/>
      <w:divBdr>
        <w:top w:val="none" w:sz="0" w:space="0" w:color="auto"/>
        <w:left w:val="none" w:sz="0" w:space="0" w:color="auto"/>
        <w:bottom w:val="none" w:sz="0" w:space="0" w:color="auto"/>
        <w:right w:val="none" w:sz="0" w:space="0" w:color="auto"/>
      </w:divBdr>
      <w:divsChild>
        <w:div w:id="273292416">
          <w:marLeft w:val="640"/>
          <w:marRight w:val="0"/>
          <w:marTop w:val="0"/>
          <w:marBottom w:val="0"/>
          <w:divBdr>
            <w:top w:val="none" w:sz="0" w:space="0" w:color="auto"/>
            <w:left w:val="none" w:sz="0" w:space="0" w:color="auto"/>
            <w:bottom w:val="none" w:sz="0" w:space="0" w:color="auto"/>
            <w:right w:val="none" w:sz="0" w:space="0" w:color="auto"/>
          </w:divBdr>
        </w:div>
        <w:div w:id="2145466192">
          <w:marLeft w:val="640"/>
          <w:marRight w:val="0"/>
          <w:marTop w:val="0"/>
          <w:marBottom w:val="0"/>
          <w:divBdr>
            <w:top w:val="none" w:sz="0" w:space="0" w:color="auto"/>
            <w:left w:val="none" w:sz="0" w:space="0" w:color="auto"/>
            <w:bottom w:val="none" w:sz="0" w:space="0" w:color="auto"/>
            <w:right w:val="none" w:sz="0" w:space="0" w:color="auto"/>
          </w:divBdr>
        </w:div>
        <w:div w:id="719010774">
          <w:marLeft w:val="640"/>
          <w:marRight w:val="0"/>
          <w:marTop w:val="0"/>
          <w:marBottom w:val="0"/>
          <w:divBdr>
            <w:top w:val="none" w:sz="0" w:space="0" w:color="auto"/>
            <w:left w:val="none" w:sz="0" w:space="0" w:color="auto"/>
            <w:bottom w:val="none" w:sz="0" w:space="0" w:color="auto"/>
            <w:right w:val="none" w:sz="0" w:space="0" w:color="auto"/>
          </w:divBdr>
        </w:div>
        <w:div w:id="740568828">
          <w:marLeft w:val="640"/>
          <w:marRight w:val="0"/>
          <w:marTop w:val="0"/>
          <w:marBottom w:val="0"/>
          <w:divBdr>
            <w:top w:val="none" w:sz="0" w:space="0" w:color="auto"/>
            <w:left w:val="none" w:sz="0" w:space="0" w:color="auto"/>
            <w:bottom w:val="none" w:sz="0" w:space="0" w:color="auto"/>
            <w:right w:val="none" w:sz="0" w:space="0" w:color="auto"/>
          </w:divBdr>
        </w:div>
        <w:div w:id="24796754">
          <w:marLeft w:val="640"/>
          <w:marRight w:val="0"/>
          <w:marTop w:val="0"/>
          <w:marBottom w:val="0"/>
          <w:divBdr>
            <w:top w:val="none" w:sz="0" w:space="0" w:color="auto"/>
            <w:left w:val="none" w:sz="0" w:space="0" w:color="auto"/>
            <w:bottom w:val="none" w:sz="0" w:space="0" w:color="auto"/>
            <w:right w:val="none" w:sz="0" w:space="0" w:color="auto"/>
          </w:divBdr>
        </w:div>
        <w:div w:id="1455634016">
          <w:marLeft w:val="640"/>
          <w:marRight w:val="0"/>
          <w:marTop w:val="0"/>
          <w:marBottom w:val="0"/>
          <w:divBdr>
            <w:top w:val="none" w:sz="0" w:space="0" w:color="auto"/>
            <w:left w:val="none" w:sz="0" w:space="0" w:color="auto"/>
            <w:bottom w:val="none" w:sz="0" w:space="0" w:color="auto"/>
            <w:right w:val="none" w:sz="0" w:space="0" w:color="auto"/>
          </w:divBdr>
        </w:div>
        <w:div w:id="2143232488">
          <w:marLeft w:val="640"/>
          <w:marRight w:val="0"/>
          <w:marTop w:val="0"/>
          <w:marBottom w:val="0"/>
          <w:divBdr>
            <w:top w:val="none" w:sz="0" w:space="0" w:color="auto"/>
            <w:left w:val="none" w:sz="0" w:space="0" w:color="auto"/>
            <w:bottom w:val="none" w:sz="0" w:space="0" w:color="auto"/>
            <w:right w:val="none" w:sz="0" w:space="0" w:color="auto"/>
          </w:divBdr>
        </w:div>
        <w:div w:id="290525034">
          <w:marLeft w:val="640"/>
          <w:marRight w:val="0"/>
          <w:marTop w:val="0"/>
          <w:marBottom w:val="0"/>
          <w:divBdr>
            <w:top w:val="none" w:sz="0" w:space="0" w:color="auto"/>
            <w:left w:val="none" w:sz="0" w:space="0" w:color="auto"/>
            <w:bottom w:val="none" w:sz="0" w:space="0" w:color="auto"/>
            <w:right w:val="none" w:sz="0" w:space="0" w:color="auto"/>
          </w:divBdr>
        </w:div>
        <w:div w:id="1039861863">
          <w:marLeft w:val="640"/>
          <w:marRight w:val="0"/>
          <w:marTop w:val="0"/>
          <w:marBottom w:val="0"/>
          <w:divBdr>
            <w:top w:val="none" w:sz="0" w:space="0" w:color="auto"/>
            <w:left w:val="none" w:sz="0" w:space="0" w:color="auto"/>
            <w:bottom w:val="none" w:sz="0" w:space="0" w:color="auto"/>
            <w:right w:val="none" w:sz="0" w:space="0" w:color="auto"/>
          </w:divBdr>
        </w:div>
        <w:div w:id="1494638528">
          <w:marLeft w:val="640"/>
          <w:marRight w:val="0"/>
          <w:marTop w:val="0"/>
          <w:marBottom w:val="0"/>
          <w:divBdr>
            <w:top w:val="none" w:sz="0" w:space="0" w:color="auto"/>
            <w:left w:val="none" w:sz="0" w:space="0" w:color="auto"/>
            <w:bottom w:val="none" w:sz="0" w:space="0" w:color="auto"/>
            <w:right w:val="none" w:sz="0" w:space="0" w:color="auto"/>
          </w:divBdr>
        </w:div>
        <w:div w:id="1695839601">
          <w:marLeft w:val="640"/>
          <w:marRight w:val="0"/>
          <w:marTop w:val="0"/>
          <w:marBottom w:val="0"/>
          <w:divBdr>
            <w:top w:val="none" w:sz="0" w:space="0" w:color="auto"/>
            <w:left w:val="none" w:sz="0" w:space="0" w:color="auto"/>
            <w:bottom w:val="none" w:sz="0" w:space="0" w:color="auto"/>
            <w:right w:val="none" w:sz="0" w:space="0" w:color="auto"/>
          </w:divBdr>
        </w:div>
        <w:div w:id="1098329580">
          <w:marLeft w:val="640"/>
          <w:marRight w:val="0"/>
          <w:marTop w:val="0"/>
          <w:marBottom w:val="0"/>
          <w:divBdr>
            <w:top w:val="none" w:sz="0" w:space="0" w:color="auto"/>
            <w:left w:val="none" w:sz="0" w:space="0" w:color="auto"/>
            <w:bottom w:val="none" w:sz="0" w:space="0" w:color="auto"/>
            <w:right w:val="none" w:sz="0" w:space="0" w:color="auto"/>
          </w:divBdr>
        </w:div>
        <w:div w:id="1810510690">
          <w:marLeft w:val="640"/>
          <w:marRight w:val="0"/>
          <w:marTop w:val="0"/>
          <w:marBottom w:val="0"/>
          <w:divBdr>
            <w:top w:val="none" w:sz="0" w:space="0" w:color="auto"/>
            <w:left w:val="none" w:sz="0" w:space="0" w:color="auto"/>
            <w:bottom w:val="none" w:sz="0" w:space="0" w:color="auto"/>
            <w:right w:val="none" w:sz="0" w:space="0" w:color="auto"/>
          </w:divBdr>
        </w:div>
        <w:div w:id="1166551537">
          <w:marLeft w:val="640"/>
          <w:marRight w:val="0"/>
          <w:marTop w:val="0"/>
          <w:marBottom w:val="0"/>
          <w:divBdr>
            <w:top w:val="none" w:sz="0" w:space="0" w:color="auto"/>
            <w:left w:val="none" w:sz="0" w:space="0" w:color="auto"/>
            <w:bottom w:val="none" w:sz="0" w:space="0" w:color="auto"/>
            <w:right w:val="none" w:sz="0" w:space="0" w:color="auto"/>
          </w:divBdr>
        </w:div>
        <w:div w:id="612247735">
          <w:marLeft w:val="640"/>
          <w:marRight w:val="0"/>
          <w:marTop w:val="0"/>
          <w:marBottom w:val="0"/>
          <w:divBdr>
            <w:top w:val="none" w:sz="0" w:space="0" w:color="auto"/>
            <w:left w:val="none" w:sz="0" w:space="0" w:color="auto"/>
            <w:bottom w:val="none" w:sz="0" w:space="0" w:color="auto"/>
            <w:right w:val="none" w:sz="0" w:space="0" w:color="auto"/>
          </w:divBdr>
        </w:div>
      </w:divsChild>
    </w:div>
    <w:div w:id="288510651">
      <w:bodyDiv w:val="1"/>
      <w:marLeft w:val="0"/>
      <w:marRight w:val="0"/>
      <w:marTop w:val="0"/>
      <w:marBottom w:val="0"/>
      <w:divBdr>
        <w:top w:val="none" w:sz="0" w:space="0" w:color="auto"/>
        <w:left w:val="none" w:sz="0" w:space="0" w:color="auto"/>
        <w:bottom w:val="none" w:sz="0" w:space="0" w:color="auto"/>
        <w:right w:val="none" w:sz="0" w:space="0" w:color="auto"/>
      </w:divBdr>
      <w:divsChild>
        <w:div w:id="105471617">
          <w:marLeft w:val="640"/>
          <w:marRight w:val="0"/>
          <w:marTop w:val="0"/>
          <w:marBottom w:val="0"/>
          <w:divBdr>
            <w:top w:val="none" w:sz="0" w:space="0" w:color="auto"/>
            <w:left w:val="none" w:sz="0" w:space="0" w:color="auto"/>
            <w:bottom w:val="none" w:sz="0" w:space="0" w:color="auto"/>
            <w:right w:val="none" w:sz="0" w:space="0" w:color="auto"/>
          </w:divBdr>
        </w:div>
        <w:div w:id="233011126">
          <w:marLeft w:val="640"/>
          <w:marRight w:val="0"/>
          <w:marTop w:val="0"/>
          <w:marBottom w:val="0"/>
          <w:divBdr>
            <w:top w:val="none" w:sz="0" w:space="0" w:color="auto"/>
            <w:left w:val="none" w:sz="0" w:space="0" w:color="auto"/>
            <w:bottom w:val="none" w:sz="0" w:space="0" w:color="auto"/>
            <w:right w:val="none" w:sz="0" w:space="0" w:color="auto"/>
          </w:divBdr>
        </w:div>
        <w:div w:id="716901031">
          <w:marLeft w:val="640"/>
          <w:marRight w:val="0"/>
          <w:marTop w:val="0"/>
          <w:marBottom w:val="0"/>
          <w:divBdr>
            <w:top w:val="none" w:sz="0" w:space="0" w:color="auto"/>
            <w:left w:val="none" w:sz="0" w:space="0" w:color="auto"/>
            <w:bottom w:val="none" w:sz="0" w:space="0" w:color="auto"/>
            <w:right w:val="none" w:sz="0" w:space="0" w:color="auto"/>
          </w:divBdr>
        </w:div>
        <w:div w:id="697198237">
          <w:marLeft w:val="640"/>
          <w:marRight w:val="0"/>
          <w:marTop w:val="0"/>
          <w:marBottom w:val="0"/>
          <w:divBdr>
            <w:top w:val="none" w:sz="0" w:space="0" w:color="auto"/>
            <w:left w:val="none" w:sz="0" w:space="0" w:color="auto"/>
            <w:bottom w:val="none" w:sz="0" w:space="0" w:color="auto"/>
            <w:right w:val="none" w:sz="0" w:space="0" w:color="auto"/>
          </w:divBdr>
        </w:div>
        <w:div w:id="845899140">
          <w:marLeft w:val="640"/>
          <w:marRight w:val="0"/>
          <w:marTop w:val="0"/>
          <w:marBottom w:val="0"/>
          <w:divBdr>
            <w:top w:val="none" w:sz="0" w:space="0" w:color="auto"/>
            <w:left w:val="none" w:sz="0" w:space="0" w:color="auto"/>
            <w:bottom w:val="none" w:sz="0" w:space="0" w:color="auto"/>
            <w:right w:val="none" w:sz="0" w:space="0" w:color="auto"/>
          </w:divBdr>
        </w:div>
        <w:div w:id="340203887">
          <w:marLeft w:val="640"/>
          <w:marRight w:val="0"/>
          <w:marTop w:val="0"/>
          <w:marBottom w:val="0"/>
          <w:divBdr>
            <w:top w:val="none" w:sz="0" w:space="0" w:color="auto"/>
            <w:left w:val="none" w:sz="0" w:space="0" w:color="auto"/>
            <w:bottom w:val="none" w:sz="0" w:space="0" w:color="auto"/>
            <w:right w:val="none" w:sz="0" w:space="0" w:color="auto"/>
          </w:divBdr>
        </w:div>
        <w:div w:id="997075712">
          <w:marLeft w:val="640"/>
          <w:marRight w:val="0"/>
          <w:marTop w:val="0"/>
          <w:marBottom w:val="0"/>
          <w:divBdr>
            <w:top w:val="none" w:sz="0" w:space="0" w:color="auto"/>
            <w:left w:val="none" w:sz="0" w:space="0" w:color="auto"/>
            <w:bottom w:val="none" w:sz="0" w:space="0" w:color="auto"/>
            <w:right w:val="none" w:sz="0" w:space="0" w:color="auto"/>
          </w:divBdr>
        </w:div>
        <w:div w:id="858202000">
          <w:marLeft w:val="640"/>
          <w:marRight w:val="0"/>
          <w:marTop w:val="0"/>
          <w:marBottom w:val="0"/>
          <w:divBdr>
            <w:top w:val="none" w:sz="0" w:space="0" w:color="auto"/>
            <w:left w:val="none" w:sz="0" w:space="0" w:color="auto"/>
            <w:bottom w:val="none" w:sz="0" w:space="0" w:color="auto"/>
            <w:right w:val="none" w:sz="0" w:space="0" w:color="auto"/>
          </w:divBdr>
        </w:div>
        <w:div w:id="2025159564">
          <w:marLeft w:val="640"/>
          <w:marRight w:val="0"/>
          <w:marTop w:val="0"/>
          <w:marBottom w:val="0"/>
          <w:divBdr>
            <w:top w:val="none" w:sz="0" w:space="0" w:color="auto"/>
            <w:left w:val="none" w:sz="0" w:space="0" w:color="auto"/>
            <w:bottom w:val="none" w:sz="0" w:space="0" w:color="auto"/>
            <w:right w:val="none" w:sz="0" w:space="0" w:color="auto"/>
          </w:divBdr>
        </w:div>
        <w:div w:id="1566915505">
          <w:marLeft w:val="640"/>
          <w:marRight w:val="0"/>
          <w:marTop w:val="0"/>
          <w:marBottom w:val="0"/>
          <w:divBdr>
            <w:top w:val="none" w:sz="0" w:space="0" w:color="auto"/>
            <w:left w:val="none" w:sz="0" w:space="0" w:color="auto"/>
            <w:bottom w:val="none" w:sz="0" w:space="0" w:color="auto"/>
            <w:right w:val="none" w:sz="0" w:space="0" w:color="auto"/>
          </w:divBdr>
        </w:div>
        <w:div w:id="398091654">
          <w:marLeft w:val="640"/>
          <w:marRight w:val="0"/>
          <w:marTop w:val="0"/>
          <w:marBottom w:val="0"/>
          <w:divBdr>
            <w:top w:val="none" w:sz="0" w:space="0" w:color="auto"/>
            <w:left w:val="none" w:sz="0" w:space="0" w:color="auto"/>
            <w:bottom w:val="none" w:sz="0" w:space="0" w:color="auto"/>
            <w:right w:val="none" w:sz="0" w:space="0" w:color="auto"/>
          </w:divBdr>
        </w:div>
        <w:div w:id="1521968122">
          <w:marLeft w:val="640"/>
          <w:marRight w:val="0"/>
          <w:marTop w:val="0"/>
          <w:marBottom w:val="0"/>
          <w:divBdr>
            <w:top w:val="none" w:sz="0" w:space="0" w:color="auto"/>
            <w:left w:val="none" w:sz="0" w:space="0" w:color="auto"/>
            <w:bottom w:val="none" w:sz="0" w:space="0" w:color="auto"/>
            <w:right w:val="none" w:sz="0" w:space="0" w:color="auto"/>
          </w:divBdr>
        </w:div>
        <w:div w:id="220286942">
          <w:marLeft w:val="640"/>
          <w:marRight w:val="0"/>
          <w:marTop w:val="0"/>
          <w:marBottom w:val="0"/>
          <w:divBdr>
            <w:top w:val="none" w:sz="0" w:space="0" w:color="auto"/>
            <w:left w:val="none" w:sz="0" w:space="0" w:color="auto"/>
            <w:bottom w:val="none" w:sz="0" w:space="0" w:color="auto"/>
            <w:right w:val="none" w:sz="0" w:space="0" w:color="auto"/>
          </w:divBdr>
        </w:div>
      </w:divsChild>
    </w:div>
    <w:div w:id="303851004">
      <w:bodyDiv w:val="1"/>
      <w:marLeft w:val="0"/>
      <w:marRight w:val="0"/>
      <w:marTop w:val="0"/>
      <w:marBottom w:val="0"/>
      <w:divBdr>
        <w:top w:val="none" w:sz="0" w:space="0" w:color="auto"/>
        <w:left w:val="none" w:sz="0" w:space="0" w:color="auto"/>
        <w:bottom w:val="none" w:sz="0" w:space="0" w:color="auto"/>
        <w:right w:val="none" w:sz="0" w:space="0" w:color="auto"/>
      </w:divBdr>
      <w:divsChild>
        <w:div w:id="462695511">
          <w:marLeft w:val="640"/>
          <w:marRight w:val="0"/>
          <w:marTop w:val="0"/>
          <w:marBottom w:val="0"/>
          <w:divBdr>
            <w:top w:val="none" w:sz="0" w:space="0" w:color="auto"/>
            <w:left w:val="none" w:sz="0" w:space="0" w:color="auto"/>
            <w:bottom w:val="none" w:sz="0" w:space="0" w:color="auto"/>
            <w:right w:val="none" w:sz="0" w:space="0" w:color="auto"/>
          </w:divBdr>
        </w:div>
        <w:div w:id="1901554304">
          <w:marLeft w:val="640"/>
          <w:marRight w:val="0"/>
          <w:marTop w:val="0"/>
          <w:marBottom w:val="0"/>
          <w:divBdr>
            <w:top w:val="none" w:sz="0" w:space="0" w:color="auto"/>
            <w:left w:val="none" w:sz="0" w:space="0" w:color="auto"/>
            <w:bottom w:val="none" w:sz="0" w:space="0" w:color="auto"/>
            <w:right w:val="none" w:sz="0" w:space="0" w:color="auto"/>
          </w:divBdr>
        </w:div>
        <w:div w:id="517236114">
          <w:marLeft w:val="640"/>
          <w:marRight w:val="0"/>
          <w:marTop w:val="0"/>
          <w:marBottom w:val="0"/>
          <w:divBdr>
            <w:top w:val="none" w:sz="0" w:space="0" w:color="auto"/>
            <w:left w:val="none" w:sz="0" w:space="0" w:color="auto"/>
            <w:bottom w:val="none" w:sz="0" w:space="0" w:color="auto"/>
            <w:right w:val="none" w:sz="0" w:space="0" w:color="auto"/>
          </w:divBdr>
        </w:div>
        <w:div w:id="1756122063">
          <w:marLeft w:val="640"/>
          <w:marRight w:val="0"/>
          <w:marTop w:val="0"/>
          <w:marBottom w:val="0"/>
          <w:divBdr>
            <w:top w:val="none" w:sz="0" w:space="0" w:color="auto"/>
            <w:left w:val="none" w:sz="0" w:space="0" w:color="auto"/>
            <w:bottom w:val="none" w:sz="0" w:space="0" w:color="auto"/>
            <w:right w:val="none" w:sz="0" w:space="0" w:color="auto"/>
          </w:divBdr>
        </w:div>
        <w:div w:id="517890909">
          <w:marLeft w:val="640"/>
          <w:marRight w:val="0"/>
          <w:marTop w:val="0"/>
          <w:marBottom w:val="0"/>
          <w:divBdr>
            <w:top w:val="none" w:sz="0" w:space="0" w:color="auto"/>
            <w:left w:val="none" w:sz="0" w:space="0" w:color="auto"/>
            <w:bottom w:val="none" w:sz="0" w:space="0" w:color="auto"/>
            <w:right w:val="none" w:sz="0" w:space="0" w:color="auto"/>
          </w:divBdr>
        </w:div>
        <w:div w:id="456989028">
          <w:marLeft w:val="640"/>
          <w:marRight w:val="0"/>
          <w:marTop w:val="0"/>
          <w:marBottom w:val="0"/>
          <w:divBdr>
            <w:top w:val="none" w:sz="0" w:space="0" w:color="auto"/>
            <w:left w:val="none" w:sz="0" w:space="0" w:color="auto"/>
            <w:bottom w:val="none" w:sz="0" w:space="0" w:color="auto"/>
            <w:right w:val="none" w:sz="0" w:space="0" w:color="auto"/>
          </w:divBdr>
        </w:div>
        <w:div w:id="1379938910">
          <w:marLeft w:val="640"/>
          <w:marRight w:val="0"/>
          <w:marTop w:val="0"/>
          <w:marBottom w:val="0"/>
          <w:divBdr>
            <w:top w:val="none" w:sz="0" w:space="0" w:color="auto"/>
            <w:left w:val="none" w:sz="0" w:space="0" w:color="auto"/>
            <w:bottom w:val="none" w:sz="0" w:space="0" w:color="auto"/>
            <w:right w:val="none" w:sz="0" w:space="0" w:color="auto"/>
          </w:divBdr>
        </w:div>
        <w:div w:id="1177618871">
          <w:marLeft w:val="640"/>
          <w:marRight w:val="0"/>
          <w:marTop w:val="0"/>
          <w:marBottom w:val="0"/>
          <w:divBdr>
            <w:top w:val="none" w:sz="0" w:space="0" w:color="auto"/>
            <w:left w:val="none" w:sz="0" w:space="0" w:color="auto"/>
            <w:bottom w:val="none" w:sz="0" w:space="0" w:color="auto"/>
            <w:right w:val="none" w:sz="0" w:space="0" w:color="auto"/>
          </w:divBdr>
        </w:div>
        <w:div w:id="1222058369">
          <w:marLeft w:val="640"/>
          <w:marRight w:val="0"/>
          <w:marTop w:val="0"/>
          <w:marBottom w:val="0"/>
          <w:divBdr>
            <w:top w:val="none" w:sz="0" w:space="0" w:color="auto"/>
            <w:left w:val="none" w:sz="0" w:space="0" w:color="auto"/>
            <w:bottom w:val="none" w:sz="0" w:space="0" w:color="auto"/>
            <w:right w:val="none" w:sz="0" w:space="0" w:color="auto"/>
          </w:divBdr>
        </w:div>
        <w:div w:id="917641643">
          <w:marLeft w:val="640"/>
          <w:marRight w:val="0"/>
          <w:marTop w:val="0"/>
          <w:marBottom w:val="0"/>
          <w:divBdr>
            <w:top w:val="none" w:sz="0" w:space="0" w:color="auto"/>
            <w:left w:val="none" w:sz="0" w:space="0" w:color="auto"/>
            <w:bottom w:val="none" w:sz="0" w:space="0" w:color="auto"/>
            <w:right w:val="none" w:sz="0" w:space="0" w:color="auto"/>
          </w:divBdr>
        </w:div>
        <w:div w:id="1842743087">
          <w:marLeft w:val="640"/>
          <w:marRight w:val="0"/>
          <w:marTop w:val="0"/>
          <w:marBottom w:val="0"/>
          <w:divBdr>
            <w:top w:val="none" w:sz="0" w:space="0" w:color="auto"/>
            <w:left w:val="none" w:sz="0" w:space="0" w:color="auto"/>
            <w:bottom w:val="none" w:sz="0" w:space="0" w:color="auto"/>
            <w:right w:val="none" w:sz="0" w:space="0" w:color="auto"/>
          </w:divBdr>
        </w:div>
        <w:div w:id="272977707">
          <w:marLeft w:val="640"/>
          <w:marRight w:val="0"/>
          <w:marTop w:val="0"/>
          <w:marBottom w:val="0"/>
          <w:divBdr>
            <w:top w:val="none" w:sz="0" w:space="0" w:color="auto"/>
            <w:left w:val="none" w:sz="0" w:space="0" w:color="auto"/>
            <w:bottom w:val="none" w:sz="0" w:space="0" w:color="auto"/>
            <w:right w:val="none" w:sz="0" w:space="0" w:color="auto"/>
          </w:divBdr>
        </w:div>
        <w:div w:id="1135758837">
          <w:marLeft w:val="640"/>
          <w:marRight w:val="0"/>
          <w:marTop w:val="0"/>
          <w:marBottom w:val="0"/>
          <w:divBdr>
            <w:top w:val="none" w:sz="0" w:space="0" w:color="auto"/>
            <w:left w:val="none" w:sz="0" w:space="0" w:color="auto"/>
            <w:bottom w:val="none" w:sz="0" w:space="0" w:color="auto"/>
            <w:right w:val="none" w:sz="0" w:space="0" w:color="auto"/>
          </w:divBdr>
        </w:div>
        <w:div w:id="1511022979">
          <w:marLeft w:val="640"/>
          <w:marRight w:val="0"/>
          <w:marTop w:val="0"/>
          <w:marBottom w:val="0"/>
          <w:divBdr>
            <w:top w:val="none" w:sz="0" w:space="0" w:color="auto"/>
            <w:left w:val="none" w:sz="0" w:space="0" w:color="auto"/>
            <w:bottom w:val="none" w:sz="0" w:space="0" w:color="auto"/>
            <w:right w:val="none" w:sz="0" w:space="0" w:color="auto"/>
          </w:divBdr>
        </w:div>
        <w:div w:id="1823152968">
          <w:marLeft w:val="640"/>
          <w:marRight w:val="0"/>
          <w:marTop w:val="0"/>
          <w:marBottom w:val="0"/>
          <w:divBdr>
            <w:top w:val="none" w:sz="0" w:space="0" w:color="auto"/>
            <w:left w:val="none" w:sz="0" w:space="0" w:color="auto"/>
            <w:bottom w:val="none" w:sz="0" w:space="0" w:color="auto"/>
            <w:right w:val="none" w:sz="0" w:space="0" w:color="auto"/>
          </w:divBdr>
        </w:div>
      </w:divsChild>
    </w:div>
    <w:div w:id="329257318">
      <w:bodyDiv w:val="1"/>
      <w:marLeft w:val="0"/>
      <w:marRight w:val="0"/>
      <w:marTop w:val="0"/>
      <w:marBottom w:val="0"/>
      <w:divBdr>
        <w:top w:val="none" w:sz="0" w:space="0" w:color="auto"/>
        <w:left w:val="none" w:sz="0" w:space="0" w:color="auto"/>
        <w:bottom w:val="none" w:sz="0" w:space="0" w:color="auto"/>
        <w:right w:val="none" w:sz="0" w:space="0" w:color="auto"/>
      </w:divBdr>
      <w:divsChild>
        <w:div w:id="1789735758">
          <w:marLeft w:val="640"/>
          <w:marRight w:val="0"/>
          <w:marTop w:val="0"/>
          <w:marBottom w:val="0"/>
          <w:divBdr>
            <w:top w:val="none" w:sz="0" w:space="0" w:color="auto"/>
            <w:left w:val="none" w:sz="0" w:space="0" w:color="auto"/>
            <w:bottom w:val="none" w:sz="0" w:space="0" w:color="auto"/>
            <w:right w:val="none" w:sz="0" w:space="0" w:color="auto"/>
          </w:divBdr>
        </w:div>
        <w:div w:id="1460145790">
          <w:marLeft w:val="640"/>
          <w:marRight w:val="0"/>
          <w:marTop w:val="0"/>
          <w:marBottom w:val="0"/>
          <w:divBdr>
            <w:top w:val="none" w:sz="0" w:space="0" w:color="auto"/>
            <w:left w:val="none" w:sz="0" w:space="0" w:color="auto"/>
            <w:bottom w:val="none" w:sz="0" w:space="0" w:color="auto"/>
            <w:right w:val="none" w:sz="0" w:space="0" w:color="auto"/>
          </w:divBdr>
        </w:div>
        <w:div w:id="293754073">
          <w:marLeft w:val="640"/>
          <w:marRight w:val="0"/>
          <w:marTop w:val="0"/>
          <w:marBottom w:val="0"/>
          <w:divBdr>
            <w:top w:val="none" w:sz="0" w:space="0" w:color="auto"/>
            <w:left w:val="none" w:sz="0" w:space="0" w:color="auto"/>
            <w:bottom w:val="none" w:sz="0" w:space="0" w:color="auto"/>
            <w:right w:val="none" w:sz="0" w:space="0" w:color="auto"/>
          </w:divBdr>
        </w:div>
        <w:div w:id="912663496">
          <w:marLeft w:val="640"/>
          <w:marRight w:val="0"/>
          <w:marTop w:val="0"/>
          <w:marBottom w:val="0"/>
          <w:divBdr>
            <w:top w:val="none" w:sz="0" w:space="0" w:color="auto"/>
            <w:left w:val="none" w:sz="0" w:space="0" w:color="auto"/>
            <w:bottom w:val="none" w:sz="0" w:space="0" w:color="auto"/>
            <w:right w:val="none" w:sz="0" w:space="0" w:color="auto"/>
          </w:divBdr>
        </w:div>
        <w:div w:id="1015228449">
          <w:marLeft w:val="640"/>
          <w:marRight w:val="0"/>
          <w:marTop w:val="0"/>
          <w:marBottom w:val="0"/>
          <w:divBdr>
            <w:top w:val="none" w:sz="0" w:space="0" w:color="auto"/>
            <w:left w:val="none" w:sz="0" w:space="0" w:color="auto"/>
            <w:bottom w:val="none" w:sz="0" w:space="0" w:color="auto"/>
            <w:right w:val="none" w:sz="0" w:space="0" w:color="auto"/>
          </w:divBdr>
        </w:div>
      </w:divsChild>
    </w:div>
    <w:div w:id="345644716">
      <w:bodyDiv w:val="1"/>
      <w:marLeft w:val="0"/>
      <w:marRight w:val="0"/>
      <w:marTop w:val="0"/>
      <w:marBottom w:val="0"/>
      <w:divBdr>
        <w:top w:val="none" w:sz="0" w:space="0" w:color="auto"/>
        <w:left w:val="none" w:sz="0" w:space="0" w:color="auto"/>
        <w:bottom w:val="none" w:sz="0" w:space="0" w:color="auto"/>
        <w:right w:val="none" w:sz="0" w:space="0" w:color="auto"/>
      </w:divBdr>
      <w:divsChild>
        <w:div w:id="1927231661">
          <w:marLeft w:val="640"/>
          <w:marRight w:val="0"/>
          <w:marTop w:val="0"/>
          <w:marBottom w:val="0"/>
          <w:divBdr>
            <w:top w:val="none" w:sz="0" w:space="0" w:color="auto"/>
            <w:left w:val="none" w:sz="0" w:space="0" w:color="auto"/>
            <w:bottom w:val="none" w:sz="0" w:space="0" w:color="auto"/>
            <w:right w:val="none" w:sz="0" w:space="0" w:color="auto"/>
          </w:divBdr>
        </w:div>
        <w:div w:id="1748771507">
          <w:marLeft w:val="640"/>
          <w:marRight w:val="0"/>
          <w:marTop w:val="0"/>
          <w:marBottom w:val="0"/>
          <w:divBdr>
            <w:top w:val="none" w:sz="0" w:space="0" w:color="auto"/>
            <w:left w:val="none" w:sz="0" w:space="0" w:color="auto"/>
            <w:bottom w:val="none" w:sz="0" w:space="0" w:color="auto"/>
            <w:right w:val="none" w:sz="0" w:space="0" w:color="auto"/>
          </w:divBdr>
        </w:div>
        <w:div w:id="282612330">
          <w:marLeft w:val="640"/>
          <w:marRight w:val="0"/>
          <w:marTop w:val="0"/>
          <w:marBottom w:val="0"/>
          <w:divBdr>
            <w:top w:val="none" w:sz="0" w:space="0" w:color="auto"/>
            <w:left w:val="none" w:sz="0" w:space="0" w:color="auto"/>
            <w:bottom w:val="none" w:sz="0" w:space="0" w:color="auto"/>
            <w:right w:val="none" w:sz="0" w:space="0" w:color="auto"/>
          </w:divBdr>
        </w:div>
        <w:div w:id="187647420">
          <w:marLeft w:val="640"/>
          <w:marRight w:val="0"/>
          <w:marTop w:val="0"/>
          <w:marBottom w:val="0"/>
          <w:divBdr>
            <w:top w:val="none" w:sz="0" w:space="0" w:color="auto"/>
            <w:left w:val="none" w:sz="0" w:space="0" w:color="auto"/>
            <w:bottom w:val="none" w:sz="0" w:space="0" w:color="auto"/>
            <w:right w:val="none" w:sz="0" w:space="0" w:color="auto"/>
          </w:divBdr>
        </w:div>
        <w:div w:id="800463040">
          <w:marLeft w:val="640"/>
          <w:marRight w:val="0"/>
          <w:marTop w:val="0"/>
          <w:marBottom w:val="0"/>
          <w:divBdr>
            <w:top w:val="none" w:sz="0" w:space="0" w:color="auto"/>
            <w:left w:val="none" w:sz="0" w:space="0" w:color="auto"/>
            <w:bottom w:val="none" w:sz="0" w:space="0" w:color="auto"/>
            <w:right w:val="none" w:sz="0" w:space="0" w:color="auto"/>
          </w:divBdr>
        </w:div>
        <w:div w:id="2116705071">
          <w:marLeft w:val="640"/>
          <w:marRight w:val="0"/>
          <w:marTop w:val="0"/>
          <w:marBottom w:val="0"/>
          <w:divBdr>
            <w:top w:val="none" w:sz="0" w:space="0" w:color="auto"/>
            <w:left w:val="none" w:sz="0" w:space="0" w:color="auto"/>
            <w:bottom w:val="none" w:sz="0" w:space="0" w:color="auto"/>
            <w:right w:val="none" w:sz="0" w:space="0" w:color="auto"/>
          </w:divBdr>
        </w:div>
        <w:div w:id="651255763">
          <w:marLeft w:val="640"/>
          <w:marRight w:val="0"/>
          <w:marTop w:val="0"/>
          <w:marBottom w:val="0"/>
          <w:divBdr>
            <w:top w:val="none" w:sz="0" w:space="0" w:color="auto"/>
            <w:left w:val="none" w:sz="0" w:space="0" w:color="auto"/>
            <w:bottom w:val="none" w:sz="0" w:space="0" w:color="auto"/>
            <w:right w:val="none" w:sz="0" w:space="0" w:color="auto"/>
          </w:divBdr>
        </w:div>
        <w:div w:id="2057272933">
          <w:marLeft w:val="640"/>
          <w:marRight w:val="0"/>
          <w:marTop w:val="0"/>
          <w:marBottom w:val="0"/>
          <w:divBdr>
            <w:top w:val="none" w:sz="0" w:space="0" w:color="auto"/>
            <w:left w:val="none" w:sz="0" w:space="0" w:color="auto"/>
            <w:bottom w:val="none" w:sz="0" w:space="0" w:color="auto"/>
            <w:right w:val="none" w:sz="0" w:space="0" w:color="auto"/>
          </w:divBdr>
        </w:div>
        <w:div w:id="953829197">
          <w:marLeft w:val="640"/>
          <w:marRight w:val="0"/>
          <w:marTop w:val="0"/>
          <w:marBottom w:val="0"/>
          <w:divBdr>
            <w:top w:val="none" w:sz="0" w:space="0" w:color="auto"/>
            <w:left w:val="none" w:sz="0" w:space="0" w:color="auto"/>
            <w:bottom w:val="none" w:sz="0" w:space="0" w:color="auto"/>
            <w:right w:val="none" w:sz="0" w:space="0" w:color="auto"/>
          </w:divBdr>
        </w:div>
        <w:div w:id="172914299">
          <w:marLeft w:val="640"/>
          <w:marRight w:val="0"/>
          <w:marTop w:val="0"/>
          <w:marBottom w:val="0"/>
          <w:divBdr>
            <w:top w:val="none" w:sz="0" w:space="0" w:color="auto"/>
            <w:left w:val="none" w:sz="0" w:space="0" w:color="auto"/>
            <w:bottom w:val="none" w:sz="0" w:space="0" w:color="auto"/>
            <w:right w:val="none" w:sz="0" w:space="0" w:color="auto"/>
          </w:divBdr>
        </w:div>
        <w:div w:id="2076387460">
          <w:marLeft w:val="640"/>
          <w:marRight w:val="0"/>
          <w:marTop w:val="0"/>
          <w:marBottom w:val="0"/>
          <w:divBdr>
            <w:top w:val="none" w:sz="0" w:space="0" w:color="auto"/>
            <w:left w:val="none" w:sz="0" w:space="0" w:color="auto"/>
            <w:bottom w:val="none" w:sz="0" w:space="0" w:color="auto"/>
            <w:right w:val="none" w:sz="0" w:space="0" w:color="auto"/>
          </w:divBdr>
        </w:div>
        <w:div w:id="1400321767">
          <w:marLeft w:val="640"/>
          <w:marRight w:val="0"/>
          <w:marTop w:val="0"/>
          <w:marBottom w:val="0"/>
          <w:divBdr>
            <w:top w:val="none" w:sz="0" w:space="0" w:color="auto"/>
            <w:left w:val="none" w:sz="0" w:space="0" w:color="auto"/>
            <w:bottom w:val="none" w:sz="0" w:space="0" w:color="auto"/>
            <w:right w:val="none" w:sz="0" w:space="0" w:color="auto"/>
          </w:divBdr>
        </w:div>
        <w:div w:id="2058357955">
          <w:marLeft w:val="640"/>
          <w:marRight w:val="0"/>
          <w:marTop w:val="0"/>
          <w:marBottom w:val="0"/>
          <w:divBdr>
            <w:top w:val="none" w:sz="0" w:space="0" w:color="auto"/>
            <w:left w:val="none" w:sz="0" w:space="0" w:color="auto"/>
            <w:bottom w:val="none" w:sz="0" w:space="0" w:color="auto"/>
            <w:right w:val="none" w:sz="0" w:space="0" w:color="auto"/>
          </w:divBdr>
        </w:div>
      </w:divsChild>
    </w:div>
    <w:div w:id="365368833">
      <w:bodyDiv w:val="1"/>
      <w:marLeft w:val="0"/>
      <w:marRight w:val="0"/>
      <w:marTop w:val="0"/>
      <w:marBottom w:val="0"/>
      <w:divBdr>
        <w:top w:val="none" w:sz="0" w:space="0" w:color="auto"/>
        <w:left w:val="none" w:sz="0" w:space="0" w:color="auto"/>
        <w:bottom w:val="none" w:sz="0" w:space="0" w:color="auto"/>
        <w:right w:val="none" w:sz="0" w:space="0" w:color="auto"/>
      </w:divBdr>
      <w:divsChild>
        <w:div w:id="974408736">
          <w:marLeft w:val="640"/>
          <w:marRight w:val="0"/>
          <w:marTop w:val="0"/>
          <w:marBottom w:val="0"/>
          <w:divBdr>
            <w:top w:val="none" w:sz="0" w:space="0" w:color="auto"/>
            <w:left w:val="none" w:sz="0" w:space="0" w:color="auto"/>
            <w:bottom w:val="none" w:sz="0" w:space="0" w:color="auto"/>
            <w:right w:val="none" w:sz="0" w:space="0" w:color="auto"/>
          </w:divBdr>
        </w:div>
        <w:div w:id="1239444959">
          <w:marLeft w:val="640"/>
          <w:marRight w:val="0"/>
          <w:marTop w:val="0"/>
          <w:marBottom w:val="0"/>
          <w:divBdr>
            <w:top w:val="none" w:sz="0" w:space="0" w:color="auto"/>
            <w:left w:val="none" w:sz="0" w:space="0" w:color="auto"/>
            <w:bottom w:val="none" w:sz="0" w:space="0" w:color="auto"/>
            <w:right w:val="none" w:sz="0" w:space="0" w:color="auto"/>
          </w:divBdr>
        </w:div>
        <w:div w:id="1115518143">
          <w:marLeft w:val="640"/>
          <w:marRight w:val="0"/>
          <w:marTop w:val="0"/>
          <w:marBottom w:val="0"/>
          <w:divBdr>
            <w:top w:val="none" w:sz="0" w:space="0" w:color="auto"/>
            <w:left w:val="none" w:sz="0" w:space="0" w:color="auto"/>
            <w:bottom w:val="none" w:sz="0" w:space="0" w:color="auto"/>
            <w:right w:val="none" w:sz="0" w:space="0" w:color="auto"/>
          </w:divBdr>
        </w:div>
        <w:div w:id="1738745506">
          <w:marLeft w:val="640"/>
          <w:marRight w:val="0"/>
          <w:marTop w:val="0"/>
          <w:marBottom w:val="0"/>
          <w:divBdr>
            <w:top w:val="none" w:sz="0" w:space="0" w:color="auto"/>
            <w:left w:val="none" w:sz="0" w:space="0" w:color="auto"/>
            <w:bottom w:val="none" w:sz="0" w:space="0" w:color="auto"/>
            <w:right w:val="none" w:sz="0" w:space="0" w:color="auto"/>
          </w:divBdr>
        </w:div>
        <w:div w:id="1517158693">
          <w:marLeft w:val="640"/>
          <w:marRight w:val="0"/>
          <w:marTop w:val="0"/>
          <w:marBottom w:val="0"/>
          <w:divBdr>
            <w:top w:val="none" w:sz="0" w:space="0" w:color="auto"/>
            <w:left w:val="none" w:sz="0" w:space="0" w:color="auto"/>
            <w:bottom w:val="none" w:sz="0" w:space="0" w:color="auto"/>
            <w:right w:val="none" w:sz="0" w:space="0" w:color="auto"/>
          </w:divBdr>
        </w:div>
        <w:div w:id="1188716972">
          <w:marLeft w:val="640"/>
          <w:marRight w:val="0"/>
          <w:marTop w:val="0"/>
          <w:marBottom w:val="0"/>
          <w:divBdr>
            <w:top w:val="none" w:sz="0" w:space="0" w:color="auto"/>
            <w:left w:val="none" w:sz="0" w:space="0" w:color="auto"/>
            <w:bottom w:val="none" w:sz="0" w:space="0" w:color="auto"/>
            <w:right w:val="none" w:sz="0" w:space="0" w:color="auto"/>
          </w:divBdr>
        </w:div>
        <w:div w:id="1652439458">
          <w:marLeft w:val="640"/>
          <w:marRight w:val="0"/>
          <w:marTop w:val="0"/>
          <w:marBottom w:val="0"/>
          <w:divBdr>
            <w:top w:val="none" w:sz="0" w:space="0" w:color="auto"/>
            <w:left w:val="none" w:sz="0" w:space="0" w:color="auto"/>
            <w:bottom w:val="none" w:sz="0" w:space="0" w:color="auto"/>
            <w:right w:val="none" w:sz="0" w:space="0" w:color="auto"/>
          </w:divBdr>
        </w:div>
        <w:div w:id="2362267">
          <w:marLeft w:val="640"/>
          <w:marRight w:val="0"/>
          <w:marTop w:val="0"/>
          <w:marBottom w:val="0"/>
          <w:divBdr>
            <w:top w:val="none" w:sz="0" w:space="0" w:color="auto"/>
            <w:left w:val="none" w:sz="0" w:space="0" w:color="auto"/>
            <w:bottom w:val="none" w:sz="0" w:space="0" w:color="auto"/>
            <w:right w:val="none" w:sz="0" w:space="0" w:color="auto"/>
          </w:divBdr>
        </w:div>
        <w:div w:id="949971931">
          <w:marLeft w:val="640"/>
          <w:marRight w:val="0"/>
          <w:marTop w:val="0"/>
          <w:marBottom w:val="0"/>
          <w:divBdr>
            <w:top w:val="none" w:sz="0" w:space="0" w:color="auto"/>
            <w:left w:val="none" w:sz="0" w:space="0" w:color="auto"/>
            <w:bottom w:val="none" w:sz="0" w:space="0" w:color="auto"/>
            <w:right w:val="none" w:sz="0" w:space="0" w:color="auto"/>
          </w:divBdr>
        </w:div>
        <w:div w:id="1263227537">
          <w:marLeft w:val="640"/>
          <w:marRight w:val="0"/>
          <w:marTop w:val="0"/>
          <w:marBottom w:val="0"/>
          <w:divBdr>
            <w:top w:val="none" w:sz="0" w:space="0" w:color="auto"/>
            <w:left w:val="none" w:sz="0" w:space="0" w:color="auto"/>
            <w:bottom w:val="none" w:sz="0" w:space="0" w:color="auto"/>
            <w:right w:val="none" w:sz="0" w:space="0" w:color="auto"/>
          </w:divBdr>
        </w:div>
        <w:div w:id="519199345">
          <w:marLeft w:val="640"/>
          <w:marRight w:val="0"/>
          <w:marTop w:val="0"/>
          <w:marBottom w:val="0"/>
          <w:divBdr>
            <w:top w:val="none" w:sz="0" w:space="0" w:color="auto"/>
            <w:left w:val="none" w:sz="0" w:space="0" w:color="auto"/>
            <w:bottom w:val="none" w:sz="0" w:space="0" w:color="auto"/>
            <w:right w:val="none" w:sz="0" w:space="0" w:color="auto"/>
          </w:divBdr>
        </w:div>
        <w:div w:id="445152271">
          <w:marLeft w:val="640"/>
          <w:marRight w:val="0"/>
          <w:marTop w:val="0"/>
          <w:marBottom w:val="0"/>
          <w:divBdr>
            <w:top w:val="none" w:sz="0" w:space="0" w:color="auto"/>
            <w:left w:val="none" w:sz="0" w:space="0" w:color="auto"/>
            <w:bottom w:val="none" w:sz="0" w:space="0" w:color="auto"/>
            <w:right w:val="none" w:sz="0" w:space="0" w:color="auto"/>
          </w:divBdr>
        </w:div>
        <w:div w:id="2080128164">
          <w:marLeft w:val="640"/>
          <w:marRight w:val="0"/>
          <w:marTop w:val="0"/>
          <w:marBottom w:val="0"/>
          <w:divBdr>
            <w:top w:val="none" w:sz="0" w:space="0" w:color="auto"/>
            <w:left w:val="none" w:sz="0" w:space="0" w:color="auto"/>
            <w:bottom w:val="none" w:sz="0" w:space="0" w:color="auto"/>
            <w:right w:val="none" w:sz="0" w:space="0" w:color="auto"/>
          </w:divBdr>
        </w:div>
        <w:div w:id="1548681527">
          <w:marLeft w:val="640"/>
          <w:marRight w:val="0"/>
          <w:marTop w:val="0"/>
          <w:marBottom w:val="0"/>
          <w:divBdr>
            <w:top w:val="none" w:sz="0" w:space="0" w:color="auto"/>
            <w:left w:val="none" w:sz="0" w:space="0" w:color="auto"/>
            <w:bottom w:val="none" w:sz="0" w:space="0" w:color="auto"/>
            <w:right w:val="none" w:sz="0" w:space="0" w:color="auto"/>
          </w:divBdr>
        </w:div>
        <w:div w:id="1065490543">
          <w:marLeft w:val="640"/>
          <w:marRight w:val="0"/>
          <w:marTop w:val="0"/>
          <w:marBottom w:val="0"/>
          <w:divBdr>
            <w:top w:val="none" w:sz="0" w:space="0" w:color="auto"/>
            <w:left w:val="none" w:sz="0" w:space="0" w:color="auto"/>
            <w:bottom w:val="none" w:sz="0" w:space="0" w:color="auto"/>
            <w:right w:val="none" w:sz="0" w:space="0" w:color="auto"/>
          </w:divBdr>
        </w:div>
        <w:div w:id="1222015223">
          <w:marLeft w:val="640"/>
          <w:marRight w:val="0"/>
          <w:marTop w:val="0"/>
          <w:marBottom w:val="0"/>
          <w:divBdr>
            <w:top w:val="none" w:sz="0" w:space="0" w:color="auto"/>
            <w:left w:val="none" w:sz="0" w:space="0" w:color="auto"/>
            <w:bottom w:val="none" w:sz="0" w:space="0" w:color="auto"/>
            <w:right w:val="none" w:sz="0" w:space="0" w:color="auto"/>
          </w:divBdr>
        </w:div>
      </w:divsChild>
    </w:div>
    <w:div w:id="389232398">
      <w:bodyDiv w:val="1"/>
      <w:marLeft w:val="0"/>
      <w:marRight w:val="0"/>
      <w:marTop w:val="0"/>
      <w:marBottom w:val="0"/>
      <w:divBdr>
        <w:top w:val="none" w:sz="0" w:space="0" w:color="auto"/>
        <w:left w:val="none" w:sz="0" w:space="0" w:color="auto"/>
        <w:bottom w:val="none" w:sz="0" w:space="0" w:color="auto"/>
        <w:right w:val="none" w:sz="0" w:space="0" w:color="auto"/>
      </w:divBdr>
      <w:divsChild>
        <w:div w:id="950937509">
          <w:marLeft w:val="640"/>
          <w:marRight w:val="0"/>
          <w:marTop w:val="0"/>
          <w:marBottom w:val="0"/>
          <w:divBdr>
            <w:top w:val="none" w:sz="0" w:space="0" w:color="auto"/>
            <w:left w:val="none" w:sz="0" w:space="0" w:color="auto"/>
            <w:bottom w:val="none" w:sz="0" w:space="0" w:color="auto"/>
            <w:right w:val="none" w:sz="0" w:space="0" w:color="auto"/>
          </w:divBdr>
        </w:div>
        <w:div w:id="1945578004">
          <w:marLeft w:val="640"/>
          <w:marRight w:val="0"/>
          <w:marTop w:val="0"/>
          <w:marBottom w:val="0"/>
          <w:divBdr>
            <w:top w:val="none" w:sz="0" w:space="0" w:color="auto"/>
            <w:left w:val="none" w:sz="0" w:space="0" w:color="auto"/>
            <w:bottom w:val="none" w:sz="0" w:space="0" w:color="auto"/>
            <w:right w:val="none" w:sz="0" w:space="0" w:color="auto"/>
          </w:divBdr>
        </w:div>
        <w:div w:id="1485270345">
          <w:marLeft w:val="640"/>
          <w:marRight w:val="0"/>
          <w:marTop w:val="0"/>
          <w:marBottom w:val="0"/>
          <w:divBdr>
            <w:top w:val="none" w:sz="0" w:space="0" w:color="auto"/>
            <w:left w:val="none" w:sz="0" w:space="0" w:color="auto"/>
            <w:bottom w:val="none" w:sz="0" w:space="0" w:color="auto"/>
            <w:right w:val="none" w:sz="0" w:space="0" w:color="auto"/>
          </w:divBdr>
        </w:div>
        <w:div w:id="1736733760">
          <w:marLeft w:val="640"/>
          <w:marRight w:val="0"/>
          <w:marTop w:val="0"/>
          <w:marBottom w:val="0"/>
          <w:divBdr>
            <w:top w:val="none" w:sz="0" w:space="0" w:color="auto"/>
            <w:left w:val="none" w:sz="0" w:space="0" w:color="auto"/>
            <w:bottom w:val="none" w:sz="0" w:space="0" w:color="auto"/>
            <w:right w:val="none" w:sz="0" w:space="0" w:color="auto"/>
          </w:divBdr>
        </w:div>
        <w:div w:id="552272894">
          <w:marLeft w:val="640"/>
          <w:marRight w:val="0"/>
          <w:marTop w:val="0"/>
          <w:marBottom w:val="0"/>
          <w:divBdr>
            <w:top w:val="none" w:sz="0" w:space="0" w:color="auto"/>
            <w:left w:val="none" w:sz="0" w:space="0" w:color="auto"/>
            <w:bottom w:val="none" w:sz="0" w:space="0" w:color="auto"/>
            <w:right w:val="none" w:sz="0" w:space="0" w:color="auto"/>
          </w:divBdr>
        </w:div>
        <w:div w:id="285350922">
          <w:marLeft w:val="640"/>
          <w:marRight w:val="0"/>
          <w:marTop w:val="0"/>
          <w:marBottom w:val="0"/>
          <w:divBdr>
            <w:top w:val="none" w:sz="0" w:space="0" w:color="auto"/>
            <w:left w:val="none" w:sz="0" w:space="0" w:color="auto"/>
            <w:bottom w:val="none" w:sz="0" w:space="0" w:color="auto"/>
            <w:right w:val="none" w:sz="0" w:space="0" w:color="auto"/>
          </w:divBdr>
        </w:div>
        <w:div w:id="271667538">
          <w:marLeft w:val="640"/>
          <w:marRight w:val="0"/>
          <w:marTop w:val="0"/>
          <w:marBottom w:val="0"/>
          <w:divBdr>
            <w:top w:val="none" w:sz="0" w:space="0" w:color="auto"/>
            <w:left w:val="none" w:sz="0" w:space="0" w:color="auto"/>
            <w:bottom w:val="none" w:sz="0" w:space="0" w:color="auto"/>
            <w:right w:val="none" w:sz="0" w:space="0" w:color="auto"/>
          </w:divBdr>
        </w:div>
        <w:div w:id="1894347146">
          <w:marLeft w:val="640"/>
          <w:marRight w:val="0"/>
          <w:marTop w:val="0"/>
          <w:marBottom w:val="0"/>
          <w:divBdr>
            <w:top w:val="none" w:sz="0" w:space="0" w:color="auto"/>
            <w:left w:val="none" w:sz="0" w:space="0" w:color="auto"/>
            <w:bottom w:val="none" w:sz="0" w:space="0" w:color="auto"/>
            <w:right w:val="none" w:sz="0" w:space="0" w:color="auto"/>
          </w:divBdr>
        </w:div>
        <w:div w:id="1616403681">
          <w:marLeft w:val="640"/>
          <w:marRight w:val="0"/>
          <w:marTop w:val="0"/>
          <w:marBottom w:val="0"/>
          <w:divBdr>
            <w:top w:val="none" w:sz="0" w:space="0" w:color="auto"/>
            <w:left w:val="none" w:sz="0" w:space="0" w:color="auto"/>
            <w:bottom w:val="none" w:sz="0" w:space="0" w:color="auto"/>
            <w:right w:val="none" w:sz="0" w:space="0" w:color="auto"/>
          </w:divBdr>
        </w:div>
        <w:div w:id="1985886584">
          <w:marLeft w:val="640"/>
          <w:marRight w:val="0"/>
          <w:marTop w:val="0"/>
          <w:marBottom w:val="0"/>
          <w:divBdr>
            <w:top w:val="none" w:sz="0" w:space="0" w:color="auto"/>
            <w:left w:val="none" w:sz="0" w:space="0" w:color="auto"/>
            <w:bottom w:val="none" w:sz="0" w:space="0" w:color="auto"/>
            <w:right w:val="none" w:sz="0" w:space="0" w:color="auto"/>
          </w:divBdr>
        </w:div>
        <w:div w:id="1126965454">
          <w:marLeft w:val="640"/>
          <w:marRight w:val="0"/>
          <w:marTop w:val="0"/>
          <w:marBottom w:val="0"/>
          <w:divBdr>
            <w:top w:val="none" w:sz="0" w:space="0" w:color="auto"/>
            <w:left w:val="none" w:sz="0" w:space="0" w:color="auto"/>
            <w:bottom w:val="none" w:sz="0" w:space="0" w:color="auto"/>
            <w:right w:val="none" w:sz="0" w:space="0" w:color="auto"/>
          </w:divBdr>
        </w:div>
        <w:div w:id="2045522632">
          <w:marLeft w:val="640"/>
          <w:marRight w:val="0"/>
          <w:marTop w:val="0"/>
          <w:marBottom w:val="0"/>
          <w:divBdr>
            <w:top w:val="none" w:sz="0" w:space="0" w:color="auto"/>
            <w:left w:val="none" w:sz="0" w:space="0" w:color="auto"/>
            <w:bottom w:val="none" w:sz="0" w:space="0" w:color="auto"/>
            <w:right w:val="none" w:sz="0" w:space="0" w:color="auto"/>
          </w:divBdr>
        </w:div>
        <w:div w:id="1029842921">
          <w:marLeft w:val="640"/>
          <w:marRight w:val="0"/>
          <w:marTop w:val="0"/>
          <w:marBottom w:val="0"/>
          <w:divBdr>
            <w:top w:val="none" w:sz="0" w:space="0" w:color="auto"/>
            <w:left w:val="none" w:sz="0" w:space="0" w:color="auto"/>
            <w:bottom w:val="none" w:sz="0" w:space="0" w:color="auto"/>
            <w:right w:val="none" w:sz="0" w:space="0" w:color="auto"/>
          </w:divBdr>
        </w:div>
        <w:div w:id="800878475">
          <w:marLeft w:val="640"/>
          <w:marRight w:val="0"/>
          <w:marTop w:val="0"/>
          <w:marBottom w:val="0"/>
          <w:divBdr>
            <w:top w:val="none" w:sz="0" w:space="0" w:color="auto"/>
            <w:left w:val="none" w:sz="0" w:space="0" w:color="auto"/>
            <w:bottom w:val="none" w:sz="0" w:space="0" w:color="auto"/>
            <w:right w:val="none" w:sz="0" w:space="0" w:color="auto"/>
          </w:divBdr>
        </w:div>
        <w:div w:id="990905678">
          <w:marLeft w:val="640"/>
          <w:marRight w:val="0"/>
          <w:marTop w:val="0"/>
          <w:marBottom w:val="0"/>
          <w:divBdr>
            <w:top w:val="none" w:sz="0" w:space="0" w:color="auto"/>
            <w:left w:val="none" w:sz="0" w:space="0" w:color="auto"/>
            <w:bottom w:val="none" w:sz="0" w:space="0" w:color="auto"/>
            <w:right w:val="none" w:sz="0" w:space="0" w:color="auto"/>
          </w:divBdr>
        </w:div>
        <w:div w:id="945773834">
          <w:marLeft w:val="640"/>
          <w:marRight w:val="0"/>
          <w:marTop w:val="0"/>
          <w:marBottom w:val="0"/>
          <w:divBdr>
            <w:top w:val="none" w:sz="0" w:space="0" w:color="auto"/>
            <w:left w:val="none" w:sz="0" w:space="0" w:color="auto"/>
            <w:bottom w:val="none" w:sz="0" w:space="0" w:color="auto"/>
            <w:right w:val="none" w:sz="0" w:space="0" w:color="auto"/>
          </w:divBdr>
        </w:div>
        <w:div w:id="2137141367">
          <w:marLeft w:val="640"/>
          <w:marRight w:val="0"/>
          <w:marTop w:val="0"/>
          <w:marBottom w:val="0"/>
          <w:divBdr>
            <w:top w:val="none" w:sz="0" w:space="0" w:color="auto"/>
            <w:left w:val="none" w:sz="0" w:space="0" w:color="auto"/>
            <w:bottom w:val="none" w:sz="0" w:space="0" w:color="auto"/>
            <w:right w:val="none" w:sz="0" w:space="0" w:color="auto"/>
          </w:divBdr>
        </w:div>
        <w:div w:id="1212962952">
          <w:marLeft w:val="640"/>
          <w:marRight w:val="0"/>
          <w:marTop w:val="0"/>
          <w:marBottom w:val="0"/>
          <w:divBdr>
            <w:top w:val="none" w:sz="0" w:space="0" w:color="auto"/>
            <w:left w:val="none" w:sz="0" w:space="0" w:color="auto"/>
            <w:bottom w:val="none" w:sz="0" w:space="0" w:color="auto"/>
            <w:right w:val="none" w:sz="0" w:space="0" w:color="auto"/>
          </w:divBdr>
        </w:div>
        <w:div w:id="1006783895">
          <w:marLeft w:val="640"/>
          <w:marRight w:val="0"/>
          <w:marTop w:val="0"/>
          <w:marBottom w:val="0"/>
          <w:divBdr>
            <w:top w:val="none" w:sz="0" w:space="0" w:color="auto"/>
            <w:left w:val="none" w:sz="0" w:space="0" w:color="auto"/>
            <w:bottom w:val="none" w:sz="0" w:space="0" w:color="auto"/>
            <w:right w:val="none" w:sz="0" w:space="0" w:color="auto"/>
          </w:divBdr>
        </w:div>
        <w:div w:id="1031495299">
          <w:marLeft w:val="640"/>
          <w:marRight w:val="0"/>
          <w:marTop w:val="0"/>
          <w:marBottom w:val="0"/>
          <w:divBdr>
            <w:top w:val="none" w:sz="0" w:space="0" w:color="auto"/>
            <w:left w:val="none" w:sz="0" w:space="0" w:color="auto"/>
            <w:bottom w:val="none" w:sz="0" w:space="0" w:color="auto"/>
            <w:right w:val="none" w:sz="0" w:space="0" w:color="auto"/>
          </w:divBdr>
        </w:div>
      </w:divsChild>
    </w:div>
    <w:div w:id="395664842">
      <w:bodyDiv w:val="1"/>
      <w:marLeft w:val="0"/>
      <w:marRight w:val="0"/>
      <w:marTop w:val="0"/>
      <w:marBottom w:val="0"/>
      <w:divBdr>
        <w:top w:val="none" w:sz="0" w:space="0" w:color="auto"/>
        <w:left w:val="none" w:sz="0" w:space="0" w:color="auto"/>
        <w:bottom w:val="none" w:sz="0" w:space="0" w:color="auto"/>
        <w:right w:val="none" w:sz="0" w:space="0" w:color="auto"/>
      </w:divBdr>
      <w:divsChild>
        <w:div w:id="2010475836">
          <w:marLeft w:val="640"/>
          <w:marRight w:val="0"/>
          <w:marTop w:val="0"/>
          <w:marBottom w:val="0"/>
          <w:divBdr>
            <w:top w:val="none" w:sz="0" w:space="0" w:color="auto"/>
            <w:left w:val="none" w:sz="0" w:space="0" w:color="auto"/>
            <w:bottom w:val="none" w:sz="0" w:space="0" w:color="auto"/>
            <w:right w:val="none" w:sz="0" w:space="0" w:color="auto"/>
          </w:divBdr>
        </w:div>
        <w:div w:id="741870746">
          <w:marLeft w:val="640"/>
          <w:marRight w:val="0"/>
          <w:marTop w:val="0"/>
          <w:marBottom w:val="0"/>
          <w:divBdr>
            <w:top w:val="none" w:sz="0" w:space="0" w:color="auto"/>
            <w:left w:val="none" w:sz="0" w:space="0" w:color="auto"/>
            <w:bottom w:val="none" w:sz="0" w:space="0" w:color="auto"/>
            <w:right w:val="none" w:sz="0" w:space="0" w:color="auto"/>
          </w:divBdr>
        </w:div>
        <w:div w:id="539635505">
          <w:marLeft w:val="640"/>
          <w:marRight w:val="0"/>
          <w:marTop w:val="0"/>
          <w:marBottom w:val="0"/>
          <w:divBdr>
            <w:top w:val="none" w:sz="0" w:space="0" w:color="auto"/>
            <w:left w:val="none" w:sz="0" w:space="0" w:color="auto"/>
            <w:bottom w:val="none" w:sz="0" w:space="0" w:color="auto"/>
            <w:right w:val="none" w:sz="0" w:space="0" w:color="auto"/>
          </w:divBdr>
        </w:div>
        <w:div w:id="1411610877">
          <w:marLeft w:val="640"/>
          <w:marRight w:val="0"/>
          <w:marTop w:val="0"/>
          <w:marBottom w:val="0"/>
          <w:divBdr>
            <w:top w:val="none" w:sz="0" w:space="0" w:color="auto"/>
            <w:left w:val="none" w:sz="0" w:space="0" w:color="auto"/>
            <w:bottom w:val="none" w:sz="0" w:space="0" w:color="auto"/>
            <w:right w:val="none" w:sz="0" w:space="0" w:color="auto"/>
          </w:divBdr>
        </w:div>
        <w:div w:id="148637095">
          <w:marLeft w:val="640"/>
          <w:marRight w:val="0"/>
          <w:marTop w:val="0"/>
          <w:marBottom w:val="0"/>
          <w:divBdr>
            <w:top w:val="none" w:sz="0" w:space="0" w:color="auto"/>
            <w:left w:val="none" w:sz="0" w:space="0" w:color="auto"/>
            <w:bottom w:val="none" w:sz="0" w:space="0" w:color="auto"/>
            <w:right w:val="none" w:sz="0" w:space="0" w:color="auto"/>
          </w:divBdr>
        </w:div>
        <w:div w:id="894660803">
          <w:marLeft w:val="640"/>
          <w:marRight w:val="0"/>
          <w:marTop w:val="0"/>
          <w:marBottom w:val="0"/>
          <w:divBdr>
            <w:top w:val="none" w:sz="0" w:space="0" w:color="auto"/>
            <w:left w:val="none" w:sz="0" w:space="0" w:color="auto"/>
            <w:bottom w:val="none" w:sz="0" w:space="0" w:color="auto"/>
            <w:right w:val="none" w:sz="0" w:space="0" w:color="auto"/>
          </w:divBdr>
        </w:div>
        <w:div w:id="1373379740">
          <w:marLeft w:val="640"/>
          <w:marRight w:val="0"/>
          <w:marTop w:val="0"/>
          <w:marBottom w:val="0"/>
          <w:divBdr>
            <w:top w:val="none" w:sz="0" w:space="0" w:color="auto"/>
            <w:left w:val="none" w:sz="0" w:space="0" w:color="auto"/>
            <w:bottom w:val="none" w:sz="0" w:space="0" w:color="auto"/>
            <w:right w:val="none" w:sz="0" w:space="0" w:color="auto"/>
          </w:divBdr>
        </w:div>
        <w:div w:id="887423723">
          <w:marLeft w:val="640"/>
          <w:marRight w:val="0"/>
          <w:marTop w:val="0"/>
          <w:marBottom w:val="0"/>
          <w:divBdr>
            <w:top w:val="none" w:sz="0" w:space="0" w:color="auto"/>
            <w:left w:val="none" w:sz="0" w:space="0" w:color="auto"/>
            <w:bottom w:val="none" w:sz="0" w:space="0" w:color="auto"/>
            <w:right w:val="none" w:sz="0" w:space="0" w:color="auto"/>
          </w:divBdr>
        </w:div>
        <w:div w:id="1099132389">
          <w:marLeft w:val="640"/>
          <w:marRight w:val="0"/>
          <w:marTop w:val="0"/>
          <w:marBottom w:val="0"/>
          <w:divBdr>
            <w:top w:val="none" w:sz="0" w:space="0" w:color="auto"/>
            <w:left w:val="none" w:sz="0" w:space="0" w:color="auto"/>
            <w:bottom w:val="none" w:sz="0" w:space="0" w:color="auto"/>
            <w:right w:val="none" w:sz="0" w:space="0" w:color="auto"/>
          </w:divBdr>
        </w:div>
        <w:div w:id="402067004">
          <w:marLeft w:val="640"/>
          <w:marRight w:val="0"/>
          <w:marTop w:val="0"/>
          <w:marBottom w:val="0"/>
          <w:divBdr>
            <w:top w:val="none" w:sz="0" w:space="0" w:color="auto"/>
            <w:left w:val="none" w:sz="0" w:space="0" w:color="auto"/>
            <w:bottom w:val="none" w:sz="0" w:space="0" w:color="auto"/>
            <w:right w:val="none" w:sz="0" w:space="0" w:color="auto"/>
          </w:divBdr>
        </w:div>
        <w:div w:id="1707026360">
          <w:marLeft w:val="640"/>
          <w:marRight w:val="0"/>
          <w:marTop w:val="0"/>
          <w:marBottom w:val="0"/>
          <w:divBdr>
            <w:top w:val="none" w:sz="0" w:space="0" w:color="auto"/>
            <w:left w:val="none" w:sz="0" w:space="0" w:color="auto"/>
            <w:bottom w:val="none" w:sz="0" w:space="0" w:color="auto"/>
            <w:right w:val="none" w:sz="0" w:space="0" w:color="auto"/>
          </w:divBdr>
        </w:div>
        <w:div w:id="1712996625">
          <w:marLeft w:val="640"/>
          <w:marRight w:val="0"/>
          <w:marTop w:val="0"/>
          <w:marBottom w:val="0"/>
          <w:divBdr>
            <w:top w:val="none" w:sz="0" w:space="0" w:color="auto"/>
            <w:left w:val="none" w:sz="0" w:space="0" w:color="auto"/>
            <w:bottom w:val="none" w:sz="0" w:space="0" w:color="auto"/>
            <w:right w:val="none" w:sz="0" w:space="0" w:color="auto"/>
          </w:divBdr>
        </w:div>
        <w:div w:id="381753586">
          <w:marLeft w:val="640"/>
          <w:marRight w:val="0"/>
          <w:marTop w:val="0"/>
          <w:marBottom w:val="0"/>
          <w:divBdr>
            <w:top w:val="none" w:sz="0" w:space="0" w:color="auto"/>
            <w:left w:val="none" w:sz="0" w:space="0" w:color="auto"/>
            <w:bottom w:val="none" w:sz="0" w:space="0" w:color="auto"/>
            <w:right w:val="none" w:sz="0" w:space="0" w:color="auto"/>
          </w:divBdr>
        </w:div>
        <w:div w:id="753018665">
          <w:marLeft w:val="640"/>
          <w:marRight w:val="0"/>
          <w:marTop w:val="0"/>
          <w:marBottom w:val="0"/>
          <w:divBdr>
            <w:top w:val="none" w:sz="0" w:space="0" w:color="auto"/>
            <w:left w:val="none" w:sz="0" w:space="0" w:color="auto"/>
            <w:bottom w:val="none" w:sz="0" w:space="0" w:color="auto"/>
            <w:right w:val="none" w:sz="0" w:space="0" w:color="auto"/>
          </w:divBdr>
        </w:div>
        <w:div w:id="998381635">
          <w:marLeft w:val="640"/>
          <w:marRight w:val="0"/>
          <w:marTop w:val="0"/>
          <w:marBottom w:val="0"/>
          <w:divBdr>
            <w:top w:val="none" w:sz="0" w:space="0" w:color="auto"/>
            <w:left w:val="none" w:sz="0" w:space="0" w:color="auto"/>
            <w:bottom w:val="none" w:sz="0" w:space="0" w:color="auto"/>
            <w:right w:val="none" w:sz="0" w:space="0" w:color="auto"/>
          </w:divBdr>
        </w:div>
        <w:div w:id="1868787196">
          <w:marLeft w:val="640"/>
          <w:marRight w:val="0"/>
          <w:marTop w:val="0"/>
          <w:marBottom w:val="0"/>
          <w:divBdr>
            <w:top w:val="none" w:sz="0" w:space="0" w:color="auto"/>
            <w:left w:val="none" w:sz="0" w:space="0" w:color="auto"/>
            <w:bottom w:val="none" w:sz="0" w:space="0" w:color="auto"/>
            <w:right w:val="none" w:sz="0" w:space="0" w:color="auto"/>
          </w:divBdr>
        </w:div>
        <w:div w:id="1658221202">
          <w:marLeft w:val="640"/>
          <w:marRight w:val="0"/>
          <w:marTop w:val="0"/>
          <w:marBottom w:val="0"/>
          <w:divBdr>
            <w:top w:val="none" w:sz="0" w:space="0" w:color="auto"/>
            <w:left w:val="none" w:sz="0" w:space="0" w:color="auto"/>
            <w:bottom w:val="none" w:sz="0" w:space="0" w:color="auto"/>
            <w:right w:val="none" w:sz="0" w:space="0" w:color="auto"/>
          </w:divBdr>
        </w:div>
        <w:div w:id="31615620">
          <w:marLeft w:val="640"/>
          <w:marRight w:val="0"/>
          <w:marTop w:val="0"/>
          <w:marBottom w:val="0"/>
          <w:divBdr>
            <w:top w:val="none" w:sz="0" w:space="0" w:color="auto"/>
            <w:left w:val="none" w:sz="0" w:space="0" w:color="auto"/>
            <w:bottom w:val="none" w:sz="0" w:space="0" w:color="auto"/>
            <w:right w:val="none" w:sz="0" w:space="0" w:color="auto"/>
          </w:divBdr>
        </w:div>
        <w:div w:id="1929343244">
          <w:marLeft w:val="640"/>
          <w:marRight w:val="0"/>
          <w:marTop w:val="0"/>
          <w:marBottom w:val="0"/>
          <w:divBdr>
            <w:top w:val="none" w:sz="0" w:space="0" w:color="auto"/>
            <w:left w:val="none" w:sz="0" w:space="0" w:color="auto"/>
            <w:bottom w:val="none" w:sz="0" w:space="0" w:color="auto"/>
            <w:right w:val="none" w:sz="0" w:space="0" w:color="auto"/>
          </w:divBdr>
        </w:div>
        <w:div w:id="1621648418">
          <w:marLeft w:val="640"/>
          <w:marRight w:val="0"/>
          <w:marTop w:val="0"/>
          <w:marBottom w:val="0"/>
          <w:divBdr>
            <w:top w:val="none" w:sz="0" w:space="0" w:color="auto"/>
            <w:left w:val="none" w:sz="0" w:space="0" w:color="auto"/>
            <w:bottom w:val="none" w:sz="0" w:space="0" w:color="auto"/>
            <w:right w:val="none" w:sz="0" w:space="0" w:color="auto"/>
          </w:divBdr>
        </w:div>
      </w:divsChild>
    </w:div>
    <w:div w:id="418134486">
      <w:bodyDiv w:val="1"/>
      <w:marLeft w:val="0"/>
      <w:marRight w:val="0"/>
      <w:marTop w:val="0"/>
      <w:marBottom w:val="0"/>
      <w:divBdr>
        <w:top w:val="none" w:sz="0" w:space="0" w:color="auto"/>
        <w:left w:val="none" w:sz="0" w:space="0" w:color="auto"/>
        <w:bottom w:val="none" w:sz="0" w:space="0" w:color="auto"/>
        <w:right w:val="none" w:sz="0" w:space="0" w:color="auto"/>
      </w:divBdr>
      <w:divsChild>
        <w:div w:id="1584993460">
          <w:marLeft w:val="640"/>
          <w:marRight w:val="0"/>
          <w:marTop w:val="0"/>
          <w:marBottom w:val="0"/>
          <w:divBdr>
            <w:top w:val="none" w:sz="0" w:space="0" w:color="auto"/>
            <w:left w:val="none" w:sz="0" w:space="0" w:color="auto"/>
            <w:bottom w:val="none" w:sz="0" w:space="0" w:color="auto"/>
            <w:right w:val="none" w:sz="0" w:space="0" w:color="auto"/>
          </w:divBdr>
        </w:div>
        <w:div w:id="1845172177">
          <w:marLeft w:val="640"/>
          <w:marRight w:val="0"/>
          <w:marTop w:val="0"/>
          <w:marBottom w:val="0"/>
          <w:divBdr>
            <w:top w:val="none" w:sz="0" w:space="0" w:color="auto"/>
            <w:left w:val="none" w:sz="0" w:space="0" w:color="auto"/>
            <w:bottom w:val="none" w:sz="0" w:space="0" w:color="auto"/>
            <w:right w:val="none" w:sz="0" w:space="0" w:color="auto"/>
          </w:divBdr>
        </w:div>
        <w:div w:id="221871192">
          <w:marLeft w:val="640"/>
          <w:marRight w:val="0"/>
          <w:marTop w:val="0"/>
          <w:marBottom w:val="0"/>
          <w:divBdr>
            <w:top w:val="none" w:sz="0" w:space="0" w:color="auto"/>
            <w:left w:val="none" w:sz="0" w:space="0" w:color="auto"/>
            <w:bottom w:val="none" w:sz="0" w:space="0" w:color="auto"/>
            <w:right w:val="none" w:sz="0" w:space="0" w:color="auto"/>
          </w:divBdr>
        </w:div>
        <w:div w:id="548765482">
          <w:marLeft w:val="640"/>
          <w:marRight w:val="0"/>
          <w:marTop w:val="0"/>
          <w:marBottom w:val="0"/>
          <w:divBdr>
            <w:top w:val="none" w:sz="0" w:space="0" w:color="auto"/>
            <w:left w:val="none" w:sz="0" w:space="0" w:color="auto"/>
            <w:bottom w:val="none" w:sz="0" w:space="0" w:color="auto"/>
            <w:right w:val="none" w:sz="0" w:space="0" w:color="auto"/>
          </w:divBdr>
        </w:div>
        <w:div w:id="1552305269">
          <w:marLeft w:val="640"/>
          <w:marRight w:val="0"/>
          <w:marTop w:val="0"/>
          <w:marBottom w:val="0"/>
          <w:divBdr>
            <w:top w:val="none" w:sz="0" w:space="0" w:color="auto"/>
            <w:left w:val="none" w:sz="0" w:space="0" w:color="auto"/>
            <w:bottom w:val="none" w:sz="0" w:space="0" w:color="auto"/>
            <w:right w:val="none" w:sz="0" w:space="0" w:color="auto"/>
          </w:divBdr>
        </w:div>
        <w:div w:id="2099472887">
          <w:marLeft w:val="640"/>
          <w:marRight w:val="0"/>
          <w:marTop w:val="0"/>
          <w:marBottom w:val="0"/>
          <w:divBdr>
            <w:top w:val="none" w:sz="0" w:space="0" w:color="auto"/>
            <w:left w:val="none" w:sz="0" w:space="0" w:color="auto"/>
            <w:bottom w:val="none" w:sz="0" w:space="0" w:color="auto"/>
            <w:right w:val="none" w:sz="0" w:space="0" w:color="auto"/>
          </w:divBdr>
        </w:div>
        <w:div w:id="1482162365">
          <w:marLeft w:val="640"/>
          <w:marRight w:val="0"/>
          <w:marTop w:val="0"/>
          <w:marBottom w:val="0"/>
          <w:divBdr>
            <w:top w:val="none" w:sz="0" w:space="0" w:color="auto"/>
            <w:left w:val="none" w:sz="0" w:space="0" w:color="auto"/>
            <w:bottom w:val="none" w:sz="0" w:space="0" w:color="auto"/>
            <w:right w:val="none" w:sz="0" w:space="0" w:color="auto"/>
          </w:divBdr>
        </w:div>
        <w:div w:id="10837978">
          <w:marLeft w:val="640"/>
          <w:marRight w:val="0"/>
          <w:marTop w:val="0"/>
          <w:marBottom w:val="0"/>
          <w:divBdr>
            <w:top w:val="none" w:sz="0" w:space="0" w:color="auto"/>
            <w:left w:val="none" w:sz="0" w:space="0" w:color="auto"/>
            <w:bottom w:val="none" w:sz="0" w:space="0" w:color="auto"/>
            <w:right w:val="none" w:sz="0" w:space="0" w:color="auto"/>
          </w:divBdr>
        </w:div>
        <w:div w:id="1734548354">
          <w:marLeft w:val="640"/>
          <w:marRight w:val="0"/>
          <w:marTop w:val="0"/>
          <w:marBottom w:val="0"/>
          <w:divBdr>
            <w:top w:val="none" w:sz="0" w:space="0" w:color="auto"/>
            <w:left w:val="none" w:sz="0" w:space="0" w:color="auto"/>
            <w:bottom w:val="none" w:sz="0" w:space="0" w:color="auto"/>
            <w:right w:val="none" w:sz="0" w:space="0" w:color="auto"/>
          </w:divBdr>
        </w:div>
        <w:div w:id="1139491288">
          <w:marLeft w:val="640"/>
          <w:marRight w:val="0"/>
          <w:marTop w:val="0"/>
          <w:marBottom w:val="0"/>
          <w:divBdr>
            <w:top w:val="none" w:sz="0" w:space="0" w:color="auto"/>
            <w:left w:val="none" w:sz="0" w:space="0" w:color="auto"/>
            <w:bottom w:val="none" w:sz="0" w:space="0" w:color="auto"/>
            <w:right w:val="none" w:sz="0" w:space="0" w:color="auto"/>
          </w:divBdr>
        </w:div>
        <w:div w:id="2131584928">
          <w:marLeft w:val="640"/>
          <w:marRight w:val="0"/>
          <w:marTop w:val="0"/>
          <w:marBottom w:val="0"/>
          <w:divBdr>
            <w:top w:val="none" w:sz="0" w:space="0" w:color="auto"/>
            <w:left w:val="none" w:sz="0" w:space="0" w:color="auto"/>
            <w:bottom w:val="none" w:sz="0" w:space="0" w:color="auto"/>
            <w:right w:val="none" w:sz="0" w:space="0" w:color="auto"/>
          </w:divBdr>
        </w:div>
        <w:div w:id="142624094">
          <w:marLeft w:val="640"/>
          <w:marRight w:val="0"/>
          <w:marTop w:val="0"/>
          <w:marBottom w:val="0"/>
          <w:divBdr>
            <w:top w:val="none" w:sz="0" w:space="0" w:color="auto"/>
            <w:left w:val="none" w:sz="0" w:space="0" w:color="auto"/>
            <w:bottom w:val="none" w:sz="0" w:space="0" w:color="auto"/>
            <w:right w:val="none" w:sz="0" w:space="0" w:color="auto"/>
          </w:divBdr>
        </w:div>
        <w:div w:id="731735880">
          <w:marLeft w:val="640"/>
          <w:marRight w:val="0"/>
          <w:marTop w:val="0"/>
          <w:marBottom w:val="0"/>
          <w:divBdr>
            <w:top w:val="none" w:sz="0" w:space="0" w:color="auto"/>
            <w:left w:val="none" w:sz="0" w:space="0" w:color="auto"/>
            <w:bottom w:val="none" w:sz="0" w:space="0" w:color="auto"/>
            <w:right w:val="none" w:sz="0" w:space="0" w:color="auto"/>
          </w:divBdr>
        </w:div>
        <w:div w:id="1453473106">
          <w:marLeft w:val="640"/>
          <w:marRight w:val="0"/>
          <w:marTop w:val="0"/>
          <w:marBottom w:val="0"/>
          <w:divBdr>
            <w:top w:val="none" w:sz="0" w:space="0" w:color="auto"/>
            <w:left w:val="none" w:sz="0" w:space="0" w:color="auto"/>
            <w:bottom w:val="none" w:sz="0" w:space="0" w:color="auto"/>
            <w:right w:val="none" w:sz="0" w:space="0" w:color="auto"/>
          </w:divBdr>
        </w:div>
        <w:div w:id="1126313023">
          <w:marLeft w:val="640"/>
          <w:marRight w:val="0"/>
          <w:marTop w:val="0"/>
          <w:marBottom w:val="0"/>
          <w:divBdr>
            <w:top w:val="none" w:sz="0" w:space="0" w:color="auto"/>
            <w:left w:val="none" w:sz="0" w:space="0" w:color="auto"/>
            <w:bottom w:val="none" w:sz="0" w:space="0" w:color="auto"/>
            <w:right w:val="none" w:sz="0" w:space="0" w:color="auto"/>
          </w:divBdr>
        </w:div>
        <w:div w:id="764423088">
          <w:marLeft w:val="640"/>
          <w:marRight w:val="0"/>
          <w:marTop w:val="0"/>
          <w:marBottom w:val="0"/>
          <w:divBdr>
            <w:top w:val="none" w:sz="0" w:space="0" w:color="auto"/>
            <w:left w:val="none" w:sz="0" w:space="0" w:color="auto"/>
            <w:bottom w:val="none" w:sz="0" w:space="0" w:color="auto"/>
            <w:right w:val="none" w:sz="0" w:space="0" w:color="auto"/>
          </w:divBdr>
        </w:div>
        <w:div w:id="2074890520">
          <w:marLeft w:val="640"/>
          <w:marRight w:val="0"/>
          <w:marTop w:val="0"/>
          <w:marBottom w:val="0"/>
          <w:divBdr>
            <w:top w:val="none" w:sz="0" w:space="0" w:color="auto"/>
            <w:left w:val="none" w:sz="0" w:space="0" w:color="auto"/>
            <w:bottom w:val="none" w:sz="0" w:space="0" w:color="auto"/>
            <w:right w:val="none" w:sz="0" w:space="0" w:color="auto"/>
          </w:divBdr>
        </w:div>
      </w:divsChild>
    </w:div>
    <w:div w:id="442002159">
      <w:bodyDiv w:val="1"/>
      <w:marLeft w:val="0"/>
      <w:marRight w:val="0"/>
      <w:marTop w:val="0"/>
      <w:marBottom w:val="0"/>
      <w:divBdr>
        <w:top w:val="none" w:sz="0" w:space="0" w:color="auto"/>
        <w:left w:val="none" w:sz="0" w:space="0" w:color="auto"/>
        <w:bottom w:val="none" w:sz="0" w:space="0" w:color="auto"/>
        <w:right w:val="none" w:sz="0" w:space="0" w:color="auto"/>
      </w:divBdr>
      <w:divsChild>
        <w:div w:id="1186016207">
          <w:marLeft w:val="640"/>
          <w:marRight w:val="0"/>
          <w:marTop w:val="0"/>
          <w:marBottom w:val="0"/>
          <w:divBdr>
            <w:top w:val="none" w:sz="0" w:space="0" w:color="auto"/>
            <w:left w:val="none" w:sz="0" w:space="0" w:color="auto"/>
            <w:bottom w:val="none" w:sz="0" w:space="0" w:color="auto"/>
            <w:right w:val="none" w:sz="0" w:space="0" w:color="auto"/>
          </w:divBdr>
        </w:div>
        <w:div w:id="1530992932">
          <w:marLeft w:val="640"/>
          <w:marRight w:val="0"/>
          <w:marTop w:val="0"/>
          <w:marBottom w:val="0"/>
          <w:divBdr>
            <w:top w:val="none" w:sz="0" w:space="0" w:color="auto"/>
            <w:left w:val="none" w:sz="0" w:space="0" w:color="auto"/>
            <w:bottom w:val="none" w:sz="0" w:space="0" w:color="auto"/>
            <w:right w:val="none" w:sz="0" w:space="0" w:color="auto"/>
          </w:divBdr>
        </w:div>
        <w:div w:id="940726959">
          <w:marLeft w:val="640"/>
          <w:marRight w:val="0"/>
          <w:marTop w:val="0"/>
          <w:marBottom w:val="0"/>
          <w:divBdr>
            <w:top w:val="none" w:sz="0" w:space="0" w:color="auto"/>
            <w:left w:val="none" w:sz="0" w:space="0" w:color="auto"/>
            <w:bottom w:val="none" w:sz="0" w:space="0" w:color="auto"/>
            <w:right w:val="none" w:sz="0" w:space="0" w:color="auto"/>
          </w:divBdr>
        </w:div>
        <w:div w:id="1547139029">
          <w:marLeft w:val="640"/>
          <w:marRight w:val="0"/>
          <w:marTop w:val="0"/>
          <w:marBottom w:val="0"/>
          <w:divBdr>
            <w:top w:val="none" w:sz="0" w:space="0" w:color="auto"/>
            <w:left w:val="none" w:sz="0" w:space="0" w:color="auto"/>
            <w:bottom w:val="none" w:sz="0" w:space="0" w:color="auto"/>
            <w:right w:val="none" w:sz="0" w:space="0" w:color="auto"/>
          </w:divBdr>
        </w:div>
        <w:div w:id="1533566795">
          <w:marLeft w:val="640"/>
          <w:marRight w:val="0"/>
          <w:marTop w:val="0"/>
          <w:marBottom w:val="0"/>
          <w:divBdr>
            <w:top w:val="none" w:sz="0" w:space="0" w:color="auto"/>
            <w:left w:val="none" w:sz="0" w:space="0" w:color="auto"/>
            <w:bottom w:val="none" w:sz="0" w:space="0" w:color="auto"/>
            <w:right w:val="none" w:sz="0" w:space="0" w:color="auto"/>
          </w:divBdr>
        </w:div>
        <w:div w:id="1582367745">
          <w:marLeft w:val="640"/>
          <w:marRight w:val="0"/>
          <w:marTop w:val="0"/>
          <w:marBottom w:val="0"/>
          <w:divBdr>
            <w:top w:val="none" w:sz="0" w:space="0" w:color="auto"/>
            <w:left w:val="none" w:sz="0" w:space="0" w:color="auto"/>
            <w:bottom w:val="none" w:sz="0" w:space="0" w:color="auto"/>
            <w:right w:val="none" w:sz="0" w:space="0" w:color="auto"/>
          </w:divBdr>
        </w:div>
        <w:div w:id="1115828533">
          <w:marLeft w:val="640"/>
          <w:marRight w:val="0"/>
          <w:marTop w:val="0"/>
          <w:marBottom w:val="0"/>
          <w:divBdr>
            <w:top w:val="none" w:sz="0" w:space="0" w:color="auto"/>
            <w:left w:val="none" w:sz="0" w:space="0" w:color="auto"/>
            <w:bottom w:val="none" w:sz="0" w:space="0" w:color="auto"/>
            <w:right w:val="none" w:sz="0" w:space="0" w:color="auto"/>
          </w:divBdr>
        </w:div>
        <w:div w:id="1388214586">
          <w:marLeft w:val="640"/>
          <w:marRight w:val="0"/>
          <w:marTop w:val="0"/>
          <w:marBottom w:val="0"/>
          <w:divBdr>
            <w:top w:val="none" w:sz="0" w:space="0" w:color="auto"/>
            <w:left w:val="none" w:sz="0" w:space="0" w:color="auto"/>
            <w:bottom w:val="none" w:sz="0" w:space="0" w:color="auto"/>
            <w:right w:val="none" w:sz="0" w:space="0" w:color="auto"/>
          </w:divBdr>
        </w:div>
        <w:div w:id="2018994034">
          <w:marLeft w:val="640"/>
          <w:marRight w:val="0"/>
          <w:marTop w:val="0"/>
          <w:marBottom w:val="0"/>
          <w:divBdr>
            <w:top w:val="none" w:sz="0" w:space="0" w:color="auto"/>
            <w:left w:val="none" w:sz="0" w:space="0" w:color="auto"/>
            <w:bottom w:val="none" w:sz="0" w:space="0" w:color="auto"/>
            <w:right w:val="none" w:sz="0" w:space="0" w:color="auto"/>
          </w:divBdr>
        </w:div>
        <w:div w:id="711228082">
          <w:marLeft w:val="640"/>
          <w:marRight w:val="0"/>
          <w:marTop w:val="0"/>
          <w:marBottom w:val="0"/>
          <w:divBdr>
            <w:top w:val="none" w:sz="0" w:space="0" w:color="auto"/>
            <w:left w:val="none" w:sz="0" w:space="0" w:color="auto"/>
            <w:bottom w:val="none" w:sz="0" w:space="0" w:color="auto"/>
            <w:right w:val="none" w:sz="0" w:space="0" w:color="auto"/>
          </w:divBdr>
        </w:div>
        <w:div w:id="1347092931">
          <w:marLeft w:val="640"/>
          <w:marRight w:val="0"/>
          <w:marTop w:val="0"/>
          <w:marBottom w:val="0"/>
          <w:divBdr>
            <w:top w:val="none" w:sz="0" w:space="0" w:color="auto"/>
            <w:left w:val="none" w:sz="0" w:space="0" w:color="auto"/>
            <w:bottom w:val="none" w:sz="0" w:space="0" w:color="auto"/>
            <w:right w:val="none" w:sz="0" w:space="0" w:color="auto"/>
          </w:divBdr>
        </w:div>
        <w:div w:id="755714167">
          <w:marLeft w:val="640"/>
          <w:marRight w:val="0"/>
          <w:marTop w:val="0"/>
          <w:marBottom w:val="0"/>
          <w:divBdr>
            <w:top w:val="none" w:sz="0" w:space="0" w:color="auto"/>
            <w:left w:val="none" w:sz="0" w:space="0" w:color="auto"/>
            <w:bottom w:val="none" w:sz="0" w:space="0" w:color="auto"/>
            <w:right w:val="none" w:sz="0" w:space="0" w:color="auto"/>
          </w:divBdr>
        </w:div>
        <w:div w:id="180750957">
          <w:marLeft w:val="640"/>
          <w:marRight w:val="0"/>
          <w:marTop w:val="0"/>
          <w:marBottom w:val="0"/>
          <w:divBdr>
            <w:top w:val="none" w:sz="0" w:space="0" w:color="auto"/>
            <w:left w:val="none" w:sz="0" w:space="0" w:color="auto"/>
            <w:bottom w:val="none" w:sz="0" w:space="0" w:color="auto"/>
            <w:right w:val="none" w:sz="0" w:space="0" w:color="auto"/>
          </w:divBdr>
        </w:div>
        <w:div w:id="2008897410">
          <w:marLeft w:val="640"/>
          <w:marRight w:val="0"/>
          <w:marTop w:val="0"/>
          <w:marBottom w:val="0"/>
          <w:divBdr>
            <w:top w:val="none" w:sz="0" w:space="0" w:color="auto"/>
            <w:left w:val="none" w:sz="0" w:space="0" w:color="auto"/>
            <w:bottom w:val="none" w:sz="0" w:space="0" w:color="auto"/>
            <w:right w:val="none" w:sz="0" w:space="0" w:color="auto"/>
          </w:divBdr>
        </w:div>
        <w:div w:id="463735610">
          <w:marLeft w:val="640"/>
          <w:marRight w:val="0"/>
          <w:marTop w:val="0"/>
          <w:marBottom w:val="0"/>
          <w:divBdr>
            <w:top w:val="none" w:sz="0" w:space="0" w:color="auto"/>
            <w:left w:val="none" w:sz="0" w:space="0" w:color="auto"/>
            <w:bottom w:val="none" w:sz="0" w:space="0" w:color="auto"/>
            <w:right w:val="none" w:sz="0" w:space="0" w:color="auto"/>
          </w:divBdr>
        </w:div>
        <w:div w:id="891960587">
          <w:marLeft w:val="640"/>
          <w:marRight w:val="0"/>
          <w:marTop w:val="0"/>
          <w:marBottom w:val="0"/>
          <w:divBdr>
            <w:top w:val="none" w:sz="0" w:space="0" w:color="auto"/>
            <w:left w:val="none" w:sz="0" w:space="0" w:color="auto"/>
            <w:bottom w:val="none" w:sz="0" w:space="0" w:color="auto"/>
            <w:right w:val="none" w:sz="0" w:space="0" w:color="auto"/>
          </w:divBdr>
        </w:div>
        <w:div w:id="1899828128">
          <w:marLeft w:val="640"/>
          <w:marRight w:val="0"/>
          <w:marTop w:val="0"/>
          <w:marBottom w:val="0"/>
          <w:divBdr>
            <w:top w:val="none" w:sz="0" w:space="0" w:color="auto"/>
            <w:left w:val="none" w:sz="0" w:space="0" w:color="auto"/>
            <w:bottom w:val="none" w:sz="0" w:space="0" w:color="auto"/>
            <w:right w:val="none" w:sz="0" w:space="0" w:color="auto"/>
          </w:divBdr>
        </w:div>
        <w:div w:id="865675428">
          <w:marLeft w:val="640"/>
          <w:marRight w:val="0"/>
          <w:marTop w:val="0"/>
          <w:marBottom w:val="0"/>
          <w:divBdr>
            <w:top w:val="none" w:sz="0" w:space="0" w:color="auto"/>
            <w:left w:val="none" w:sz="0" w:space="0" w:color="auto"/>
            <w:bottom w:val="none" w:sz="0" w:space="0" w:color="auto"/>
            <w:right w:val="none" w:sz="0" w:space="0" w:color="auto"/>
          </w:divBdr>
        </w:div>
      </w:divsChild>
    </w:div>
    <w:div w:id="466163213">
      <w:bodyDiv w:val="1"/>
      <w:marLeft w:val="0"/>
      <w:marRight w:val="0"/>
      <w:marTop w:val="0"/>
      <w:marBottom w:val="0"/>
      <w:divBdr>
        <w:top w:val="none" w:sz="0" w:space="0" w:color="auto"/>
        <w:left w:val="none" w:sz="0" w:space="0" w:color="auto"/>
        <w:bottom w:val="none" w:sz="0" w:space="0" w:color="auto"/>
        <w:right w:val="none" w:sz="0" w:space="0" w:color="auto"/>
      </w:divBdr>
      <w:divsChild>
        <w:div w:id="1446996900">
          <w:marLeft w:val="640"/>
          <w:marRight w:val="0"/>
          <w:marTop w:val="0"/>
          <w:marBottom w:val="0"/>
          <w:divBdr>
            <w:top w:val="none" w:sz="0" w:space="0" w:color="auto"/>
            <w:left w:val="none" w:sz="0" w:space="0" w:color="auto"/>
            <w:bottom w:val="none" w:sz="0" w:space="0" w:color="auto"/>
            <w:right w:val="none" w:sz="0" w:space="0" w:color="auto"/>
          </w:divBdr>
        </w:div>
      </w:divsChild>
    </w:div>
    <w:div w:id="467161857">
      <w:bodyDiv w:val="1"/>
      <w:marLeft w:val="0"/>
      <w:marRight w:val="0"/>
      <w:marTop w:val="0"/>
      <w:marBottom w:val="0"/>
      <w:divBdr>
        <w:top w:val="none" w:sz="0" w:space="0" w:color="auto"/>
        <w:left w:val="none" w:sz="0" w:space="0" w:color="auto"/>
        <w:bottom w:val="none" w:sz="0" w:space="0" w:color="auto"/>
        <w:right w:val="none" w:sz="0" w:space="0" w:color="auto"/>
      </w:divBdr>
      <w:divsChild>
        <w:div w:id="893658318">
          <w:marLeft w:val="640"/>
          <w:marRight w:val="0"/>
          <w:marTop w:val="0"/>
          <w:marBottom w:val="0"/>
          <w:divBdr>
            <w:top w:val="none" w:sz="0" w:space="0" w:color="auto"/>
            <w:left w:val="none" w:sz="0" w:space="0" w:color="auto"/>
            <w:bottom w:val="none" w:sz="0" w:space="0" w:color="auto"/>
            <w:right w:val="none" w:sz="0" w:space="0" w:color="auto"/>
          </w:divBdr>
        </w:div>
        <w:div w:id="1630084927">
          <w:marLeft w:val="640"/>
          <w:marRight w:val="0"/>
          <w:marTop w:val="0"/>
          <w:marBottom w:val="0"/>
          <w:divBdr>
            <w:top w:val="none" w:sz="0" w:space="0" w:color="auto"/>
            <w:left w:val="none" w:sz="0" w:space="0" w:color="auto"/>
            <w:bottom w:val="none" w:sz="0" w:space="0" w:color="auto"/>
            <w:right w:val="none" w:sz="0" w:space="0" w:color="auto"/>
          </w:divBdr>
        </w:div>
        <w:div w:id="1292782626">
          <w:marLeft w:val="640"/>
          <w:marRight w:val="0"/>
          <w:marTop w:val="0"/>
          <w:marBottom w:val="0"/>
          <w:divBdr>
            <w:top w:val="none" w:sz="0" w:space="0" w:color="auto"/>
            <w:left w:val="none" w:sz="0" w:space="0" w:color="auto"/>
            <w:bottom w:val="none" w:sz="0" w:space="0" w:color="auto"/>
            <w:right w:val="none" w:sz="0" w:space="0" w:color="auto"/>
          </w:divBdr>
        </w:div>
        <w:div w:id="1892957728">
          <w:marLeft w:val="640"/>
          <w:marRight w:val="0"/>
          <w:marTop w:val="0"/>
          <w:marBottom w:val="0"/>
          <w:divBdr>
            <w:top w:val="none" w:sz="0" w:space="0" w:color="auto"/>
            <w:left w:val="none" w:sz="0" w:space="0" w:color="auto"/>
            <w:bottom w:val="none" w:sz="0" w:space="0" w:color="auto"/>
            <w:right w:val="none" w:sz="0" w:space="0" w:color="auto"/>
          </w:divBdr>
        </w:div>
        <w:div w:id="1478186709">
          <w:marLeft w:val="640"/>
          <w:marRight w:val="0"/>
          <w:marTop w:val="0"/>
          <w:marBottom w:val="0"/>
          <w:divBdr>
            <w:top w:val="none" w:sz="0" w:space="0" w:color="auto"/>
            <w:left w:val="none" w:sz="0" w:space="0" w:color="auto"/>
            <w:bottom w:val="none" w:sz="0" w:space="0" w:color="auto"/>
            <w:right w:val="none" w:sz="0" w:space="0" w:color="auto"/>
          </w:divBdr>
        </w:div>
        <w:div w:id="1825976256">
          <w:marLeft w:val="640"/>
          <w:marRight w:val="0"/>
          <w:marTop w:val="0"/>
          <w:marBottom w:val="0"/>
          <w:divBdr>
            <w:top w:val="none" w:sz="0" w:space="0" w:color="auto"/>
            <w:left w:val="none" w:sz="0" w:space="0" w:color="auto"/>
            <w:bottom w:val="none" w:sz="0" w:space="0" w:color="auto"/>
            <w:right w:val="none" w:sz="0" w:space="0" w:color="auto"/>
          </w:divBdr>
        </w:div>
        <w:div w:id="767429502">
          <w:marLeft w:val="640"/>
          <w:marRight w:val="0"/>
          <w:marTop w:val="0"/>
          <w:marBottom w:val="0"/>
          <w:divBdr>
            <w:top w:val="none" w:sz="0" w:space="0" w:color="auto"/>
            <w:left w:val="none" w:sz="0" w:space="0" w:color="auto"/>
            <w:bottom w:val="none" w:sz="0" w:space="0" w:color="auto"/>
            <w:right w:val="none" w:sz="0" w:space="0" w:color="auto"/>
          </w:divBdr>
        </w:div>
        <w:div w:id="1624386882">
          <w:marLeft w:val="640"/>
          <w:marRight w:val="0"/>
          <w:marTop w:val="0"/>
          <w:marBottom w:val="0"/>
          <w:divBdr>
            <w:top w:val="none" w:sz="0" w:space="0" w:color="auto"/>
            <w:left w:val="none" w:sz="0" w:space="0" w:color="auto"/>
            <w:bottom w:val="none" w:sz="0" w:space="0" w:color="auto"/>
            <w:right w:val="none" w:sz="0" w:space="0" w:color="auto"/>
          </w:divBdr>
        </w:div>
        <w:div w:id="2029676936">
          <w:marLeft w:val="640"/>
          <w:marRight w:val="0"/>
          <w:marTop w:val="0"/>
          <w:marBottom w:val="0"/>
          <w:divBdr>
            <w:top w:val="none" w:sz="0" w:space="0" w:color="auto"/>
            <w:left w:val="none" w:sz="0" w:space="0" w:color="auto"/>
            <w:bottom w:val="none" w:sz="0" w:space="0" w:color="auto"/>
            <w:right w:val="none" w:sz="0" w:space="0" w:color="auto"/>
          </w:divBdr>
        </w:div>
        <w:div w:id="312220297">
          <w:marLeft w:val="640"/>
          <w:marRight w:val="0"/>
          <w:marTop w:val="0"/>
          <w:marBottom w:val="0"/>
          <w:divBdr>
            <w:top w:val="none" w:sz="0" w:space="0" w:color="auto"/>
            <w:left w:val="none" w:sz="0" w:space="0" w:color="auto"/>
            <w:bottom w:val="none" w:sz="0" w:space="0" w:color="auto"/>
            <w:right w:val="none" w:sz="0" w:space="0" w:color="auto"/>
          </w:divBdr>
        </w:div>
        <w:div w:id="299070831">
          <w:marLeft w:val="640"/>
          <w:marRight w:val="0"/>
          <w:marTop w:val="0"/>
          <w:marBottom w:val="0"/>
          <w:divBdr>
            <w:top w:val="none" w:sz="0" w:space="0" w:color="auto"/>
            <w:left w:val="none" w:sz="0" w:space="0" w:color="auto"/>
            <w:bottom w:val="none" w:sz="0" w:space="0" w:color="auto"/>
            <w:right w:val="none" w:sz="0" w:space="0" w:color="auto"/>
          </w:divBdr>
        </w:div>
        <w:div w:id="1770853101">
          <w:marLeft w:val="640"/>
          <w:marRight w:val="0"/>
          <w:marTop w:val="0"/>
          <w:marBottom w:val="0"/>
          <w:divBdr>
            <w:top w:val="none" w:sz="0" w:space="0" w:color="auto"/>
            <w:left w:val="none" w:sz="0" w:space="0" w:color="auto"/>
            <w:bottom w:val="none" w:sz="0" w:space="0" w:color="auto"/>
            <w:right w:val="none" w:sz="0" w:space="0" w:color="auto"/>
          </w:divBdr>
        </w:div>
        <w:div w:id="2057242447">
          <w:marLeft w:val="640"/>
          <w:marRight w:val="0"/>
          <w:marTop w:val="0"/>
          <w:marBottom w:val="0"/>
          <w:divBdr>
            <w:top w:val="none" w:sz="0" w:space="0" w:color="auto"/>
            <w:left w:val="none" w:sz="0" w:space="0" w:color="auto"/>
            <w:bottom w:val="none" w:sz="0" w:space="0" w:color="auto"/>
            <w:right w:val="none" w:sz="0" w:space="0" w:color="auto"/>
          </w:divBdr>
        </w:div>
        <w:div w:id="1421215214">
          <w:marLeft w:val="640"/>
          <w:marRight w:val="0"/>
          <w:marTop w:val="0"/>
          <w:marBottom w:val="0"/>
          <w:divBdr>
            <w:top w:val="none" w:sz="0" w:space="0" w:color="auto"/>
            <w:left w:val="none" w:sz="0" w:space="0" w:color="auto"/>
            <w:bottom w:val="none" w:sz="0" w:space="0" w:color="auto"/>
            <w:right w:val="none" w:sz="0" w:space="0" w:color="auto"/>
          </w:divBdr>
        </w:div>
        <w:div w:id="1019283672">
          <w:marLeft w:val="640"/>
          <w:marRight w:val="0"/>
          <w:marTop w:val="0"/>
          <w:marBottom w:val="0"/>
          <w:divBdr>
            <w:top w:val="none" w:sz="0" w:space="0" w:color="auto"/>
            <w:left w:val="none" w:sz="0" w:space="0" w:color="auto"/>
            <w:bottom w:val="none" w:sz="0" w:space="0" w:color="auto"/>
            <w:right w:val="none" w:sz="0" w:space="0" w:color="auto"/>
          </w:divBdr>
        </w:div>
        <w:div w:id="193888192">
          <w:marLeft w:val="640"/>
          <w:marRight w:val="0"/>
          <w:marTop w:val="0"/>
          <w:marBottom w:val="0"/>
          <w:divBdr>
            <w:top w:val="none" w:sz="0" w:space="0" w:color="auto"/>
            <w:left w:val="none" w:sz="0" w:space="0" w:color="auto"/>
            <w:bottom w:val="none" w:sz="0" w:space="0" w:color="auto"/>
            <w:right w:val="none" w:sz="0" w:space="0" w:color="auto"/>
          </w:divBdr>
        </w:div>
        <w:div w:id="602808247">
          <w:marLeft w:val="640"/>
          <w:marRight w:val="0"/>
          <w:marTop w:val="0"/>
          <w:marBottom w:val="0"/>
          <w:divBdr>
            <w:top w:val="none" w:sz="0" w:space="0" w:color="auto"/>
            <w:left w:val="none" w:sz="0" w:space="0" w:color="auto"/>
            <w:bottom w:val="none" w:sz="0" w:space="0" w:color="auto"/>
            <w:right w:val="none" w:sz="0" w:space="0" w:color="auto"/>
          </w:divBdr>
        </w:div>
        <w:div w:id="1480536338">
          <w:marLeft w:val="640"/>
          <w:marRight w:val="0"/>
          <w:marTop w:val="0"/>
          <w:marBottom w:val="0"/>
          <w:divBdr>
            <w:top w:val="none" w:sz="0" w:space="0" w:color="auto"/>
            <w:left w:val="none" w:sz="0" w:space="0" w:color="auto"/>
            <w:bottom w:val="none" w:sz="0" w:space="0" w:color="auto"/>
            <w:right w:val="none" w:sz="0" w:space="0" w:color="auto"/>
          </w:divBdr>
        </w:div>
        <w:div w:id="1156267162">
          <w:marLeft w:val="640"/>
          <w:marRight w:val="0"/>
          <w:marTop w:val="0"/>
          <w:marBottom w:val="0"/>
          <w:divBdr>
            <w:top w:val="none" w:sz="0" w:space="0" w:color="auto"/>
            <w:left w:val="none" w:sz="0" w:space="0" w:color="auto"/>
            <w:bottom w:val="none" w:sz="0" w:space="0" w:color="auto"/>
            <w:right w:val="none" w:sz="0" w:space="0" w:color="auto"/>
          </w:divBdr>
        </w:div>
        <w:div w:id="187333907">
          <w:marLeft w:val="640"/>
          <w:marRight w:val="0"/>
          <w:marTop w:val="0"/>
          <w:marBottom w:val="0"/>
          <w:divBdr>
            <w:top w:val="none" w:sz="0" w:space="0" w:color="auto"/>
            <w:left w:val="none" w:sz="0" w:space="0" w:color="auto"/>
            <w:bottom w:val="none" w:sz="0" w:space="0" w:color="auto"/>
            <w:right w:val="none" w:sz="0" w:space="0" w:color="auto"/>
          </w:divBdr>
        </w:div>
      </w:divsChild>
    </w:div>
    <w:div w:id="490219652">
      <w:bodyDiv w:val="1"/>
      <w:marLeft w:val="0"/>
      <w:marRight w:val="0"/>
      <w:marTop w:val="0"/>
      <w:marBottom w:val="0"/>
      <w:divBdr>
        <w:top w:val="none" w:sz="0" w:space="0" w:color="auto"/>
        <w:left w:val="none" w:sz="0" w:space="0" w:color="auto"/>
        <w:bottom w:val="none" w:sz="0" w:space="0" w:color="auto"/>
        <w:right w:val="none" w:sz="0" w:space="0" w:color="auto"/>
      </w:divBdr>
      <w:divsChild>
        <w:div w:id="38016359">
          <w:marLeft w:val="640"/>
          <w:marRight w:val="0"/>
          <w:marTop w:val="0"/>
          <w:marBottom w:val="0"/>
          <w:divBdr>
            <w:top w:val="none" w:sz="0" w:space="0" w:color="auto"/>
            <w:left w:val="none" w:sz="0" w:space="0" w:color="auto"/>
            <w:bottom w:val="none" w:sz="0" w:space="0" w:color="auto"/>
            <w:right w:val="none" w:sz="0" w:space="0" w:color="auto"/>
          </w:divBdr>
        </w:div>
        <w:div w:id="126826899">
          <w:marLeft w:val="640"/>
          <w:marRight w:val="0"/>
          <w:marTop w:val="0"/>
          <w:marBottom w:val="0"/>
          <w:divBdr>
            <w:top w:val="none" w:sz="0" w:space="0" w:color="auto"/>
            <w:left w:val="none" w:sz="0" w:space="0" w:color="auto"/>
            <w:bottom w:val="none" w:sz="0" w:space="0" w:color="auto"/>
            <w:right w:val="none" w:sz="0" w:space="0" w:color="auto"/>
          </w:divBdr>
        </w:div>
        <w:div w:id="1563440995">
          <w:marLeft w:val="640"/>
          <w:marRight w:val="0"/>
          <w:marTop w:val="0"/>
          <w:marBottom w:val="0"/>
          <w:divBdr>
            <w:top w:val="none" w:sz="0" w:space="0" w:color="auto"/>
            <w:left w:val="none" w:sz="0" w:space="0" w:color="auto"/>
            <w:bottom w:val="none" w:sz="0" w:space="0" w:color="auto"/>
            <w:right w:val="none" w:sz="0" w:space="0" w:color="auto"/>
          </w:divBdr>
        </w:div>
        <w:div w:id="2061781446">
          <w:marLeft w:val="640"/>
          <w:marRight w:val="0"/>
          <w:marTop w:val="0"/>
          <w:marBottom w:val="0"/>
          <w:divBdr>
            <w:top w:val="none" w:sz="0" w:space="0" w:color="auto"/>
            <w:left w:val="none" w:sz="0" w:space="0" w:color="auto"/>
            <w:bottom w:val="none" w:sz="0" w:space="0" w:color="auto"/>
            <w:right w:val="none" w:sz="0" w:space="0" w:color="auto"/>
          </w:divBdr>
        </w:div>
        <w:div w:id="1764303681">
          <w:marLeft w:val="640"/>
          <w:marRight w:val="0"/>
          <w:marTop w:val="0"/>
          <w:marBottom w:val="0"/>
          <w:divBdr>
            <w:top w:val="none" w:sz="0" w:space="0" w:color="auto"/>
            <w:left w:val="none" w:sz="0" w:space="0" w:color="auto"/>
            <w:bottom w:val="none" w:sz="0" w:space="0" w:color="auto"/>
            <w:right w:val="none" w:sz="0" w:space="0" w:color="auto"/>
          </w:divBdr>
        </w:div>
        <w:div w:id="304511854">
          <w:marLeft w:val="640"/>
          <w:marRight w:val="0"/>
          <w:marTop w:val="0"/>
          <w:marBottom w:val="0"/>
          <w:divBdr>
            <w:top w:val="none" w:sz="0" w:space="0" w:color="auto"/>
            <w:left w:val="none" w:sz="0" w:space="0" w:color="auto"/>
            <w:bottom w:val="none" w:sz="0" w:space="0" w:color="auto"/>
            <w:right w:val="none" w:sz="0" w:space="0" w:color="auto"/>
          </w:divBdr>
        </w:div>
        <w:div w:id="981077083">
          <w:marLeft w:val="640"/>
          <w:marRight w:val="0"/>
          <w:marTop w:val="0"/>
          <w:marBottom w:val="0"/>
          <w:divBdr>
            <w:top w:val="none" w:sz="0" w:space="0" w:color="auto"/>
            <w:left w:val="none" w:sz="0" w:space="0" w:color="auto"/>
            <w:bottom w:val="none" w:sz="0" w:space="0" w:color="auto"/>
            <w:right w:val="none" w:sz="0" w:space="0" w:color="auto"/>
          </w:divBdr>
        </w:div>
        <w:div w:id="261884734">
          <w:marLeft w:val="640"/>
          <w:marRight w:val="0"/>
          <w:marTop w:val="0"/>
          <w:marBottom w:val="0"/>
          <w:divBdr>
            <w:top w:val="none" w:sz="0" w:space="0" w:color="auto"/>
            <w:left w:val="none" w:sz="0" w:space="0" w:color="auto"/>
            <w:bottom w:val="none" w:sz="0" w:space="0" w:color="auto"/>
            <w:right w:val="none" w:sz="0" w:space="0" w:color="auto"/>
          </w:divBdr>
        </w:div>
        <w:div w:id="512036587">
          <w:marLeft w:val="640"/>
          <w:marRight w:val="0"/>
          <w:marTop w:val="0"/>
          <w:marBottom w:val="0"/>
          <w:divBdr>
            <w:top w:val="none" w:sz="0" w:space="0" w:color="auto"/>
            <w:left w:val="none" w:sz="0" w:space="0" w:color="auto"/>
            <w:bottom w:val="none" w:sz="0" w:space="0" w:color="auto"/>
            <w:right w:val="none" w:sz="0" w:space="0" w:color="auto"/>
          </w:divBdr>
        </w:div>
        <w:div w:id="1549225845">
          <w:marLeft w:val="640"/>
          <w:marRight w:val="0"/>
          <w:marTop w:val="0"/>
          <w:marBottom w:val="0"/>
          <w:divBdr>
            <w:top w:val="none" w:sz="0" w:space="0" w:color="auto"/>
            <w:left w:val="none" w:sz="0" w:space="0" w:color="auto"/>
            <w:bottom w:val="none" w:sz="0" w:space="0" w:color="auto"/>
            <w:right w:val="none" w:sz="0" w:space="0" w:color="auto"/>
          </w:divBdr>
        </w:div>
        <w:div w:id="375545231">
          <w:marLeft w:val="640"/>
          <w:marRight w:val="0"/>
          <w:marTop w:val="0"/>
          <w:marBottom w:val="0"/>
          <w:divBdr>
            <w:top w:val="none" w:sz="0" w:space="0" w:color="auto"/>
            <w:left w:val="none" w:sz="0" w:space="0" w:color="auto"/>
            <w:bottom w:val="none" w:sz="0" w:space="0" w:color="auto"/>
            <w:right w:val="none" w:sz="0" w:space="0" w:color="auto"/>
          </w:divBdr>
        </w:div>
        <w:div w:id="697706491">
          <w:marLeft w:val="640"/>
          <w:marRight w:val="0"/>
          <w:marTop w:val="0"/>
          <w:marBottom w:val="0"/>
          <w:divBdr>
            <w:top w:val="none" w:sz="0" w:space="0" w:color="auto"/>
            <w:left w:val="none" w:sz="0" w:space="0" w:color="auto"/>
            <w:bottom w:val="none" w:sz="0" w:space="0" w:color="auto"/>
            <w:right w:val="none" w:sz="0" w:space="0" w:color="auto"/>
          </w:divBdr>
        </w:div>
        <w:div w:id="262809365">
          <w:marLeft w:val="640"/>
          <w:marRight w:val="0"/>
          <w:marTop w:val="0"/>
          <w:marBottom w:val="0"/>
          <w:divBdr>
            <w:top w:val="none" w:sz="0" w:space="0" w:color="auto"/>
            <w:left w:val="none" w:sz="0" w:space="0" w:color="auto"/>
            <w:bottom w:val="none" w:sz="0" w:space="0" w:color="auto"/>
            <w:right w:val="none" w:sz="0" w:space="0" w:color="auto"/>
          </w:divBdr>
        </w:div>
        <w:div w:id="1164781576">
          <w:marLeft w:val="640"/>
          <w:marRight w:val="0"/>
          <w:marTop w:val="0"/>
          <w:marBottom w:val="0"/>
          <w:divBdr>
            <w:top w:val="none" w:sz="0" w:space="0" w:color="auto"/>
            <w:left w:val="none" w:sz="0" w:space="0" w:color="auto"/>
            <w:bottom w:val="none" w:sz="0" w:space="0" w:color="auto"/>
            <w:right w:val="none" w:sz="0" w:space="0" w:color="auto"/>
          </w:divBdr>
        </w:div>
        <w:div w:id="1413895204">
          <w:marLeft w:val="640"/>
          <w:marRight w:val="0"/>
          <w:marTop w:val="0"/>
          <w:marBottom w:val="0"/>
          <w:divBdr>
            <w:top w:val="none" w:sz="0" w:space="0" w:color="auto"/>
            <w:left w:val="none" w:sz="0" w:space="0" w:color="auto"/>
            <w:bottom w:val="none" w:sz="0" w:space="0" w:color="auto"/>
            <w:right w:val="none" w:sz="0" w:space="0" w:color="auto"/>
          </w:divBdr>
        </w:div>
      </w:divsChild>
    </w:div>
    <w:div w:id="519590081">
      <w:bodyDiv w:val="1"/>
      <w:marLeft w:val="0"/>
      <w:marRight w:val="0"/>
      <w:marTop w:val="0"/>
      <w:marBottom w:val="0"/>
      <w:divBdr>
        <w:top w:val="none" w:sz="0" w:space="0" w:color="auto"/>
        <w:left w:val="none" w:sz="0" w:space="0" w:color="auto"/>
        <w:bottom w:val="none" w:sz="0" w:space="0" w:color="auto"/>
        <w:right w:val="none" w:sz="0" w:space="0" w:color="auto"/>
      </w:divBdr>
      <w:divsChild>
        <w:div w:id="116142173">
          <w:marLeft w:val="640"/>
          <w:marRight w:val="0"/>
          <w:marTop w:val="0"/>
          <w:marBottom w:val="0"/>
          <w:divBdr>
            <w:top w:val="none" w:sz="0" w:space="0" w:color="auto"/>
            <w:left w:val="none" w:sz="0" w:space="0" w:color="auto"/>
            <w:bottom w:val="none" w:sz="0" w:space="0" w:color="auto"/>
            <w:right w:val="none" w:sz="0" w:space="0" w:color="auto"/>
          </w:divBdr>
        </w:div>
        <w:div w:id="1835409823">
          <w:marLeft w:val="640"/>
          <w:marRight w:val="0"/>
          <w:marTop w:val="0"/>
          <w:marBottom w:val="0"/>
          <w:divBdr>
            <w:top w:val="none" w:sz="0" w:space="0" w:color="auto"/>
            <w:left w:val="none" w:sz="0" w:space="0" w:color="auto"/>
            <w:bottom w:val="none" w:sz="0" w:space="0" w:color="auto"/>
            <w:right w:val="none" w:sz="0" w:space="0" w:color="auto"/>
          </w:divBdr>
        </w:div>
        <w:div w:id="1418743157">
          <w:marLeft w:val="640"/>
          <w:marRight w:val="0"/>
          <w:marTop w:val="0"/>
          <w:marBottom w:val="0"/>
          <w:divBdr>
            <w:top w:val="none" w:sz="0" w:space="0" w:color="auto"/>
            <w:left w:val="none" w:sz="0" w:space="0" w:color="auto"/>
            <w:bottom w:val="none" w:sz="0" w:space="0" w:color="auto"/>
            <w:right w:val="none" w:sz="0" w:space="0" w:color="auto"/>
          </w:divBdr>
        </w:div>
      </w:divsChild>
    </w:div>
    <w:div w:id="528225778">
      <w:bodyDiv w:val="1"/>
      <w:marLeft w:val="0"/>
      <w:marRight w:val="0"/>
      <w:marTop w:val="0"/>
      <w:marBottom w:val="0"/>
      <w:divBdr>
        <w:top w:val="none" w:sz="0" w:space="0" w:color="auto"/>
        <w:left w:val="none" w:sz="0" w:space="0" w:color="auto"/>
        <w:bottom w:val="none" w:sz="0" w:space="0" w:color="auto"/>
        <w:right w:val="none" w:sz="0" w:space="0" w:color="auto"/>
      </w:divBdr>
      <w:divsChild>
        <w:div w:id="2114088387">
          <w:marLeft w:val="640"/>
          <w:marRight w:val="0"/>
          <w:marTop w:val="0"/>
          <w:marBottom w:val="0"/>
          <w:divBdr>
            <w:top w:val="none" w:sz="0" w:space="0" w:color="auto"/>
            <w:left w:val="none" w:sz="0" w:space="0" w:color="auto"/>
            <w:bottom w:val="none" w:sz="0" w:space="0" w:color="auto"/>
            <w:right w:val="none" w:sz="0" w:space="0" w:color="auto"/>
          </w:divBdr>
        </w:div>
        <w:div w:id="1791169894">
          <w:marLeft w:val="640"/>
          <w:marRight w:val="0"/>
          <w:marTop w:val="0"/>
          <w:marBottom w:val="0"/>
          <w:divBdr>
            <w:top w:val="none" w:sz="0" w:space="0" w:color="auto"/>
            <w:left w:val="none" w:sz="0" w:space="0" w:color="auto"/>
            <w:bottom w:val="none" w:sz="0" w:space="0" w:color="auto"/>
            <w:right w:val="none" w:sz="0" w:space="0" w:color="auto"/>
          </w:divBdr>
        </w:div>
        <w:div w:id="2022855965">
          <w:marLeft w:val="640"/>
          <w:marRight w:val="0"/>
          <w:marTop w:val="0"/>
          <w:marBottom w:val="0"/>
          <w:divBdr>
            <w:top w:val="none" w:sz="0" w:space="0" w:color="auto"/>
            <w:left w:val="none" w:sz="0" w:space="0" w:color="auto"/>
            <w:bottom w:val="none" w:sz="0" w:space="0" w:color="auto"/>
            <w:right w:val="none" w:sz="0" w:space="0" w:color="auto"/>
          </w:divBdr>
        </w:div>
        <w:div w:id="1841462696">
          <w:marLeft w:val="640"/>
          <w:marRight w:val="0"/>
          <w:marTop w:val="0"/>
          <w:marBottom w:val="0"/>
          <w:divBdr>
            <w:top w:val="none" w:sz="0" w:space="0" w:color="auto"/>
            <w:left w:val="none" w:sz="0" w:space="0" w:color="auto"/>
            <w:bottom w:val="none" w:sz="0" w:space="0" w:color="auto"/>
            <w:right w:val="none" w:sz="0" w:space="0" w:color="auto"/>
          </w:divBdr>
        </w:div>
        <w:div w:id="1350328536">
          <w:marLeft w:val="640"/>
          <w:marRight w:val="0"/>
          <w:marTop w:val="0"/>
          <w:marBottom w:val="0"/>
          <w:divBdr>
            <w:top w:val="none" w:sz="0" w:space="0" w:color="auto"/>
            <w:left w:val="none" w:sz="0" w:space="0" w:color="auto"/>
            <w:bottom w:val="none" w:sz="0" w:space="0" w:color="auto"/>
            <w:right w:val="none" w:sz="0" w:space="0" w:color="auto"/>
          </w:divBdr>
        </w:div>
        <w:div w:id="1735809537">
          <w:marLeft w:val="640"/>
          <w:marRight w:val="0"/>
          <w:marTop w:val="0"/>
          <w:marBottom w:val="0"/>
          <w:divBdr>
            <w:top w:val="none" w:sz="0" w:space="0" w:color="auto"/>
            <w:left w:val="none" w:sz="0" w:space="0" w:color="auto"/>
            <w:bottom w:val="none" w:sz="0" w:space="0" w:color="auto"/>
            <w:right w:val="none" w:sz="0" w:space="0" w:color="auto"/>
          </w:divBdr>
        </w:div>
        <w:div w:id="105471140">
          <w:marLeft w:val="640"/>
          <w:marRight w:val="0"/>
          <w:marTop w:val="0"/>
          <w:marBottom w:val="0"/>
          <w:divBdr>
            <w:top w:val="none" w:sz="0" w:space="0" w:color="auto"/>
            <w:left w:val="none" w:sz="0" w:space="0" w:color="auto"/>
            <w:bottom w:val="none" w:sz="0" w:space="0" w:color="auto"/>
            <w:right w:val="none" w:sz="0" w:space="0" w:color="auto"/>
          </w:divBdr>
        </w:div>
      </w:divsChild>
    </w:div>
    <w:div w:id="534277020">
      <w:bodyDiv w:val="1"/>
      <w:marLeft w:val="0"/>
      <w:marRight w:val="0"/>
      <w:marTop w:val="0"/>
      <w:marBottom w:val="0"/>
      <w:divBdr>
        <w:top w:val="none" w:sz="0" w:space="0" w:color="auto"/>
        <w:left w:val="none" w:sz="0" w:space="0" w:color="auto"/>
        <w:bottom w:val="none" w:sz="0" w:space="0" w:color="auto"/>
        <w:right w:val="none" w:sz="0" w:space="0" w:color="auto"/>
      </w:divBdr>
      <w:divsChild>
        <w:div w:id="528295376">
          <w:marLeft w:val="640"/>
          <w:marRight w:val="0"/>
          <w:marTop w:val="0"/>
          <w:marBottom w:val="0"/>
          <w:divBdr>
            <w:top w:val="none" w:sz="0" w:space="0" w:color="auto"/>
            <w:left w:val="none" w:sz="0" w:space="0" w:color="auto"/>
            <w:bottom w:val="none" w:sz="0" w:space="0" w:color="auto"/>
            <w:right w:val="none" w:sz="0" w:space="0" w:color="auto"/>
          </w:divBdr>
        </w:div>
        <w:div w:id="1271401368">
          <w:marLeft w:val="640"/>
          <w:marRight w:val="0"/>
          <w:marTop w:val="0"/>
          <w:marBottom w:val="0"/>
          <w:divBdr>
            <w:top w:val="none" w:sz="0" w:space="0" w:color="auto"/>
            <w:left w:val="none" w:sz="0" w:space="0" w:color="auto"/>
            <w:bottom w:val="none" w:sz="0" w:space="0" w:color="auto"/>
            <w:right w:val="none" w:sz="0" w:space="0" w:color="auto"/>
          </w:divBdr>
        </w:div>
        <w:div w:id="1660303955">
          <w:marLeft w:val="640"/>
          <w:marRight w:val="0"/>
          <w:marTop w:val="0"/>
          <w:marBottom w:val="0"/>
          <w:divBdr>
            <w:top w:val="none" w:sz="0" w:space="0" w:color="auto"/>
            <w:left w:val="none" w:sz="0" w:space="0" w:color="auto"/>
            <w:bottom w:val="none" w:sz="0" w:space="0" w:color="auto"/>
            <w:right w:val="none" w:sz="0" w:space="0" w:color="auto"/>
          </w:divBdr>
        </w:div>
        <w:div w:id="430705432">
          <w:marLeft w:val="640"/>
          <w:marRight w:val="0"/>
          <w:marTop w:val="0"/>
          <w:marBottom w:val="0"/>
          <w:divBdr>
            <w:top w:val="none" w:sz="0" w:space="0" w:color="auto"/>
            <w:left w:val="none" w:sz="0" w:space="0" w:color="auto"/>
            <w:bottom w:val="none" w:sz="0" w:space="0" w:color="auto"/>
            <w:right w:val="none" w:sz="0" w:space="0" w:color="auto"/>
          </w:divBdr>
        </w:div>
        <w:div w:id="1374304426">
          <w:marLeft w:val="640"/>
          <w:marRight w:val="0"/>
          <w:marTop w:val="0"/>
          <w:marBottom w:val="0"/>
          <w:divBdr>
            <w:top w:val="none" w:sz="0" w:space="0" w:color="auto"/>
            <w:left w:val="none" w:sz="0" w:space="0" w:color="auto"/>
            <w:bottom w:val="none" w:sz="0" w:space="0" w:color="auto"/>
            <w:right w:val="none" w:sz="0" w:space="0" w:color="auto"/>
          </w:divBdr>
        </w:div>
        <w:div w:id="755589712">
          <w:marLeft w:val="640"/>
          <w:marRight w:val="0"/>
          <w:marTop w:val="0"/>
          <w:marBottom w:val="0"/>
          <w:divBdr>
            <w:top w:val="none" w:sz="0" w:space="0" w:color="auto"/>
            <w:left w:val="none" w:sz="0" w:space="0" w:color="auto"/>
            <w:bottom w:val="none" w:sz="0" w:space="0" w:color="auto"/>
            <w:right w:val="none" w:sz="0" w:space="0" w:color="auto"/>
          </w:divBdr>
        </w:div>
        <w:div w:id="1308129436">
          <w:marLeft w:val="640"/>
          <w:marRight w:val="0"/>
          <w:marTop w:val="0"/>
          <w:marBottom w:val="0"/>
          <w:divBdr>
            <w:top w:val="none" w:sz="0" w:space="0" w:color="auto"/>
            <w:left w:val="none" w:sz="0" w:space="0" w:color="auto"/>
            <w:bottom w:val="none" w:sz="0" w:space="0" w:color="auto"/>
            <w:right w:val="none" w:sz="0" w:space="0" w:color="auto"/>
          </w:divBdr>
        </w:div>
        <w:div w:id="339821710">
          <w:marLeft w:val="640"/>
          <w:marRight w:val="0"/>
          <w:marTop w:val="0"/>
          <w:marBottom w:val="0"/>
          <w:divBdr>
            <w:top w:val="none" w:sz="0" w:space="0" w:color="auto"/>
            <w:left w:val="none" w:sz="0" w:space="0" w:color="auto"/>
            <w:bottom w:val="none" w:sz="0" w:space="0" w:color="auto"/>
            <w:right w:val="none" w:sz="0" w:space="0" w:color="auto"/>
          </w:divBdr>
        </w:div>
        <w:div w:id="1191341380">
          <w:marLeft w:val="640"/>
          <w:marRight w:val="0"/>
          <w:marTop w:val="0"/>
          <w:marBottom w:val="0"/>
          <w:divBdr>
            <w:top w:val="none" w:sz="0" w:space="0" w:color="auto"/>
            <w:left w:val="none" w:sz="0" w:space="0" w:color="auto"/>
            <w:bottom w:val="none" w:sz="0" w:space="0" w:color="auto"/>
            <w:right w:val="none" w:sz="0" w:space="0" w:color="auto"/>
          </w:divBdr>
        </w:div>
        <w:div w:id="785467688">
          <w:marLeft w:val="640"/>
          <w:marRight w:val="0"/>
          <w:marTop w:val="0"/>
          <w:marBottom w:val="0"/>
          <w:divBdr>
            <w:top w:val="none" w:sz="0" w:space="0" w:color="auto"/>
            <w:left w:val="none" w:sz="0" w:space="0" w:color="auto"/>
            <w:bottom w:val="none" w:sz="0" w:space="0" w:color="auto"/>
            <w:right w:val="none" w:sz="0" w:space="0" w:color="auto"/>
          </w:divBdr>
        </w:div>
        <w:div w:id="1937781600">
          <w:marLeft w:val="640"/>
          <w:marRight w:val="0"/>
          <w:marTop w:val="0"/>
          <w:marBottom w:val="0"/>
          <w:divBdr>
            <w:top w:val="none" w:sz="0" w:space="0" w:color="auto"/>
            <w:left w:val="none" w:sz="0" w:space="0" w:color="auto"/>
            <w:bottom w:val="none" w:sz="0" w:space="0" w:color="auto"/>
            <w:right w:val="none" w:sz="0" w:space="0" w:color="auto"/>
          </w:divBdr>
        </w:div>
        <w:div w:id="1188836622">
          <w:marLeft w:val="640"/>
          <w:marRight w:val="0"/>
          <w:marTop w:val="0"/>
          <w:marBottom w:val="0"/>
          <w:divBdr>
            <w:top w:val="none" w:sz="0" w:space="0" w:color="auto"/>
            <w:left w:val="none" w:sz="0" w:space="0" w:color="auto"/>
            <w:bottom w:val="none" w:sz="0" w:space="0" w:color="auto"/>
            <w:right w:val="none" w:sz="0" w:space="0" w:color="auto"/>
          </w:divBdr>
        </w:div>
        <w:div w:id="418212225">
          <w:marLeft w:val="640"/>
          <w:marRight w:val="0"/>
          <w:marTop w:val="0"/>
          <w:marBottom w:val="0"/>
          <w:divBdr>
            <w:top w:val="none" w:sz="0" w:space="0" w:color="auto"/>
            <w:left w:val="none" w:sz="0" w:space="0" w:color="auto"/>
            <w:bottom w:val="none" w:sz="0" w:space="0" w:color="auto"/>
            <w:right w:val="none" w:sz="0" w:space="0" w:color="auto"/>
          </w:divBdr>
        </w:div>
        <w:div w:id="1238588101">
          <w:marLeft w:val="640"/>
          <w:marRight w:val="0"/>
          <w:marTop w:val="0"/>
          <w:marBottom w:val="0"/>
          <w:divBdr>
            <w:top w:val="none" w:sz="0" w:space="0" w:color="auto"/>
            <w:left w:val="none" w:sz="0" w:space="0" w:color="auto"/>
            <w:bottom w:val="none" w:sz="0" w:space="0" w:color="auto"/>
            <w:right w:val="none" w:sz="0" w:space="0" w:color="auto"/>
          </w:divBdr>
        </w:div>
        <w:div w:id="530803890">
          <w:marLeft w:val="640"/>
          <w:marRight w:val="0"/>
          <w:marTop w:val="0"/>
          <w:marBottom w:val="0"/>
          <w:divBdr>
            <w:top w:val="none" w:sz="0" w:space="0" w:color="auto"/>
            <w:left w:val="none" w:sz="0" w:space="0" w:color="auto"/>
            <w:bottom w:val="none" w:sz="0" w:space="0" w:color="auto"/>
            <w:right w:val="none" w:sz="0" w:space="0" w:color="auto"/>
          </w:divBdr>
        </w:div>
        <w:div w:id="211885569">
          <w:marLeft w:val="640"/>
          <w:marRight w:val="0"/>
          <w:marTop w:val="0"/>
          <w:marBottom w:val="0"/>
          <w:divBdr>
            <w:top w:val="none" w:sz="0" w:space="0" w:color="auto"/>
            <w:left w:val="none" w:sz="0" w:space="0" w:color="auto"/>
            <w:bottom w:val="none" w:sz="0" w:space="0" w:color="auto"/>
            <w:right w:val="none" w:sz="0" w:space="0" w:color="auto"/>
          </w:divBdr>
        </w:div>
      </w:divsChild>
    </w:div>
    <w:div w:id="573668437">
      <w:bodyDiv w:val="1"/>
      <w:marLeft w:val="0"/>
      <w:marRight w:val="0"/>
      <w:marTop w:val="0"/>
      <w:marBottom w:val="0"/>
      <w:divBdr>
        <w:top w:val="none" w:sz="0" w:space="0" w:color="auto"/>
        <w:left w:val="none" w:sz="0" w:space="0" w:color="auto"/>
        <w:bottom w:val="none" w:sz="0" w:space="0" w:color="auto"/>
        <w:right w:val="none" w:sz="0" w:space="0" w:color="auto"/>
      </w:divBdr>
      <w:divsChild>
        <w:div w:id="401833368">
          <w:marLeft w:val="640"/>
          <w:marRight w:val="0"/>
          <w:marTop w:val="0"/>
          <w:marBottom w:val="0"/>
          <w:divBdr>
            <w:top w:val="none" w:sz="0" w:space="0" w:color="auto"/>
            <w:left w:val="none" w:sz="0" w:space="0" w:color="auto"/>
            <w:bottom w:val="none" w:sz="0" w:space="0" w:color="auto"/>
            <w:right w:val="none" w:sz="0" w:space="0" w:color="auto"/>
          </w:divBdr>
        </w:div>
        <w:div w:id="1521356978">
          <w:marLeft w:val="640"/>
          <w:marRight w:val="0"/>
          <w:marTop w:val="0"/>
          <w:marBottom w:val="0"/>
          <w:divBdr>
            <w:top w:val="none" w:sz="0" w:space="0" w:color="auto"/>
            <w:left w:val="none" w:sz="0" w:space="0" w:color="auto"/>
            <w:bottom w:val="none" w:sz="0" w:space="0" w:color="auto"/>
            <w:right w:val="none" w:sz="0" w:space="0" w:color="auto"/>
          </w:divBdr>
        </w:div>
        <w:div w:id="81150274">
          <w:marLeft w:val="640"/>
          <w:marRight w:val="0"/>
          <w:marTop w:val="0"/>
          <w:marBottom w:val="0"/>
          <w:divBdr>
            <w:top w:val="none" w:sz="0" w:space="0" w:color="auto"/>
            <w:left w:val="none" w:sz="0" w:space="0" w:color="auto"/>
            <w:bottom w:val="none" w:sz="0" w:space="0" w:color="auto"/>
            <w:right w:val="none" w:sz="0" w:space="0" w:color="auto"/>
          </w:divBdr>
        </w:div>
        <w:div w:id="156577397">
          <w:marLeft w:val="640"/>
          <w:marRight w:val="0"/>
          <w:marTop w:val="0"/>
          <w:marBottom w:val="0"/>
          <w:divBdr>
            <w:top w:val="none" w:sz="0" w:space="0" w:color="auto"/>
            <w:left w:val="none" w:sz="0" w:space="0" w:color="auto"/>
            <w:bottom w:val="none" w:sz="0" w:space="0" w:color="auto"/>
            <w:right w:val="none" w:sz="0" w:space="0" w:color="auto"/>
          </w:divBdr>
        </w:div>
        <w:div w:id="1382050368">
          <w:marLeft w:val="640"/>
          <w:marRight w:val="0"/>
          <w:marTop w:val="0"/>
          <w:marBottom w:val="0"/>
          <w:divBdr>
            <w:top w:val="none" w:sz="0" w:space="0" w:color="auto"/>
            <w:left w:val="none" w:sz="0" w:space="0" w:color="auto"/>
            <w:bottom w:val="none" w:sz="0" w:space="0" w:color="auto"/>
            <w:right w:val="none" w:sz="0" w:space="0" w:color="auto"/>
          </w:divBdr>
        </w:div>
        <w:div w:id="1246115345">
          <w:marLeft w:val="640"/>
          <w:marRight w:val="0"/>
          <w:marTop w:val="0"/>
          <w:marBottom w:val="0"/>
          <w:divBdr>
            <w:top w:val="none" w:sz="0" w:space="0" w:color="auto"/>
            <w:left w:val="none" w:sz="0" w:space="0" w:color="auto"/>
            <w:bottom w:val="none" w:sz="0" w:space="0" w:color="auto"/>
            <w:right w:val="none" w:sz="0" w:space="0" w:color="auto"/>
          </w:divBdr>
        </w:div>
        <w:div w:id="1215045090">
          <w:marLeft w:val="640"/>
          <w:marRight w:val="0"/>
          <w:marTop w:val="0"/>
          <w:marBottom w:val="0"/>
          <w:divBdr>
            <w:top w:val="none" w:sz="0" w:space="0" w:color="auto"/>
            <w:left w:val="none" w:sz="0" w:space="0" w:color="auto"/>
            <w:bottom w:val="none" w:sz="0" w:space="0" w:color="auto"/>
            <w:right w:val="none" w:sz="0" w:space="0" w:color="auto"/>
          </w:divBdr>
        </w:div>
        <w:div w:id="1805273397">
          <w:marLeft w:val="640"/>
          <w:marRight w:val="0"/>
          <w:marTop w:val="0"/>
          <w:marBottom w:val="0"/>
          <w:divBdr>
            <w:top w:val="none" w:sz="0" w:space="0" w:color="auto"/>
            <w:left w:val="none" w:sz="0" w:space="0" w:color="auto"/>
            <w:bottom w:val="none" w:sz="0" w:space="0" w:color="auto"/>
            <w:right w:val="none" w:sz="0" w:space="0" w:color="auto"/>
          </w:divBdr>
        </w:div>
        <w:div w:id="608778096">
          <w:marLeft w:val="640"/>
          <w:marRight w:val="0"/>
          <w:marTop w:val="0"/>
          <w:marBottom w:val="0"/>
          <w:divBdr>
            <w:top w:val="none" w:sz="0" w:space="0" w:color="auto"/>
            <w:left w:val="none" w:sz="0" w:space="0" w:color="auto"/>
            <w:bottom w:val="none" w:sz="0" w:space="0" w:color="auto"/>
            <w:right w:val="none" w:sz="0" w:space="0" w:color="auto"/>
          </w:divBdr>
        </w:div>
        <w:div w:id="1542940804">
          <w:marLeft w:val="640"/>
          <w:marRight w:val="0"/>
          <w:marTop w:val="0"/>
          <w:marBottom w:val="0"/>
          <w:divBdr>
            <w:top w:val="none" w:sz="0" w:space="0" w:color="auto"/>
            <w:left w:val="none" w:sz="0" w:space="0" w:color="auto"/>
            <w:bottom w:val="none" w:sz="0" w:space="0" w:color="auto"/>
            <w:right w:val="none" w:sz="0" w:space="0" w:color="auto"/>
          </w:divBdr>
        </w:div>
        <w:div w:id="835414901">
          <w:marLeft w:val="640"/>
          <w:marRight w:val="0"/>
          <w:marTop w:val="0"/>
          <w:marBottom w:val="0"/>
          <w:divBdr>
            <w:top w:val="none" w:sz="0" w:space="0" w:color="auto"/>
            <w:left w:val="none" w:sz="0" w:space="0" w:color="auto"/>
            <w:bottom w:val="none" w:sz="0" w:space="0" w:color="auto"/>
            <w:right w:val="none" w:sz="0" w:space="0" w:color="auto"/>
          </w:divBdr>
        </w:div>
        <w:div w:id="215631251">
          <w:marLeft w:val="640"/>
          <w:marRight w:val="0"/>
          <w:marTop w:val="0"/>
          <w:marBottom w:val="0"/>
          <w:divBdr>
            <w:top w:val="none" w:sz="0" w:space="0" w:color="auto"/>
            <w:left w:val="none" w:sz="0" w:space="0" w:color="auto"/>
            <w:bottom w:val="none" w:sz="0" w:space="0" w:color="auto"/>
            <w:right w:val="none" w:sz="0" w:space="0" w:color="auto"/>
          </w:divBdr>
        </w:div>
      </w:divsChild>
    </w:div>
    <w:div w:id="596256686">
      <w:bodyDiv w:val="1"/>
      <w:marLeft w:val="0"/>
      <w:marRight w:val="0"/>
      <w:marTop w:val="0"/>
      <w:marBottom w:val="0"/>
      <w:divBdr>
        <w:top w:val="none" w:sz="0" w:space="0" w:color="auto"/>
        <w:left w:val="none" w:sz="0" w:space="0" w:color="auto"/>
        <w:bottom w:val="none" w:sz="0" w:space="0" w:color="auto"/>
        <w:right w:val="none" w:sz="0" w:space="0" w:color="auto"/>
      </w:divBdr>
      <w:divsChild>
        <w:div w:id="571042990">
          <w:marLeft w:val="640"/>
          <w:marRight w:val="0"/>
          <w:marTop w:val="0"/>
          <w:marBottom w:val="0"/>
          <w:divBdr>
            <w:top w:val="none" w:sz="0" w:space="0" w:color="auto"/>
            <w:left w:val="none" w:sz="0" w:space="0" w:color="auto"/>
            <w:bottom w:val="none" w:sz="0" w:space="0" w:color="auto"/>
            <w:right w:val="none" w:sz="0" w:space="0" w:color="auto"/>
          </w:divBdr>
        </w:div>
        <w:div w:id="484518959">
          <w:marLeft w:val="640"/>
          <w:marRight w:val="0"/>
          <w:marTop w:val="0"/>
          <w:marBottom w:val="0"/>
          <w:divBdr>
            <w:top w:val="none" w:sz="0" w:space="0" w:color="auto"/>
            <w:left w:val="none" w:sz="0" w:space="0" w:color="auto"/>
            <w:bottom w:val="none" w:sz="0" w:space="0" w:color="auto"/>
            <w:right w:val="none" w:sz="0" w:space="0" w:color="auto"/>
          </w:divBdr>
        </w:div>
        <w:div w:id="1668249191">
          <w:marLeft w:val="640"/>
          <w:marRight w:val="0"/>
          <w:marTop w:val="0"/>
          <w:marBottom w:val="0"/>
          <w:divBdr>
            <w:top w:val="none" w:sz="0" w:space="0" w:color="auto"/>
            <w:left w:val="none" w:sz="0" w:space="0" w:color="auto"/>
            <w:bottom w:val="none" w:sz="0" w:space="0" w:color="auto"/>
            <w:right w:val="none" w:sz="0" w:space="0" w:color="auto"/>
          </w:divBdr>
        </w:div>
        <w:div w:id="577524544">
          <w:marLeft w:val="640"/>
          <w:marRight w:val="0"/>
          <w:marTop w:val="0"/>
          <w:marBottom w:val="0"/>
          <w:divBdr>
            <w:top w:val="none" w:sz="0" w:space="0" w:color="auto"/>
            <w:left w:val="none" w:sz="0" w:space="0" w:color="auto"/>
            <w:bottom w:val="none" w:sz="0" w:space="0" w:color="auto"/>
            <w:right w:val="none" w:sz="0" w:space="0" w:color="auto"/>
          </w:divBdr>
        </w:div>
        <w:div w:id="491484681">
          <w:marLeft w:val="640"/>
          <w:marRight w:val="0"/>
          <w:marTop w:val="0"/>
          <w:marBottom w:val="0"/>
          <w:divBdr>
            <w:top w:val="none" w:sz="0" w:space="0" w:color="auto"/>
            <w:left w:val="none" w:sz="0" w:space="0" w:color="auto"/>
            <w:bottom w:val="none" w:sz="0" w:space="0" w:color="auto"/>
            <w:right w:val="none" w:sz="0" w:space="0" w:color="auto"/>
          </w:divBdr>
        </w:div>
        <w:div w:id="1944418655">
          <w:marLeft w:val="640"/>
          <w:marRight w:val="0"/>
          <w:marTop w:val="0"/>
          <w:marBottom w:val="0"/>
          <w:divBdr>
            <w:top w:val="none" w:sz="0" w:space="0" w:color="auto"/>
            <w:left w:val="none" w:sz="0" w:space="0" w:color="auto"/>
            <w:bottom w:val="none" w:sz="0" w:space="0" w:color="auto"/>
            <w:right w:val="none" w:sz="0" w:space="0" w:color="auto"/>
          </w:divBdr>
        </w:div>
        <w:div w:id="2124955425">
          <w:marLeft w:val="640"/>
          <w:marRight w:val="0"/>
          <w:marTop w:val="0"/>
          <w:marBottom w:val="0"/>
          <w:divBdr>
            <w:top w:val="none" w:sz="0" w:space="0" w:color="auto"/>
            <w:left w:val="none" w:sz="0" w:space="0" w:color="auto"/>
            <w:bottom w:val="none" w:sz="0" w:space="0" w:color="auto"/>
            <w:right w:val="none" w:sz="0" w:space="0" w:color="auto"/>
          </w:divBdr>
        </w:div>
        <w:div w:id="1053887435">
          <w:marLeft w:val="640"/>
          <w:marRight w:val="0"/>
          <w:marTop w:val="0"/>
          <w:marBottom w:val="0"/>
          <w:divBdr>
            <w:top w:val="none" w:sz="0" w:space="0" w:color="auto"/>
            <w:left w:val="none" w:sz="0" w:space="0" w:color="auto"/>
            <w:bottom w:val="none" w:sz="0" w:space="0" w:color="auto"/>
            <w:right w:val="none" w:sz="0" w:space="0" w:color="auto"/>
          </w:divBdr>
        </w:div>
        <w:div w:id="2101102123">
          <w:marLeft w:val="640"/>
          <w:marRight w:val="0"/>
          <w:marTop w:val="0"/>
          <w:marBottom w:val="0"/>
          <w:divBdr>
            <w:top w:val="none" w:sz="0" w:space="0" w:color="auto"/>
            <w:left w:val="none" w:sz="0" w:space="0" w:color="auto"/>
            <w:bottom w:val="none" w:sz="0" w:space="0" w:color="auto"/>
            <w:right w:val="none" w:sz="0" w:space="0" w:color="auto"/>
          </w:divBdr>
        </w:div>
        <w:div w:id="569074847">
          <w:marLeft w:val="640"/>
          <w:marRight w:val="0"/>
          <w:marTop w:val="0"/>
          <w:marBottom w:val="0"/>
          <w:divBdr>
            <w:top w:val="none" w:sz="0" w:space="0" w:color="auto"/>
            <w:left w:val="none" w:sz="0" w:space="0" w:color="auto"/>
            <w:bottom w:val="none" w:sz="0" w:space="0" w:color="auto"/>
            <w:right w:val="none" w:sz="0" w:space="0" w:color="auto"/>
          </w:divBdr>
        </w:div>
        <w:div w:id="1086073381">
          <w:marLeft w:val="640"/>
          <w:marRight w:val="0"/>
          <w:marTop w:val="0"/>
          <w:marBottom w:val="0"/>
          <w:divBdr>
            <w:top w:val="none" w:sz="0" w:space="0" w:color="auto"/>
            <w:left w:val="none" w:sz="0" w:space="0" w:color="auto"/>
            <w:bottom w:val="none" w:sz="0" w:space="0" w:color="auto"/>
            <w:right w:val="none" w:sz="0" w:space="0" w:color="auto"/>
          </w:divBdr>
        </w:div>
        <w:div w:id="1780299218">
          <w:marLeft w:val="640"/>
          <w:marRight w:val="0"/>
          <w:marTop w:val="0"/>
          <w:marBottom w:val="0"/>
          <w:divBdr>
            <w:top w:val="none" w:sz="0" w:space="0" w:color="auto"/>
            <w:left w:val="none" w:sz="0" w:space="0" w:color="auto"/>
            <w:bottom w:val="none" w:sz="0" w:space="0" w:color="auto"/>
            <w:right w:val="none" w:sz="0" w:space="0" w:color="auto"/>
          </w:divBdr>
        </w:div>
        <w:div w:id="481166625">
          <w:marLeft w:val="640"/>
          <w:marRight w:val="0"/>
          <w:marTop w:val="0"/>
          <w:marBottom w:val="0"/>
          <w:divBdr>
            <w:top w:val="none" w:sz="0" w:space="0" w:color="auto"/>
            <w:left w:val="none" w:sz="0" w:space="0" w:color="auto"/>
            <w:bottom w:val="none" w:sz="0" w:space="0" w:color="auto"/>
            <w:right w:val="none" w:sz="0" w:space="0" w:color="auto"/>
          </w:divBdr>
        </w:div>
        <w:div w:id="644965748">
          <w:marLeft w:val="640"/>
          <w:marRight w:val="0"/>
          <w:marTop w:val="0"/>
          <w:marBottom w:val="0"/>
          <w:divBdr>
            <w:top w:val="none" w:sz="0" w:space="0" w:color="auto"/>
            <w:left w:val="none" w:sz="0" w:space="0" w:color="auto"/>
            <w:bottom w:val="none" w:sz="0" w:space="0" w:color="auto"/>
            <w:right w:val="none" w:sz="0" w:space="0" w:color="auto"/>
          </w:divBdr>
        </w:div>
        <w:div w:id="1039818285">
          <w:marLeft w:val="640"/>
          <w:marRight w:val="0"/>
          <w:marTop w:val="0"/>
          <w:marBottom w:val="0"/>
          <w:divBdr>
            <w:top w:val="none" w:sz="0" w:space="0" w:color="auto"/>
            <w:left w:val="none" w:sz="0" w:space="0" w:color="auto"/>
            <w:bottom w:val="none" w:sz="0" w:space="0" w:color="auto"/>
            <w:right w:val="none" w:sz="0" w:space="0" w:color="auto"/>
          </w:divBdr>
        </w:div>
        <w:div w:id="558440959">
          <w:marLeft w:val="640"/>
          <w:marRight w:val="0"/>
          <w:marTop w:val="0"/>
          <w:marBottom w:val="0"/>
          <w:divBdr>
            <w:top w:val="none" w:sz="0" w:space="0" w:color="auto"/>
            <w:left w:val="none" w:sz="0" w:space="0" w:color="auto"/>
            <w:bottom w:val="none" w:sz="0" w:space="0" w:color="auto"/>
            <w:right w:val="none" w:sz="0" w:space="0" w:color="auto"/>
          </w:divBdr>
        </w:div>
        <w:div w:id="1369332848">
          <w:marLeft w:val="640"/>
          <w:marRight w:val="0"/>
          <w:marTop w:val="0"/>
          <w:marBottom w:val="0"/>
          <w:divBdr>
            <w:top w:val="none" w:sz="0" w:space="0" w:color="auto"/>
            <w:left w:val="none" w:sz="0" w:space="0" w:color="auto"/>
            <w:bottom w:val="none" w:sz="0" w:space="0" w:color="auto"/>
            <w:right w:val="none" w:sz="0" w:space="0" w:color="auto"/>
          </w:divBdr>
        </w:div>
        <w:div w:id="861892117">
          <w:marLeft w:val="640"/>
          <w:marRight w:val="0"/>
          <w:marTop w:val="0"/>
          <w:marBottom w:val="0"/>
          <w:divBdr>
            <w:top w:val="none" w:sz="0" w:space="0" w:color="auto"/>
            <w:left w:val="none" w:sz="0" w:space="0" w:color="auto"/>
            <w:bottom w:val="none" w:sz="0" w:space="0" w:color="auto"/>
            <w:right w:val="none" w:sz="0" w:space="0" w:color="auto"/>
          </w:divBdr>
        </w:div>
        <w:div w:id="1418592477">
          <w:marLeft w:val="640"/>
          <w:marRight w:val="0"/>
          <w:marTop w:val="0"/>
          <w:marBottom w:val="0"/>
          <w:divBdr>
            <w:top w:val="none" w:sz="0" w:space="0" w:color="auto"/>
            <w:left w:val="none" w:sz="0" w:space="0" w:color="auto"/>
            <w:bottom w:val="none" w:sz="0" w:space="0" w:color="auto"/>
            <w:right w:val="none" w:sz="0" w:space="0" w:color="auto"/>
          </w:divBdr>
        </w:div>
      </w:divsChild>
    </w:div>
    <w:div w:id="606081650">
      <w:bodyDiv w:val="1"/>
      <w:marLeft w:val="0"/>
      <w:marRight w:val="0"/>
      <w:marTop w:val="0"/>
      <w:marBottom w:val="0"/>
      <w:divBdr>
        <w:top w:val="none" w:sz="0" w:space="0" w:color="auto"/>
        <w:left w:val="none" w:sz="0" w:space="0" w:color="auto"/>
        <w:bottom w:val="none" w:sz="0" w:space="0" w:color="auto"/>
        <w:right w:val="none" w:sz="0" w:space="0" w:color="auto"/>
      </w:divBdr>
      <w:divsChild>
        <w:div w:id="975720980">
          <w:marLeft w:val="640"/>
          <w:marRight w:val="0"/>
          <w:marTop w:val="0"/>
          <w:marBottom w:val="0"/>
          <w:divBdr>
            <w:top w:val="none" w:sz="0" w:space="0" w:color="auto"/>
            <w:left w:val="none" w:sz="0" w:space="0" w:color="auto"/>
            <w:bottom w:val="none" w:sz="0" w:space="0" w:color="auto"/>
            <w:right w:val="none" w:sz="0" w:space="0" w:color="auto"/>
          </w:divBdr>
        </w:div>
        <w:div w:id="1963880608">
          <w:marLeft w:val="640"/>
          <w:marRight w:val="0"/>
          <w:marTop w:val="0"/>
          <w:marBottom w:val="0"/>
          <w:divBdr>
            <w:top w:val="none" w:sz="0" w:space="0" w:color="auto"/>
            <w:left w:val="none" w:sz="0" w:space="0" w:color="auto"/>
            <w:bottom w:val="none" w:sz="0" w:space="0" w:color="auto"/>
            <w:right w:val="none" w:sz="0" w:space="0" w:color="auto"/>
          </w:divBdr>
        </w:div>
        <w:div w:id="1512186693">
          <w:marLeft w:val="640"/>
          <w:marRight w:val="0"/>
          <w:marTop w:val="0"/>
          <w:marBottom w:val="0"/>
          <w:divBdr>
            <w:top w:val="none" w:sz="0" w:space="0" w:color="auto"/>
            <w:left w:val="none" w:sz="0" w:space="0" w:color="auto"/>
            <w:bottom w:val="none" w:sz="0" w:space="0" w:color="auto"/>
            <w:right w:val="none" w:sz="0" w:space="0" w:color="auto"/>
          </w:divBdr>
        </w:div>
        <w:div w:id="602809373">
          <w:marLeft w:val="640"/>
          <w:marRight w:val="0"/>
          <w:marTop w:val="0"/>
          <w:marBottom w:val="0"/>
          <w:divBdr>
            <w:top w:val="none" w:sz="0" w:space="0" w:color="auto"/>
            <w:left w:val="none" w:sz="0" w:space="0" w:color="auto"/>
            <w:bottom w:val="none" w:sz="0" w:space="0" w:color="auto"/>
            <w:right w:val="none" w:sz="0" w:space="0" w:color="auto"/>
          </w:divBdr>
        </w:div>
        <w:div w:id="177429249">
          <w:marLeft w:val="640"/>
          <w:marRight w:val="0"/>
          <w:marTop w:val="0"/>
          <w:marBottom w:val="0"/>
          <w:divBdr>
            <w:top w:val="none" w:sz="0" w:space="0" w:color="auto"/>
            <w:left w:val="none" w:sz="0" w:space="0" w:color="auto"/>
            <w:bottom w:val="none" w:sz="0" w:space="0" w:color="auto"/>
            <w:right w:val="none" w:sz="0" w:space="0" w:color="auto"/>
          </w:divBdr>
        </w:div>
        <w:div w:id="1404988579">
          <w:marLeft w:val="640"/>
          <w:marRight w:val="0"/>
          <w:marTop w:val="0"/>
          <w:marBottom w:val="0"/>
          <w:divBdr>
            <w:top w:val="none" w:sz="0" w:space="0" w:color="auto"/>
            <w:left w:val="none" w:sz="0" w:space="0" w:color="auto"/>
            <w:bottom w:val="none" w:sz="0" w:space="0" w:color="auto"/>
            <w:right w:val="none" w:sz="0" w:space="0" w:color="auto"/>
          </w:divBdr>
        </w:div>
        <w:div w:id="1441295381">
          <w:marLeft w:val="640"/>
          <w:marRight w:val="0"/>
          <w:marTop w:val="0"/>
          <w:marBottom w:val="0"/>
          <w:divBdr>
            <w:top w:val="none" w:sz="0" w:space="0" w:color="auto"/>
            <w:left w:val="none" w:sz="0" w:space="0" w:color="auto"/>
            <w:bottom w:val="none" w:sz="0" w:space="0" w:color="auto"/>
            <w:right w:val="none" w:sz="0" w:space="0" w:color="auto"/>
          </w:divBdr>
        </w:div>
        <w:div w:id="217590288">
          <w:marLeft w:val="640"/>
          <w:marRight w:val="0"/>
          <w:marTop w:val="0"/>
          <w:marBottom w:val="0"/>
          <w:divBdr>
            <w:top w:val="none" w:sz="0" w:space="0" w:color="auto"/>
            <w:left w:val="none" w:sz="0" w:space="0" w:color="auto"/>
            <w:bottom w:val="none" w:sz="0" w:space="0" w:color="auto"/>
            <w:right w:val="none" w:sz="0" w:space="0" w:color="auto"/>
          </w:divBdr>
        </w:div>
        <w:div w:id="1081028167">
          <w:marLeft w:val="640"/>
          <w:marRight w:val="0"/>
          <w:marTop w:val="0"/>
          <w:marBottom w:val="0"/>
          <w:divBdr>
            <w:top w:val="none" w:sz="0" w:space="0" w:color="auto"/>
            <w:left w:val="none" w:sz="0" w:space="0" w:color="auto"/>
            <w:bottom w:val="none" w:sz="0" w:space="0" w:color="auto"/>
            <w:right w:val="none" w:sz="0" w:space="0" w:color="auto"/>
          </w:divBdr>
        </w:div>
        <w:div w:id="1707217058">
          <w:marLeft w:val="640"/>
          <w:marRight w:val="0"/>
          <w:marTop w:val="0"/>
          <w:marBottom w:val="0"/>
          <w:divBdr>
            <w:top w:val="none" w:sz="0" w:space="0" w:color="auto"/>
            <w:left w:val="none" w:sz="0" w:space="0" w:color="auto"/>
            <w:bottom w:val="none" w:sz="0" w:space="0" w:color="auto"/>
            <w:right w:val="none" w:sz="0" w:space="0" w:color="auto"/>
          </w:divBdr>
        </w:div>
        <w:div w:id="533153494">
          <w:marLeft w:val="640"/>
          <w:marRight w:val="0"/>
          <w:marTop w:val="0"/>
          <w:marBottom w:val="0"/>
          <w:divBdr>
            <w:top w:val="none" w:sz="0" w:space="0" w:color="auto"/>
            <w:left w:val="none" w:sz="0" w:space="0" w:color="auto"/>
            <w:bottom w:val="none" w:sz="0" w:space="0" w:color="auto"/>
            <w:right w:val="none" w:sz="0" w:space="0" w:color="auto"/>
          </w:divBdr>
        </w:div>
        <w:div w:id="670989368">
          <w:marLeft w:val="640"/>
          <w:marRight w:val="0"/>
          <w:marTop w:val="0"/>
          <w:marBottom w:val="0"/>
          <w:divBdr>
            <w:top w:val="none" w:sz="0" w:space="0" w:color="auto"/>
            <w:left w:val="none" w:sz="0" w:space="0" w:color="auto"/>
            <w:bottom w:val="none" w:sz="0" w:space="0" w:color="auto"/>
            <w:right w:val="none" w:sz="0" w:space="0" w:color="auto"/>
          </w:divBdr>
        </w:div>
      </w:divsChild>
    </w:div>
    <w:div w:id="608974312">
      <w:bodyDiv w:val="1"/>
      <w:marLeft w:val="0"/>
      <w:marRight w:val="0"/>
      <w:marTop w:val="0"/>
      <w:marBottom w:val="0"/>
      <w:divBdr>
        <w:top w:val="none" w:sz="0" w:space="0" w:color="auto"/>
        <w:left w:val="none" w:sz="0" w:space="0" w:color="auto"/>
        <w:bottom w:val="none" w:sz="0" w:space="0" w:color="auto"/>
        <w:right w:val="none" w:sz="0" w:space="0" w:color="auto"/>
      </w:divBdr>
      <w:divsChild>
        <w:div w:id="2064063965">
          <w:marLeft w:val="640"/>
          <w:marRight w:val="0"/>
          <w:marTop w:val="0"/>
          <w:marBottom w:val="0"/>
          <w:divBdr>
            <w:top w:val="none" w:sz="0" w:space="0" w:color="auto"/>
            <w:left w:val="none" w:sz="0" w:space="0" w:color="auto"/>
            <w:bottom w:val="none" w:sz="0" w:space="0" w:color="auto"/>
            <w:right w:val="none" w:sz="0" w:space="0" w:color="auto"/>
          </w:divBdr>
        </w:div>
        <w:div w:id="846673331">
          <w:marLeft w:val="640"/>
          <w:marRight w:val="0"/>
          <w:marTop w:val="0"/>
          <w:marBottom w:val="0"/>
          <w:divBdr>
            <w:top w:val="none" w:sz="0" w:space="0" w:color="auto"/>
            <w:left w:val="none" w:sz="0" w:space="0" w:color="auto"/>
            <w:bottom w:val="none" w:sz="0" w:space="0" w:color="auto"/>
            <w:right w:val="none" w:sz="0" w:space="0" w:color="auto"/>
          </w:divBdr>
        </w:div>
        <w:div w:id="1167674624">
          <w:marLeft w:val="640"/>
          <w:marRight w:val="0"/>
          <w:marTop w:val="0"/>
          <w:marBottom w:val="0"/>
          <w:divBdr>
            <w:top w:val="none" w:sz="0" w:space="0" w:color="auto"/>
            <w:left w:val="none" w:sz="0" w:space="0" w:color="auto"/>
            <w:bottom w:val="none" w:sz="0" w:space="0" w:color="auto"/>
            <w:right w:val="none" w:sz="0" w:space="0" w:color="auto"/>
          </w:divBdr>
        </w:div>
        <w:div w:id="61946608">
          <w:marLeft w:val="640"/>
          <w:marRight w:val="0"/>
          <w:marTop w:val="0"/>
          <w:marBottom w:val="0"/>
          <w:divBdr>
            <w:top w:val="none" w:sz="0" w:space="0" w:color="auto"/>
            <w:left w:val="none" w:sz="0" w:space="0" w:color="auto"/>
            <w:bottom w:val="none" w:sz="0" w:space="0" w:color="auto"/>
            <w:right w:val="none" w:sz="0" w:space="0" w:color="auto"/>
          </w:divBdr>
        </w:div>
        <w:div w:id="904609136">
          <w:marLeft w:val="640"/>
          <w:marRight w:val="0"/>
          <w:marTop w:val="0"/>
          <w:marBottom w:val="0"/>
          <w:divBdr>
            <w:top w:val="none" w:sz="0" w:space="0" w:color="auto"/>
            <w:left w:val="none" w:sz="0" w:space="0" w:color="auto"/>
            <w:bottom w:val="none" w:sz="0" w:space="0" w:color="auto"/>
            <w:right w:val="none" w:sz="0" w:space="0" w:color="auto"/>
          </w:divBdr>
        </w:div>
        <w:div w:id="142897243">
          <w:marLeft w:val="640"/>
          <w:marRight w:val="0"/>
          <w:marTop w:val="0"/>
          <w:marBottom w:val="0"/>
          <w:divBdr>
            <w:top w:val="none" w:sz="0" w:space="0" w:color="auto"/>
            <w:left w:val="none" w:sz="0" w:space="0" w:color="auto"/>
            <w:bottom w:val="none" w:sz="0" w:space="0" w:color="auto"/>
            <w:right w:val="none" w:sz="0" w:space="0" w:color="auto"/>
          </w:divBdr>
        </w:div>
        <w:div w:id="2028554640">
          <w:marLeft w:val="640"/>
          <w:marRight w:val="0"/>
          <w:marTop w:val="0"/>
          <w:marBottom w:val="0"/>
          <w:divBdr>
            <w:top w:val="none" w:sz="0" w:space="0" w:color="auto"/>
            <w:left w:val="none" w:sz="0" w:space="0" w:color="auto"/>
            <w:bottom w:val="none" w:sz="0" w:space="0" w:color="auto"/>
            <w:right w:val="none" w:sz="0" w:space="0" w:color="auto"/>
          </w:divBdr>
        </w:div>
        <w:div w:id="2010785202">
          <w:marLeft w:val="640"/>
          <w:marRight w:val="0"/>
          <w:marTop w:val="0"/>
          <w:marBottom w:val="0"/>
          <w:divBdr>
            <w:top w:val="none" w:sz="0" w:space="0" w:color="auto"/>
            <w:left w:val="none" w:sz="0" w:space="0" w:color="auto"/>
            <w:bottom w:val="none" w:sz="0" w:space="0" w:color="auto"/>
            <w:right w:val="none" w:sz="0" w:space="0" w:color="auto"/>
          </w:divBdr>
        </w:div>
        <w:div w:id="994379014">
          <w:marLeft w:val="640"/>
          <w:marRight w:val="0"/>
          <w:marTop w:val="0"/>
          <w:marBottom w:val="0"/>
          <w:divBdr>
            <w:top w:val="none" w:sz="0" w:space="0" w:color="auto"/>
            <w:left w:val="none" w:sz="0" w:space="0" w:color="auto"/>
            <w:bottom w:val="none" w:sz="0" w:space="0" w:color="auto"/>
            <w:right w:val="none" w:sz="0" w:space="0" w:color="auto"/>
          </w:divBdr>
        </w:div>
        <w:div w:id="1547177718">
          <w:marLeft w:val="640"/>
          <w:marRight w:val="0"/>
          <w:marTop w:val="0"/>
          <w:marBottom w:val="0"/>
          <w:divBdr>
            <w:top w:val="none" w:sz="0" w:space="0" w:color="auto"/>
            <w:left w:val="none" w:sz="0" w:space="0" w:color="auto"/>
            <w:bottom w:val="none" w:sz="0" w:space="0" w:color="auto"/>
            <w:right w:val="none" w:sz="0" w:space="0" w:color="auto"/>
          </w:divBdr>
        </w:div>
        <w:div w:id="924613365">
          <w:marLeft w:val="640"/>
          <w:marRight w:val="0"/>
          <w:marTop w:val="0"/>
          <w:marBottom w:val="0"/>
          <w:divBdr>
            <w:top w:val="none" w:sz="0" w:space="0" w:color="auto"/>
            <w:left w:val="none" w:sz="0" w:space="0" w:color="auto"/>
            <w:bottom w:val="none" w:sz="0" w:space="0" w:color="auto"/>
            <w:right w:val="none" w:sz="0" w:space="0" w:color="auto"/>
          </w:divBdr>
        </w:div>
        <w:div w:id="609435528">
          <w:marLeft w:val="640"/>
          <w:marRight w:val="0"/>
          <w:marTop w:val="0"/>
          <w:marBottom w:val="0"/>
          <w:divBdr>
            <w:top w:val="none" w:sz="0" w:space="0" w:color="auto"/>
            <w:left w:val="none" w:sz="0" w:space="0" w:color="auto"/>
            <w:bottom w:val="none" w:sz="0" w:space="0" w:color="auto"/>
            <w:right w:val="none" w:sz="0" w:space="0" w:color="auto"/>
          </w:divBdr>
        </w:div>
        <w:div w:id="1111627627">
          <w:marLeft w:val="640"/>
          <w:marRight w:val="0"/>
          <w:marTop w:val="0"/>
          <w:marBottom w:val="0"/>
          <w:divBdr>
            <w:top w:val="none" w:sz="0" w:space="0" w:color="auto"/>
            <w:left w:val="none" w:sz="0" w:space="0" w:color="auto"/>
            <w:bottom w:val="none" w:sz="0" w:space="0" w:color="auto"/>
            <w:right w:val="none" w:sz="0" w:space="0" w:color="auto"/>
          </w:divBdr>
        </w:div>
        <w:div w:id="2037585501">
          <w:marLeft w:val="640"/>
          <w:marRight w:val="0"/>
          <w:marTop w:val="0"/>
          <w:marBottom w:val="0"/>
          <w:divBdr>
            <w:top w:val="none" w:sz="0" w:space="0" w:color="auto"/>
            <w:left w:val="none" w:sz="0" w:space="0" w:color="auto"/>
            <w:bottom w:val="none" w:sz="0" w:space="0" w:color="auto"/>
            <w:right w:val="none" w:sz="0" w:space="0" w:color="auto"/>
          </w:divBdr>
        </w:div>
        <w:div w:id="998575381">
          <w:marLeft w:val="640"/>
          <w:marRight w:val="0"/>
          <w:marTop w:val="0"/>
          <w:marBottom w:val="0"/>
          <w:divBdr>
            <w:top w:val="none" w:sz="0" w:space="0" w:color="auto"/>
            <w:left w:val="none" w:sz="0" w:space="0" w:color="auto"/>
            <w:bottom w:val="none" w:sz="0" w:space="0" w:color="auto"/>
            <w:right w:val="none" w:sz="0" w:space="0" w:color="auto"/>
          </w:divBdr>
        </w:div>
        <w:div w:id="746263540">
          <w:marLeft w:val="640"/>
          <w:marRight w:val="0"/>
          <w:marTop w:val="0"/>
          <w:marBottom w:val="0"/>
          <w:divBdr>
            <w:top w:val="none" w:sz="0" w:space="0" w:color="auto"/>
            <w:left w:val="none" w:sz="0" w:space="0" w:color="auto"/>
            <w:bottom w:val="none" w:sz="0" w:space="0" w:color="auto"/>
            <w:right w:val="none" w:sz="0" w:space="0" w:color="auto"/>
          </w:divBdr>
        </w:div>
      </w:divsChild>
    </w:div>
    <w:div w:id="665405606">
      <w:bodyDiv w:val="1"/>
      <w:marLeft w:val="0"/>
      <w:marRight w:val="0"/>
      <w:marTop w:val="0"/>
      <w:marBottom w:val="0"/>
      <w:divBdr>
        <w:top w:val="none" w:sz="0" w:space="0" w:color="auto"/>
        <w:left w:val="none" w:sz="0" w:space="0" w:color="auto"/>
        <w:bottom w:val="none" w:sz="0" w:space="0" w:color="auto"/>
        <w:right w:val="none" w:sz="0" w:space="0" w:color="auto"/>
      </w:divBdr>
      <w:divsChild>
        <w:div w:id="1817644108">
          <w:marLeft w:val="640"/>
          <w:marRight w:val="0"/>
          <w:marTop w:val="0"/>
          <w:marBottom w:val="0"/>
          <w:divBdr>
            <w:top w:val="none" w:sz="0" w:space="0" w:color="auto"/>
            <w:left w:val="none" w:sz="0" w:space="0" w:color="auto"/>
            <w:bottom w:val="none" w:sz="0" w:space="0" w:color="auto"/>
            <w:right w:val="none" w:sz="0" w:space="0" w:color="auto"/>
          </w:divBdr>
        </w:div>
        <w:div w:id="177698152">
          <w:marLeft w:val="640"/>
          <w:marRight w:val="0"/>
          <w:marTop w:val="0"/>
          <w:marBottom w:val="0"/>
          <w:divBdr>
            <w:top w:val="none" w:sz="0" w:space="0" w:color="auto"/>
            <w:left w:val="none" w:sz="0" w:space="0" w:color="auto"/>
            <w:bottom w:val="none" w:sz="0" w:space="0" w:color="auto"/>
            <w:right w:val="none" w:sz="0" w:space="0" w:color="auto"/>
          </w:divBdr>
        </w:div>
        <w:div w:id="60560669">
          <w:marLeft w:val="640"/>
          <w:marRight w:val="0"/>
          <w:marTop w:val="0"/>
          <w:marBottom w:val="0"/>
          <w:divBdr>
            <w:top w:val="none" w:sz="0" w:space="0" w:color="auto"/>
            <w:left w:val="none" w:sz="0" w:space="0" w:color="auto"/>
            <w:bottom w:val="none" w:sz="0" w:space="0" w:color="auto"/>
            <w:right w:val="none" w:sz="0" w:space="0" w:color="auto"/>
          </w:divBdr>
        </w:div>
        <w:div w:id="1264462845">
          <w:marLeft w:val="640"/>
          <w:marRight w:val="0"/>
          <w:marTop w:val="0"/>
          <w:marBottom w:val="0"/>
          <w:divBdr>
            <w:top w:val="none" w:sz="0" w:space="0" w:color="auto"/>
            <w:left w:val="none" w:sz="0" w:space="0" w:color="auto"/>
            <w:bottom w:val="none" w:sz="0" w:space="0" w:color="auto"/>
            <w:right w:val="none" w:sz="0" w:space="0" w:color="auto"/>
          </w:divBdr>
        </w:div>
        <w:div w:id="796681089">
          <w:marLeft w:val="640"/>
          <w:marRight w:val="0"/>
          <w:marTop w:val="0"/>
          <w:marBottom w:val="0"/>
          <w:divBdr>
            <w:top w:val="none" w:sz="0" w:space="0" w:color="auto"/>
            <w:left w:val="none" w:sz="0" w:space="0" w:color="auto"/>
            <w:bottom w:val="none" w:sz="0" w:space="0" w:color="auto"/>
            <w:right w:val="none" w:sz="0" w:space="0" w:color="auto"/>
          </w:divBdr>
        </w:div>
        <w:div w:id="148987204">
          <w:marLeft w:val="640"/>
          <w:marRight w:val="0"/>
          <w:marTop w:val="0"/>
          <w:marBottom w:val="0"/>
          <w:divBdr>
            <w:top w:val="none" w:sz="0" w:space="0" w:color="auto"/>
            <w:left w:val="none" w:sz="0" w:space="0" w:color="auto"/>
            <w:bottom w:val="none" w:sz="0" w:space="0" w:color="auto"/>
            <w:right w:val="none" w:sz="0" w:space="0" w:color="auto"/>
          </w:divBdr>
        </w:div>
        <w:div w:id="78867572">
          <w:marLeft w:val="640"/>
          <w:marRight w:val="0"/>
          <w:marTop w:val="0"/>
          <w:marBottom w:val="0"/>
          <w:divBdr>
            <w:top w:val="none" w:sz="0" w:space="0" w:color="auto"/>
            <w:left w:val="none" w:sz="0" w:space="0" w:color="auto"/>
            <w:bottom w:val="none" w:sz="0" w:space="0" w:color="auto"/>
            <w:right w:val="none" w:sz="0" w:space="0" w:color="auto"/>
          </w:divBdr>
        </w:div>
        <w:div w:id="822089867">
          <w:marLeft w:val="640"/>
          <w:marRight w:val="0"/>
          <w:marTop w:val="0"/>
          <w:marBottom w:val="0"/>
          <w:divBdr>
            <w:top w:val="none" w:sz="0" w:space="0" w:color="auto"/>
            <w:left w:val="none" w:sz="0" w:space="0" w:color="auto"/>
            <w:bottom w:val="none" w:sz="0" w:space="0" w:color="auto"/>
            <w:right w:val="none" w:sz="0" w:space="0" w:color="auto"/>
          </w:divBdr>
        </w:div>
        <w:div w:id="689182606">
          <w:marLeft w:val="640"/>
          <w:marRight w:val="0"/>
          <w:marTop w:val="0"/>
          <w:marBottom w:val="0"/>
          <w:divBdr>
            <w:top w:val="none" w:sz="0" w:space="0" w:color="auto"/>
            <w:left w:val="none" w:sz="0" w:space="0" w:color="auto"/>
            <w:bottom w:val="none" w:sz="0" w:space="0" w:color="auto"/>
            <w:right w:val="none" w:sz="0" w:space="0" w:color="auto"/>
          </w:divBdr>
        </w:div>
        <w:div w:id="519510698">
          <w:marLeft w:val="640"/>
          <w:marRight w:val="0"/>
          <w:marTop w:val="0"/>
          <w:marBottom w:val="0"/>
          <w:divBdr>
            <w:top w:val="none" w:sz="0" w:space="0" w:color="auto"/>
            <w:left w:val="none" w:sz="0" w:space="0" w:color="auto"/>
            <w:bottom w:val="none" w:sz="0" w:space="0" w:color="auto"/>
            <w:right w:val="none" w:sz="0" w:space="0" w:color="auto"/>
          </w:divBdr>
        </w:div>
        <w:div w:id="699624594">
          <w:marLeft w:val="640"/>
          <w:marRight w:val="0"/>
          <w:marTop w:val="0"/>
          <w:marBottom w:val="0"/>
          <w:divBdr>
            <w:top w:val="none" w:sz="0" w:space="0" w:color="auto"/>
            <w:left w:val="none" w:sz="0" w:space="0" w:color="auto"/>
            <w:bottom w:val="none" w:sz="0" w:space="0" w:color="auto"/>
            <w:right w:val="none" w:sz="0" w:space="0" w:color="auto"/>
          </w:divBdr>
        </w:div>
        <w:div w:id="2025596611">
          <w:marLeft w:val="640"/>
          <w:marRight w:val="0"/>
          <w:marTop w:val="0"/>
          <w:marBottom w:val="0"/>
          <w:divBdr>
            <w:top w:val="none" w:sz="0" w:space="0" w:color="auto"/>
            <w:left w:val="none" w:sz="0" w:space="0" w:color="auto"/>
            <w:bottom w:val="none" w:sz="0" w:space="0" w:color="auto"/>
            <w:right w:val="none" w:sz="0" w:space="0" w:color="auto"/>
          </w:divBdr>
        </w:div>
        <w:div w:id="1804225419">
          <w:marLeft w:val="640"/>
          <w:marRight w:val="0"/>
          <w:marTop w:val="0"/>
          <w:marBottom w:val="0"/>
          <w:divBdr>
            <w:top w:val="none" w:sz="0" w:space="0" w:color="auto"/>
            <w:left w:val="none" w:sz="0" w:space="0" w:color="auto"/>
            <w:bottom w:val="none" w:sz="0" w:space="0" w:color="auto"/>
            <w:right w:val="none" w:sz="0" w:space="0" w:color="auto"/>
          </w:divBdr>
        </w:div>
        <w:div w:id="1176337532">
          <w:marLeft w:val="640"/>
          <w:marRight w:val="0"/>
          <w:marTop w:val="0"/>
          <w:marBottom w:val="0"/>
          <w:divBdr>
            <w:top w:val="none" w:sz="0" w:space="0" w:color="auto"/>
            <w:left w:val="none" w:sz="0" w:space="0" w:color="auto"/>
            <w:bottom w:val="none" w:sz="0" w:space="0" w:color="auto"/>
            <w:right w:val="none" w:sz="0" w:space="0" w:color="auto"/>
          </w:divBdr>
        </w:div>
        <w:div w:id="1256015615">
          <w:marLeft w:val="640"/>
          <w:marRight w:val="0"/>
          <w:marTop w:val="0"/>
          <w:marBottom w:val="0"/>
          <w:divBdr>
            <w:top w:val="none" w:sz="0" w:space="0" w:color="auto"/>
            <w:left w:val="none" w:sz="0" w:space="0" w:color="auto"/>
            <w:bottom w:val="none" w:sz="0" w:space="0" w:color="auto"/>
            <w:right w:val="none" w:sz="0" w:space="0" w:color="auto"/>
          </w:divBdr>
        </w:div>
        <w:div w:id="887453483">
          <w:marLeft w:val="640"/>
          <w:marRight w:val="0"/>
          <w:marTop w:val="0"/>
          <w:marBottom w:val="0"/>
          <w:divBdr>
            <w:top w:val="none" w:sz="0" w:space="0" w:color="auto"/>
            <w:left w:val="none" w:sz="0" w:space="0" w:color="auto"/>
            <w:bottom w:val="none" w:sz="0" w:space="0" w:color="auto"/>
            <w:right w:val="none" w:sz="0" w:space="0" w:color="auto"/>
          </w:divBdr>
        </w:div>
      </w:divsChild>
    </w:div>
    <w:div w:id="668598350">
      <w:bodyDiv w:val="1"/>
      <w:marLeft w:val="0"/>
      <w:marRight w:val="0"/>
      <w:marTop w:val="0"/>
      <w:marBottom w:val="0"/>
      <w:divBdr>
        <w:top w:val="none" w:sz="0" w:space="0" w:color="auto"/>
        <w:left w:val="none" w:sz="0" w:space="0" w:color="auto"/>
        <w:bottom w:val="none" w:sz="0" w:space="0" w:color="auto"/>
        <w:right w:val="none" w:sz="0" w:space="0" w:color="auto"/>
      </w:divBdr>
      <w:divsChild>
        <w:div w:id="981733852">
          <w:marLeft w:val="640"/>
          <w:marRight w:val="0"/>
          <w:marTop w:val="0"/>
          <w:marBottom w:val="0"/>
          <w:divBdr>
            <w:top w:val="none" w:sz="0" w:space="0" w:color="auto"/>
            <w:left w:val="none" w:sz="0" w:space="0" w:color="auto"/>
            <w:bottom w:val="none" w:sz="0" w:space="0" w:color="auto"/>
            <w:right w:val="none" w:sz="0" w:space="0" w:color="auto"/>
          </w:divBdr>
        </w:div>
        <w:div w:id="912736281">
          <w:marLeft w:val="640"/>
          <w:marRight w:val="0"/>
          <w:marTop w:val="0"/>
          <w:marBottom w:val="0"/>
          <w:divBdr>
            <w:top w:val="none" w:sz="0" w:space="0" w:color="auto"/>
            <w:left w:val="none" w:sz="0" w:space="0" w:color="auto"/>
            <w:bottom w:val="none" w:sz="0" w:space="0" w:color="auto"/>
            <w:right w:val="none" w:sz="0" w:space="0" w:color="auto"/>
          </w:divBdr>
        </w:div>
        <w:div w:id="672221621">
          <w:marLeft w:val="640"/>
          <w:marRight w:val="0"/>
          <w:marTop w:val="0"/>
          <w:marBottom w:val="0"/>
          <w:divBdr>
            <w:top w:val="none" w:sz="0" w:space="0" w:color="auto"/>
            <w:left w:val="none" w:sz="0" w:space="0" w:color="auto"/>
            <w:bottom w:val="none" w:sz="0" w:space="0" w:color="auto"/>
            <w:right w:val="none" w:sz="0" w:space="0" w:color="auto"/>
          </w:divBdr>
        </w:div>
        <w:div w:id="858854169">
          <w:marLeft w:val="640"/>
          <w:marRight w:val="0"/>
          <w:marTop w:val="0"/>
          <w:marBottom w:val="0"/>
          <w:divBdr>
            <w:top w:val="none" w:sz="0" w:space="0" w:color="auto"/>
            <w:left w:val="none" w:sz="0" w:space="0" w:color="auto"/>
            <w:bottom w:val="none" w:sz="0" w:space="0" w:color="auto"/>
            <w:right w:val="none" w:sz="0" w:space="0" w:color="auto"/>
          </w:divBdr>
        </w:div>
      </w:divsChild>
    </w:div>
    <w:div w:id="675770236">
      <w:bodyDiv w:val="1"/>
      <w:marLeft w:val="0"/>
      <w:marRight w:val="0"/>
      <w:marTop w:val="0"/>
      <w:marBottom w:val="0"/>
      <w:divBdr>
        <w:top w:val="none" w:sz="0" w:space="0" w:color="auto"/>
        <w:left w:val="none" w:sz="0" w:space="0" w:color="auto"/>
        <w:bottom w:val="none" w:sz="0" w:space="0" w:color="auto"/>
        <w:right w:val="none" w:sz="0" w:space="0" w:color="auto"/>
      </w:divBdr>
      <w:divsChild>
        <w:div w:id="811021589">
          <w:marLeft w:val="640"/>
          <w:marRight w:val="0"/>
          <w:marTop w:val="0"/>
          <w:marBottom w:val="0"/>
          <w:divBdr>
            <w:top w:val="none" w:sz="0" w:space="0" w:color="auto"/>
            <w:left w:val="none" w:sz="0" w:space="0" w:color="auto"/>
            <w:bottom w:val="none" w:sz="0" w:space="0" w:color="auto"/>
            <w:right w:val="none" w:sz="0" w:space="0" w:color="auto"/>
          </w:divBdr>
        </w:div>
        <w:div w:id="1200243230">
          <w:marLeft w:val="640"/>
          <w:marRight w:val="0"/>
          <w:marTop w:val="0"/>
          <w:marBottom w:val="0"/>
          <w:divBdr>
            <w:top w:val="none" w:sz="0" w:space="0" w:color="auto"/>
            <w:left w:val="none" w:sz="0" w:space="0" w:color="auto"/>
            <w:bottom w:val="none" w:sz="0" w:space="0" w:color="auto"/>
            <w:right w:val="none" w:sz="0" w:space="0" w:color="auto"/>
          </w:divBdr>
        </w:div>
        <w:div w:id="1055815215">
          <w:marLeft w:val="640"/>
          <w:marRight w:val="0"/>
          <w:marTop w:val="0"/>
          <w:marBottom w:val="0"/>
          <w:divBdr>
            <w:top w:val="none" w:sz="0" w:space="0" w:color="auto"/>
            <w:left w:val="none" w:sz="0" w:space="0" w:color="auto"/>
            <w:bottom w:val="none" w:sz="0" w:space="0" w:color="auto"/>
            <w:right w:val="none" w:sz="0" w:space="0" w:color="auto"/>
          </w:divBdr>
        </w:div>
        <w:div w:id="404954185">
          <w:marLeft w:val="640"/>
          <w:marRight w:val="0"/>
          <w:marTop w:val="0"/>
          <w:marBottom w:val="0"/>
          <w:divBdr>
            <w:top w:val="none" w:sz="0" w:space="0" w:color="auto"/>
            <w:left w:val="none" w:sz="0" w:space="0" w:color="auto"/>
            <w:bottom w:val="none" w:sz="0" w:space="0" w:color="auto"/>
            <w:right w:val="none" w:sz="0" w:space="0" w:color="auto"/>
          </w:divBdr>
        </w:div>
        <w:div w:id="1051924978">
          <w:marLeft w:val="640"/>
          <w:marRight w:val="0"/>
          <w:marTop w:val="0"/>
          <w:marBottom w:val="0"/>
          <w:divBdr>
            <w:top w:val="none" w:sz="0" w:space="0" w:color="auto"/>
            <w:left w:val="none" w:sz="0" w:space="0" w:color="auto"/>
            <w:bottom w:val="none" w:sz="0" w:space="0" w:color="auto"/>
            <w:right w:val="none" w:sz="0" w:space="0" w:color="auto"/>
          </w:divBdr>
        </w:div>
        <w:div w:id="411465497">
          <w:marLeft w:val="640"/>
          <w:marRight w:val="0"/>
          <w:marTop w:val="0"/>
          <w:marBottom w:val="0"/>
          <w:divBdr>
            <w:top w:val="none" w:sz="0" w:space="0" w:color="auto"/>
            <w:left w:val="none" w:sz="0" w:space="0" w:color="auto"/>
            <w:bottom w:val="none" w:sz="0" w:space="0" w:color="auto"/>
            <w:right w:val="none" w:sz="0" w:space="0" w:color="auto"/>
          </w:divBdr>
        </w:div>
        <w:div w:id="2107798297">
          <w:marLeft w:val="640"/>
          <w:marRight w:val="0"/>
          <w:marTop w:val="0"/>
          <w:marBottom w:val="0"/>
          <w:divBdr>
            <w:top w:val="none" w:sz="0" w:space="0" w:color="auto"/>
            <w:left w:val="none" w:sz="0" w:space="0" w:color="auto"/>
            <w:bottom w:val="none" w:sz="0" w:space="0" w:color="auto"/>
            <w:right w:val="none" w:sz="0" w:space="0" w:color="auto"/>
          </w:divBdr>
        </w:div>
        <w:div w:id="1871792697">
          <w:marLeft w:val="640"/>
          <w:marRight w:val="0"/>
          <w:marTop w:val="0"/>
          <w:marBottom w:val="0"/>
          <w:divBdr>
            <w:top w:val="none" w:sz="0" w:space="0" w:color="auto"/>
            <w:left w:val="none" w:sz="0" w:space="0" w:color="auto"/>
            <w:bottom w:val="none" w:sz="0" w:space="0" w:color="auto"/>
            <w:right w:val="none" w:sz="0" w:space="0" w:color="auto"/>
          </w:divBdr>
        </w:div>
        <w:div w:id="2106806407">
          <w:marLeft w:val="640"/>
          <w:marRight w:val="0"/>
          <w:marTop w:val="0"/>
          <w:marBottom w:val="0"/>
          <w:divBdr>
            <w:top w:val="none" w:sz="0" w:space="0" w:color="auto"/>
            <w:left w:val="none" w:sz="0" w:space="0" w:color="auto"/>
            <w:bottom w:val="none" w:sz="0" w:space="0" w:color="auto"/>
            <w:right w:val="none" w:sz="0" w:space="0" w:color="auto"/>
          </w:divBdr>
        </w:div>
        <w:div w:id="1079862021">
          <w:marLeft w:val="640"/>
          <w:marRight w:val="0"/>
          <w:marTop w:val="0"/>
          <w:marBottom w:val="0"/>
          <w:divBdr>
            <w:top w:val="none" w:sz="0" w:space="0" w:color="auto"/>
            <w:left w:val="none" w:sz="0" w:space="0" w:color="auto"/>
            <w:bottom w:val="none" w:sz="0" w:space="0" w:color="auto"/>
            <w:right w:val="none" w:sz="0" w:space="0" w:color="auto"/>
          </w:divBdr>
        </w:div>
        <w:div w:id="1918519160">
          <w:marLeft w:val="640"/>
          <w:marRight w:val="0"/>
          <w:marTop w:val="0"/>
          <w:marBottom w:val="0"/>
          <w:divBdr>
            <w:top w:val="none" w:sz="0" w:space="0" w:color="auto"/>
            <w:left w:val="none" w:sz="0" w:space="0" w:color="auto"/>
            <w:bottom w:val="none" w:sz="0" w:space="0" w:color="auto"/>
            <w:right w:val="none" w:sz="0" w:space="0" w:color="auto"/>
          </w:divBdr>
        </w:div>
        <w:div w:id="1912235545">
          <w:marLeft w:val="640"/>
          <w:marRight w:val="0"/>
          <w:marTop w:val="0"/>
          <w:marBottom w:val="0"/>
          <w:divBdr>
            <w:top w:val="none" w:sz="0" w:space="0" w:color="auto"/>
            <w:left w:val="none" w:sz="0" w:space="0" w:color="auto"/>
            <w:bottom w:val="none" w:sz="0" w:space="0" w:color="auto"/>
            <w:right w:val="none" w:sz="0" w:space="0" w:color="auto"/>
          </w:divBdr>
        </w:div>
        <w:div w:id="1602759030">
          <w:marLeft w:val="640"/>
          <w:marRight w:val="0"/>
          <w:marTop w:val="0"/>
          <w:marBottom w:val="0"/>
          <w:divBdr>
            <w:top w:val="none" w:sz="0" w:space="0" w:color="auto"/>
            <w:left w:val="none" w:sz="0" w:space="0" w:color="auto"/>
            <w:bottom w:val="none" w:sz="0" w:space="0" w:color="auto"/>
            <w:right w:val="none" w:sz="0" w:space="0" w:color="auto"/>
          </w:divBdr>
        </w:div>
        <w:div w:id="598488980">
          <w:marLeft w:val="640"/>
          <w:marRight w:val="0"/>
          <w:marTop w:val="0"/>
          <w:marBottom w:val="0"/>
          <w:divBdr>
            <w:top w:val="none" w:sz="0" w:space="0" w:color="auto"/>
            <w:left w:val="none" w:sz="0" w:space="0" w:color="auto"/>
            <w:bottom w:val="none" w:sz="0" w:space="0" w:color="auto"/>
            <w:right w:val="none" w:sz="0" w:space="0" w:color="auto"/>
          </w:divBdr>
        </w:div>
        <w:div w:id="76943582">
          <w:marLeft w:val="640"/>
          <w:marRight w:val="0"/>
          <w:marTop w:val="0"/>
          <w:marBottom w:val="0"/>
          <w:divBdr>
            <w:top w:val="none" w:sz="0" w:space="0" w:color="auto"/>
            <w:left w:val="none" w:sz="0" w:space="0" w:color="auto"/>
            <w:bottom w:val="none" w:sz="0" w:space="0" w:color="auto"/>
            <w:right w:val="none" w:sz="0" w:space="0" w:color="auto"/>
          </w:divBdr>
        </w:div>
        <w:div w:id="668991496">
          <w:marLeft w:val="640"/>
          <w:marRight w:val="0"/>
          <w:marTop w:val="0"/>
          <w:marBottom w:val="0"/>
          <w:divBdr>
            <w:top w:val="none" w:sz="0" w:space="0" w:color="auto"/>
            <w:left w:val="none" w:sz="0" w:space="0" w:color="auto"/>
            <w:bottom w:val="none" w:sz="0" w:space="0" w:color="auto"/>
            <w:right w:val="none" w:sz="0" w:space="0" w:color="auto"/>
          </w:divBdr>
        </w:div>
        <w:div w:id="1831947991">
          <w:marLeft w:val="640"/>
          <w:marRight w:val="0"/>
          <w:marTop w:val="0"/>
          <w:marBottom w:val="0"/>
          <w:divBdr>
            <w:top w:val="none" w:sz="0" w:space="0" w:color="auto"/>
            <w:left w:val="none" w:sz="0" w:space="0" w:color="auto"/>
            <w:bottom w:val="none" w:sz="0" w:space="0" w:color="auto"/>
            <w:right w:val="none" w:sz="0" w:space="0" w:color="auto"/>
          </w:divBdr>
        </w:div>
        <w:div w:id="1246574774">
          <w:marLeft w:val="640"/>
          <w:marRight w:val="0"/>
          <w:marTop w:val="0"/>
          <w:marBottom w:val="0"/>
          <w:divBdr>
            <w:top w:val="none" w:sz="0" w:space="0" w:color="auto"/>
            <w:left w:val="none" w:sz="0" w:space="0" w:color="auto"/>
            <w:bottom w:val="none" w:sz="0" w:space="0" w:color="auto"/>
            <w:right w:val="none" w:sz="0" w:space="0" w:color="auto"/>
          </w:divBdr>
        </w:div>
        <w:div w:id="647711109">
          <w:marLeft w:val="640"/>
          <w:marRight w:val="0"/>
          <w:marTop w:val="0"/>
          <w:marBottom w:val="0"/>
          <w:divBdr>
            <w:top w:val="none" w:sz="0" w:space="0" w:color="auto"/>
            <w:left w:val="none" w:sz="0" w:space="0" w:color="auto"/>
            <w:bottom w:val="none" w:sz="0" w:space="0" w:color="auto"/>
            <w:right w:val="none" w:sz="0" w:space="0" w:color="auto"/>
          </w:divBdr>
        </w:div>
      </w:divsChild>
    </w:div>
    <w:div w:id="684525545">
      <w:bodyDiv w:val="1"/>
      <w:marLeft w:val="0"/>
      <w:marRight w:val="0"/>
      <w:marTop w:val="0"/>
      <w:marBottom w:val="0"/>
      <w:divBdr>
        <w:top w:val="none" w:sz="0" w:space="0" w:color="auto"/>
        <w:left w:val="none" w:sz="0" w:space="0" w:color="auto"/>
        <w:bottom w:val="none" w:sz="0" w:space="0" w:color="auto"/>
        <w:right w:val="none" w:sz="0" w:space="0" w:color="auto"/>
      </w:divBdr>
      <w:divsChild>
        <w:div w:id="505824030">
          <w:marLeft w:val="640"/>
          <w:marRight w:val="0"/>
          <w:marTop w:val="0"/>
          <w:marBottom w:val="0"/>
          <w:divBdr>
            <w:top w:val="none" w:sz="0" w:space="0" w:color="auto"/>
            <w:left w:val="none" w:sz="0" w:space="0" w:color="auto"/>
            <w:bottom w:val="none" w:sz="0" w:space="0" w:color="auto"/>
            <w:right w:val="none" w:sz="0" w:space="0" w:color="auto"/>
          </w:divBdr>
        </w:div>
        <w:div w:id="2981671">
          <w:marLeft w:val="640"/>
          <w:marRight w:val="0"/>
          <w:marTop w:val="0"/>
          <w:marBottom w:val="0"/>
          <w:divBdr>
            <w:top w:val="none" w:sz="0" w:space="0" w:color="auto"/>
            <w:left w:val="none" w:sz="0" w:space="0" w:color="auto"/>
            <w:bottom w:val="none" w:sz="0" w:space="0" w:color="auto"/>
            <w:right w:val="none" w:sz="0" w:space="0" w:color="auto"/>
          </w:divBdr>
        </w:div>
      </w:divsChild>
    </w:div>
    <w:div w:id="693726476">
      <w:bodyDiv w:val="1"/>
      <w:marLeft w:val="0"/>
      <w:marRight w:val="0"/>
      <w:marTop w:val="0"/>
      <w:marBottom w:val="0"/>
      <w:divBdr>
        <w:top w:val="none" w:sz="0" w:space="0" w:color="auto"/>
        <w:left w:val="none" w:sz="0" w:space="0" w:color="auto"/>
        <w:bottom w:val="none" w:sz="0" w:space="0" w:color="auto"/>
        <w:right w:val="none" w:sz="0" w:space="0" w:color="auto"/>
      </w:divBdr>
      <w:divsChild>
        <w:div w:id="49237032">
          <w:marLeft w:val="640"/>
          <w:marRight w:val="0"/>
          <w:marTop w:val="0"/>
          <w:marBottom w:val="0"/>
          <w:divBdr>
            <w:top w:val="none" w:sz="0" w:space="0" w:color="auto"/>
            <w:left w:val="none" w:sz="0" w:space="0" w:color="auto"/>
            <w:bottom w:val="none" w:sz="0" w:space="0" w:color="auto"/>
            <w:right w:val="none" w:sz="0" w:space="0" w:color="auto"/>
          </w:divBdr>
        </w:div>
        <w:div w:id="720061253">
          <w:marLeft w:val="640"/>
          <w:marRight w:val="0"/>
          <w:marTop w:val="0"/>
          <w:marBottom w:val="0"/>
          <w:divBdr>
            <w:top w:val="none" w:sz="0" w:space="0" w:color="auto"/>
            <w:left w:val="none" w:sz="0" w:space="0" w:color="auto"/>
            <w:bottom w:val="none" w:sz="0" w:space="0" w:color="auto"/>
            <w:right w:val="none" w:sz="0" w:space="0" w:color="auto"/>
          </w:divBdr>
        </w:div>
        <w:div w:id="1412507368">
          <w:marLeft w:val="640"/>
          <w:marRight w:val="0"/>
          <w:marTop w:val="0"/>
          <w:marBottom w:val="0"/>
          <w:divBdr>
            <w:top w:val="none" w:sz="0" w:space="0" w:color="auto"/>
            <w:left w:val="none" w:sz="0" w:space="0" w:color="auto"/>
            <w:bottom w:val="none" w:sz="0" w:space="0" w:color="auto"/>
            <w:right w:val="none" w:sz="0" w:space="0" w:color="auto"/>
          </w:divBdr>
        </w:div>
        <w:div w:id="682778158">
          <w:marLeft w:val="640"/>
          <w:marRight w:val="0"/>
          <w:marTop w:val="0"/>
          <w:marBottom w:val="0"/>
          <w:divBdr>
            <w:top w:val="none" w:sz="0" w:space="0" w:color="auto"/>
            <w:left w:val="none" w:sz="0" w:space="0" w:color="auto"/>
            <w:bottom w:val="none" w:sz="0" w:space="0" w:color="auto"/>
            <w:right w:val="none" w:sz="0" w:space="0" w:color="auto"/>
          </w:divBdr>
        </w:div>
      </w:divsChild>
    </w:div>
    <w:div w:id="748383483">
      <w:bodyDiv w:val="1"/>
      <w:marLeft w:val="0"/>
      <w:marRight w:val="0"/>
      <w:marTop w:val="0"/>
      <w:marBottom w:val="0"/>
      <w:divBdr>
        <w:top w:val="none" w:sz="0" w:space="0" w:color="auto"/>
        <w:left w:val="none" w:sz="0" w:space="0" w:color="auto"/>
        <w:bottom w:val="none" w:sz="0" w:space="0" w:color="auto"/>
        <w:right w:val="none" w:sz="0" w:space="0" w:color="auto"/>
      </w:divBdr>
    </w:div>
    <w:div w:id="756444805">
      <w:bodyDiv w:val="1"/>
      <w:marLeft w:val="0"/>
      <w:marRight w:val="0"/>
      <w:marTop w:val="0"/>
      <w:marBottom w:val="0"/>
      <w:divBdr>
        <w:top w:val="none" w:sz="0" w:space="0" w:color="auto"/>
        <w:left w:val="none" w:sz="0" w:space="0" w:color="auto"/>
        <w:bottom w:val="none" w:sz="0" w:space="0" w:color="auto"/>
        <w:right w:val="none" w:sz="0" w:space="0" w:color="auto"/>
      </w:divBdr>
      <w:divsChild>
        <w:div w:id="1992713910">
          <w:marLeft w:val="640"/>
          <w:marRight w:val="0"/>
          <w:marTop w:val="0"/>
          <w:marBottom w:val="0"/>
          <w:divBdr>
            <w:top w:val="none" w:sz="0" w:space="0" w:color="auto"/>
            <w:left w:val="none" w:sz="0" w:space="0" w:color="auto"/>
            <w:bottom w:val="none" w:sz="0" w:space="0" w:color="auto"/>
            <w:right w:val="none" w:sz="0" w:space="0" w:color="auto"/>
          </w:divBdr>
        </w:div>
        <w:div w:id="1850169664">
          <w:marLeft w:val="640"/>
          <w:marRight w:val="0"/>
          <w:marTop w:val="0"/>
          <w:marBottom w:val="0"/>
          <w:divBdr>
            <w:top w:val="none" w:sz="0" w:space="0" w:color="auto"/>
            <w:left w:val="none" w:sz="0" w:space="0" w:color="auto"/>
            <w:bottom w:val="none" w:sz="0" w:space="0" w:color="auto"/>
            <w:right w:val="none" w:sz="0" w:space="0" w:color="auto"/>
          </w:divBdr>
        </w:div>
        <w:div w:id="483011588">
          <w:marLeft w:val="640"/>
          <w:marRight w:val="0"/>
          <w:marTop w:val="0"/>
          <w:marBottom w:val="0"/>
          <w:divBdr>
            <w:top w:val="none" w:sz="0" w:space="0" w:color="auto"/>
            <w:left w:val="none" w:sz="0" w:space="0" w:color="auto"/>
            <w:bottom w:val="none" w:sz="0" w:space="0" w:color="auto"/>
            <w:right w:val="none" w:sz="0" w:space="0" w:color="auto"/>
          </w:divBdr>
        </w:div>
        <w:div w:id="1160383710">
          <w:marLeft w:val="640"/>
          <w:marRight w:val="0"/>
          <w:marTop w:val="0"/>
          <w:marBottom w:val="0"/>
          <w:divBdr>
            <w:top w:val="none" w:sz="0" w:space="0" w:color="auto"/>
            <w:left w:val="none" w:sz="0" w:space="0" w:color="auto"/>
            <w:bottom w:val="none" w:sz="0" w:space="0" w:color="auto"/>
            <w:right w:val="none" w:sz="0" w:space="0" w:color="auto"/>
          </w:divBdr>
        </w:div>
        <w:div w:id="1587155690">
          <w:marLeft w:val="640"/>
          <w:marRight w:val="0"/>
          <w:marTop w:val="0"/>
          <w:marBottom w:val="0"/>
          <w:divBdr>
            <w:top w:val="none" w:sz="0" w:space="0" w:color="auto"/>
            <w:left w:val="none" w:sz="0" w:space="0" w:color="auto"/>
            <w:bottom w:val="none" w:sz="0" w:space="0" w:color="auto"/>
            <w:right w:val="none" w:sz="0" w:space="0" w:color="auto"/>
          </w:divBdr>
        </w:div>
        <w:div w:id="50887411">
          <w:marLeft w:val="640"/>
          <w:marRight w:val="0"/>
          <w:marTop w:val="0"/>
          <w:marBottom w:val="0"/>
          <w:divBdr>
            <w:top w:val="none" w:sz="0" w:space="0" w:color="auto"/>
            <w:left w:val="none" w:sz="0" w:space="0" w:color="auto"/>
            <w:bottom w:val="none" w:sz="0" w:space="0" w:color="auto"/>
            <w:right w:val="none" w:sz="0" w:space="0" w:color="auto"/>
          </w:divBdr>
        </w:div>
        <w:div w:id="703558407">
          <w:marLeft w:val="640"/>
          <w:marRight w:val="0"/>
          <w:marTop w:val="0"/>
          <w:marBottom w:val="0"/>
          <w:divBdr>
            <w:top w:val="none" w:sz="0" w:space="0" w:color="auto"/>
            <w:left w:val="none" w:sz="0" w:space="0" w:color="auto"/>
            <w:bottom w:val="none" w:sz="0" w:space="0" w:color="auto"/>
            <w:right w:val="none" w:sz="0" w:space="0" w:color="auto"/>
          </w:divBdr>
        </w:div>
        <w:div w:id="777141856">
          <w:marLeft w:val="640"/>
          <w:marRight w:val="0"/>
          <w:marTop w:val="0"/>
          <w:marBottom w:val="0"/>
          <w:divBdr>
            <w:top w:val="none" w:sz="0" w:space="0" w:color="auto"/>
            <w:left w:val="none" w:sz="0" w:space="0" w:color="auto"/>
            <w:bottom w:val="none" w:sz="0" w:space="0" w:color="auto"/>
            <w:right w:val="none" w:sz="0" w:space="0" w:color="auto"/>
          </w:divBdr>
        </w:div>
        <w:div w:id="1916474308">
          <w:marLeft w:val="640"/>
          <w:marRight w:val="0"/>
          <w:marTop w:val="0"/>
          <w:marBottom w:val="0"/>
          <w:divBdr>
            <w:top w:val="none" w:sz="0" w:space="0" w:color="auto"/>
            <w:left w:val="none" w:sz="0" w:space="0" w:color="auto"/>
            <w:bottom w:val="none" w:sz="0" w:space="0" w:color="auto"/>
            <w:right w:val="none" w:sz="0" w:space="0" w:color="auto"/>
          </w:divBdr>
        </w:div>
        <w:div w:id="1110127493">
          <w:marLeft w:val="640"/>
          <w:marRight w:val="0"/>
          <w:marTop w:val="0"/>
          <w:marBottom w:val="0"/>
          <w:divBdr>
            <w:top w:val="none" w:sz="0" w:space="0" w:color="auto"/>
            <w:left w:val="none" w:sz="0" w:space="0" w:color="auto"/>
            <w:bottom w:val="none" w:sz="0" w:space="0" w:color="auto"/>
            <w:right w:val="none" w:sz="0" w:space="0" w:color="auto"/>
          </w:divBdr>
        </w:div>
        <w:div w:id="1994601938">
          <w:marLeft w:val="640"/>
          <w:marRight w:val="0"/>
          <w:marTop w:val="0"/>
          <w:marBottom w:val="0"/>
          <w:divBdr>
            <w:top w:val="none" w:sz="0" w:space="0" w:color="auto"/>
            <w:left w:val="none" w:sz="0" w:space="0" w:color="auto"/>
            <w:bottom w:val="none" w:sz="0" w:space="0" w:color="auto"/>
            <w:right w:val="none" w:sz="0" w:space="0" w:color="auto"/>
          </w:divBdr>
        </w:div>
        <w:div w:id="1813447256">
          <w:marLeft w:val="640"/>
          <w:marRight w:val="0"/>
          <w:marTop w:val="0"/>
          <w:marBottom w:val="0"/>
          <w:divBdr>
            <w:top w:val="none" w:sz="0" w:space="0" w:color="auto"/>
            <w:left w:val="none" w:sz="0" w:space="0" w:color="auto"/>
            <w:bottom w:val="none" w:sz="0" w:space="0" w:color="auto"/>
            <w:right w:val="none" w:sz="0" w:space="0" w:color="auto"/>
          </w:divBdr>
        </w:div>
        <w:div w:id="1948349799">
          <w:marLeft w:val="640"/>
          <w:marRight w:val="0"/>
          <w:marTop w:val="0"/>
          <w:marBottom w:val="0"/>
          <w:divBdr>
            <w:top w:val="none" w:sz="0" w:space="0" w:color="auto"/>
            <w:left w:val="none" w:sz="0" w:space="0" w:color="auto"/>
            <w:bottom w:val="none" w:sz="0" w:space="0" w:color="auto"/>
            <w:right w:val="none" w:sz="0" w:space="0" w:color="auto"/>
          </w:divBdr>
        </w:div>
        <w:div w:id="1957176027">
          <w:marLeft w:val="640"/>
          <w:marRight w:val="0"/>
          <w:marTop w:val="0"/>
          <w:marBottom w:val="0"/>
          <w:divBdr>
            <w:top w:val="none" w:sz="0" w:space="0" w:color="auto"/>
            <w:left w:val="none" w:sz="0" w:space="0" w:color="auto"/>
            <w:bottom w:val="none" w:sz="0" w:space="0" w:color="auto"/>
            <w:right w:val="none" w:sz="0" w:space="0" w:color="auto"/>
          </w:divBdr>
        </w:div>
        <w:div w:id="322776336">
          <w:marLeft w:val="640"/>
          <w:marRight w:val="0"/>
          <w:marTop w:val="0"/>
          <w:marBottom w:val="0"/>
          <w:divBdr>
            <w:top w:val="none" w:sz="0" w:space="0" w:color="auto"/>
            <w:left w:val="none" w:sz="0" w:space="0" w:color="auto"/>
            <w:bottom w:val="none" w:sz="0" w:space="0" w:color="auto"/>
            <w:right w:val="none" w:sz="0" w:space="0" w:color="auto"/>
          </w:divBdr>
        </w:div>
        <w:div w:id="1797872599">
          <w:marLeft w:val="640"/>
          <w:marRight w:val="0"/>
          <w:marTop w:val="0"/>
          <w:marBottom w:val="0"/>
          <w:divBdr>
            <w:top w:val="none" w:sz="0" w:space="0" w:color="auto"/>
            <w:left w:val="none" w:sz="0" w:space="0" w:color="auto"/>
            <w:bottom w:val="none" w:sz="0" w:space="0" w:color="auto"/>
            <w:right w:val="none" w:sz="0" w:space="0" w:color="auto"/>
          </w:divBdr>
        </w:div>
      </w:divsChild>
    </w:div>
    <w:div w:id="834998334">
      <w:bodyDiv w:val="1"/>
      <w:marLeft w:val="0"/>
      <w:marRight w:val="0"/>
      <w:marTop w:val="0"/>
      <w:marBottom w:val="0"/>
      <w:divBdr>
        <w:top w:val="none" w:sz="0" w:space="0" w:color="auto"/>
        <w:left w:val="none" w:sz="0" w:space="0" w:color="auto"/>
        <w:bottom w:val="none" w:sz="0" w:space="0" w:color="auto"/>
        <w:right w:val="none" w:sz="0" w:space="0" w:color="auto"/>
      </w:divBdr>
      <w:divsChild>
        <w:div w:id="32387016">
          <w:marLeft w:val="640"/>
          <w:marRight w:val="0"/>
          <w:marTop w:val="0"/>
          <w:marBottom w:val="0"/>
          <w:divBdr>
            <w:top w:val="none" w:sz="0" w:space="0" w:color="auto"/>
            <w:left w:val="none" w:sz="0" w:space="0" w:color="auto"/>
            <w:bottom w:val="none" w:sz="0" w:space="0" w:color="auto"/>
            <w:right w:val="none" w:sz="0" w:space="0" w:color="auto"/>
          </w:divBdr>
        </w:div>
        <w:div w:id="1894539633">
          <w:marLeft w:val="640"/>
          <w:marRight w:val="0"/>
          <w:marTop w:val="0"/>
          <w:marBottom w:val="0"/>
          <w:divBdr>
            <w:top w:val="none" w:sz="0" w:space="0" w:color="auto"/>
            <w:left w:val="none" w:sz="0" w:space="0" w:color="auto"/>
            <w:bottom w:val="none" w:sz="0" w:space="0" w:color="auto"/>
            <w:right w:val="none" w:sz="0" w:space="0" w:color="auto"/>
          </w:divBdr>
        </w:div>
        <w:div w:id="2053458399">
          <w:marLeft w:val="640"/>
          <w:marRight w:val="0"/>
          <w:marTop w:val="0"/>
          <w:marBottom w:val="0"/>
          <w:divBdr>
            <w:top w:val="none" w:sz="0" w:space="0" w:color="auto"/>
            <w:left w:val="none" w:sz="0" w:space="0" w:color="auto"/>
            <w:bottom w:val="none" w:sz="0" w:space="0" w:color="auto"/>
            <w:right w:val="none" w:sz="0" w:space="0" w:color="auto"/>
          </w:divBdr>
        </w:div>
        <w:div w:id="310527207">
          <w:marLeft w:val="640"/>
          <w:marRight w:val="0"/>
          <w:marTop w:val="0"/>
          <w:marBottom w:val="0"/>
          <w:divBdr>
            <w:top w:val="none" w:sz="0" w:space="0" w:color="auto"/>
            <w:left w:val="none" w:sz="0" w:space="0" w:color="auto"/>
            <w:bottom w:val="none" w:sz="0" w:space="0" w:color="auto"/>
            <w:right w:val="none" w:sz="0" w:space="0" w:color="auto"/>
          </w:divBdr>
        </w:div>
        <w:div w:id="1087726437">
          <w:marLeft w:val="640"/>
          <w:marRight w:val="0"/>
          <w:marTop w:val="0"/>
          <w:marBottom w:val="0"/>
          <w:divBdr>
            <w:top w:val="none" w:sz="0" w:space="0" w:color="auto"/>
            <w:left w:val="none" w:sz="0" w:space="0" w:color="auto"/>
            <w:bottom w:val="none" w:sz="0" w:space="0" w:color="auto"/>
            <w:right w:val="none" w:sz="0" w:space="0" w:color="auto"/>
          </w:divBdr>
        </w:div>
        <w:div w:id="843596199">
          <w:marLeft w:val="640"/>
          <w:marRight w:val="0"/>
          <w:marTop w:val="0"/>
          <w:marBottom w:val="0"/>
          <w:divBdr>
            <w:top w:val="none" w:sz="0" w:space="0" w:color="auto"/>
            <w:left w:val="none" w:sz="0" w:space="0" w:color="auto"/>
            <w:bottom w:val="none" w:sz="0" w:space="0" w:color="auto"/>
            <w:right w:val="none" w:sz="0" w:space="0" w:color="auto"/>
          </w:divBdr>
        </w:div>
        <w:div w:id="2101174821">
          <w:marLeft w:val="640"/>
          <w:marRight w:val="0"/>
          <w:marTop w:val="0"/>
          <w:marBottom w:val="0"/>
          <w:divBdr>
            <w:top w:val="none" w:sz="0" w:space="0" w:color="auto"/>
            <w:left w:val="none" w:sz="0" w:space="0" w:color="auto"/>
            <w:bottom w:val="none" w:sz="0" w:space="0" w:color="auto"/>
            <w:right w:val="none" w:sz="0" w:space="0" w:color="auto"/>
          </w:divBdr>
        </w:div>
        <w:div w:id="1619871244">
          <w:marLeft w:val="640"/>
          <w:marRight w:val="0"/>
          <w:marTop w:val="0"/>
          <w:marBottom w:val="0"/>
          <w:divBdr>
            <w:top w:val="none" w:sz="0" w:space="0" w:color="auto"/>
            <w:left w:val="none" w:sz="0" w:space="0" w:color="auto"/>
            <w:bottom w:val="none" w:sz="0" w:space="0" w:color="auto"/>
            <w:right w:val="none" w:sz="0" w:space="0" w:color="auto"/>
          </w:divBdr>
        </w:div>
        <w:div w:id="168109333">
          <w:marLeft w:val="640"/>
          <w:marRight w:val="0"/>
          <w:marTop w:val="0"/>
          <w:marBottom w:val="0"/>
          <w:divBdr>
            <w:top w:val="none" w:sz="0" w:space="0" w:color="auto"/>
            <w:left w:val="none" w:sz="0" w:space="0" w:color="auto"/>
            <w:bottom w:val="none" w:sz="0" w:space="0" w:color="auto"/>
            <w:right w:val="none" w:sz="0" w:space="0" w:color="auto"/>
          </w:divBdr>
        </w:div>
        <w:div w:id="1029143661">
          <w:marLeft w:val="640"/>
          <w:marRight w:val="0"/>
          <w:marTop w:val="0"/>
          <w:marBottom w:val="0"/>
          <w:divBdr>
            <w:top w:val="none" w:sz="0" w:space="0" w:color="auto"/>
            <w:left w:val="none" w:sz="0" w:space="0" w:color="auto"/>
            <w:bottom w:val="none" w:sz="0" w:space="0" w:color="auto"/>
            <w:right w:val="none" w:sz="0" w:space="0" w:color="auto"/>
          </w:divBdr>
        </w:div>
        <w:div w:id="1757945778">
          <w:marLeft w:val="640"/>
          <w:marRight w:val="0"/>
          <w:marTop w:val="0"/>
          <w:marBottom w:val="0"/>
          <w:divBdr>
            <w:top w:val="none" w:sz="0" w:space="0" w:color="auto"/>
            <w:left w:val="none" w:sz="0" w:space="0" w:color="auto"/>
            <w:bottom w:val="none" w:sz="0" w:space="0" w:color="auto"/>
            <w:right w:val="none" w:sz="0" w:space="0" w:color="auto"/>
          </w:divBdr>
        </w:div>
        <w:div w:id="735010727">
          <w:marLeft w:val="640"/>
          <w:marRight w:val="0"/>
          <w:marTop w:val="0"/>
          <w:marBottom w:val="0"/>
          <w:divBdr>
            <w:top w:val="none" w:sz="0" w:space="0" w:color="auto"/>
            <w:left w:val="none" w:sz="0" w:space="0" w:color="auto"/>
            <w:bottom w:val="none" w:sz="0" w:space="0" w:color="auto"/>
            <w:right w:val="none" w:sz="0" w:space="0" w:color="auto"/>
          </w:divBdr>
        </w:div>
        <w:div w:id="1995646644">
          <w:marLeft w:val="640"/>
          <w:marRight w:val="0"/>
          <w:marTop w:val="0"/>
          <w:marBottom w:val="0"/>
          <w:divBdr>
            <w:top w:val="none" w:sz="0" w:space="0" w:color="auto"/>
            <w:left w:val="none" w:sz="0" w:space="0" w:color="auto"/>
            <w:bottom w:val="none" w:sz="0" w:space="0" w:color="auto"/>
            <w:right w:val="none" w:sz="0" w:space="0" w:color="auto"/>
          </w:divBdr>
        </w:div>
        <w:div w:id="1676111630">
          <w:marLeft w:val="640"/>
          <w:marRight w:val="0"/>
          <w:marTop w:val="0"/>
          <w:marBottom w:val="0"/>
          <w:divBdr>
            <w:top w:val="none" w:sz="0" w:space="0" w:color="auto"/>
            <w:left w:val="none" w:sz="0" w:space="0" w:color="auto"/>
            <w:bottom w:val="none" w:sz="0" w:space="0" w:color="auto"/>
            <w:right w:val="none" w:sz="0" w:space="0" w:color="auto"/>
          </w:divBdr>
        </w:div>
        <w:div w:id="58093783">
          <w:marLeft w:val="640"/>
          <w:marRight w:val="0"/>
          <w:marTop w:val="0"/>
          <w:marBottom w:val="0"/>
          <w:divBdr>
            <w:top w:val="none" w:sz="0" w:space="0" w:color="auto"/>
            <w:left w:val="none" w:sz="0" w:space="0" w:color="auto"/>
            <w:bottom w:val="none" w:sz="0" w:space="0" w:color="auto"/>
            <w:right w:val="none" w:sz="0" w:space="0" w:color="auto"/>
          </w:divBdr>
        </w:div>
        <w:div w:id="2062248087">
          <w:marLeft w:val="640"/>
          <w:marRight w:val="0"/>
          <w:marTop w:val="0"/>
          <w:marBottom w:val="0"/>
          <w:divBdr>
            <w:top w:val="none" w:sz="0" w:space="0" w:color="auto"/>
            <w:left w:val="none" w:sz="0" w:space="0" w:color="auto"/>
            <w:bottom w:val="none" w:sz="0" w:space="0" w:color="auto"/>
            <w:right w:val="none" w:sz="0" w:space="0" w:color="auto"/>
          </w:divBdr>
        </w:div>
        <w:div w:id="1078139197">
          <w:marLeft w:val="640"/>
          <w:marRight w:val="0"/>
          <w:marTop w:val="0"/>
          <w:marBottom w:val="0"/>
          <w:divBdr>
            <w:top w:val="none" w:sz="0" w:space="0" w:color="auto"/>
            <w:left w:val="none" w:sz="0" w:space="0" w:color="auto"/>
            <w:bottom w:val="none" w:sz="0" w:space="0" w:color="auto"/>
            <w:right w:val="none" w:sz="0" w:space="0" w:color="auto"/>
          </w:divBdr>
        </w:div>
        <w:div w:id="119689014">
          <w:marLeft w:val="640"/>
          <w:marRight w:val="0"/>
          <w:marTop w:val="0"/>
          <w:marBottom w:val="0"/>
          <w:divBdr>
            <w:top w:val="none" w:sz="0" w:space="0" w:color="auto"/>
            <w:left w:val="none" w:sz="0" w:space="0" w:color="auto"/>
            <w:bottom w:val="none" w:sz="0" w:space="0" w:color="auto"/>
            <w:right w:val="none" w:sz="0" w:space="0" w:color="auto"/>
          </w:divBdr>
        </w:div>
      </w:divsChild>
    </w:div>
    <w:div w:id="851840292">
      <w:bodyDiv w:val="1"/>
      <w:marLeft w:val="0"/>
      <w:marRight w:val="0"/>
      <w:marTop w:val="0"/>
      <w:marBottom w:val="0"/>
      <w:divBdr>
        <w:top w:val="none" w:sz="0" w:space="0" w:color="auto"/>
        <w:left w:val="none" w:sz="0" w:space="0" w:color="auto"/>
        <w:bottom w:val="none" w:sz="0" w:space="0" w:color="auto"/>
        <w:right w:val="none" w:sz="0" w:space="0" w:color="auto"/>
      </w:divBdr>
      <w:divsChild>
        <w:div w:id="1787845001">
          <w:marLeft w:val="640"/>
          <w:marRight w:val="0"/>
          <w:marTop w:val="0"/>
          <w:marBottom w:val="0"/>
          <w:divBdr>
            <w:top w:val="none" w:sz="0" w:space="0" w:color="auto"/>
            <w:left w:val="none" w:sz="0" w:space="0" w:color="auto"/>
            <w:bottom w:val="none" w:sz="0" w:space="0" w:color="auto"/>
            <w:right w:val="none" w:sz="0" w:space="0" w:color="auto"/>
          </w:divBdr>
        </w:div>
        <w:div w:id="2045135631">
          <w:marLeft w:val="640"/>
          <w:marRight w:val="0"/>
          <w:marTop w:val="0"/>
          <w:marBottom w:val="0"/>
          <w:divBdr>
            <w:top w:val="none" w:sz="0" w:space="0" w:color="auto"/>
            <w:left w:val="none" w:sz="0" w:space="0" w:color="auto"/>
            <w:bottom w:val="none" w:sz="0" w:space="0" w:color="auto"/>
            <w:right w:val="none" w:sz="0" w:space="0" w:color="auto"/>
          </w:divBdr>
        </w:div>
        <w:div w:id="330374149">
          <w:marLeft w:val="640"/>
          <w:marRight w:val="0"/>
          <w:marTop w:val="0"/>
          <w:marBottom w:val="0"/>
          <w:divBdr>
            <w:top w:val="none" w:sz="0" w:space="0" w:color="auto"/>
            <w:left w:val="none" w:sz="0" w:space="0" w:color="auto"/>
            <w:bottom w:val="none" w:sz="0" w:space="0" w:color="auto"/>
            <w:right w:val="none" w:sz="0" w:space="0" w:color="auto"/>
          </w:divBdr>
        </w:div>
        <w:div w:id="1801261979">
          <w:marLeft w:val="640"/>
          <w:marRight w:val="0"/>
          <w:marTop w:val="0"/>
          <w:marBottom w:val="0"/>
          <w:divBdr>
            <w:top w:val="none" w:sz="0" w:space="0" w:color="auto"/>
            <w:left w:val="none" w:sz="0" w:space="0" w:color="auto"/>
            <w:bottom w:val="none" w:sz="0" w:space="0" w:color="auto"/>
            <w:right w:val="none" w:sz="0" w:space="0" w:color="auto"/>
          </w:divBdr>
        </w:div>
        <w:div w:id="508561546">
          <w:marLeft w:val="640"/>
          <w:marRight w:val="0"/>
          <w:marTop w:val="0"/>
          <w:marBottom w:val="0"/>
          <w:divBdr>
            <w:top w:val="none" w:sz="0" w:space="0" w:color="auto"/>
            <w:left w:val="none" w:sz="0" w:space="0" w:color="auto"/>
            <w:bottom w:val="none" w:sz="0" w:space="0" w:color="auto"/>
            <w:right w:val="none" w:sz="0" w:space="0" w:color="auto"/>
          </w:divBdr>
        </w:div>
        <w:div w:id="824977555">
          <w:marLeft w:val="640"/>
          <w:marRight w:val="0"/>
          <w:marTop w:val="0"/>
          <w:marBottom w:val="0"/>
          <w:divBdr>
            <w:top w:val="none" w:sz="0" w:space="0" w:color="auto"/>
            <w:left w:val="none" w:sz="0" w:space="0" w:color="auto"/>
            <w:bottom w:val="none" w:sz="0" w:space="0" w:color="auto"/>
            <w:right w:val="none" w:sz="0" w:space="0" w:color="auto"/>
          </w:divBdr>
        </w:div>
      </w:divsChild>
    </w:div>
    <w:div w:id="865799744">
      <w:bodyDiv w:val="1"/>
      <w:marLeft w:val="0"/>
      <w:marRight w:val="0"/>
      <w:marTop w:val="0"/>
      <w:marBottom w:val="0"/>
      <w:divBdr>
        <w:top w:val="none" w:sz="0" w:space="0" w:color="auto"/>
        <w:left w:val="none" w:sz="0" w:space="0" w:color="auto"/>
        <w:bottom w:val="none" w:sz="0" w:space="0" w:color="auto"/>
        <w:right w:val="none" w:sz="0" w:space="0" w:color="auto"/>
      </w:divBdr>
      <w:divsChild>
        <w:div w:id="609241510">
          <w:marLeft w:val="640"/>
          <w:marRight w:val="0"/>
          <w:marTop w:val="0"/>
          <w:marBottom w:val="0"/>
          <w:divBdr>
            <w:top w:val="none" w:sz="0" w:space="0" w:color="auto"/>
            <w:left w:val="none" w:sz="0" w:space="0" w:color="auto"/>
            <w:bottom w:val="none" w:sz="0" w:space="0" w:color="auto"/>
            <w:right w:val="none" w:sz="0" w:space="0" w:color="auto"/>
          </w:divBdr>
        </w:div>
        <w:div w:id="33191213">
          <w:marLeft w:val="640"/>
          <w:marRight w:val="0"/>
          <w:marTop w:val="0"/>
          <w:marBottom w:val="0"/>
          <w:divBdr>
            <w:top w:val="none" w:sz="0" w:space="0" w:color="auto"/>
            <w:left w:val="none" w:sz="0" w:space="0" w:color="auto"/>
            <w:bottom w:val="none" w:sz="0" w:space="0" w:color="auto"/>
            <w:right w:val="none" w:sz="0" w:space="0" w:color="auto"/>
          </w:divBdr>
        </w:div>
        <w:div w:id="1543057566">
          <w:marLeft w:val="640"/>
          <w:marRight w:val="0"/>
          <w:marTop w:val="0"/>
          <w:marBottom w:val="0"/>
          <w:divBdr>
            <w:top w:val="none" w:sz="0" w:space="0" w:color="auto"/>
            <w:left w:val="none" w:sz="0" w:space="0" w:color="auto"/>
            <w:bottom w:val="none" w:sz="0" w:space="0" w:color="auto"/>
            <w:right w:val="none" w:sz="0" w:space="0" w:color="auto"/>
          </w:divBdr>
        </w:div>
        <w:div w:id="588082822">
          <w:marLeft w:val="640"/>
          <w:marRight w:val="0"/>
          <w:marTop w:val="0"/>
          <w:marBottom w:val="0"/>
          <w:divBdr>
            <w:top w:val="none" w:sz="0" w:space="0" w:color="auto"/>
            <w:left w:val="none" w:sz="0" w:space="0" w:color="auto"/>
            <w:bottom w:val="none" w:sz="0" w:space="0" w:color="auto"/>
            <w:right w:val="none" w:sz="0" w:space="0" w:color="auto"/>
          </w:divBdr>
        </w:div>
      </w:divsChild>
    </w:div>
    <w:div w:id="874661996">
      <w:bodyDiv w:val="1"/>
      <w:marLeft w:val="0"/>
      <w:marRight w:val="0"/>
      <w:marTop w:val="0"/>
      <w:marBottom w:val="0"/>
      <w:divBdr>
        <w:top w:val="none" w:sz="0" w:space="0" w:color="auto"/>
        <w:left w:val="none" w:sz="0" w:space="0" w:color="auto"/>
        <w:bottom w:val="none" w:sz="0" w:space="0" w:color="auto"/>
        <w:right w:val="none" w:sz="0" w:space="0" w:color="auto"/>
      </w:divBdr>
      <w:divsChild>
        <w:div w:id="26688327">
          <w:marLeft w:val="640"/>
          <w:marRight w:val="0"/>
          <w:marTop w:val="0"/>
          <w:marBottom w:val="0"/>
          <w:divBdr>
            <w:top w:val="none" w:sz="0" w:space="0" w:color="auto"/>
            <w:left w:val="none" w:sz="0" w:space="0" w:color="auto"/>
            <w:bottom w:val="none" w:sz="0" w:space="0" w:color="auto"/>
            <w:right w:val="none" w:sz="0" w:space="0" w:color="auto"/>
          </w:divBdr>
        </w:div>
        <w:div w:id="7366623">
          <w:marLeft w:val="640"/>
          <w:marRight w:val="0"/>
          <w:marTop w:val="0"/>
          <w:marBottom w:val="0"/>
          <w:divBdr>
            <w:top w:val="none" w:sz="0" w:space="0" w:color="auto"/>
            <w:left w:val="none" w:sz="0" w:space="0" w:color="auto"/>
            <w:bottom w:val="none" w:sz="0" w:space="0" w:color="auto"/>
            <w:right w:val="none" w:sz="0" w:space="0" w:color="auto"/>
          </w:divBdr>
        </w:div>
        <w:div w:id="1557349653">
          <w:marLeft w:val="640"/>
          <w:marRight w:val="0"/>
          <w:marTop w:val="0"/>
          <w:marBottom w:val="0"/>
          <w:divBdr>
            <w:top w:val="none" w:sz="0" w:space="0" w:color="auto"/>
            <w:left w:val="none" w:sz="0" w:space="0" w:color="auto"/>
            <w:bottom w:val="none" w:sz="0" w:space="0" w:color="auto"/>
            <w:right w:val="none" w:sz="0" w:space="0" w:color="auto"/>
          </w:divBdr>
        </w:div>
        <w:div w:id="1916665898">
          <w:marLeft w:val="640"/>
          <w:marRight w:val="0"/>
          <w:marTop w:val="0"/>
          <w:marBottom w:val="0"/>
          <w:divBdr>
            <w:top w:val="none" w:sz="0" w:space="0" w:color="auto"/>
            <w:left w:val="none" w:sz="0" w:space="0" w:color="auto"/>
            <w:bottom w:val="none" w:sz="0" w:space="0" w:color="auto"/>
            <w:right w:val="none" w:sz="0" w:space="0" w:color="auto"/>
          </w:divBdr>
        </w:div>
        <w:div w:id="1359550762">
          <w:marLeft w:val="640"/>
          <w:marRight w:val="0"/>
          <w:marTop w:val="0"/>
          <w:marBottom w:val="0"/>
          <w:divBdr>
            <w:top w:val="none" w:sz="0" w:space="0" w:color="auto"/>
            <w:left w:val="none" w:sz="0" w:space="0" w:color="auto"/>
            <w:bottom w:val="none" w:sz="0" w:space="0" w:color="auto"/>
            <w:right w:val="none" w:sz="0" w:space="0" w:color="auto"/>
          </w:divBdr>
        </w:div>
        <w:div w:id="1129321768">
          <w:marLeft w:val="640"/>
          <w:marRight w:val="0"/>
          <w:marTop w:val="0"/>
          <w:marBottom w:val="0"/>
          <w:divBdr>
            <w:top w:val="none" w:sz="0" w:space="0" w:color="auto"/>
            <w:left w:val="none" w:sz="0" w:space="0" w:color="auto"/>
            <w:bottom w:val="none" w:sz="0" w:space="0" w:color="auto"/>
            <w:right w:val="none" w:sz="0" w:space="0" w:color="auto"/>
          </w:divBdr>
        </w:div>
        <w:div w:id="341588868">
          <w:marLeft w:val="640"/>
          <w:marRight w:val="0"/>
          <w:marTop w:val="0"/>
          <w:marBottom w:val="0"/>
          <w:divBdr>
            <w:top w:val="none" w:sz="0" w:space="0" w:color="auto"/>
            <w:left w:val="none" w:sz="0" w:space="0" w:color="auto"/>
            <w:bottom w:val="none" w:sz="0" w:space="0" w:color="auto"/>
            <w:right w:val="none" w:sz="0" w:space="0" w:color="auto"/>
          </w:divBdr>
        </w:div>
        <w:div w:id="731271525">
          <w:marLeft w:val="640"/>
          <w:marRight w:val="0"/>
          <w:marTop w:val="0"/>
          <w:marBottom w:val="0"/>
          <w:divBdr>
            <w:top w:val="none" w:sz="0" w:space="0" w:color="auto"/>
            <w:left w:val="none" w:sz="0" w:space="0" w:color="auto"/>
            <w:bottom w:val="none" w:sz="0" w:space="0" w:color="auto"/>
            <w:right w:val="none" w:sz="0" w:space="0" w:color="auto"/>
          </w:divBdr>
        </w:div>
        <w:div w:id="2029284614">
          <w:marLeft w:val="640"/>
          <w:marRight w:val="0"/>
          <w:marTop w:val="0"/>
          <w:marBottom w:val="0"/>
          <w:divBdr>
            <w:top w:val="none" w:sz="0" w:space="0" w:color="auto"/>
            <w:left w:val="none" w:sz="0" w:space="0" w:color="auto"/>
            <w:bottom w:val="none" w:sz="0" w:space="0" w:color="auto"/>
            <w:right w:val="none" w:sz="0" w:space="0" w:color="auto"/>
          </w:divBdr>
        </w:div>
        <w:div w:id="1711177177">
          <w:marLeft w:val="640"/>
          <w:marRight w:val="0"/>
          <w:marTop w:val="0"/>
          <w:marBottom w:val="0"/>
          <w:divBdr>
            <w:top w:val="none" w:sz="0" w:space="0" w:color="auto"/>
            <w:left w:val="none" w:sz="0" w:space="0" w:color="auto"/>
            <w:bottom w:val="none" w:sz="0" w:space="0" w:color="auto"/>
            <w:right w:val="none" w:sz="0" w:space="0" w:color="auto"/>
          </w:divBdr>
        </w:div>
        <w:div w:id="1170755055">
          <w:marLeft w:val="640"/>
          <w:marRight w:val="0"/>
          <w:marTop w:val="0"/>
          <w:marBottom w:val="0"/>
          <w:divBdr>
            <w:top w:val="none" w:sz="0" w:space="0" w:color="auto"/>
            <w:left w:val="none" w:sz="0" w:space="0" w:color="auto"/>
            <w:bottom w:val="none" w:sz="0" w:space="0" w:color="auto"/>
            <w:right w:val="none" w:sz="0" w:space="0" w:color="auto"/>
          </w:divBdr>
        </w:div>
        <w:div w:id="1048190698">
          <w:marLeft w:val="640"/>
          <w:marRight w:val="0"/>
          <w:marTop w:val="0"/>
          <w:marBottom w:val="0"/>
          <w:divBdr>
            <w:top w:val="none" w:sz="0" w:space="0" w:color="auto"/>
            <w:left w:val="none" w:sz="0" w:space="0" w:color="auto"/>
            <w:bottom w:val="none" w:sz="0" w:space="0" w:color="auto"/>
            <w:right w:val="none" w:sz="0" w:space="0" w:color="auto"/>
          </w:divBdr>
        </w:div>
        <w:div w:id="567115585">
          <w:marLeft w:val="640"/>
          <w:marRight w:val="0"/>
          <w:marTop w:val="0"/>
          <w:marBottom w:val="0"/>
          <w:divBdr>
            <w:top w:val="none" w:sz="0" w:space="0" w:color="auto"/>
            <w:left w:val="none" w:sz="0" w:space="0" w:color="auto"/>
            <w:bottom w:val="none" w:sz="0" w:space="0" w:color="auto"/>
            <w:right w:val="none" w:sz="0" w:space="0" w:color="auto"/>
          </w:divBdr>
        </w:div>
        <w:div w:id="1329599253">
          <w:marLeft w:val="640"/>
          <w:marRight w:val="0"/>
          <w:marTop w:val="0"/>
          <w:marBottom w:val="0"/>
          <w:divBdr>
            <w:top w:val="none" w:sz="0" w:space="0" w:color="auto"/>
            <w:left w:val="none" w:sz="0" w:space="0" w:color="auto"/>
            <w:bottom w:val="none" w:sz="0" w:space="0" w:color="auto"/>
            <w:right w:val="none" w:sz="0" w:space="0" w:color="auto"/>
          </w:divBdr>
        </w:div>
        <w:div w:id="1237351456">
          <w:marLeft w:val="640"/>
          <w:marRight w:val="0"/>
          <w:marTop w:val="0"/>
          <w:marBottom w:val="0"/>
          <w:divBdr>
            <w:top w:val="none" w:sz="0" w:space="0" w:color="auto"/>
            <w:left w:val="none" w:sz="0" w:space="0" w:color="auto"/>
            <w:bottom w:val="none" w:sz="0" w:space="0" w:color="auto"/>
            <w:right w:val="none" w:sz="0" w:space="0" w:color="auto"/>
          </w:divBdr>
        </w:div>
        <w:div w:id="239293766">
          <w:marLeft w:val="640"/>
          <w:marRight w:val="0"/>
          <w:marTop w:val="0"/>
          <w:marBottom w:val="0"/>
          <w:divBdr>
            <w:top w:val="none" w:sz="0" w:space="0" w:color="auto"/>
            <w:left w:val="none" w:sz="0" w:space="0" w:color="auto"/>
            <w:bottom w:val="none" w:sz="0" w:space="0" w:color="auto"/>
            <w:right w:val="none" w:sz="0" w:space="0" w:color="auto"/>
          </w:divBdr>
        </w:div>
        <w:div w:id="2088457249">
          <w:marLeft w:val="640"/>
          <w:marRight w:val="0"/>
          <w:marTop w:val="0"/>
          <w:marBottom w:val="0"/>
          <w:divBdr>
            <w:top w:val="none" w:sz="0" w:space="0" w:color="auto"/>
            <w:left w:val="none" w:sz="0" w:space="0" w:color="auto"/>
            <w:bottom w:val="none" w:sz="0" w:space="0" w:color="auto"/>
            <w:right w:val="none" w:sz="0" w:space="0" w:color="auto"/>
          </w:divBdr>
        </w:div>
        <w:div w:id="1743942808">
          <w:marLeft w:val="640"/>
          <w:marRight w:val="0"/>
          <w:marTop w:val="0"/>
          <w:marBottom w:val="0"/>
          <w:divBdr>
            <w:top w:val="none" w:sz="0" w:space="0" w:color="auto"/>
            <w:left w:val="none" w:sz="0" w:space="0" w:color="auto"/>
            <w:bottom w:val="none" w:sz="0" w:space="0" w:color="auto"/>
            <w:right w:val="none" w:sz="0" w:space="0" w:color="auto"/>
          </w:divBdr>
        </w:div>
      </w:divsChild>
    </w:div>
    <w:div w:id="915242729">
      <w:bodyDiv w:val="1"/>
      <w:marLeft w:val="0"/>
      <w:marRight w:val="0"/>
      <w:marTop w:val="0"/>
      <w:marBottom w:val="0"/>
      <w:divBdr>
        <w:top w:val="none" w:sz="0" w:space="0" w:color="auto"/>
        <w:left w:val="none" w:sz="0" w:space="0" w:color="auto"/>
        <w:bottom w:val="none" w:sz="0" w:space="0" w:color="auto"/>
        <w:right w:val="none" w:sz="0" w:space="0" w:color="auto"/>
      </w:divBdr>
      <w:divsChild>
        <w:div w:id="991641847">
          <w:marLeft w:val="640"/>
          <w:marRight w:val="0"/>
          <w:marTop w:val="0"/>
          <w:marBottom w:val="0"/>
          <w:divBdr>
            <w:top w:val="none" w:sz="0" w:space="0" w:color="auto"/>
            <w:left w:val="none" w:sz="0" w:space="0" w:color="auto"/>
            <w:bottom w:val="none" w:sz="0" w:space="0" w:color="auto"/>
            <w:right w:val="none" w:sz="0" w:space="0" w:color="auto"/>
          </w:divBdr>
        </w:div>
        <w:div w:id="1431049872">
          <w:marLeft w:val="640"/>
          <w:marRight w:val="0"/>
          <w:marTop w:val="0"/>
          <w:marBottom w:val="0"/>
          <w:divBdr>
            <w:top w:val="none" w:sz="0" w:space="0" w:color="auto"/>
            <w:left w:val="none" w:sz="0" w:space="0" w:color="auto"/>
            <w:bottom w:val="none" w:sz="0" w:space="0" w:color="auto"/>
            <w:right w:val="none" w:sz="0" w:space="0" w:color="auto"/>
          </w:divBdr>
        </w:div>
        <w:div w:id="268393101">
          <w:marLeft w:val="640"/>
          <w:marRight w:val="0"/>
          <w:marTop w:val="0"/>
          <w:marBottom w:val="0"/>
          <w:divBdr>
            <w:top w:val="none" w:sz="0" w:space="0" w:color="auto"/>
            <w:left w:val="none" w:sz="0" w:space="0" w:color="auto"/>
            <w:bottom w:val="none" w:sz="0" w:space="0" w:color="auto"/>
            <w:right w:val="none" w:sz="0" w:space="0" w:color="auto"/>
          </w:divBdr>
        </w:div>
        <w:div w:id="1712991876">
          <w:marLeft w:val="640"/>
          <w:marRight w:val="0"/>
          <w:marTop w:val="0"/>
          <w:marBottom w:val="0"/>
          <w:divBdr>
            <w:top w:val="none" w:sz="0" w:space="0" w:color="auto"/>
            <w:left w:val="none" w:sz="0" w:space="0" w:color="auto"/>
            <w:bottom w:val="none" w:sz="0" w:space="0" w:color="auto"/>
            <w:right w:val="none" w:sz="0" w:space="0" w:color="auto"/>
          </w:divBdr>
        </w:div>
        <w:div w:id="309753688">
          <w:marLeft w:val="640"/>
          <w:marRight w:val="0"/>
          <w:marTop w:val="0"/>
          <w:marBottom w:val="0"/>
          <w:divBdr>
            <w:top w:val="none" w:sz="0" w:space="0" w:color="auto"/>
            <w:left w:val="none" w:sz="0" w:space="0" w:color="auto"/>
            <w:bottom w:val="none" w:sz="0" w:space="0" w:color="auto"/>
            <w:right w:val="none" w:sz="0" w:space="0" w:color="auto"/>
          </w:divBdr>
        </w:div>
        <w:div w:id="542525833">
          <w:marLeft w:val="640"/>
          <w:marRight w:val="0"/>
          <w:marTop w:val="0"/>
          <w:marBottom w:val="0"/>
          <w:divBdr>
            <w:top w:val="none" w:sz="0" w:space="0" w:color="auto"/>
            <w:left w:val="none" w:sz="0" w:space="0" w:color="auto"/>
            <w:bottom w:val="none" w:sz="0" w:space="0" w:color="auto"/>
            <w:right w:val="none" w:sz="0" w:space="0" w:color="auto"/>
          </w:divBdr>
        </w:div>
        <w:div w:id="675763015">
          <w:marLeft w:val="640"/>
          <w:marRight w:val="0"/>
          <w:marTop w:val="0"/>
          <w:marBottom w:val="0"/>
          <w:divBdr>
            <w:top w:val="none" w:sz="0" w:space="0" w:color="auto"/>
            <w:left w:val="none" w:sz="0" w:space="0" w:color="auto"/>
            <w:bottom w:val="none" w:sz="0" w:space="0" w:color="auto"/>
            <w:right w:val="none" w:sz="0" w:space="0" w:color="auto"/>
          </w:divBdr>
        </w:div>
        <w:div w:id="1861122382">
          <w:marLeft w:val="640"/>
          <w:marRight w:val="0"/>
          <w:marTop w:val="0"/>
          <w:marBottom w:val="0"/>
          <w:divBdr>
            <w:top w:val="none" w:sz="0" w:space="0" w:color="auto"/>
            <w:left w:val="none" w:sz="0" w:space="0" w:color="auto"/>
            <w:bottom w:val="none" w:sz="0" w:space="0" w:color="auto"/>
            <w:right w:val="none" w:sz="0" w:space="0" w:color="auto"/>
          </w:divBdr>
        </w:div>
        <w:div w:id="1107655675">
          <w:marLeft w:val="640"/>
          <w:marRight w:val="0"/>
          <w:marTop w:val="0"/>
          <w:marBottom w:val="0"/>
          <w:divBdr>
            <w:top w:val="none" w:sz="0" w:space="0" w:color="auto"/>
            <w:left w:val="none" w:sz="0" w:space="0" w:color="auto"/>
            <w:bottom w:val="none" w:sz="0" w:space="0" w:color="auto"/>
            <w:right w:val="none" w:sz="0" w:space="0" w:color="auto"/>
          </w:divBdr>
        </w:div>
        <w:div w:id="155537818">
          <w:marLeft w:val="640"/>
          <w:marRight w:val="0"/>
          <w:marTop w:val="0"/>
          <w:marBottom w:val="0"/>
          <w:divBdr>
            <w:top w:val="none" w:sz="0" w:space="0" w:color="auto"/>
            <w:left w:val="none" w:sz="0" w:space="0" w:color="auto"/>
            <w:bottom w:val="none" w:sz="0" w:space="0" w:color="auto"/>
            <w:right w:val="none" w:sz="0" w:space="0" w:color="auto"/>
          </w:divBdr>
        </w:div>
        <w:div w:id="759064661">
          <w:marLeft w:val="640"/>
          <w:marRight w:val="0"/>
          <w:marTop w:val="0"/>
          <w:marBottom w:val="0"/>
          <w:divBdr>
            <w:top w:val="none" w:sz="0" w:space="0" w:color="auto"/>
            <w:left w:val="none" w:sz="0" w:space="0" w:color="auto"/>
            <w:bottom w:val="none" w:sz="0" w:space="0" w:color="auto"/>
            <w:right w:val="none" w:sz="0" w:space="0" w:color="auto"/>
          </w:divBdr>
        </w:div>
      </w:divsChild>
    </w:div>
    <w:div w:id="934286004">
      <w:bodyDiv w:val="1"/>
      <w:marLeft w:val="0"/>
      <w:marRight w:val="0"/>
      <w:marTop w:val="0"/>
      <w:marBottom w:val="0"/>
      <w:divBdr>
        <w:top w:val="none" w:sz="0" w:space="0" w:color="auto"/>
        <w:left w:val="none" w:sz="0" w:space="0" w:color="auto"/>
        <w:bottom w:val="none" w:sz="0" w:space="0" w:color="auto"/>
        <w:right w:val="none" w:sz="0" w:space="0" w:color="auto"/>
      </w:divBdr>
      <w:divsChild>
        <w:div w:id="537746861">
          <w:marLeft w:val="640"/>
          <w:marRight w:val="0"/>
          <w:marTop w:val="0"/>
          <w:marBottom w:val="0"/>
          <w:divBdr>
            <w:top w:val="none" w:sz="0" w:space="0" w:color="auto"/>
            <w:left w:val="none" w:sz="0" w:space="0" w:color="auto"/>
            <w:bottom w:val="none" w:sz="0" w:space="0" w:color="auto"/>
            <w:right w:val="none" w:sz="0" w:space="0" w:color="auto"/>
          </w:divBdr>
        </w:div>
        <w:div w:id="942567162">
          <w:marLeft w:val="640"/>
          <w:marRight w:val="0"/>
          <w:marTop w:val="0"/>
          <w:marBottom w:val="0"/>
          <w:divBdr>
            <w:top w:val="none" w:sz="0" w:space="0" w:color="auto"/>
            <w:left w:val="none" w:sz="0" w:space="0" w:color="auto"/>
            <w:bottom w:val="none" w:sz="0" w:space="0" w:color="auto"/>
            <w:right w:val="none" w:sz="0" w:space="0" w:color="auto"/>
          </w:divBdr>
        </w:div>
        <w:div w:id="539053680">
          <w:marLeft w:val="640"/>
          <w:marRight w:val="0"/>
          <w:marTop w:val="0"/>
          <w:marBottom w:val="0"/>
          <w:divBdr>
            <w:top w:val="none" w:sz="0" w:space="0" w:color="auto"/>
            <w:left w:val="none" w:sz="0" w:space="0" w:color="auto"/>
            <w:bottom w:val="none" w:sz="0" w:space="0" w:color="auto"/>
            <w:right w:val="none" w:sz="0" w:space="0" w:color="auto"/>
          </w:divBdr>
        </w:div>
        <w:div w:id="598224283">
          <w:marLeft w:val="640"/>
          <w:marRight w:val="0"/>
          <w:marTop w:val="0"/>
          <w:marBottom w:val="0"/>
          <w:divBdr>
            <w:top w:val="none" w:sz="0" w:space="0" w:color="auto"/>
            <w:left w:val="none" w:sz="0" w:space="0" w:color="auto"/>
            <w:bottom w:val="none" w:sz="0" w:space="0" w:color="auto"/>
            <w:right w:val="none" w:sz="0" w:space="0" w:color="auto"/>
          </w:divBdr>
        </w:div>
        <w:div w:id="187063092">
          <w:marLeft w:val="640"/>
          <w:marRight w:val="0"/>
          <w:marTop w:val="0"/>
          <w:marBottom w:val="0"/>
          <w:divBdr>
            <w:top w:val="none" w:sz="0" w:space="0" w:color="auto"/>
            <w:left w:val="none" w:sz="0" w:space="0" w:color="auto"/>
            <w:bottom w:val="none" w:sz="0" w:space="0" w:color="auto"/>
            <w:right w:val="none" w:sz="0" w:space="0" w:color="auto"/>
          </w:divBdr>
        </w:div>
        <w:div w:id="925379426">
          <w:marLeft w:val="640"/>
          <w:marRight w:val="0"/>
          <w:marTop w:val="0"/>
          <w:marBottom w:val="0"/>
          <w:divBdr>
            <w:top w:val="none" w:sz="0" w:space="0" w:color="auto"/>
            <w:left w:val="none" w:sz="0" w:space="0" w:color="auto"/>
            <w:bottom w:val="none" w:sz="0" w:space="0" w:color="auto"/>
            <w:right w:val="none" w:sz="0" w:space="0" w:color="auto"/>
          </w:divBdr>
        </w:div>
        <w:div w:id="763577361">
          <w:marLeft w:val="640"/>
          <w:marRight w:val="0"/>
          <w:marTop w:val="0"/>
          <w:marBottom w:val="0"/>
          <w:divBdr>
            <w:top w:val="none" w:sz="0" w:space="0" w:color="auto"/>
            <w:left w:val="none" w:sz="0" w:space="0" w:color="auto"/>
            <w:bottom w:val="none" w:sz="0" w:space="0" w:color="auto"/>
            <w:right w:val="none" w:sz="0" w:space="0" w:color="auto"/>
          </w:divBdr>
        </w:div>
        <w:div w:id="620890278">
          <w:marLeft w:val="640"/>
          <w:marRight w:val="0"/>
          <w:marTop w:val="0"/>
          <w:marBottom w:val="0"/>
          <w:divBdr>
            <w:top w:val="none" w:sz="0" w:space="0" w:color="auto"/>
            <w:left w:val="none" w:sz="0" w:space="0" w:color="auto"/>
            <w:bottom w:val="none" w:sz="0" w:space="0" w:color="auto"/>
            <w:right w:val="none" w:sz="0" w:space="0" w:color="auto"/>
          </w:divBdr>
        </w:div>
        <w:div w:id="1078938186">
          <w:marLeft w:val="640"/>
          <w:marRight w:val="0"/>
          <w:marTop w:val="0"/>
          <w:marBottom w:val="0"/>
          <w:divBdr>
            <w:top w:val="none" w:sz="0" w:space="0" w:color="auto"/>
            <w:left w:val="none" w:sz="0" w:space="0" w:color="auto"/>
            <w:bottom w:val="none" w:sz="0" w:space="0" w:color="auto"/>
            <w:right w:val="none" w:sz="0" w:space="0" w:color="auto"/>
          </w:divBdr>
        </w:div>
        <w:div w:id="895090976">
          <w:marLeft w:val="640"/>
          <w:marRight w:val="0"/>
          <w:marTop w:val="0"/>
          <w:marBottom w:val="0"/>
          <w:divBdr>
            <w:top w:val="none" w:sz="0" w:space="0" w:color="auto"/>
            <w:left w:val="none" w:sz="0" w:space="0" w:color="auto"/>
            <w:bottom w:val="none" w:sz="0" w:space="0" w:color="auto"/>
            <w:right w:val="none" w:sz="0" w:space="0" w:color="auto"/>
          </w:divBdr>
        </w:div>
        <w:div w:id="411975376">
          <w:marLeft w:val="640"/>
          <w:marRight w:val="0"/>
          <w:marTop w:val="0"/>
          <w:marBottom w:val="0"/>
          <w:divBdr>
            <w:top w:val="none" w:sz="0" w:space="0" w:color="auto"/>
            <w:left w:val="none" w:sz="0" w:space="0" w:color="auto"/>
            <w:bottom w:val="none" w:sz="0" w:space="0" w:color="auto"/>
            <w:right w:val="none" w:sz="0" w:space="0" w:color="auto"/>
          </w:divBdr>
        </w:div>
        <w:div w:id="38090306">
          <w:marLeft w:val="640"/>
          <w:marRight w:val="0"/>
          <w:marTop w:val="0"/>
          <w:marBottom w:val="0"/>
          <w:divBdr>
            <w:top w:val="none" w:sz="0" w:space="0" w:color="auto"/>
            <w:left w:val="none" w:sz="0" w:space="0" w:color="auto"/>
            <w:bottom w:val="none" w:sz="0" w:space="0" w:color="auto"/>
            <w:right w:val="none" w:sz="0" w:space="0" w:color="auto"/>
          </w:divBdr>
        </w:div>
        <w:div w:id="2099785309">
          <w:marLeft w:val="640"/>
          <w:marRight w:val="0"/>
          <w:marTop w:val="0"/>
          <w:marBottom w:val="0"/>
          <w:divBdr>
            <w:top w:val="none" w:sz="0" w:space="0" w:color="auto"/>
            <w:left w:val="none" w:sz="0" w:space="0" w:color="auto"/>
            <w:bottom w:val="none" w:sz="0" w:space="0" w:color="auto"/>
            <w:right w:val="none" w:sz="0" w:space="0" w:color="auto"/>
          </w:divBdr>
        </w:div>
        <w:div w:id="1346443625">
          <w:marLeft w:val="640"/>
          <w:marRight w:val="0"/>
          <w:marTop w:val="0"/>
          <w:marBottom w:val="0"/>
          <w:divBdr>
            <w:top w:val="none" w:sz="0" w:space="0" w:color="auto"/>
            <w:left w:val="none" w:sz="0" w:space="0" w:color="auto"/>
            <w:bottom w:val="none" w:sz="0" w:space="0" w:color="auto"/>
            <w:right w:val="none" w:sz="0" w:space="0" w:color="auto"/>
          </w:divBdr>
        </w:div>
        <w:div w:id="1221134476">
          <w:marLeft w:val="640"/>
          <w:marRight w:val="0"/>
          <w:marTop w:val="0"/>
          <w:marBottom w:val="0"/>
          <w:divBdr>
            <w:top w:val="none" w:sz="0" w:space="0" w:color="auto"/>
            <w:left w:val="none" w:sz="0" w:space="0" w:color="auto"/>
            <w:bottom w:val="none" w:sz="0" w:space="0" w:color="auto"/>
            <w:right w:val="none" w:sz="0" w:space="0" w:color="auto"/>
          </w:divBdr>
        </w:div>
        <w:div w:id="615865345">
          <w:marLeft w:val="640"/>
          <w:marRight w:val="0"/>
          <w:marTop w:val="0"/>
          <w:marBottom w:val="0"/>
          <w:divBdr>
            <w:top w:val="none" w:sz="0" w:space="0" w:color="auto"/>
            <w:left w:val="none" w:sz="0" w:space="0" w:color="auto"/>
            <w:bottom w:val="none" w:sz="0" w:space="0" w:color="auto"/>
            <w:right w:val="none" w:sz="0" w:space="0" w:color="auto"/>
          </w:divBdr>
        </w:div>
        <w:div w:id="231964232">
          <w:marLeft w:val="640"/>
          <w:marRight w:val="0"/>
          <w:marTop w:val="0"/>
          <w:marBottom w:val="0"/>
          <w:divBdr>
            <w:top w:val="none" w:sz="0" w:space="0" w:color="auto"/>
            <w:left w:val="none" w:sz="0" w:space="0" w:color="auto"/>
            <w:bottom w:val="none" w:sz="0" w:space="0" w:color="auto"/>
            <w:right w:val="none" w:sz="0" w:space="0" w:color="auto"/>
          </w:divBdr>
        </w:div>
      </w:divsChild>
    </w:div>
    <w:div w:id="952976878">
      <w:bodyDiv w:val="1"/>
      <w:marLeft w:val="0"/>
      <w:marRight w:val="0"/>
      <w:marTop w:val="0"/>
      <w:marBottom w:val="0"/>
      <w:divBdr>
        <w:top w:val="none" w:sz="0" w:space="0" w:color="auto"/>
        <w:left w:val="none" w:sz="0" w:space="0" w:color="auto"/>
        <w:bottom w:val="none" w:sz="0" w:space="0" w:color="auto"/>
        <w:right w:val="none" w:sz="0" w:space="0" w:color="auto"/>
      </w:divBdr>
    </w:div>
    <w:div w:id="954213583">
      <w:bodyDiv w:val="1"/>
      <w:marLeft w:val="0"/>
      <w:marRight w:val="0"/>
      <w:marTop w:val="0"/>
      <w:marBottom w:val="0"/>
      <w:divBdr>
        <w:top w:val="none" w:sz="0" w:space="0" w:color="auto"/>
        <w:left w:val="none" w:sz="0" w:space="0" w:color="auto"/>
        <w:bottom w:val="none" w:sz="0" w:space="0" w:color="auto"/>
        <w:right w:val="none" w:sz="0" w:space="0" w:color="auto"/>
      </w:divBdr>
      <w:divsChild>
        <w:div w:id="176044010">
          <w:marLeft w:val="640"/>
          <w:marRight w:val="0"/>
          <w:marTop w:val="0"/>
          <w:marBottom w:val="0"/>
          <w:divBdr>
            <w:top w:val="none" w:sz="0" w:space="0" w:color="auto"/>
            <w:left w:val="none" w:sz="0" w:space="0" w:color="auto"/>
            <w:bottom w:val="none" w:sz="0" w:space="0" w:color="auto"/>
            <w:right w:val="none" w:sz="0" w:space="0" w:color="auto"/>
          </w:divBdr>
        </w:div>
        <w:div w:id="436482524">
          <w:marLeft w:val="640"/>
          <w:marRight w:val="0"/>
          <w:marTop w:val="0"/>
          <w:marBottom w:val="0"/>
          <w:divBdr>
            <w:top w:val="none" w:sz="0" w:space="0" w:color="auto"/>
            <w:left w:val="none" w:sz="0" w:space="0" w:color="auto"/>
            <w:bottom w:val="none" w:sz="0" w:space="0" w:color="auto"/>
            <w:right w:val="none" w:sz="0" w:space="0" w:color="auto"/>
          </w:divBdr>
        </w:div>
        <w:div w:id="226649820">
          <w:marLeft w:val="640"/>
          <w:marRight w:val="0"/>
          <w:marTop w:val="0"/>
          <w:marBottom w:val="0"/>
          <w:divBdr>
            <w:top w:val="none" w:sz="0" w:space="0" w:color="auto"/>
            <w:left w:val="none" w:sz="0" w:space="0" w:color="auto"/>
            <w:bottom w:val="none" w:sz="0" w:space="0" w:color="auto"/>
            <w:right w:val="none" w:sz="0" w:space="0" w:color="auto"/>
          </w:divBdr>
        </w:div>
        <w:div w:id="1134909606">
          <w:marLeft w:val="640"/>
          <w:marRight w:val="0"/>
          <w:marTop w:val="0"/>
          <w:marBottom w:val="0"/>
          <w:divBdr>
            <w:top w:val="none" w:sz="0" w:space="0" w:color="auto"/>
            <w:left w:val="none" w:sz="0" w:space="0" w:color="auto"/>
            <w:bottom w:val="none" w:sz="0" w:space="0" w:color="auto"/>
            <w:right w:val="none" w:sz="0" w:space="0" w:color="auto"/>
          </w:divBdr>
        </w:div>
        <w:div w:id="1294290766">
          <w:marLeft w:val="640"/>
          <w:marRight w:val="0"/>
          <w:marTop w:val="0"/>
          <w:marBottom w:val="0"/>
          <w:divBdr>
            <w:top w:val="none" w:sz="0" w:space="0" w:color="auto"/>
            <w:left w:val="none" w:sz="0" w:space="0" w:color="auto"/>
            <w:bottom w:val="none" w:sz="0" w:space="0" w:color="auto"/>
            <w:right w:val="none" w:sz="0" w:space="0" w:color="auto"/>
          </w:divBdr>
        </w:div>
        <w:div w:id="1939361247">
          <w:marLeft w:val="640"/>
          <w:marRight w:val="0"/>
          <w:marTop w:val="0"/>
          <w:marBottom w:val="0"/>
          <w:divBdr>
            <w:top w:val="none" w:sz="0" w:space="0" w:color="auto"/>
            <w:left w:val="none" w:sz="0" w:space="0" w:color="auto"/>
            <w:bottom w:val="none" w:sz="0" w:space="0" w:color="auto"/>
            <w:right w:val="none" w:sz="0" w:space="0" w:color="auto"/>
          </w:divBdr>
        </w:div>
        <w:div w:id="185560947">
          <w:marLeft w:val="640"/>
          <w:marRight w:val="0"/>
          <w:marTop w:val="0"/>
          <w:marBottom w:val="0"/>
          <w:divBdr>
            <w:top w:val="none" w:sz="0" w:space="0" w:color="auto"/>
            <w:left w:val="none" w:sz="0" w:space="0" w:color="auto"/>
            <w:bottom w:val="none" w:sz="0" w:space="0" w:color="auto"/>
            <w:right w:val="none" w:sz="0" w:space="0" w:color="auto"/>
          </w:divBdr>
        </w:div>
        <w:div w:id="67073528">
          <w:marLeft w:val="640"/>
          <w:marRight w:val="0"/>
          <w:marTop w:val="0"/>
          <w:marBottom w:val="0"/>
          <w:divBdr>
            <w:top w:val="none" w:sz="0" w:space="0" w:color="auto"/>
            <w:left w:val="none" w:sz="0" w:space="0" w:color="auto"/>
            <w:bottom w:val="none" w:sz="0" w:space="0" w:color="auto"/>
            <w:right w:val="none" w:sz="0" w:space="0" w:color="auto"/>
          </w:divBdr>
        </w:div>
        <w:div w:id="1049258616">
          <w:marLeft w:val="640"/>
          <w:marRight w:val="0"/>
          <w:marTop w:val="0"/>
          <w:marBottom w:val="0"/>
          <w:divBdr>
            <w:top w:val="none" w:sz="0" w:space="0" w:color="auto"/>
            <w:left w:val="none" w:sz="0" w:space="0" w:color="auto"/>
            <w:bottom w:val="none" w:sz="0" w:space="0" w:color="auto"/>
            <w:right w:val="none" w:sz="0" w:space="0" w:color="auto"/>
          </w:divBdr>
        </w:div>
        <w:div w:id="139150140">
          <w:marLeft w:val="640"/>
          <w:marRight w:val="0"/>
          <w:marTop w:val="0"/>
          <w:marBottom w:val="0"/>
          <w:divBdr>
            <w:top w:val="none" w:sz="0" w:space="0" w:color="auto"/>
            <w:left w:val="none" w:sz="0" w:space="0" w:color="auto"/>
            <w:bottom w:val="none" w:sz="0" w:space="0" w:color="auto"/>
            <w:right w:val="none" w:sz="0" w:space="0" w:color="auto"/>
          </w:divBdr>
        </w:div>
        <w:div w:id="1200554174">
          <w:marLeft w:val="640"/>
          <w:marRight w:val="0"/>
          <w:marTop w:val="0"/>
          <w:marBottom w:val="0"/>
          <w:divBdr>
            <w:top w:val="none" w:sz="0" w:space="0" w:color="auto"/>
            <w:left w:val="none" w:sz="0" w:space="0" w:color="auto"/>
            <w:bottom w:val="none" w:sz="0" w:space="0" w:color="auto"/>
            <w:right w:val="none" w:sz="0" w:space="0" w:color="auto"/>
          </w:divBdr>
        </w:div>
        <w:div w:id="896815717">
          <w:marLeft w:val="640"/>
          <w:marRight w:val="0"/>
          <w:marTop w:val="0"/>
          <w:marBottom w:val="0"/>
          <w:divBdr>
            <w:top w:val="none" w:sz="0" w:space="0" w:color="auto"/>
            <w:left w:val="none" w:sz="0" w:space="0" w:color="auto"/>
            <w:bottom w:val="none" w:sz="0" w:space="0" w:color="auto"/>
            <w:right w:val="none" w:sz="0" w:space="0" w:color="auto"/>
          </w:divBdr>
        </w:div>
        <w:div w:id="907037107">
          <w:marLeft w:val="640"/>
          <w:marRight w:val="0"/>
          <w:marTop w:val="0"/>
          <w:marBottom w:val="0"/>
          <w:divBdr>
            <w:top w:val="none" w:sz="0" w:space="0" w:color="auto"/>
            <w:left w:val="none" w:sz="0" w:space="0" w:color="auto"/>
            <w:bottom w:val="none" w:sz="0" w:space="0" w:color="auto"/>
            <w:right w:val="none" w:sz="0" w:space="0" w:color="auto"/>
          </w:divBdr>
        </w:div>
        <w:div w:id="233587847">
          <w:marLeft w:val="640"/>
          <w:marRight w:val="0"/>
          <w:marTop w:val="0"/>
          <w:marBottom w:val="0"/>
          <w:divBdr>
            <w:top w:val="none" w:sz="0" w:space="0" w:color="auto"/>
            <w:left w:val="none" w:sz="0" w:space="0" w:color="auto"/>
            <w:bottom w:val="none" w:sz="0" w:space="0" w:color="auto"/>
            <w:right w:val="none" w:sz="0" w:space="0" w:color="auto"/>
          </w:divBdr>
        </w:div>
        <w:div w:id="2088188066">
          <w:marLeft w:val="640"/>
          <w:marRight w:val="0"/>
          <w:marTop w:val="0"/>
          <w:marBottom w:val="0"/>
          <w:divBdr>
            <w:top w:val="none" w:sz="0" w:space="0" w:color="auto"/>
            <w:left w:val="none" w:sz="0" w:space="0" w:color="auto"/>
            <w:bottom w:val="none" w:sz="0" w:space="0" w:color="auto"/>
            <w:right w:val="none" w:sz="0" w:space="0" w:color="auto"/>
          </w:divBdr>
        </w:div>
      </w:divsChild>
    </w:div>
    <w:div w:id="963460725">
      <w:bodyDiv w:val="1"/>
      <w:marLeft w:val="0"/>
      <w:marRight w:val="0"/>
      <w:marTop w:val="0"/>
      <w:marBottom w:val="0"/>
      <w:divBdr>
        <w:top w:val="none" w:sz="0" w:space="0" w:color="auto"/>
        <w:left w:val="none" w:sz="0" w:space="0" w:color="auto"/>
        <w:bottom w:val="none" w:sz="0" w:space="0" w:color="auto"/>
        <w:right w:val="none" w:sz="0" w:space="0" w:color="auto"/>
      </w:divBdr>
      <w:divsChild>
        <w:div w:id="1515993281">
          <w:marLeft w:val="640"/>
          <w:marRight w:val="0"/>
          <w:marTop w:val="0"/>
          <w:marBottom w:val="0"/>
          <w:divBdr>
            <w:top w:val="none" w:sz="0" w:space="0" w:color="auto"/>
            <w:left w:val="none" w:sz="0" w:space="0" w:color="auto"/>
            <w:bottom w:val="none" w:sz="0" w:space="0" w:color="auto"/>
            <w:right w:val="none" w:sz="0" w:space="0" w:color="auto"/>
          </w:divBdr>
        </w:div>
        <w:div w:id="193159862">
          <w:marLeft w:val="640"/>
          <w:marRight w:val="0"/>
          <w:marTop w:val="0"/>
          <w:marBottom w:val="0"/>
          <w:divBdr>
            <w:top w:val="none" w:sz="0" w:space="0" w:color="auto"/>
            <w:left w:val="none" w:sz="0" w:space="0" w:color="auto"/>
            <w:bottom w:val="none" w:sz="0" w:space="0" w:color="auto"/>
            <w:right w:val="none" w:sz="0" w:space="0" w:color="auto"/>
          </w:divBdr>
        </w:div>
        <w:div w:id="1421179106">
          <w:marLeft w:val="640"/>
          <w:marRight w:val="0"/>
          <w:marTop w:val="0"/>
          <w:marBottom w:val="0"/>
          <w:divBdr>
            <w:top w:val="none" w:sz="0" w:space="0" w:color="auto"/>
            <w:left w:val="none" w:sz="0" w:space="0" w:color="auto"/>
            <w:bottom w:val="none" w:sz="0" w:space="0" w:color="auto"/>
            <w:right w:val="none" w:sz="0" w:space="0" w:color="auto"/>
          </w:divBdr>
        </w:div>
        <w:div w:id="1642074428">
          <w:marLeft w:val="640"/>
          <w:marRight w:val="0"/>
          <w:marTop w:val="0"/>
          <w:marBottom w:val="0"/>
          <w:divBdr>
            <w:top w:val="none" w:sz="0" w:space="0" w:color="auto"/>
            <w:left w:val="none" w:sz="0" w:space="0" w:color="auto"/>
            <w:bottom w:val="none" w:sz="0" w:space="0" w:color="auto"/>
            <w:right w:val="none" w:sz="0" w:space="0" w:color="auto"/>
          </w:divBdr>
        </w:div>
        <w:div w:id="44765487">
          <w:marLeft w:val="640"/>
          <w:marRight w:val="0"/>
          <w:marTop w:val="0"/>
          <w:marBottom w:val="0"/>
          <w:divBdr>
            <w:top w:val="none" w:sz="0" w:space="0" w:color="auto"/>
            <w:left w:val="none" w:sz="0" w:space="0" w:color="auto"/>
            <w:bottom w:val="none" w:sz="0" w:space="0" w:color="auto"/>
            <w:right w:val="none" w:sz="0" w:space="0" w:color="auto"/>
          </w:divBdr>
        </w:div>
        <w:div w:id="115683948">
          <w:marLeft w:val="640"/>
          <w:marRight w:val="0"/>
          <w:marTop w:val="0"/>
          <w:marBottom w:val="0"/>
          <w:divBdr>
            <w:top w:val="none" w:sz="0" w:space="0" w:color="auto"/>
            <w:left w:val="none" w:sz="0" w:space="0" w:color="auto"/>
            <w:bottom w:val="none" w:sz="0" w:space="0" w:color="auto"/>
            <w:right w:val="none" w:sz="0" w:space="0" w:color="auto"/>
          </w:divBdr>
        </w:div>
        <w:div w:id="127670256">
          <w:marLeft w:val="640"/>
          <w:marRight w:val="0"/>
          <w:marTop w:val="0"/>
          <w:marBottom w:val="0"/>
          <w:divBdr>
            <w:top w:val="none" w:sz="0" w:space="0" w:color="auto"/>
            <w:left w:val="none" w:sz="0" w:space="0" w:color="auto"/>
            <w:bottom w:val="none" w:sz="0" w:space="0" w:color="auto"/>
            <w:right w:val="none" w:sz="0" w:space="0" w:color="auto"/>
          </w:divBdr>
        </w:div>
        <w:div w:id="1219242577">
          <w:marLeft w:val="640"/>
          <w:marRight w:val="0"/>
          <w:marTop w:val="0"/>
          <w:marBottom w:val="0"/>
          <w:divBdr>
            <w:top w:val="none" w:sz="0" w:space="0" w:color="auto"/>
            <w:left w:val="none" w:sz="0" w:space="0" w:color="auto"/>
            <w:bottom w:val="none" w:sz="0" w:space="0" w:color="auto"/>
            <w:right w:val="none" w:sz="0" w:space="0" w:color="auto"/>
          </w:divBdr>
        </w:div>
        <w:div w:id="212544766">
          <w:marLeft w:val="640"/>
          <w:marRight w:val="0"/>
          <w:marTop w:val="0"/>
          <w:marBottom w:val="0"/>
          <w:divBdr>
            <w:top w:val="none" w:sz="0" w:space="0" w:color="auto"/>
            <w:left w:val="none" w:sz="0" w:space="0" w:color="auto"/>
            <w:bottom w:val="none" w:sz="0" w:space="0" w:color="auto"/>
            <w:right w:val="none" w:sz="0" w:space="0" w:color="auto"/>
          </w:divBdr>
        </w:div>
        <w:div w:id="1085030836">
          <w:marLeft w:val="640"/>
          <w:marRight w:val="0"/>
          <w:marTop w:val="0"/>
          <w:marBottom w:val="0"/>
          <w:divBdr>
            <w:top w:val="none" w:sz="0" w:space="0" w:color="auto"/>
            <w:left w:val="none" w:sz="0" w:space="0" w:color="auto"/>
            <w:bottom w:val="none" w:sz="0" w:space="0" w:color="auto"/>
            <w:right w:val="none" w:sz="0" w:space="0" w:color="auto"/>
          </w:divBdr>
        </w:div>
        <w:div w:id="653491072">
          <w:marLeft w:val="640"/>
          <w:marRight w:val="0"/>
          <w:marTop w:val="0"/>
          <w:marBottom w:val="0"/>
          <w:divBdr>
            <w:top w:val="none" w:sz="0" w:space="0" w:color="auto"/>
            <w:left w:val="none" w:sz="0" w:space="0" w:color="auto"/>
            <w:bottom w:val="none" w:sz="0" w:space="0" w:color="auto"/>
            <w:right w:val="none" w:sz="0" w:space="0" w:color="auto"/>
          </w:divBdr>
        </w:div>
        <w:div w:id="698942185">
          <w:marLeft w:val="640"/>
          <w:marRight w:val="0"/>
          <w:marTop w:val="0"/>
          <w:marBottom w:val="0"/>
          <w:divBdr>
            <w:top w:val="none" w:sz="0" w:space="0" w:color="auto"/>
            <w:left w:val="none" w:sz="0" w:space="0" w:color="auto"/>
            <w:bottom w:val="none" w:sz="0" w:space="0" w:color="auto"/>
            <w:right w:val="none" w:sz="0" w:space="0" w:color="auto"/>
          </w:divBdr>
        </w:div>
        <w:div w:id="1403718126">
          <w:marLeft w:val="640"/>
          <w:marRight w:val="0"/>
          <w:marTop w:val="0"/>
          <w:marBottom w:val="0"/>
          <w:divBdr>
            <w:top w:val="none" w:sz="0" w:space="0" w:color="auto"/>
            <w:left w:val="none" w:sz="0" w:space="0" w:color="auto"/>
            <w:bottom w:val="none" w:sz="0" w:space="0" w:color="auto"/>
            <w:right w:val="none" w:sz="0" w:space="0" w:color="auto"/>
          </w:divBdr>
        </w:div>
        <w:div w:id="778987274">
          <w:marLeft w:val="640"/>
          <w:marRight w:val="0"/>
          <w:marTop w:val="0"/>
          <w:marBottom w:val="0"/>
          <w:divBdr>
            <w:top w:val="none" w:sz="0" w:space="0" w:color="auto"/>
            <w:left w:val="none" w:sz="0" w:space="0" w:color="auto"/>
            <w:bottom w:val="none" w:sz="0" w:space="0" w:color="auto"/>
            <w:right w:val="none" w:sz="0" w:space="0" w:color="auto"/>
          </w:divBdr>
        </w:div>
        <w:div w:id="465975754">
          <w:marLeft w:val="640"/>
          <w:marRight w:val="0"/>
          <w:marTop w:val="0"/>
          <w:marBottom w:val="0"/>
          <w:divBdr>
            <w:top w:val="none" w:sz="0" w:space="0" w:color="auto"/>
            <w:left w:val="none" w:sz="0" w:space="0" w:color="auto"/>
            <w:bottom w:val="none" w:sz="0" w:space="0" w:color="auto"/>
            <w:right w:val="none" w:sz="0" w:space="0" w:color="auto"/>
          </w:divBdr>
        </w:div>
      </w:divsChild>
    </w:div>
    <w:div w:id="980110848">
      <w:bodyDiv w:val="1"/>
      <w:marLeft w:val="0"/>
      <w:marRight w:val="0"/>
      <w:marTop w:val="0"/>
      <w:marBottom w:val="0"/>
      <w:divBdr>
        <w:top w:val="none" w:sz="0" w:space="0" w:color="auto"/>
        <w:left w:val="none" w:sz="0" w:space="0" w:color="auto"/>
        <w:bottom w:val="none" w:sz="0" w:space="0" w:color="auto"/>
        <w:right w:val="none" w:sz="0" w:space="0" w:color="auto"/>
      </w:divBdr>
      <w:divsChild>
        <w:div w:id="1130630617">
          <w:marLeft w:val="640"/>
          <w:marRight w:val="0"/>
          <w:marTop w:val="0"/>
          <w:marBottom w:val="0"/>
          <w:divBdr>
            <w:top w:val="none" w:sz="0" w:space="0" w:color="auto"/>
            <w:left w:val="none" w:sz="0" w:space="0" w:color="auto"/>
            <w:bottom w:val="none" w:sz="0" w:space="0" w:color="auto"/>
            <w:right w:val="none" w:sz="0" w:space="0" w:color="auto"/>
          </w:divBdr>
        </w:div>
        <w:div w:id="678700809">
          <w:marLeft w:val="640"/>
          <w:marRight w:val="0"/>
          <w:marTop w:val="0"/>
          <w:marBottom w:val="0"/>
          <w:divBdr>
            <w:top w:val="none" w:sz="0" w:space="0" w:color="auto"/>
            <w:left w:val="none" w:sz="0" w:space="0" w:color="auto"/>
            <w:bottom w:val="none" w:sz="0" w:space="0" w:color="auto"/>
            <w:right w:val="none" w:sz="0" w:space="0" w:color="auto"/>
          </w:divBdr>
        </w:div>
        <w:div w:id="1477378425">
          <w:marLeft w:val="640"/>
          <w:marRight w:val="0"/>
          <w:marTop w:val="0"/>
          <w:marBottom w:val="0"/>
          <w:divBdr>
            <w:top w:val="none" w:sz="0" w:space="0" w:color="auto"/>
            <w:left w:val="none" w:sz="0" w:space="0" w:color="auto"/>
            <w:bottom w:val="none" w:sz="0" w:space="0" w:color="auto"/>
            <w:right w:val="none" w:sz="0" w:space="0" w:color="auto"/>
          </w:divBdr>
        </w:div>
        <w:div w:id="489953070">
          <w:marLeft w:val="640"/>
          <w:marRight w:val="0"/>
          <w:marTop w:val="0"/>
          <w:marBottom w:val="0"/>
          <w:divBdr>
            <w:top w:val="none" w:sz="0" w:space="0" w:color="auto"/>
            <w:left w:val="none" w:sz="0" w:space="0" w:color="auto"/>
            <w:bottom w:val="none" w:sz="0" w:space="0" w:color="auto"/>
            <w:right w:val="none" w:sz="0" w:space="0" w:color="auto"/>
          </w:divBdr>
        </w:div>
        <w:div w:id="521863791">
          <w:marLeft w:val="640"/>
          <w:marRight w:val="0"/>
          <w:marTop w:val="0"/>
          <w:marBottom w:val="0"/>
          <w:divBdr>
            <w:top w:val="none" w:sz="0" w:space="0" w:color="auto"/>
            <w:left w:val="none" w:sz="0" w:space="0" w:color="auto"/>
            <w:bottom w:val="none" w:sz="0" w:space="0" w:color="auto"/>
            <w:right w:val="none" w:sz="0" w:space="0" w:color="auto"/>
          </w:divBdr>
        </w:div>
        <w:div w:id="88545534">
          <w:marLeft w:val="640"/>
          <w:marRight w:val="0"/>
          <w:marTop w:val="0"/>
          <w:marBottom w:val="0"/>
          <w:divBdr>
            <w:top w:val="none" w:sz="0" w:space="0" w:color="auto"/>
            <w:left w:val="none" w:sz="0" w:space="0" w:color="auto"/>
            <w:bottom w:val="none" w:sz="0" w:space="0" w:color="auto"/>
            <w:right w:val="none" w:sz="0" w:space="0" w:color="auto"/>
          </w:divBdr>
        </w:div>
        <w:div w:id="79759493">
          <w:marLeft w:val="640"/>
          <w:marRight w:val="0"/>
          <w:marTop w:val="0"/>
          <w:marBottom w:val="0"/>
          <w:divBdr>
            <w:top w:val="none" w:sz="0" w:space="0" w:color="auto"/>
            <w:left w:val="none" w:sz="0" w:space="0" w:color="auto"/>
            <w:bottom w:val="none" w:sz="0" w:space="0" w:color="auto"/>
            <w:right w:val="none" w:sz="0" w:space="0" w:color="auto"/>
          </w:divBdr>
        </w:div>
        <w:div w:id="82259794">
          <w:marLeft w:val="640"/>
          <w:marRight w:val="0"/>
          <w:marTop w:val="0"/>
          <w:marBottom w:val="0"/>
          <w:divBdr>
            <w:top w:val="none" w:sz="0" w:space="0" w:color="auto"/>
            <w:left w:val="none" w:sz="0" w:space="0" w:color="auto"/>
            <w:bottom w:val="none" w:sz="0" w:space="0" w:color="auto"/>
            <w:right w:val="none" w:sz="0" w:space="0" w:color="auto"/>
          </w:divBdr>
        </w:div>
        <w:div w:id="962731316">
          <w:marLeft w:val="640"/>
          <w:marRight w:val="0"/>
          <w:marTop w:val="0"/>
          <w:marBottom w:val="0"/>
          <w:divBdr>
            <w:top w:val="none" w:sz="0" w:space="0" w:color="auto"/>
            <w:left w:val="none" w:sz="0" w:space="0" w:color="auto"/>
            <w:bottom w:val="none" w:sz="0" w:space="0" w:color="auto"/>
            <w:right w:val="none" w:sz="0" w:space="0" w:color="auto"/>
          </w:divBdr>
        </w:div>
        <w:div w:id="269514864">
          <w:marLeft w:val="640"/>
          <w:marRight w:val="0"/>
          <w:marTop w:val="0"/>
          <w:marBottom w:val="0"/>
          <w:divBdr>
            <w:top w:val="none" w:sz="0" w:space="0" w:color="auto"/>
            <w:left w:val="none" w:sz="0" w:space="0" w:color="auto"/>
            <w:bottom w:val="none" w:sz="0" w:space="0" w:color="auto"/>
            <w:right w:val="none" w:sz="0" w:space="0" w:color="auto"/>
          </w:divBdr>
        </w:div>
        <w:div w:id="1019501061">
          <w:marLeft w:val="640"/>
          <w:marRight w:val="0"/>
          <w:marTop w:val="0"/>
          <w:marBottom w:val="0"/>
          <w:divBdr>
            <w:top w:val="none" w:sz="0" w:space="0" w:color="auto"/>
            <w:left w:val="none" w:sz="0" w:space="0" w:color="auto"/>
            <w:bottom w:val="none" w:sz="0" w:space="0" w:color="auto"/>
            <w:right w:val="none" w:sz="0" w:space="0" w:color="auto"/>
          </w:divBdr>
        </w:div>
        <w:div w:id="232863237">
          <w:marLeft w:val="640"/>
          <w:marRight w:val="0"/>
          <w:marTop w:val="0"/>
          <w:marBottom w:val="0"/>
          <w:divBdr>
            <w:top w:val="none" w:sz="0" w:space="0" w:color="auto"/>
            <w:left w:val="none" w:sz="0" w:space="0" w:color="auto"/>
            <w:bottom w:val="none" w:sz="0" w:space="0" w:color="auto"/>
            <w:right w:val="none" w:sz="0" w:space="0" w:color="auto"/>
          </w:divBdr>
        </w:div>
        <w:div w:id="628125968">
          <w:marLeft w:val="640"/>
          <w:marRight w:val="0"/>
          <w:marTop w:val="0"/>
          <w:marBottom w:val="0"/>
          <w:divBdr>
            <w:top w:val="none" w:sz="0" w:space="0" w:color="auto"/>
            <w:left w:val="none" w:sz="0" w:space="0" w:color="auto"/>
            <w:bottom w:val="none" w:sz="0" w:space="0" w:color="auto"/>
            <w:right w:val="none" w:sz="0" w:space="0" w:color="auto"/>
          </w:divBdr>
        </w:div>
        <w:div w:id="796030416">
          <w:marLeft w:val="640"/>
          <w:marRight w:val="0"/>
          <w:marTop w:val="0"/>
          <w:marBottom w:val="0"/>
          <w:divBdr>
            <w:top w:val="none" w:sz="0" w:space="0" w:color="auto"/>
            <w:left w:val="none" w:sz="0" w:space="0" w:color="auto"/>
            <w:bottom w:val="none" w:sz="0" w:space="0" w:color="auto"/>
            <w:right w:val="none" w:sz="0" w:space="0" w:color="auto"/>
          </w:divBdr>
        </w:div>
        <w:div w:id="992179921">
          <w:marLeft w:val="640"/>
          <w:marRight w:val="0"/>
          <w:marTop w:val="0"/>
          <w:marBottom w:val="0"/>
          <w:divBdr>
            <w:top w:val="none" w:sz="0" w:space="0" w:color="auto"/>
            <w:left w:val="none" w:sz="0" w:space="0" w:color="auto"/>
            <w:bottom w:val="none" w:sz="0" w:space="0" w:color="auto"/>
            <w:right w:val="none" w:sz="0" w:space="0" w:color="auto"/>
          </w:divBdr>
        </w:div>
      </w:divsChild>
    </w:div>
    <w:div w:id="1024748269">
      <w:bodyDiv w:val="1"/>
      <w:marLeft w:val="0"/>
      <w:marRight w:val="0"/>
      <w:marTop w:val="0"/>
      <w:marBottom w:val="0"/>
      <w:divBdr>
        <w:top w:val="none" w:sz="0" w:space="0" w:color="auto"/>
        <w:left w:val="none" w:sz="0" w:space="0" w:color="auto"/>
        <w:bottom w:val="none" w:sz="0" w:space="0" w:color="auto"/>
        <w:right w:val="none" w:sz="0" w:space="0" w:color="auto"/>
      </w:divBdr>
      <w:divsChild>
        <w:div w:id="29034358">
          <w:marLeft w:val="640"/>
          <w:marRight w:val="0"/>
          <w:marTop w:val="0"/>
          <w:marBottom w:val="0"/>
          <w:divBdr>
            <w:top w:val="none" w:sz="0" w:space="0" w:color="auto"/>
            <w:left w:val="none" w:sz="0" w:space="0" w:color="auto"/>
            <w:bottom w:val="none" w:sz="0" w:space="0" w:color="auto"/>
            <w:right w:val="none" w:sz="0" w:space="0" w:color="auto"/>
          </w:divBdr>
        </w:div>
        <w:div w:id="1085609520">
          <w:marLeft w:val="640"/>
          <w:marRight w:val="0"/>
          <w:marTop w:val="0"/>
          <w:marBottom w:val="0"/>
          <w:divBdr>
            <w:top w:val="none" w:sz="0" w:space="0" w:color="auto"/>
            <w:left w:val="none" w:sz="0" w:space="0" w:color="auto"/>
            <w:bottom w:val="none" w:sz="0" w:space="0" w:color="auto"/>
            <w:right w:val="none" w:sz="0" w:space="0" w:color="auto"/>
          </w:divBdr>
        </w:div>
        <w:div w:id="393478485">
          <w:marLeft w:val="640"/>
          <w:marRight w:val="0"/>
          <w:marTop w:val="0"/>
          <w:marBottom w:val="0"/>
          <w:divBdr>
            <w:top w:val="none" w:sz="0" w:space="0" w:color="auto"/>
            <w:left w:val="none" w:sz="0" w:space="0" w:color="auto"/>
            <w:bottom w:val="none" w:sz="0" w:space="0" w:color="auto"/>
            <w:right w:val="none" w:sz="0" w:space="0" w:color="auto"/>
          </w:divBdr>
        </w:div>
        <w:div w:id="1448113053">
          <w:marLeft w:val="640"/>
          <w:marRight w:val="0"/>
          <w:marTop w:val="0"/>
          <w:marBottom w:val="0"/>
          <w:divBdr>
            <w:top w:val="none" w:sz="0" w:space="0" w:color="auto"/>
            <w:left w:val="none" w:sz="0" w:space="0" w:color="auto"/>
            <w:bottom w:val="none" w:sz="0" w:space="0" w:color="auto"/>
            <w:right w:val="none" w:sz="0" w:space="0" w:color="auto"/>
          </w:divBdr>
        </w:div>
        <w:div w:id="1758163320">
          <w:marLeft w:val="640"/>
          <w:marRight w:val="0"/>
          <w:marTop w:val="0"/>
          <w:marBottom w:val="0"/>
          <w:divBdr>
            <w:top w:val="none" w:sz="0" w:space="0" w:color="auto"/>
            <w:left w:val="none" w:sz="0" w:space="0" w:color="auto"/>
            <w:bottom w:val="none" w:sz="0" w:space="0" w:color="auto"/>
            <w:right w:val="none" w:sz="0" w:space="0" w:color="auto"/>
          </w:divBdr>
        </w:div>
        <w:div w:id="1606695668">
          <w:marLeft w:val="640"/>
          <w:marRight w:val="0"/>
          <w:marTop w:val="0"/>
          <w:marBottom w:val="0"/>
          <w:divBdr>
            <w:top w:val="none" w:sz="0" w:space="0" w:color="auto"/>
            <w:left w:val="none" w:sz="0" w:space="0" w:color="auto"/>
            <w:bottom w:val="none" w:sz="0" w:space="0" w:color="auto"/>
            <w:right w:val="none" w:sz="0" w:space="0" w:color="auto"/>
          </w:divBdr>
        </w:div>
        <w:div w:id="272248733">
          <w:marLeft w:val="640"/>
          <w:marRight w:val="0"/>
          <w:marTop w:val="0"/>
          <w:marBottom w:val="0"/>
          <w:divBdr>
            <w:top w:val="none" w:sz="0" w:space="0" w:color="auto"/>
            <w:left w:val="none" w:sz="0" w:space="0" w:color="auto"/>
            <w:bottom w:val="none" w:sz="0" w:space="0" w:color="auto"/>
            <w:right w:val="none" w:sz="0" w:space="0" w:color="auto"/>
          </w:divBdr>
        </w:div>
        <w:div w:id="938294160">
          <w:marLeft w:val="640"/>
          <w:marRight w:val="0"/>
          <w:marTop w:val="0"/>
          <w:marBottom w:val="0"/>
          <w:divBdr>
            <w:top w:val="none" w:sz="0" w:space="0" w:color="auto"/>
            <w:left w:val="none" w:sz="0" w:space="0" w:color="auto"/>
            <w:bottom w:val="none" w:sz="0" w:space="0" w:color="auto"/>
            <w:right w:val="none" w:sz="0" w:space="0" w:color="auto"/>
          </w:divBdr>
        </w:div>
        <w:div w:id="301084323">
          <w:marLeft w:val="640"/>
          <w:marRight w:val="0"/>
          <w:marTop w:val="0"/>
          <w:marBottom w:val="0"/>
          <w:divBdr>
            <w:top w:val="none" w:sz="0" w:space="0" w:color="auto"/>
            <w:left w:val="none" w:sz="0" w:space="0" w:color="auto"/>
            <w:bottom w:val="none" w:sz="0" w:space="0" w:color="auto"/>
            <w:right w:val="none" w:sz="0" w:space="0" w:color="auto"/>
          </w:divBdr>
        </w:div>
        <w:div w:id="1567952882">
          <w:marLeft w:val="640"/>
          <w:marRight w:val="0"/>
          <w:marTop w:val="0"/>
          <w:marBottom w:val="0"/>
          <w:divBdr>
            <w:top w:val="none" w:sz="0" w:space="0" w:color="auto"/>
            <w:left w:val="none" w:sz="0" w:space="0" w:color="auto"/>
            <w:bottom w:val="none" w:sz="0" w:space="0" w:color="auto"/>
            <w:right w:val="none" w:sz="0" w:space="0" w:color="auto"/>
          </w:divBdr>
        </w:div>
        <w:div w:id="1097947258">
          <w:marLeft w:val="640"/>
          <w:marRight w:val="0"/>
          <w:marTop w:val="0"/>
          <w:marBottom w:val="0"/>
          <w:divBdr>
            <w:top w:val="none" w:sz="0" w:space="0" w:color="auto"/>
            <w:left w:val="none" w:sz="0" w:space="0" w:color="auto"/>
            <w:bottom w:val="none" w:sz="0" w:space="0" w:color="auto"/>
            <w:right w:val="none" w:sz="0" w:space="0" w:color="auto"/>
          </w:divBdr>
        </w:div>
        <w:div w:id="1387294798">
          <w:marLeft w:val="640"/>
          <w:marRight w:val="0"/>
          <w:marTop w:val="0"/>
          <w:marBottom w:val="0"/>
          <w:divBdr>
            <w:top w:val="none" w:sz="0" w:space="0" w:color="auto"/>
            <w:left w:val="none" w:sz="0" w:space="0" w:color="auto"/>
            <w:bottom w:val="none" w:sz="0" w:space="0" w:color="auto"/>
            <w:right w:val="none" w:sz="0" w:space="0" w:color="auto"/>
          </w:divBdr>
        </w:div>
        <w:div w:id="1288968641">
          <w:marLeft w:val="640"/>
          <w:marRight w:val="0"/>
          <w:marTop w:val="0"/>
          <w:marBottom w:val="0"/>
          <w:divBdr>
            <w:top w:val="none" w:sz="0" w:space="0" w:color="auto"/>
            <w:left w:val="none" w:sz="0" w:space="0" w:color="auto"/>
            <w:bottom w:val="none" w:sz="0" w:space="0" w:color="auto"/>
            <w:right w:val="none" w:sz="0" w:space="0" w:color="auto"/>
          </w:divBdr>
        </w:div>
        <w:div w:id="188841068">
          <w:marLeft w:val="640"/>
          <w:marRight w:val="0"/>
          <w:marTop w:val="0"/>
          <w:marBottom w:val="0"/>
          <w:divBdr>
            <w:top w:val="none" w:sz="0" w:space="0" w:color="auto"/>
            <w:left w:val="none" w:sz="0" w:space="0" w:color="auto"/>
            <w:bottom w:val="none" w:sz="0" w:space="0" w:color="auto"/>
            <w:right w:val="none" w:sz="0" w:space="0" w:color="auto"/>
          </w:divBdr>
        </w:div>
        <w:div w:id="402531602">
          <w:marLeft w:val="640"/>
          <w:marRight w:val="0"/>
          <w:marTop w:val="0"/>
          <w:marBottom w:val="0"/>
          <w:divBdr>
            <w:top w:val="none" w:sz="0" w:space="0" w:color="auto"/>
            <w:left w:val="none" w:sz="0" w:space="0" w:color="auto"/>
            <w:bottom w:val="none" w:sz="0" w:space="0" w:color="auto"/>
            <w:right w:val="none" w:sz="0" w:space="0" w:color="auto"/>
          </w:divBdr>
        </w:div>
        <w:div w:id="1512790862">
          <w:marLeft w:val="640"/>
          <w:marRight w:val="0"/>
          <w:marTop w:val="0"/>
          <w:marBottom w:val="0"/>
          <w:divBdr>
            <w:top w:val="none" w:sz="0" w:space="0" w:color="auto"/>
            <w:left w:val="none" w:sz="0" w:space="0" w:color="auto"/>
            <w:bottom w:val="none" w:sz="0" w:space="0" w:color="auto"/>
            <w:right w:val="none" w:sz="0" w:space="0" w:color="auto"/>
          </w:divBdr>
        </w:div>
        <w:div w:id="613748773">
          <w:marLeft w:val="640"/>
          <w:marRight w:val="0"/>
          <w:marTop w:val="0"/>
          <w:marBottom w:val="0"/>
          <w:divBdr>
            <w:top w:val="none" w:sz="0" w:space="0" w:color="auto"/>
            <w:left w:val="none" w:sz="0" w:space="0" w:color="auto"/>
            <w:bottom w:val="none" w:sz="0" w:space="0" w:color="auto"/>
            <w:right w:val="none" w:sz="0" w:space="0" w:color="auto"/>
          </w:divBdr>
        </w:div>
        <w:div w:id="2016952576">
          <w:marLeft w:val="640"/>
          <w:marRight w:val="0"/>
          <w:marTop w:val="0"/>
          <w:marBottom w:val="0"/>
          <w:divBdr>
            <w:top w:val="none" w:sz="0" w:space="0" w:color="auto"/>
            <w:left w:val="none" w:sz="0" w:space="0" w:color="auto"/>
            <w:bottom w:val="none" w:sz="0" w:space="0" w:color="auto"/>
            <w:right w:val="none" w:sz="0" w:space="0" w:color="auto"/>
          </w:divBdr>
        </w:div>
        <w:div w:id="1751847966">
          <w:marLeft w:val="640"/>
          <w:marRight w:val="0"/>
          <w:marTop w:val="0"/>
          <w:marBottom w:val="0"/>
          <w:divBdr>
            <w:top w:val="none" w:sz="0" w:space="0" w:color="auto"/>
            <w:left w:val="none" w:sz="0" w:space="0" w:color="auto"/>
            <w:bottom w:val="none" w:sz="0" w:space="0" w:color="auto"/>
            <w:right w:val="none" w:sz="0" w:space="0" w:color="auto"/>
          </w:divBdr>
        </w:div>
      </w:divsChild>
    </w:div>
    <w:div w:id="1034237266">
      <w:bodyDiv w:val="1"/>
      <w:marLeft w:val="0"/>
      <w:marRight w:val="0"/>
      <w:marTop w:val="0"/>
      <w:marBottom w:val="0"/>
      <w:divBdr>
        <w:top w:val="none" w:sz="0" w:space="0" w:color="auto"/>
        <w:left w:val="none" w:sz="0" w:space="0" w:color="auto"/>
        <w:bottom w:val="none" w:sz="0" w:space="0" w:color="auto"/>
        <w:right w:val="none" w:sz="0" w:space="0" w:color="auto"/>
      </w:divBdr>
      <w:divsChild>
        <w:div w:id="941451651">
          <w:marLeft w:val="640"/>
          <w:marRight w:val="0"/>
          <w:marTop w:val="0"/>
          <w:marBottom w:val="0"/>
          <w:divBdr>
            <w:top w:val="none" w:sz="0" w:space="0" w:color="auto"/>
            <w:left w:val="none" w:sz="0" w:space="0" w:color="auto"/>
            <w:bottom w:val="none" w:sz="0" w:space="0" w:color="auto"/>
            <w:right w:val="none" w:sz="0" w:space="0" w:color="auto"/>
          </w:divBdr>
        </w:div>
        <w:div w:id="1603683055">
          <w:marLeft w:val="640"/>
          <w:marRight w:val="0"/>
          <w:marTop w:val="0"/>
          <w:marBottom w:val="0"/>
          <w:divBdr>
            <w:top w:val="none" w:sz="0" w:space="0" w:color="auto"/>
            <w:left w:val="none" w:sz="0" w:space="0" w:color="auto"/>
            <w:bottom w:val="none" w:sz="0" w:space="0" w:color="auto"/>
            <w:right w:val="none" w:sz="0" w:space="0" w:color="auto"/>
          </w:divBdr>
        </w:div>
        <w:div w:id="2001421885">
          <w:marLeft w:val="640"/>
          <w:marRight w:val="0"/>
          <w:marTop w:val="0"/>
          <w:marBottom w:val="0"/>
          <w:divBdr>
            <w:top w:val="none" w:sz="0" w:space="0" w:color="auto"/>
            <w:left w:val="none" w:sz="0" w:space="0" w:color="auto"/>
            <w:bottom w:val="none" w:sz="0" w:space="0" w:color="auto"/>
            <w:right w:val="none" w:sz="0" w:space="0" w:color="auto"/>
          </w:divBdr>
        </w:div>
        <w:div w:id="586579290">
          <w:marLeft w:val="640"/>
          <w:marRight w:val="0"/>
          <w:marTop w:val="0"/>
          <w:marBottom w:val="0"/>
          <w:divBdr>
            <w:top w:val="none" w:sz="0" w:space="0" w:color="auto"/>
            <w:left w:val="none" w:sz="0" w:space="0" w:color="auto"/>
            <w:bottom w:val="none" w:sz="0" w:space="0" w:color="auto"/>
            <w:right w:val="none" w:sz="0" w:space="0" w:color="auto"/>
          </w:divBdr>
        </w:div>
        <w:div w:id="619335980">
          <w:marLeft w:val="640"/>
          <w:marRight w:val="0"/>
          <w:marTop w:val="0"/>
          <w:marBottom w:val="0"/>
          <w:divBdr>
            <w:top w:val="none" w:sz="0" w:space="0" w:color="auto"/>
            <w:left w:val="none" w:sz="0" w:space="0" w:color="auto"/>
            <w:bottom w:val="none" w:sz="0" w:space="0" w:color="auto"/>
            <w:right w:val="none" w:sz="0" w:space="0" w:color="auto"/>
          </w:divBdr>
        </w:div>
        <w:div w:id="442577992">
          <w:marLeft w:val="640"/>
          <w:marRight w:val="0"/>
          <w:marTop w:val="0"/>
          <w:marBottom w:val="0"/>
          <w:divBdr>
            <w:top w:val="none" w:sz="0" w:space="0" w:color="auto"/>
            <w:left w:val="none" w:sz="0" w:space="0" w:color="auto"/>
            <w:bottom w:val="none" w:sz="0" w:space="0" w:color="auto"/>
            <w:right w:val="none" w:sz="0" w:space="0" w:color="auto"/>
          </w:divBdr>
        </w:div>
        <w:div w:id="989871181">
          <w:marLeft w:val="640"/>
          <w:marRight w:val="0"/>
          <w:marTop w:val="0"/>
          <w:marBottom w:val="0"/>
          <w:divBdr>
            <w:top w:val="none" w:sz="0" w:space="0" w:color="auto"/>
            <w:left w:val="none" w:sz="0" w:space="0" w:color="auto"/>
            <w:bottom w:val="none" w:sz="0" w:space="0" w:color="auto"/>
            <w:right w:val="none" w:sz="0" w:space="0" w:color="auto"/>
          </w:divBdr>
        </w:div>
        <w:div w:id="1685128066">
          <w:marLeft w:val="640"/>
          <w:marRight w:val="0"/>
          <w:marTop w:val="0"/>
          <w:marBottom w:val="0"/>
          <w:divBdr>
            <w:top w:val="none" w:sz="0" w:space="0" w:color="auto"/>
            <w:left w:val="none" w:sz="0" w:space="0" w:color="auto"/>
            <w:bottom w:val="none" w:sz="0" w:space="0" w:color="auto"/>
            <w:right w:val="none" w:sz="0" w:space="0" w:color="auto"/>
          </w:divBdr>
        </w:div>
        <w:div w:id="750472492">
          <w:marLeft w:val="640"/>
          <w:marRight w:val="0"/>
          <w:marTop w:val="0"/>
          <w:marBottom w:val="0"/>
          <w:divBdr>
            <w:top w:val="none" w:sz="0" w:space="0" w:color="auto"/>
            <w:left w:val="none" w:sz="0" w:space="0" w:color="auto"/>
            <w:bottom w:val="none" w:sz="0" w:space="0" w:color="auto"/>
            <w:right w:val="none" w:sz="0" w:space="0" w:color="auto"/>
          </w:divBdr>
        </w:div>
      </w:divsChild>
    </w:div>
    <w:div w:id="1072704962">
      <w:bodyDiv w:val="1"/>
      <w:marLeft w:val="0"/>
      <w:marRight w:val="0"/>
      <w:marTop w:val="0"/>
      <w:marBottom w:val="0"/>
      <w:divBdr>
        <w:top w:val="none" w:sz="0" w:space="0" w:color="auto"/>
        <w:left w:val="none" w:sz="0" w:space="0" w:color="auto"/>
        <w:bottom w:val="none" w:sz="0" w:space="0" w:color="auto"/>
        <w:right w:val="none" w:sz="0" w:space="0" w:color="auto"/>
      </w:divBdr>
    </w:div>
    <w:div w:id="1120416494">
      <w:bodyDiv w:val="1"/>
      <w:marLeft w:val="0"/>
      <w:marRight w:val="0"/>
      <w:marTop w:val="0"/>
      <w:marBottom w:val="0"/>
      <w:divBdr>
        <w:top w:val="none" w:sz="0" w:space="0" w:color="auto"/>
        <w:left w:val="none" w:sz="0" w:space="0" w:color="auto"/>
        <w:bottom w:val="none" w:sz="0" w:space="0" w:color="auto"/>
        <w:right w:val="none" w:sz="0" w:space="0" w:color="auto"/>
      </w:divBdr>
      <w:divsChild>
        <w:div w:id="1653558562">
          <w:marLeft w:val="640"/>
          <w:marRight w:val="0"/>
          <w:marTop w:val="0"/>
          <w:marBottom w:val="0"/>
          <w:divBdr>
            <w:top w:val="none" w:sz="0" w:space="0" w:color="auto"/>
            <w:left w:val="none" w:sz="0" w:space="0" w:color="auto"/>
            <w:bottom w:val="none" w:sz="0" w:space="0" w:color="auto"/>
            <w:right w:val="none" w:sz="0" w:space="0" w:color="auto"/>
          </w:divBdr>
        </w:div>
        <w:div w:id="930510338">
          <w:marLeft w:val="640"/>
          <w:marRight w:val="0"/>
          <w:marTop w:val="0"/>
          <w:marBottom w:val="0"/>
          <w:divBdr>
            <w:top w:val="none" w:sz="0" w:space="0" w:color="auto"/>
            <w:left w:val="none" w:sz="0" w:space="0" w:color="auto"/>
            <w:bottom w:val="none" w:sz="0" w:space="0" w:color="auto"/>
            <w:right w:val="none" w:sz="0" w:space="0" w:color="auto"/>
          </w:divBdr>
        </w:div>
        <w:div w:id="1483699766">
          <w:marLeft w:val="640"/>
          <w:marRight w:val="0"/>
          <w:marTop w:val="0"/>
          <w:marBottom w:val="0"/>
          <w:divBdr>
            <w:top w:val="none" w:sz="0" w:space="0" w:color="auto"/>
            <w:left w:val="none" w:sz="0" w:space="0" w:color="auto"/>
            <w:bottom w:val="none" w:sz="0" w:space="0" w:color="auto"/>
            <w:right w:val="none" w:sz="0" w:space="0" w:color="auto"/>
          </w:divBdr>
        </w:div>
        <w:div w:id="580678126">
          <w:marLeft w:val="640"/>
          <w:marRight w:val="0"/>
          <w:marTop w:val="0"/>
          <w:marBottom w:val="0"/>
          <w:divBdr>
            <w:top w:val="none" w:sz="0" w:space="0" w:color="auto"/>
            <w:left w:val="none" w:sz="0" w:space="0" w:color="auto"/>
            <w:bottom w:val="none" w:sz="0" w:space="0" w:color="auto"/>
            <w:right w:val="none" w:sz="0" w:space="0" w:color="auto"/>
          </w:divBdr>
        </w:div>
        <w:div w:id="1688629578">
          <w:marLeft w:val="640"/>
          <w:marRight w:val="0"/>
          <w:marTop w:val="0"/>
          <w:marBottom w:val="0"/>
          <w:divBdr>
            <w:top w:val="none" w:sz="0" w:space="0" w:color="auto"/>
            <w:left w:val="none" w:sz="0" w:space="0" w:color="auto"/>
            <w:bottom w:val="none" w:sz="0" w:space="0" w:color="auto"/>
            <w:right w:val="none" w:sz="0" w:space="0" w:color="auto"/>
          </w:divBdr>
        </w:div>
        <w:div w:id="1323197122">
          <w:marLeft w:val="640"/>
          <w:marRight w:val="0"/>
          <w:marTop w:val="0"/>
          <w:marBottom w:val="0"/>
          <w:divBdr>
            <w:top w:val="none" w:sz="0" w:space="0" w:color="auto"/>
            <w:left w:val="none" w:sz="0" w:space="0" w:color="auto"/>
            <w:bottom w:val="none" w:sz="0" w:space="0" w:color="auto"/>
            <w:right w:val="none" w:sz="0" w:space="0" w:color="auto"/>
          </w:divBdr>
        </w:div>
      </w:divsChild>
    </w:div>
    <w:div w:id="1124424066">
      <w:bodyDiv w:val="1"/>
      <w:marLeft w:val="0"/>
      <w:marRight w:val="0"/>
      <w:marTop w:val="0"/>
      <w:marBottom w:val="0"/>
      <w:divBdr>
        <w:top w:val="none" w:sz="0" w:space="0" w:color="auto"/>
        <w:left w:val="none" w:sz="0" w:space="0" w:color="auto"/>
        <w:bottom w:val="none" w:sz="0" w:space="0" w:color="auto"/>
        <w:right w:val="none" w:sz="0" w:space="0" w:color="auto"/>
      </w:divBdr>
      <w:divsChild>
        <w:div w:id="1378503832">
          <w:marLeft w:val="640"/>
          <w:marRight w:val="0"/>
          <w:marTop w:val="0"/>
          <w:marBottom w:val="0"/>
          <w:divBdr>
            <w:top w:val="none" w:sz="0" w:space="0" w:color="auto"/>
            <w:left w:val="none" w:sz="0" w:space="0" w:color="auto"/>
            <w:bottom w:val="none" w:sz="0" w:space="0" w:color="auto"/>
            <w:right w:val="none" w:sz="0" w:space="0" w:color="auto"/>
          </w:divBdr>
        </w:div>
        <w:div w:id="2004890608">
          <w:marLeft w:val="640"/>
          <w:marRight w:val="0"/>
          <w:marTop w:val="0"/>
          <w:marBottom w:val="0"/>
          <w:divBdr>
            <w:top w:val="none" w:sz="0" w:space="0" w:color="auto"/>
            <w:left w:val="none" w:sz="0" w:space="0" w:color="auto"/>
            <w:bottom w:val="none" w:sz="0" w:space="0" w:color="auto"/>
            <w:right w:val="none" w:sz="0" w:space="0" w:color="auto"/>
          </w:divBdr>
        </w:div>
        <w:div w:id="105390899">
          <w:marLeft w:val="640"/>
          <w:marRight w:val="0"/>
          <w:marTop w:val="0"/>
          <w:marBottom w:val="0"/>
          <w:divBdr>
            <w:top w:val="none" w:sz="0" w:space="0" w:color="auto"/>
            <w:left w:val="none" w:sz="0" w:space="0" w:color="auto"/>
            <w:bottom w:val="none" w:sz="0" w:space="0" w:color="auto"/>
            <w:right w:val="none" w:sz="0" w:space="0" w:color="auto"/>
          </w:divBdr>
        </w:div>
        <w:div w:id="1763256852">
          <w:marLeft w:val="640"/>
          <w:marRight w:val="0"/>
          <w:marTop w:val="0"/>
          <w:marBottom w:val="0"/>
          <w:divBdr>
            <w:top w:val="none" w:sz="0" w:space="0" w:color="auto"/>
            <w:left w:val="none" w:sz="0" w:space="0" w:color="auto"/>
            <w:bottom w:val="none" w:sz="0" w:space="0" w:color="auto"/>
            <w:right w:val="none" w:sz="0" w:space="0" w:color="auto"/>
          </w:divBdr>
        </w:div>
      </w:divsChild>
    </w:div>
    <w:div w:id="1186364495">
      <w:bodyDiv w:val="1"/>
      <w:marLeft w:val="0"/>
      <w:marRight w:val="0"/>
      <w:marTop w:val="0"/>
      <w:marBottom w:val="0"/>
      <w:divBdr>
        <w:top w:val="none" w:sz="0" w:space="0" w:color="auto"/>
        <w:left w:val="none" w:sz="0" w:space="0" w:color="auto"/>
        <w:bottom w:val="none" w:sz="0" w:space="0" w:color="auto"/>
        <w:right w:val="none" w:sz="0" w:space="0" w:color="auto"/>
      </w:divBdr>
      <w:divsChild>
        <w:div w:id="1630479501">
          <w:marLeft w:val="640"/>
          <w:marRight w:val="0"/>
          <w:marTop w:val="0"/>
          <w:marBottom w:val="0"/>
          <w:divBdr>
            <w:top w:val="none" w:sz="0" w:space="0" w:color="auto"/>
            <w:left w:val="none" w:sz="0" w:space="0" w:color="auto"/>
            <w:bottom w:val="none" w:sz="0" w:space="0" w:color="auto"/>
            <w:right w:val="none" w:sz="0" w:space="0" w:color="auto"/>
          </w:divBdr>
        </w:div>
        <w:div w:id="537596095">
          <w:marLeft w:val="640"/>
          <w:marRight w:val="0"/>
          <w:marTop w:val="0"/>
          <w:marBottom w:val="0"/>
          <w:divBdr>
            <w:top w:val="none" w:sz="0" w:space="0" w:color="auto"/>
            <w:left w:val="none" w:sz="0" w:space="0" w:color="auto"/>
            <w:bottom w:val="none" w:sz="0" w:space="0" w:color="auto"/>
            <w:right w:val="none" w:sz="0" w:space="0" w:color="auto"/>
          </w:divBdr>
        </w:div>
        <w:div w:id="1909875279">
          <w:marLeft w:val="640"/>
          <w:marRight w:val="0"/>
          <w:marTop w:val="0"/>
          <w:marBottom w:val="0"/>
          <w:divBdr>
            <w:top w:val="none" w:sz="0" w:space="0" w:color="auto"/>
            <w:left w:val="none" w:sz="0" w:space="0" w:color="auto"/>
            <w:bottom w:val="none" w:sz="0" w:space="0" w:color="auto"/>
            <w:right w:val="none" w:sz="0" w:space="0" w:color="auto"/>
          </w:divBdr>
        </w:div>
        <w:div w:id="476916135">
          <w:marLeft w:val="640"/>
          <w:marRight w:val="0"/>
          <w:marTop w:val="0"/>
          <w:marBottom w:val="0"/>
          <w:divBdr>
            <w:top w:val="none" w:sz="0" w:space="0" w:color="auto"/>
            <w:left w:val="none" w:sz="0" w:space="0" w:color="auto"/>
            <w:bottom w:val="none" w:sz="0" w:space="0" w:color="auto"/>
            <w:right w:val="none" w:sz="0" w:space="0" w:color="auto"/>
          </w:divBdr>
        </w:div>
        <w:div w:id="1043401728">
          <w:marLeft w:val="640"/>
          <w:marRight w:val="0"/>
          <w:marTop w:val="0"/>
          <w:marBottom w:val="0"/>
          <w:divBdr>
            <w:top w:val="none" w:sz="0" w:space="0" w:color="auto"/>
            <w:left w:val="none" w:sz="0" w:space="0" w:color="auto"/>
            <w:bottom w:val="none" w:sz="0" w:space="0" w:color="auto"/>
            <w:right w:val="none" w:sz="0" w:space="0" w:color="auto"/>
          </w:divBdr>
        </w:div>
        <w:div w:id="1146893823">
          <w:marLeft w:val="640"/>
          <w:marRight w:val="0"/>
          <w:marTop w:val="0"/>
          <w:marBottom w:val="0"/>
          <w:divBdr>
            <w:top w:val="none" w:sz="0" w:space="0" w:color="auto"/>
            <w:left w:val="none" w:sz="0" w:space="0" w:color="auto"/>
            <w:bottom w:val="none" w:sz="0" w:space="0" w:color="auto"/>
            <w:right w:val="none" w:sz="0" w:space="0" w:color="auto"/>
          </w:divBdr>
        </w:div>
        <w:div w:id="698436955">
          <w:marLeft w:val="640"/>
          <w:marRight w:val="0"/>
          <w:marTop w:val="0"/>
          <w:marBottom w:val="0"/>
          <w:divBdr>
            <w:top w:val="none" w:sz="0" w:space="0" w:color="auto"/>
            <w:left w:val="none" w:sz="0" w:space="0" w:color="auto"/>
            <w:bottom w:val="none" w:sz="0" w:space="0" w:color="auto"/>
            <w:right w:val="none" w:sz="0" w:space="0" w:color="auto"/>
          </w:divBdr>
        </w:div>
        <w:div w:id="1434322007">
          <w:marLeft w:val="640"/>
          <w:marRight w:val="0"/>
          <w:marTop w:val="0"/>
          <w:marBottom w:val="0"/>
          <w:divBdr>
            <w:top w:val="none" w:sz="0" w:space="0" w:color="auto"/>
            <w:left w:val="none" w:sz="0" w:space="0" w:color="auto"/>
            <w:bottom w:val="none" w:sz="0" w:space="0" w:color="auto"/>
            <w:right w:val="none" w:sz="0" w:space="0" w:color="auto"/>
          </w:divBdr>
        </w:div>
        <w:div w:id="1602683214">
          <w:marLeft w:val="640"/>
          <w:marRight w:val="0"/>
          <w:marTop w:val="0"/>
          <w:marBottom w:val="0"/>
          <w:divBdr>
            <w:top w:val="none" w:sz="0" w:space="0" w:color="auto"/>
            <w:left w:val="none" w:sz="0" w:space="0" w:color="auto"/>
            <w:bottom w:val="none" w:sz="0" w:space="0" w:color="auto"/>
            <w:right w:val="none" w:sz="0" w:space="0" w:color="auto"/>
          </w:divBdr>
        </w:div>
        <w:div w:id="1218668867">
          <w:marLeft w:val="640"/>
          <w:marRight w:val="0"/>
          <w:marTop w:val="0"/>
          <w:marBottom w:val="0"/>
          <w:divBdr>
            <w:top w:val="none" w:sz="0" w:space="0" w:color="auto"/>
            <w:left w:val="none" w:sz="0" w:space="0" w:color="auto"/>
            <w:bottom w:val="none" w:sz="0" w:space="0" w:color="auto"/>
            <w:right w:val="none" w:sz="0" w:space="0" w:color="auto"/>
          </w:divBdr>
        </w:div>
        <w:div w:id="1733380730">
          <w:marLeft w:val="640"/>
          <w:marRight w:val="0"/>
          <w:marTop w:val="0"/>
          <w:marBottom w:val="0"/>
          <w:divBdr>
            <w:top w:val="none" w:sz="0" w:space="0" w:color="auto"/>
            <w:left w:val="none" w:sz="0" w:space="0" w:color="auto"/>
            <w:bottom w:val="none" w:sz="0" w:space="0" w:color="auto"/>
            <w:right w:val="none" w:sz="0" w:space="0" w:color="auto"/>
          </w:divBdr>
        </w:div>
        <w:div w:id="1630160737">
          <w:marLeft w:val="640"/>
          <w:marRight w:val="0"/>
          <w:marTop w:val="0"/>
          <w:marBottom w:val="0"/>
          <w:divBdr>
            <w:top w:val="none" w:sz="0" w:space="0" w:color="auto"/>
            <w:left w:val="none" w:sz="0" w:space="0" w:color="auto"/>
            <w:bottom w:val="none" w:sz="0" w:space="0" w:color="auto"/>
            <w:right w:val="none" w:sz="0" w:space="0" w:color="auto"/>
          </w:divBdr>
        </w:div>
        <w:div w:id="757794509">
          <w:marLeft w:val="640"/>
          <w:marRight w:val="0"/>
          <w:marTop w:val="0"/>
          <w:marBottom w:val="0"/>
          <w:divBdr>
            <w:top w:val="none" w:sz="0" w:space="0" w:color="auto"/>
            <w:left w:val="none" w:sz="0" w:space="0" w:color="auto"/>
            <w:bottom w:val="none" w:sz="0" w:space="0" w:color="auto"/>
            <w:right w:val="none" w:sz="0" w:space="0" w:color="auto"/>
          </w:divBdr>
        </w:div>
        <w:div w:id="1966111212">
          <w:marLeft w:val="640"/>
          <w:marRight w:val="0"/>
          <w:marTop w:val="0"/>
          <w:marBottom w:val="0"/>
          <w:divBdr>
            <w:top w:val="none" w:sz="0" w:space="0" w:color="auto"/>
            <w:left w:val="none" w:sz="0" w:space="0" w:color="auto"/>
            <w:bottom w:val="none" w:sz="0" w:space="0" w:color="auto"/>
            <w:right w:val="none" w:sz="0" w:space="0" w:color="auto"/>
          </w:divBdr>
        </w:div>
        <w:div w:id="1387412192">
          <w:marLeft w:val="640"/>
          <w:marRight w:val="0"/>
          <w:marTop w:val="0"/>
          <w:marBottom w:val="0"/>
          <w:divBdr>
            <w:top w:val="none" w:sz="0" w:space="0" w:color="auto"/>
            <w:left w:val="none" w:sz="0" w:space="0" w:color="auto"/>
            <w:bottom w:val="none" w:sz="0" w:space="0" w:color="auto"/>
            <w:right w:val="none" w:sz="0" w:space="0" w:color="auto"/>
          </w:divBdr>
        </w:div>
        <w:div w:id="1791895109">
          <w:marLeft w:val="640"/>
          <w:marRight w:val="0"/>
          <w:marTop w:val="0"/>
          <w:marBottom w:val="0"/>
          <w:divBdr>
            <w:top w:val="none" w:sz="0" w:space="0" w:color="auto"/>
            <w:left w:val="none" w:sz="0" w:space="0" w:color="auto"/>
            <w:bottom w:val="none" w:sz="0" w:space="0" w:color="auto"/>
            <w:right w:val="none" w:sz="0" w:space="0" w:color="auto"/>
          </w:divBdr>
        </w:div>
      </w:divsChild>
    </w:div>
    <w:div w:id="1208028844">
      <w:bodyDiv w:val="1"/>
      <w:marLeft w:val="0"/>
      <w:marRight w:val="0"/>
      <w:marTop w:val="0"/>
      <w:marBottom w:val="0"/>
      <w:divBdr>
        <w:top w:val="none" w:sz="0" w:space="0" w:color="auto"/>
        <w:left w:val="none" w:sz="0" w:space="0" w:color="auto"/>
        <w:bottom w:val="none" w:sz="0" w:space="0" w:color="auto"/>
        <w:right w:val="none" w:sz="0" w:space="0" w:color="auto"/>
      </w:divBdr>
      <w:divsChild>
        <w:div w:id="1844205803">
          <w:marLeft w:val="640"/>
          <w:marRight w:val="0"/>
          <w:marTop w:val="0"/>
          <w:marBottom w:val="0"/>
          <w:divBdr>
            <w:top w:val="none" w:sz="0" w:space="0" w:color="auto"/>
            <w:left w:val="none" w:sz="0" w:space="0" w:color="auto"/>
            <w:bottom w:val="none" w:sz="0" w:space="0" w:color="auto"/>
            <w:right w:val="none" w:sz="0" w:space="0" w:color="auto"/>
          </w:divBdr>
        </w:div>
        <w:div w:id="1147085813">
          <w:marLeft w:val="640"/>
          <w:marRight w:val="0"/>
          <w:marTop w:val="0"/>
          <w:marBottom w:val="0"/>
          <w:divBdr>
            <w:top w:val="none" w:sz="0" w:space="0" w:color="auto"/>
            <w:left w:val="none" w:sz="0" w:space="0" w:color="auto"/>
            <w:bottom w:val="none" w:sz="0" w:space="0" w:color="auto"/>
            <w:right w:val="none" w:sz="0" w:space="0" w:color="auto"/>
          </w:divBdr>
        </w:div>
        <w:div w:id="204753854">
          <w:marLeft w:val="640"/>
          <w:marRight w:val="0"/>
          <w:marTop w:val="0"/>
          <w:marBottom w:val="0"/>
          <w:divBdr>
            <w:top w:val="none" w:sz="0" w:space="0" w:color="auto"/>
            <w:left w:val="none" w:sz="0" w:space="0" w:color="auto"/>
            <w:bottom w:val="none" w:sz="0" w:space="0" w:color="auto"/>
            <w:right w:val="none" w:sz="0" w:space="0" w:color="auto"/>
          </w:divBdr>
        </w:div>
        <w:div w:id="1245528658">
          <w:marLeft w:val="640"/>
          <w:marRight w:val="0"/>
          <w:marTop w:val="0"/>
          <w:marBottom w:val="0"/>
          <w:divBdr>
            <w:top w:val="none" w:sz="0" w:space="0" w:color="auto"/>
            <w:left w:val="none" w:sz="0" w:space="0" w:color="auto"/>
            <w:bottom w:val="none" w:sz="0" w:space="0" w:color="auto"/>
            <w:right w:val="none" w:sz="0" w:space="0" w:color="auto"/>
          </w:divBdr>
        </w:div>
        <w:div w:id="1478262509">
          <w:marLeft w:val="640"/>
          <w:marRight w:val="0"/>
          <w:marTop w:val="0"/>
          <w:marBottom w:val="0"/>
          <w:divBdr>
            <w:top w:val="none" w:sz="0" w:space="0" w:color="auto"/>
            <w:left w:val="none" w:sz="0" w:space="0" w:color="auto"/>
            <w:bottom w:val="none" w:sz="0" w:space="0" w:color="auto"/>
            <w:right w:val="none" w:sz="0" w:space="0" w:color="auto"/>
          </w:divBdr>
        </w:div>
        <w:div w:id="1797724118">
          <w:marLeft w:val="640"/>
          <w:marRight w:val="0"/>
          <w:marTop w:val="0"/>
          <w:marBottom w:val="0"/>
          <w:divBdr>
            <w:top w:val="none" w:sz="0" w:space="0" w:color="auto"/>
            <w:left w:val="none" w:sz="0" w:space="0" w:color="auto"/>
            <w:bottom w:val="none" w:sz="0" w:space="0" w:color="auto"/>
            <w:right w:val="none" w:sz="0" w:space="0" w:color="auto"/>
          </w:divBdr>
        </w:div>
        <w:div w:id="2037652282">
          <w:marLeft w:val="640"/>
          <w:marRight w:val="0"/>
          <w:marTop w:val="0"/>
          <w:marBottom w:val="0"/>
          <w:divBdr>
            <w:top w:val="none" w:sz="0" w:space="0" w:color="auto"/>
            <w:left w:val="none" w:sz="0" w:space="0" w:color="auto"/>
            <w:bottom w:val="none" w:sz="0" w:space="0" w:color="auto"/>
            <w:right w:val="none" w:sz="0" w:space="0" w:color="auto"/>
          </w:divBdr>
        </w:div>
        <w:div w:id="387729503">
          <w:marLeft w:val="640"/>
          <w:marRight w:val="0"/>
          <w:marTop w:val="0"/>
          <w:marBottom w:val="0"/>
          <w:divBdr>
            <w:top w:val="none" w:sz="0" w:space="0" w:color="auto"/>
            <w:left w:val="none" w:sz="0" w:space="0" w:color="auto"/>
            <w:bottom w:val="none" w:sz="0" w:space="0" w:color="auto"/>
            <w:right w:val="none" w:sz="0" w:space="0" w:color="auto"/>
          </w:divBdr>
        </w:div>
        <w:div w:id="162355710">
          <w:marLeft w:val="640"/>
          <w:marRight w:val="0"/>
          <w:marTop w:val="0"/>
          <w:marBottom w:val="0"/>
          <w:divBdr>
            <w:top w:val="none" w:sz="0" w:space="0" w:color="auto"/>
            <w:left w:val="none" w:sz="0" w:space="0" w:color="auto"/>
            <w:bottom w:val="none" w:sz="0" w:space="0" w:color="auto"/>
            <w:right w:val="none" w:sz="0" w:space="0" w:color="auto"/>
          </w:divBdr>
        </w:div>
        <w:div w:id="437797928">
          <w:marLeft w:val="640"/>
          <w:marRight w:val="0"/>
          <w:marTop w:val="0"/>
          <w:marBottom w:val="0"/>
          <w:divBdr>
            <w:top w:val="none" w:sz="0" w:space="0" w:color="auto"/>
            <w:left w:val="none" w:sz="0" w:space="0" w:color="auto"/>
            <w:bottom w:val="none" w:sz="0" w:space="0" w:color="auto"/>
            <w:right w:val="none" w:sz="0" w:space="0" w:color="auto"/>
          </w:divBdr>
        </w:div>
      </w:divsChild>
    </w:div>
    <w:div w:id="1259673184">
      <w:bodyDiv w:val="1"/>
      <w:marLeft w:val="0"/>
      <w:marRight w:val="0"/>
      <w:marTop w:val="0"/>
      <w:marBottom w:val="0"/>
      <w:divBdr>
        <w:top w:val="none" w:sz="0" w:space="0" w:color="auto"/>
        <w:left w:val="none" w:sz="0" w:space="0" w:color="auto"/>
        <w:bottom w:val="none" w:sz="0" w:space="0" w:color="auto"/>
        <w:right w:val="none" w:sz="0" w:space="0" w:color="auto"/>
      </w:divBdr>
      <w:divsChild>
        <w:div w:id="1881550862">
          <w:marLeft w:val="640"/>
          <w:marRight w:val="0"/>
          <w:marTop w:val="0"/>
          <w:marBottom w:val="0"/>
          <w:divBdr>
            <w:top w:val="none" w:sz="0" w:space="0" w:color="auto"/>
            <w:left w:val="none" w:sz="0" w:space="0" w:color="auto"/>
            <w:bottom w:val="none" w:sz="0" w:space="0" w:color="auto"/>
            <w:right w:val="none" w:sz="0" w:space="0" w:color="auto"/>
          </w:divBdr>
        </w:div>
        <w:div w:id="408312691">
          <w:marLeft w:val="640"/>
          <w:marRight w:val="0"/>
          <w:marTop w:val="0"/>
          <w:marBottom w:val="0"/>
          <w:divBdr>
            <w:top w:val="none" w:sz="0" w:space="0" w:color="auto"/>
            <w:left w:val="none" w:sz="0" w:space="0" w:color="auto"/>
            <w:bottom w:val="none" w:sz="0" w:space="0" w:color="auto"/>
            <w:right w:val="none" w:sz="0" w:space="0" w:color="auto"/>
          </w:divBdr>
        </w:div>
        <w:div w:id="54159885">
          <w:marLeft w:val="640"/>
          <w:marRight w:val="0"/>
          <w:marTop w:val="0"/>
          <w:marBottom w:val="0"/>
          <w:divBdr>
            <w:top w:val="none" w:sz="0" w:space="0" w:color="auto"/>
            <w:left w:val="none" w:sz="0" w:space="0" w:color="auto"/>
            <w:bottom w:val="none" w:sz="0" w:space="0" w:color="auto"/>
            <w:right w:val="none" w:sz="0" w:space="0" w:color="auto"/>
          </w:divBdr>
        </w:div>
        <w:div w:id="75711699">
          <w:marLeft w:val="640"/>
          <w:marRight w:val="0"/>
          <w:marTop w:val="0"/>
          <w:marBottom w:val="0"/>
          <w:divBdr>
            <w:top w:val="none" w:sz="0" w:space="0" w:color="auto"/>
            <w:left w:val="none" w:sz="0" w:space="0" w:color="auto"/>
            <w:bottom w:val="none" w:sz="0" w:space="0" w:color="auto"/>
            <w:right w:val="none" w:sz="0" w:space="0" w:color="auto"/>
          </w:divBdr>
        </w:div>
        <w:div w:id="46533004">
          <w:marLeft w:val="640"/>
          <w:marRight w:val="0"/>
          <w:marTop w:val="0"/>
          <w:marBottom w:val="0"/>
          <w:divBdr>
            <w:top w:val="none" w:sz="0" w:space="0" w:color="auto"/>
            <w:left w:val="none" w:sz="0" w:space="0" w:color="auto"/>
            <w:bottom w:val="none" w:sz="0" w:space="0" w:color="auto"/>
            <w:right w:val="none" w:sz="0" w:space="0" w:color="auto"/>
          </w:divBdr>
        </w:div>
        <w:div w:id="1795439098">
          <w:marLeft w:val="640"/>
          <w:marRight w:val="0"/>
          <w:marTop w:val="0"/>
          <w:marBottom w:val="0"/>
          <w:divBdr>
            <w:top w:val="none" w:sz="0" w:space="0" w:color="auto"/>
            <w:left w:val="none" w:sz="0" w:space="0" w:color="auto"/>
            <w:bottom w:val="none" w:sz="0" w:space="0" w:color="auto"/>
            <w:right w:val="none" w:sz="0" w:space="0" w:color="auto"/>
          </w:divBdr>
        </w:div>
        <w:div w:id="425854596">
          <w:marLeft w:val="640"/>
          <w:marRight w:val="0"/>
          <w:marTop w:val="0"/>
          <w:marBottom w:val="0"/>
          <w:divBdr>
            <w:top w:val="none" w:sz="0" w:space="0" w:color="auto"/>
            <w:left w:val="none" w:sz="0" w:space="0" w:color="auto"/>
            <w:bottom w:val="none" w:sz="0" w:space="0" w:color="auto"/>
            <w:right w:val="none" w:sz="0" w:space="0" w:color="auto"/>
          </w:divBdr>
        </w:div>
        <w:div w:id="1177890435">
          <w:marLeft w:val="640"/>
          <w:marRight w:val="0"/>
          <w:marTop w:val="0"/>
          <w:marBottom w:val="0"/>
          <w:divBdr>
            <w:top w:val="none" w:sz="0" w:space="0" w:color="auto"/>
            <w:left w:val="none" w:sz="0" w:space="0" w:color="auto"/>
            <w:bottom w:val="none" w:sz="0" w:space="0" w:color="auto"/>
            <w:right w:val="none" w:sz="0" w:space="0" w:color="auto"/>
          </w:divBdr>
        </w:div>
        <w:div w:id="877165227">
          <w:marLeft w:val="640"/>
          <w:marRight w:val="0"/>
          <w:marTop w:val="0"/>
          <w:marBottom w:val="0"/>
          <w:divBdr>
            <w:top w:val="none" w:sz="0" w:space="0" w:color="auto"/>
            <w:left w:val="none" w:sz="0" w:space="0" w:color="auto"/>
            <w:bottom w:val="none" w:sz="0" w:space="0" w:color="auto"/>
            <w:right w:val="none" w:sz="0" w:space="0" w:color="auto"/>
          </w:divBdr>
        </w:div>
        <w:div w:id="1818106571">
          <w:marLeft w:val="640"/>
          <w:marRight w:val="0"/>
          <w:marTop w:val="0"/>
          <w:marBottom w:val="0"/>
          <w:divBdr>
            <w:top w:val="none" w:sz="0" w:space="0" w:color="auto"/>
            <w:left w:val="none" w:sz="0" w:space="0" w:color="auto"/>
            <w:bottom w:val="none" w:sz="0" w:space="0" w:color="auto"/>
            <w:right w:val="none" w:sz="0" w:space="0" w:color="auto"/>
          </w:divBdr>
        </w:div>
        <w:div w:id="1071731198">
          <w:marLeft w:val="640"/>
          <w:marRight w:val="0"/>
          <w:marTop w:val="0"/>
          <w:marBottom w:val="0"/>
          <w:divBdr>
            <w:top w:val="none" w:sz="0" w:space="0" w:color="auto"/>
            <w:left w:val="none" w:sz="0" w:space="0" w:color="auto"/>
            <w:bottom w:val="none" w:sz="0" w:space="0" w:color="auto"/>
            <w:right w:val="none" w:sz="0" w:space="0" w:color="auto"/>
          </w:divBdr>
        </w:div>
        <w:div w:id="219025295">
          <w:marLeft w:val="640"/>
          <w:marRight w:val="0"/>
          <w:marTop w:val="0"/>
          <w:marBottom w:val="0"/>
          <w:divBdr>
            <w:top w:val="none" w:sz="0" w:space="0" w:color="auto"/>
            <w:left w:val="none" w:sz="0" w:space="0" w:color="auto"/>
            <w:bottom w:val="none" w:sz="0" w:space="0" w:color="auto"/>
            <w:right w:val="none" w:sz="0" w:space="0" w:color="auto"/>
          </w:divBdr>
        </w:div>
        <w:div w:id="1051341026">
          <w:marLeft w:val="640"/>
          <w:marRight w:val="0"/>
          <w:marTop w:val="0"/>
          <w:marBottom w:val="0"/>
          <w:divBdr>
            <w:top w:val="none" w:sz="0" w:space="0" w:color="auto"/>
            <w:left w:val="none" w:sz="0" w:space="0" w:color="auto"/>
            <w:bottom w:val="none" w:sz="0" w:space="0" w:color="auto"/>
            <w:right w:val="none" w:sz="0" w:space="0" w:color="auto"/>
          </w:divBdr>
        </w:div>
        <w:div w:id="1101799028">
          <w:marLeft w:val="640"/>
          <w:marRight w:val="0"/>
          <w:marTop w:val="0"/>
          <w:marBottom w:val="0"/>
          <w:divBdr>
            <w:top w:val="none" w:sz="0" w:space="0" w:color="auto"/>
            <w:left w:val="none" w:sz="0" w:space="0" w:color="auto"/>
            <w:bottom w:val="none" w:sz="0" w:space="0" w:color="auto"/>
            <w:right w:val="none" w:sz="0" w:space="0" w:color="auto"/>
          </w:divBdr>
        </w:div>
        <w:div w:id="1067071126">
          <w:marLeft w:val="640"/>
          <w:marRight w:val="0"/>
          <w:marTop w:val="0"/>
          <w:marBottom w:val="0"/>
          <w:divBdr>
            <w:top w:val="none" w:sz="0" w:space="0" w:color="auto"/>
            <w:left w:val="none" w:sz="0" w:space="0" w:color="auto"/>
            <w:bottom w:val="none" w:sz="0" w:space="0" w:color="auto"/>
            <w:right w:val="none" w:sz="0" w:space="0" w:color="auto"/>
          </w:divBdr>
        </w:div>
        <w:div w:id="222909583">
          <w:marLeft w:val="640"/>
          <w:marRight w:val="0"/>
          <w:marTop w:val="0"/>
          <w:marBottom w:val="0"/>
          <w:divBdr>
            <w:top w:val="none" w:sz="0" w:space="0" w:color="auto"/>
            <w:left w:val="none" w:sz="0" w:space="0" w:color="auto"/>
            <w:bottom w:val="none" w:sz="0" w:space="0" w:color="auto"/>
            <w:right w:val="none" w:sz="0" w:space="0" w:color="auto"/>
          </w:divBdr>
        </w:div>
        <w:div w:id="683946586">
          <w:marLeft w:val="640"/>
          <w:marRight w:val="0"/>
          <w:marTop w:val="0"/>
          <w:marBottom w:val="0"/>
          <w:divBdr>
            <w:top w:val="none" w:sz="0" w:space="0" w:color="auto"/>
            <w:left w:val="none" w:sz="0" w:space="0" w:color="auto"/>
            <w:bottom w:val="none" w:sz="0" w:space="0" w:color="auto"/>
            <w:right w:val="none" w:sz="0" w:space="0" w:color="auto"/>
          </w:divBdr>
        </w:div>
        <w:div w:id="1040520521">
          <w:marLeft w:val="640"/>
          <w:marRight w:val="0"/>
          <w:marTop w:val="0"/>
          <w:marBottom w:val="0"/>
          <w:divBdr>
            <w:top w:val="none" w:sz="0" w:space="0" w:color="auto"/>
            <w:left w:val="none" w:sz="0" w:space="0" w:color="auto"/>
            <w:bottom w:val="none" w:sz="0" w:space="0" w:color="auto"/>
            <w:right w:val="none" w:sz="0" w:space="0" w:color="auto"/>
          </w:divBdr>
        </w:div>
        <w:div w:id="515311979">
          <w:marLeft w:val="640"/>
          <w:marRight w:val="0"/>
          <w:marTop w:val="0"/>
          <w:marBottom w:val="0"/>
          <w:divBdr>
            <w:top w:val="none" w:sz="0" w:space="0" w:color="auto"/>
            <w:left w:val="none" w:sz="0" w:space="0" w:color="auto"/>
            <w:bottom w:val="none" w:sz="0" w:space="0" w:color="auto"/>
            <w:right w:val="none" w:sz="0" w:space="0" w:color="auto"/>
          </w:divBdr>
        </w:div>
        <w:div w:id="1921984967">
          <w:marLeft w:val="640"/>
          <w:marRight w:val="0"/>
          <w:marTop w:val="0"/>
          <w:marBottom w:val="0"/>
          <w:divBdr>
            <w:top w:val="none" w:sz="0" w:space="0" w:color="auto"/>
            <w:left w:val="none" w:sz="0" w:space="0" w:color="auto"/>
            <w:bottom w:val="none" w:sz="0" w:space="0" w:color="auto"/>
            <w:right w:val="none" w:sz="0" w:space="0" w:color="auto"/>
          </w:divBdr>
        </w:div>
      </w:divsChild>
    </w:div>
    <w:div w:id="1314138587">
      <w:bodyDiv w:val="1"/>
      <w:marLeft w:val="0"/>
      <w:marRight w:val="0"/>
      <w:marTop w:val="0"/>
      <w:marBottom w:val="0"/>
      <w:divBdr>
        <w:top w:val="none" w:sz="0" w:space="0" w:color="auto"/>
        <w:left w:val="none" w:sz="0" w:space="0" w:color="auto"/>
        <w:bottom w:val="none" w:sz="0" w:space="0" w:color="auto"/>
        <w:right w:val="none" w:sz="0" w:space="0" w:color="auto"/>
      </w:divBdr>
      <w:divsChild>
        <w:div w:id="686980649">
          <w:marLeft w:val="640"/>
          <w:marRight w:val="0"/>
          <w:marTop w:val="0"/>
          <w:marBottom w:val="0"/>
          <w:divBdr>
            <w:top w:val="none" w:sz="0" w:space="0" w:color="auto"/>
            <w:left w:val="none" w:sz="0" w:space="0" w:color="auto"/>
            <w:bottom w:val="none" w:sz="0" w:space="0" w:color="auto"/>
            <w:right w:val="none" w:sz="0" w:space="0" w:color="auto"/>
          </w:divBdr>
        </w:div>
        <w:div w:id="239291102">
          <w:marLeft w:val="640"/>
          <w:marRight w:val="0"/>
          <w:marTop w:val="0"/>
          <w:marBottom w:val="0"/>
          <w:divBdr>
            <w:top w:val="none" w:sz="0" w:space="0" w:color="auto"/>
            <w:left w:val="none" w:sz="0" w:space="0" w:color="auto"/>
            <w:bottom w:val="none" w:sz="0" w:space="0" w:color="auto"/>
            <w:right w:val="none" w:sz="0" w:space="0" w:color="auto"/>
          </w:divBdr>
        </w:div>
        <w:div w:id="1438673597">
          <w:marLeft w:val="640"/>
          <w:marRight w:val="0"/>
          <w:marTop w:val="0"/>
          <w:marBottom w:val="0"/>
          <w:divBdr>
            <w:top w:val="none" w:sz="0" w:space="0" w:color="auto"/>
            <w:left w:val="none" w:sz="0" w:space="0" w:color="auto"/>
            <w:bottom w:val="none" w:sz="0" w:space="0" w:color="auto"/>
            <w:right w:val="none" w:sz="0" w:space="0" w:color="auto"/>
          </w:divBdr>
        </w:div>
        <w:div w:id="120614781">
          <w:marLeft w:val="640"/>
          <w:marRight w:val="0"/>
          <w:marTop w:val="0"/>
          <w:marBottom w:val="0"/>
          <w:divBdr>
            <w:top w:val="none" w:sz="0" w:space="0" w:color="auto"/>
            <w:left w:val="none" w:sz="0" w:space="0" w:color="auto"/>
            <w:bottom w:val="none" w:sz="0" w:space="0" w:color="auto"/>
            <w:right w:val="none" w:sz="0" w:space="0" w:color="auto"/>
          </w:divBdr>
        </w:div>
        <w:div w:id="969895099">
          <w:marLeft w:val="640"/>
          <w:marRight w:val="0"/>
          <w:marTop w:val="0"/>
          <w:marBottom w:val="0"/>
          <w:divBdr>
            <w:top w:val="none" w:sz="0" w:space="0" w:color="auto"/>
            <w:left w:val="none" w:sz="0" w:space="0" w:color="auto"/>
            <w:bottom w:val="none" w:sz="0" w:space="0" w:color="auto"/>
            <w:right w:val="none" w:sz="0" w:space="0" w:color="auto"/>
          </w:divBdr>
        </w:div>
        <w:div w:id="1650747272">
          <w:marLeft w:val="640"/>
          <w:marRight w:val="0"/>
          <w:marTop w:val="0"/>
          <w:marBottom w:val="0"/>
          <w:divBdr>
            <w:top w:val="none" w:sz="0" w:space="0" w:color="auto"/>
            <w:left w:val="none" w:sz="0" w:space="0" w:color="auto"/>
            <w:bottom w:val="none" w:sz="0" w:space="0" w:color="auto"/>
            <w:right w:val="none" w:sz="0" w:space="0" w:color="auto"/>
          </w:divBdr>
        </w:div>
        <w:div w:id="1751466758">
          <w:marLeft w:val="640"/>
          <w:marRight w:val="0"/>
          <w:marTop w:val="0"/>
          <w:marBottom w:val="0"/>
          <w:divBdr>
            <w:top w:val="none" w:sz="0" w:space="0" w:color="auto"/>
            <w:left w:val="none" w:sz="0" w:space="0" w:color="auto"/>
            <w:bottom w:val="none" w:sz="0" w:space="0" w:color="auto"/>
            <w:right w:val="none" w:sz="0" w:space="0" w:color="auto"/>
          </w:divBdr>
        </w:div>
      </w:divsChild>
    </w:div>
    <w:div w:id="1346975011">
      <w:bodyDiv w:val="1"/>
      <w:marLeft w:val="0"/>
      <w:marRight w:val="0"/>
      <w:marTop w:val="0"/>
      <w:marBottom w:val="0"/>
      <w:divBdr>
        <w:top w:val="none" w:sz="0" w:space="0" w:color="auto"/>
        <w:left w:val="none" w:sz="0" w:space="0" w:color="auto"/>
        <w:bottom w:val="none" w:sz="0" w:space="0" w:color="auto"/>
        <w:right w:val="none" w:sz="0" w:space="0" w:color="auto"/>
      </w:divBdr>
      <w:divsChild>
        <w:div w:id="1110396831">
          <w:marLeft w:val="640"/>
          <w:marRight w:val="0"/>
          <w:marTop w:val="0"/>
          <w:marBottom w:val="0"/>
          <w:divBdr>
            <w:top w:val="none" w:sz="0" w:space="0" w:color="auto"/>
            <w:left w:val="none" w:sz="0" w:space="0" w:color="auto"/>
            <w:bottom w:val="none" w:sz="0" w:space="0" w:color="auto"/>
            <w:right w:val="none" w:sz="0" w:space="0" w:color="auto"/>
          </w:divBdr>
        </w:div>
        <w:div w:id="836968894">
          <w:marLeft w:val="640"/>
          <w:marRight w:val="0"/>
          <w:marTop w:val="0"/>
          <w:marBottom w:val="0"/>
          <w:divBdr>
            <w:top w:val="none" w:sz="0" w:space="0" w:color="auto"/>
            <w:left w:val="none" w:sz="0" w:space="0" w:color="auto"/>
            <w:bottom w:val="none" w:sz="0" w:space="0" w:color="auto"/>
            <w:right w:val="none" w:sz="0" w:space="0" w:color="auto"/>
          </w:divBdr>
        </w:div>
        <w:div w:id="123930125">
          <w:marLeft w:val="640"/>
          <w:marRight w:val="0"/>
          <w:marTop w:val="0"/>
          <w:marBottom w:val="0"/>
          <w:divBdr>
            <w:top w:val="none" w:sz="0" w:space="0" w:color="auto"/>
            <w:left w:val="none" w:sz="0" w:space="0" w:color="auto"/>
            <w:bottom w:val="none" w:sz="0" w:space="0" w:color="auto"/>
            <w:right w:val="none" w:sz="0" w:space="0" w:color="auto"/>
          </w:divBdr>
        </w:div>
        <w:div w:id="603657392">
          <w:marLeft w:val="640"/>
          <w:marRight w:val="0"/>
          <w:marTop w:val="0"/>
          <w:marBottom w:val="0"/>
          <w:divBdr>
            <w:top w:val="none" w:sz="0" w:space="0" w:color="auto"/>
            <w:left w:val="none" w:sz="0" w:space="0" w:color="auto"/>
            <w:bottom w:val="none" w:sz="0" w:space="0" w:color="auto"/>
            <w:right w:val="none" w:sz="0" w:space="0" w:color="auto"/>
          </w:divBdr>
        </w:div>
        <w:div w:id="712656060">
          <w:marLeft w:val="640"/>
          <w:marRight w:val="0"/>
          <w:marTop w:val="0"/>
          <w:marBottom w:val="0"/>
          <w:divBdr>
            <w:top w:val="none" w:sz="0" w:space="0" w:color="auto"/>
            <w:left w:val="none" w:sz="0" w:space="0" w:color="auto"/>
            <w:bottom w:val="none" w:sz="0" w:space="0" w:color="auto"/>
            <w:right w:val="none" w:sz="0" w:space="0" w:color="auto"/>
          </w:divBdr>
        </w:div>
        <w:div w:id="1846239255">
          <w:marLeft w:val="640"/>
          <w:marRight w:val="0"/>
          <w:marTop w:val="0"/>
          <w:marBottom w:val="0"/>
          <w:divBdr>
            <w:top w:val="none" w:sz="0" w:space="0" w:color="auto"/>
            <w:left w:val="none" w:sz="0" w:space="0" w:color="auto"/>
            <w:bottom w:val="none" w:sz="0" w:space="0" w:color="auto"/>
            <w:right w:val="none" w:sz="0" w:space="0" w:color="auto"/>
          </w:divBdr>
        </w:div>
        <w:div w:id="13921484">
          <w:marLeft w:val="640"/>
          <w:marRight w:val="0"/>
          <w:marTop w:val="0"/>
          <w:marBottom w:val="0"/>
          <w:divBdr>
            <w:top w:val="none" w:sz="0" w:space="0" w:color="auto"/>
            <w:left w:val="none" w:sz="0" w:space="0" w:color="auto"/>
            <w:bottom w:val="none" w:sz="0" w:space="0" w:color="auto"/>
            <w:right w:val="none" w:sz="0" w:space="0" w:color="auto"/>
          </w:divBdr>
        </w:div>
        <w:div w:id="1694376474">
          <w:marLeft w:val="640"/>
          <w:marRight w:val="0"/>
          <w:marTop w:val="0"/>
          <w:marBottom w:val="0"/>
          <w:divBdr>
            <w:top w:val="none" w:sz="0" w:space="0" w:color="auto"/>
            <w:left w:val="none" w:sz="0" w:space="0" w:color="auto"/>
            <w:bottom w:val="none" w:sz="0" w:space="0" w:color="auto"/>
            <w:right w:val="none" w:sz="0" w:space="0" w:color="auto"/>
          </w:divBdr>
        </w:div>
        <w:div w:id="1505709364">
          <w:marLeft w:val="640"/>
          <w:marRight w:val="0"/>
          <w:marTop w:val="0"/>
          <w:marBottom w:val="0"/>
          <w:divBdr>
            <w:top w:val="none" w:sz="0" w:space="0" w:color="auto"/>
            <w:left w:val="none" w:sz="0" w:space="0" w:color="auto"/>
            <w:bottom w:val="none" w:sz="0" w:space="0" w:color="auto"/>
            <w:right w:val="none" w:sz="0" w:space="0" w:color="auto"/>
          </w:divBdr>
        </w:div>
        <w:div w:id="1818037424">
          <w:marLeft w:val="640"/>
          <w:marRight w:val="0"/>
          <w:marTop w:val="0"/>
          <w:marBottom w:val="0"/>
          <w:divBdr>
            <w:top w:val="none" w:sz="0" w:space="0" w:color="auto"/>
            <w:left w:val="none" w:sz="0" w:space="0" w:color="auto"/>
            <w:bottom w:val="none" w:sz="0" w:space="0" w:color="auto"/>
            <w:right w:val="none" w:sz="0" w:space="0" w:color="auto"/>
          </w:divBdr>
        </w:div>
      </w:divsChild>
    </w:div>
    <w:div w:id="1372806151">
      <w:bodyDiv w:val="1"/>
      <w:marLeft w:val="0"/>
      <w:marRight w:val="0"/>
      <w:marTop w:val="0"/>
      <w:marBottom w:val="0"/>
      <w:divBdr>
        <w:top w:val="none" w:sz="0" w:space="0" w:color="auto"/>
        <w:left w:val="none" w:sz="0" w:space="0" w:color="auto"/>
        <w:bottom w:val="none" w:sz="0" w:space="0" w:color="auto"/>
        <w:right w:val="none" w:sz="0" w:space="0" w:color="auto"/>
      </w:divBdr>
      <w:divsChild>
        <w:div w:id="441337952">
          <w:marLeft w:val="640"/>
          <w:marRight w:val="0"/>
          <w:marTop w:val="0"/>
          <w:marBottom w:val="0"/>
          <w:divBdr>
            <w:top w:val="none" w:sz="0" w:space="0" w:color="auto"/>
            <w:left w:val="none" w:sz="0" w:space="0" w:color="auto"/>
            <w:bottom w:val="none" w:sz="0" w:space="0" w:color="auto"/>
            <w:right w:val="none" w:sz="0" w:space="0" w:color="auto"/>
          </w:divBdr>
        </w:div>
        <w:div w:id="597105512">
          <w:marLeft w:val="640"/>
          <w:marRight w:val="0"/>
          <w:marTop w:val="0"/>
          <w:marBottom w:val="0"/>
          <w:divBdr>
            <w:top w:val="none" w:sz="0" w:space="0" w:color="auto"/>
            <w:left w:val="none" w:sz="0" w:space="0" w:color="auto"/>
            <w:bottom w:val="none" w:sz="0" w:space="0" w:color="auto"/>
            <w:right w:val="none" w:sz="0" w:space="0" w:color="auto"/>
          </w:divBdr>
        </w:div>
        <w:div w:id="126511052">
          <w:marLeft w:val="640"/>
          <w:marRight w:val="0"/>
          <w:marTop w:val="0"/>
          <w:marBottom w:val="0"/>
          <w:divBdr>
            <w:top w:val="none" w:sz="0" w:space="0" w:color="auto"/>
            <w:left w:val="none" w:sz="0" w:space="0" w:color="auto"/>
            <w:bottom w:val="none" w:sz="0" w:space="0" w:color="auto"/>
            <w:right w:val="none" w:sz="0" w:space="0" w:color="auto"/>
          </w:divBdr>
        </w:div>
        <w:div w:id="6493587">
          <w:marLeft w:val="640"/>
          <w:marRight w:val="0"/>
          <w:marTop w:val="0"/>
          <w:marBottom w:val="0"/>
          <w:divBdr>
            <w:top w:val="none" w:sz="0" w:space="0" w:color="auto"/>
            <w:left w:val="none" w:sz="0" w:space="0" w:color="auto"/>
            <w:bottom w:val="none" w:sz="0" w:space="0" w:color="auto"/>
            <w:right w:val="none" w:sz="0" w:space="0" w:color="auto"/>
          </w:divBdr>
        </w:div>
        <w:div w:id="1950047164">
          <w:marLeft w:val="640"/>
          <w:marRight w:val="0"/>
          <w:marTop w:val="0"/>
          <w:marBottom w:val="0"/>
          <w:divBdr>
            <w:top w:val="none" w:sz="0" w:space="0" w:color="auto"/>
            <w:left w:val="none" w:sz="0" w:space="0" w:color="auto"/>
            <w:bottom w:val="none" w:sz="0" w:space="0" w:color="auto"/>
            <w:right w:val="none" w:sz="0" w:space="0" w:color="auto"/>
          </w:divBdr>
        </w:div>
        <w:div w:id="1369842686">
          <w:marLeft w:val="640"/>
          <w:marRight w:val="0"/>
          <w:marTop w:val="0"/>
          <w:marBottom w:val="0"/>
          <w:divBdr>
            <w:top w:val="none" w:sz="0" w:space="0" w:color="auto"/>
            <w:left w:val="none" w:sz="0" w:space="0" w:color="auto"/>
            <w:bottom w:val="none" w:sz="0" w:space="0" w:color="auto"/>
            <w:right w:val="none" w:sz="0" w:space="0" w:color="auto"/>
          </w:divBdr>
        </w:div>
        <w:div w:id="960111535">
          <w:marLeft w:val="640"/>
          <w:marRight w:val="0"/>
          <w:marTop w:val="0"/>
          <w:marBottom w:val="0"/>
          <w:divBdr>
            <w:top w:val="none" w:sz="0" w:space="0" w:color="auto"/>
            <w:left w:val="none" w:sz="0" w:space="0" w:color="auto"/>
            <w:bottom w:val="none" w:sz="0" w:space="0" w:color="auto"/>
            <w:right w:val="none" w:sz="0" w:space="0" w:color="auto"/>
          </w:divBdr>
        </w:div>
        <w:div w:id="1229729607">
          <w:marLeft w:val="640"/>
          <w:marRight w:val="0"/>
          <w:marTop w:val="0"/>
          <w:marBottom w:val="0"/>
          <w:divBdr>
            <w:top w:val="none" w:sz="0" w:space="0" w:color="auto"/>
            <w:left w:val="none" w:sz="0" w:space="0" w:color="auto"/>
            <w:bottom w:val="none" w:sz="0" w:space="0" w:color="auto"/>
            <w:right w:val="none" w:sz="0" w:space="0" w:color="auto"/>
          </w:divBdr>
        </w:div>
        <w:div w:id="1040973849">
          <w:marLeft w:val="640"/>
          <w:marRight w:val="0"/>
          <w:marTop w:val="0"/>
          <w:marBottom w:val="0"/>
          <w:divBdr>
            <w:top w:val="none" w:sz="0" w:space="0" w:color="auto"/>
            <w:left w:val="none" w:sz="0" w:space="0" w:color="auto"/>
            <w:bottom w:val="none" w:sz="0" w:space="0" w:color="auto"/>
            <w:right w:val="none" w:sz="0" w:space="0" w:color="auto"/>
          </w:divBdr>
        </w:div>
        <w:div w:id="1864706638">
          <w:marLeft w:val="640"/>
          <w:marRight w:val="0"/>
          <w:marTop w:val="0"/>
          <w:marBottom w:val="0"/>
          <w:divBdr>
            <w:top w:val="none" w:sz="0" w:space="0" w:color="auto"/>
            <w:left w:val="none" w:sz="0" w:space="0" w:color="auto"/>
            <w:bottom w:val="none" w:sz="0" w:space="0" w:color="auto"/>
            <w:right w:val="none" w:sz="0" w:space="0" w:color="auto"/>
          </w:divBdr>
        </w:div>
        <w:div w:id="1023165436">
          <w:marLeft w:val="640"/>
          <w:marRight w:val="0"/>
          <w:marTop w:val="0"/>
          <w:marBottom w:val="0"/>
          <w:divBdr>
            <w:top w:val="none" w:sz="0" w:space="0" w:color="auto"/>
            <w:left w:val="none" w:sz="0" w:space="0" w:color="auto"/>
            <w:bottom w:val="none" w:sz="0" w:space="0" w:color="auto"/>
            <w:right w:val="none" w:sz="0" w:space="0" w:color="auto"/>
          </w:divBdr>
        </w:div>
        <w:div w:id="1599175369">
          <w:marLeft w:val="640"/>
          <w:marRight w:val="0"/>
          <w:marTop w:val="0"/>
          <w:marBottom w:val="0"/>
          <w:divBdr>
            <w:top w:val="none" w:sz="0" w:space="0" w:color="auto"/>
            <w:left w:val="none" w:sz="0" w:space="0" w:color="auto"/>
            <w:bottom w:val="none" w:sz="0" w:space="0" w:color="auto"/>
            <w:right w:val="none" w:sz="0" w:space="0" w:color="auto"/>
          </w:divBdr>
        </w:div>
        <w:div w:id="201719955">
          <w:marLeft w:val="640"/>
          <w:marRight w:val="0"/>
          <w:marTop w:val="0"/>
          <w:marBottom w:val="0"/>
          <w:divBdr>
            <w:top w:val="none" w:sz="0" w:space="0" w:color="auto"/>
            <w:left w:val="none" w:sz="0" w:space="0" w:color="auto"/>
            <w:bottom w:val="none" w:sz="0" w:space="0" w:color="auto"/>
            <w:right w:val="none" w:sz="0" w:space="0" w:color="auto"/>
          </w:divBdr>
        </w:div>
        <w:div w:id="736517125">
          <w:marLeft w:val="640"/>
          <w:marRight w:val="0"/>
          <w:marTop w:val="0"/>
          <w:marBottom w:val="0"/>
          <w:divBdr>
            <w:top w:val="none" w:sz="0" w:space="0" w:color="auto"/>
            <w:left w:val="none" w:sz="0" w:space="0" w:color="auto"/>
            <w:bottom w:val="none" w:sz="0" w:space="0" w:color="auto"/>
            <w:right w:val="none" w:sz="0" w:space="0" w:color="auto"/>
          </w:divBdr>
        </w:div>
      </w:divsChild>
    </w:div>
    <w:div w:id="1378578406">
      <w:bodyDiv w:val="1"/>
      <w:marLeft w:val="0"/>
      <w:marRight w:val="0"/>
      <w:marTop w:val="0"/>
      <w:marBottom w:val="0"/>
      <w:divBdr>
        <w:top w:val="none" w:sz="0" w:space="0" w:color="auto"/>
        <w:left w:val="none" w:sz="0" w:space="0" w:color="auto"/>
        <w:bottom w:val="none" w:sz="0" w:space="0" w:color="auto"/>
        <w:right w:val="none" w:sz="0" w:space="0" w:color="auto"/>
      </w:divBdr>
      <w:divsChild>
        <w:div w:id="2051151732">
          <w:marLeft w:val="640"/>
          <w:marRight w:val="0"/>
          <w:marTop w:val="0"/>
          <w:marBottom w:val="0"/>
          <w:divBdr>
            <w:top w:val="none" w:sz="0" w:space="0" w:color="auto"/>
            <w:left w:val="none" w:sz="0" w:space="0" w:color="auto"/>
            <w:bottom w:val="none" w:sz="0" w:space="0" w:color="auto"/>
            <w:right w:val="none" w:sz="0" w:space="0" w:color="auto"/>
          </w:divBdr>
        </w:div>
        <w:div w:id="1839688014">
          <w:marLeft w:val="640"/>
          <w:marRight w:val="0"/>
          <w:marTop w:val="0"/>
          <w:marBottom w:val="0"/>
          <w:divBdr>
            <w:top w:val="none" w:sz="0" w:space="0" w:color="auto"/>
            <w:left w:val="none" w:sz="0" w:space="0" w:color="auto"/>
            <w:bottom w:val="none" w:sz="0" w:space="0" w:color="auto"/>
            <w:right w:val="none" w:sz="0" w:space="0" w:color="auto"/>
          </w:divBdr>
        </w:div>
        <w:div w:id="1409880894">
          <w:marLeft w:val="640"/>
          <w:marRight w:val="0"/>
          <w:marTop w:val="0"/>
          <w:marBottom w:val="0"/>
          <w:divBdr>
            <w:top w:val="none" w:sz="0" w:space="0" w:color="auto"/>
            <w:left w:val="none" w:sz="0" w:space="0" w:color="auto"/>
            <w:bottom w:val="none" w:sz="0" w:space="0" w:color="auto"/>
            <w:right w:val="none" w:sz="0" w:space="0" w:color="auto"/>
          </w:divBdr>
        </w:div>
        <w:div w:id="189807912">
          <w:marLeft w:val="640"/>
          <w:marRight w:val="0"/>
          <w:marTop w:val="0"/>
          <w:marBottom w:val="0"/>
          <w:divBdr>
            <w:top w:val="none" w:sz="0" w:space="0" w:color="auto"/>
            <w:left w:val="none" w:sz="0" w:space="0" w:color="auto"/>
            <w:bottom w:val="none" w:sz="0" w:space="0" w:color="auto"/>
            <w:right w:val="none" w:sz="0" w:space="0" w:color="auto"/>
          </w:divBdr>
        </w:div>
        <w:div w:id="936061138">
          <w:marLeft w:val="640"/>
          <w:marRight w:val="0"/>
          <w:marTop w:val="0"/>
          <w:marBottom w:val="0"/>
          <w:divBdr>
            <w:top w:val="none" w:sz="0" w:space="0" w:color="auto"/>
            <w:left w:val="none" w:sz="0" w:space="0" w:color="auto"/>
            <w:bottom w:val="none" w:sz="0" w:space="0" w:color="auto"/>
            <w:right w:val="none" w:sz="0" w:space="0" w:color="auto"/>
          </w:divBdr>
        </w:div>
        <w:div w:id="1329168209">
          <w:marLeft w:val="640"/>
          <w:marRight w:val="0"/>
          <w:marTop w:val="0"/>
          <w:marBottom w:val="0"/>
          <w:divBdr>
            <w:top w:val="none" w:sz="0" w:space="0" w:color="auto"/>
            <w:left w:val="none" w:sz="0" w:space="0" w:color="auto"/>
            <w:bottom w:val="none" w:sz="0" w:space="0" w:color="auto"/>
            <w:right w:val="none" w:sz="0" w:space="0" w:color="auto"/>
          </w:divBdr>
        </w:div>
        <w:div w:id="1209032136">
          <w:marLeft w:val="640"/>
          <w:marRight w:val="0"/>
          <w:marTop w:val="0"/>
          <w:marBottom w:val="0"/>
          <w:divBdr>
            <w:top w:val="none" w:sz="0" w:space="0" w:color="auto"/>
            <w:left w:val="none" w:sz="0" w:space="0" w:color="auto"/>
            <w:bottom w:val="none" w:sz="0" w:space="0" w:color="auto"/>
            <w:right w:val="none" w:sz="0" w:space="0" w:color="auto"/>
          </w:divBdr>
        </w:div>
        <w:div w:id="1830511946">
          <w:marLeft w:val="640"/>
          <w:marRight w:val="0"/>
          <w:marTop w:val="0"/>
          <w:marBottom w:val="0"/>
          <w:divBdr>
            <w:top w:val="none" w:sz="0" w:space="0" w:color="auto"/>
            <w:left w:val="none" w:sz="0" w:space="0" w:color="auto"/>
            <w:bottom w:val="none" w:sz="0" w:space="0" w:color="auto"/>
            <w:right w:val="none" w:sz="0" w:space="0" w:color="auto"/>
          </w:divBdr>
        </w:div>
        <w:div w:id="1710497058">
          <w:marLeft w:val="640"/>
          <w:marRight w:val="0"/>
          <w:marTop w:val="0"/>
          <w:marBottom w:val="0"/>
          <w:divBdr>
            <w:top w:val="none" w:sz="0" w:space="0" w:color="auto"/>
            <w:left w:val="none" w:sz="0" w:space="0" w:color="auto"/>
            <w:bottom w:val="none" w:sz="0" w:space="0" w:color="auto"/>
            <w:right w:val="none" w:sz="0" w:space="0" w:color="auto"/>
          </w:divBdr>
        </w:div>
        <w:div w:id="1387795572">
          <w:marLeft w:val="640"/>
          <w:marRight w:val="0"/>
          <w:marTop w:val="0"/>
          <w:marBottom w:val="0"/>
          <w:divBdr>
            <w:top w:val="none" w:sz="0" w:space="0" w:color="auto"/>
            <w:left w:val="none" w:sz="0" w:space="0" w:color="auto"/>
            <w:bottom w:val="none" w:sz="0" w:space="0" w:color="auto"/>
            <w:right w:val="none" w:sz="0" w:space="0" w:color="auto"/>
          </w:divBdr>
        </w:div>
        <w:div w:id="2123721079">
          <w:marLeft w:val="640"/>
          <w:marRight w:val="0"/>
          <w:marTop w:val="0"/>
          <w:marBottom w:val="0"/>
          <w:divBdr>
            <w:top w:val="none" w:sz="0" w:space="0" w:color="auto"/>
            <w:left w:val="none" w:sz="0" w:space="0" w:color="auto"/>
            <w:bottom w:val="none" w:sz="0" w:space="0" w:color="auto"/>
            <w:right w:val="none" w:sz="0" w:space="0" w:color="auto"/>
          </w:divBdr>
        </w:div>
        <w:div w:id="516040242">
          <w:marLeft w:val="640"/>
          <w:marRight w:val="0"/>
          <w:marTop w:val="0"/>
          <w:marBottom w:val="0"/>
          <w:divBdr>
            <w:top w:val="none" w:sz="0" w:space="0" w:color="auto"/>
            <w:left w:val="none" w:sz="0" w:space="0" w:color="auto"/>
            <w:bottom w:val="none" w:sz="0" w:space="0" w:color="auto"/>
            <w:right w:val="none" w:sz="0" w:space="0" w:color="auto"/>
          </w:divBdr>
        </w:div>
        <w:div w:id="65493705">
          <w:marLeft w:val="640"/>
          <w:marRight w:val="0"/>
          <w:marTop w:val="0"/>
          <w:marBottom w:val="0"/>
          <w:divBdr>
            <w:top w:val="none" w:sz="0" w:space="0" w:color="auto"/>
            <w:left w:val="none" w:sz="0" w:space="0" w:color="auto"/>
            <w:bottom w:val="none" w:sz="0" w:space="0" w:color="auto"/>
            <w:right w:val="none" w:sz="0" w:space="0" w:color="auto"/>
          </w:divBdr>
        </w:div>
        <w:div w:id="2042511111">
          <w:marLeft w:val="640"/>
          <w:marRight w:val="0"/>
          <w:marTop w:val="0"/>
          <w:marBottom w:val="0"/>
          <w:divBdr>
            <w:top w:val="none" w:sz="0" w:space="0" w:color="auto"/>
            <w:left w:val="none" w:sz="0" w:space="0" w:color="auto"/>
            <w:bottom w:val="none" w:sz="0" w:space="0" w:color="auto"/>
            <w:right w:val="none" w:sz="0" w:space="0" w:color="auto"/>
          </w:divBdr>
        </w:div>
        <w:div w:id="2044015213">
          <w:marLeft w:val="640"/>
          <w:marRight w:val="0"/>
          <w:marTop w:val="0"/>
          <w:marBottom w:val="0"/>
          <w:divBdr>
            <w:top w:val="none" w:sz="0" w:space="0" w:color="auto"/>
            <w:left w:val="none" w:sz="0" w:space="0" w:color="auto"/>
            <w:bottom w:val="none" w:sz="0" w:space="0" w:color="auto"/>
            <w:right w:val="none" w:sz="0" w:space="0" w:color="auto"/>
          </w:divBdr>
        </w:div>
        <w:div w:id="1081413797">
          <w:marLeft w:val="640"/>
          <w:marRight w:val="0"/>
          <w:marTop w:val="0"/>
          <w:marBottom w:val="0"/>
          <w:divBdr>
            <w:top w:val="none" w:sz="0" w:space="0" w:color="auto"/>
            <w:left w:val="none" w:sz="0" w:space="0" w:color="auto"/>
            <w:bottom w:val="none" w:sz="0" w:space="0" w:color="auto"/>
            <w:right w:val="none" w:sz="0" w:space="0" w:color="auto"/>
          </w:divBdr>
        </w:div>
        <w:div w:id="336420874">
          <w:marLeft w:val="640"/>
          <w:marRight w:val="0"/>
          <w:marTop w:val="0"/>
          <w:marBottom w:val="0"/>
          <w:divBdr>
            <w:top w:val="none" w:sz="0" w:space="0" w:color="auto"/>
            <w:left w:val="none" w:sz="0" w:space="0" w:color="auto"/>
            <w:bottom w:val="none" w:sz="0" w:space="0" w:color="auto"/>
            <w:right w:val="none" w:sz="0" w:space="0" w:color="auto"/>
          </w:divBdr>
        </w:div>
        <w:div w:id="1622492466">
          <w:marLeft w:val="640"/>
          <w:marRight w:val="0"/>
          <w:marTop w:val="0"/>
          <w:marBottom w:val="0"/>
          <w:divBdr>
            <w:top w:val="none" w:sz="0" w:space="0" w:color="auto"/>
            <w:left w:val="none" w:sz="0" w:space="0" w:color="auto"/>
            <w:bottom w:val="none" w:sz="0" w:space="0" w:color="auto"/>
            <w:right w:val="none" w:sz="0" w:space="0" w:color="auto"/>
          </w:divBdr>
        </w:div>
        <w:div w:id="419569941">
          <w:marLeft w:val="640"/>
          <w:marRight w:val="0"/>
          <w:marTop w:val="0"/>
          <w:marBottom w:val="0"/>
          <w:divBdr>
            <w:top w:val="none" w:sz="0" w:space="0" w:color="auto"/>
            <w:left w:val="none" w:sz="0" w:space="0" w:color="auto"/>
            <w:bottom w:val="none" w:sz="0" w:space="0" w:color="auto"/>
            <w:right w:val="none" w:sz="0" w:space="0" w:color="auto"/>
          </w:divBdr>
        </w:div>
      </w:divsChild>
    </w:div>
    <w:div w:id="1419331916">
      <w:bodyDiv w:val="1"/>
      <w:marLeft w:val="0"/>
      <w:marRight w:val="0"/>
      <w:marTop w:val="0"/>
      <w:marBottom w:val="0"/>
      <w:divBdr>
        <w:top w:val="none" w:sz="0" w:space="0" w:color="auto"/>
        <w:left w:val="none" w:sz="0" w:space="0" w:color="auto"/>
        <w:bottom w:val="none" w:sz="0" w:space="0" w:color="auto"/>
        <w:right w:val="none" w:sz="0" w:space="0" w:color="auto"/>
      </w:divBdr>
      <w:divsChild>
        <w:div w:id="1372802717">
          <w:marLeft w:val="640"/>
          <w:marRight w:val="0"/>
          <w:marTop w:val="0"/>
          <w:marBottom w:val="0"/>
          <w:divBdr>
            <w:top w:val="none" w:sz="0" w:space="0" w:color="auto"/>
            <w:left w:val="none" w:sz="0" w:space="0" w:color="auto"/>
            <w:bottom w:val="none" w:sz="0" w:space="0" w:color="auto"/>
            <w:right w:val="none" w:sz="0" w:space="0" w:color="auto"/>
          </w:divBdr>
        </w:div>
        <w:div w:id="28998524">
          <w:marLeft w:val="640"/>
          <w:marRight w:val="0"/>
          <w:marTop w:val="0"/>
          <w:marBottom w:val="0"/>
          <w:divBdr>
            <w:top w:val="none" w:sz="0" w:space="0" w:color="auto"/>
            <w:left w:val="none" w:sz="0" w:space="0" w:color="auto"/>
            <w:bottom w:val="none" w:sz="0" w:space="0" w:color="auto"/>
            <w:right w:val="none" w:sz="0" w:space="0" w:color="auto"/>
          </w:divBdr>
        </w:div>
        <w:div w:id="1671325591">
          <w:marLeft w:val="640"/>
          <w:marRight w:val="0"/>
          <w:marTop w:val="0"/>
          <w:marBottom w:val="0"/>
          <w:divBdr>
            <w:top w:val="none" w:sz="0" w:space="0" w:color="auto"/>
            <w:left w:val="none" w:sz="0" w:space="0" w:color="auto"/>
            <w:bottom w:val="none" w:sz="0" w:space="0" w:color="auto"/>
            <w:right w:val="none" w:sz="0" w:space="0" w:color="auto"/>
          </w:divBdr>
        </w:div>
        <w:div w:id="1003775447">
          <w:marLeft w:val="640"/>
          <w:marRight w:val="0"/>
          <w:marTop w:val="0"/>
          <w:marBottom w:val="0"/>
          <w:divBdr>
            <w:top w:val="none" w:sz="0" w:space="0" w:color="auto"/>
            <w:left w:val="none" w:sz="0" w:space="0" w:color="auto"/>
            <w:bottom w:val="none" w:sz="0" w:space="0" w:color="auto"/>
            <w:right w:val="none" w:sz="0" w:space="0" w:color="auto"/>
          </w:divBdr>
        </w:div>
        <w:div w:id="90518853">
          <w:marLeft w:val="640"/>
          <w:marRight w:val="0"/>
          <w:marTop w:val="0"/>
          <w:marBottom w:val="0"/>
          <w:divBdr>
            <w:top w:val="none" w:sz="0" w:space="0" w:color="auto"/>
            <w:left w:val="none" w:sz="0" w:space="0" w:color="auto"/>
            <w:bottom w:val="none" w:sz="0" w:space="0" w:color="auto"/>
            <w:right w:val="none" w:sz="0" w:space="0" w:color="auto"/>
          </w:divBdr>
        </w:div>
        <w:div w:id="1091780771">
          <w:marLeft w:val="640"/>
          <w:marRight w:val="0"/>
          <w:marTop w:val="0"/>
          <w:marBottom w:val="0"/>
          <w:divBdr>
            <w:top w:val="none" w:sz="0" w:space="0" w:color="auto"/>
            <w:left w:val="none" w:sz="0" w:space="0" w:color="auto"/>
            <w:bottom w:val="none" w:sz="0" w:space="0" w:color="auto"/>
            <w:right w:val="none" w:sz="0" w:space="0" w:color="auto"/>
          </w:divBdr>
        </w:div>
        <w:div w:id="1123114458">
          <w:marLeft w:val="640"/>
          <w:marRight w:val="0"/>
          <w:marTop w:val="0"/>
          <w:marBottom w:val="0"/>
          <w:divBdr>
            <w:top w:val="none" w:sz="0" w:space="0" w:color="auto"/>
            <w:left w:val="none" w:sz="0" w:space="0" w:color="auto"/>
            <w:bottom w:val="none" w:sz="0" w:space="0" w:color="auto"/>
            <w:right w:val="none" w:sz="0" w:space="0" w:color="auto"/>
          </w:divBdr>
        </w:div>
        <w:div w:id="464011437">
          <w:marLeft w:val="640"/>
          <w:marRight w:val="0"/>
          <w:marTop w:val="0"/>
          <w:marBottom w:val="0"/>
          <w:divBdr>
            <w:top w:val="none" w:sz="0" w:space="0" w:color="auto"/>
            <w:left w:val="none" w:sz="0" w:space="0" w:color="auto"/>
            <w:bottom w:val="none" w:sz="0" w:space="0" w:color="auto"/>
            <w:right w:val="none" w:sz="0" w:space="0" w:color="auto"/>
          </w:divBdr>
        </w:div>
        <w:div w:id="1289508097">
          <w:marLeft w:val="640"/>
          <w:marRight w:val="0"/>
          <w:marTop w:val="0"/>
          <w:marBottom w:val="0"/>
          <w:divBdr>
            <w:top w:val="none" w:sz="0" w:space="0" w:color="auto"/>
            <w:left w:val="none" w:sz="0" w:space="0" w:color="auto"/>
            <w:bottom w:val="none" w:sz="0" w:space="0" w:color="auto"/>
            <w:right w:val="none" w:sz="0" w:space="0" w:color="auto"/>
          </w:divBdr>
        </w:div>
        <w:div w:id="907306464">
          <w:marLeft w:val="640"/>
          <w:marRight w:val="0"/>
          <w:marTop w:val="0"/>
          <w:marBottom w:val="0"/>
          <w:divBdr>
            <w:top w:val="none" w:sz="0" w:space="0" w:color="auto"/>
            <w:left w:val="none" w:sz="0" w:space="0" w:color="auto"/>
            <w:bottom w:val="none" w:sz="0" w:space="0" w:color="auto"/>
            <w:right w:val="none" w:sz="0" w:space="0" w:color="auto"/>
          </w:divBdr>
        </w:div>
        <w:div w:id="1746104256">
          <w:marLeft w:val="640"/>
          <w:marRight w:val="0"/>
          <w:marTop w:val="0"/>
          <w:marBottom w:val="0"/>
          <w:divBdr>
            <w:top w:val="none" w:sz="0" w:space="0" w:color="auto"/>
            <w:left w:val="none" w:sz="0" w:space="0" w:color="auto"/>
            <w:bottom w:val="none" w:sz="0" w:space="0" w:color="auto"/>
            <w:right w:val="none" w:sz="0" w:space="0" w:color="auto"/>
          </w:divBdr>
        </w:div>
        <w:div w:id="1090614352">
          <w:marLeft w:val="640"/>
          <w:marRight w:val="0"/>
          <w:marTop w:val="0"/>
          <w:marBottom w:val="0"/>
          <w:divBdr>
            <w:top w:val="none" w:sz="0" w:space="0" w:color="auto"/>
            <w:left w:val="none" w:sz="0" w:space="0" w:color="auto"/>
            <w:bottom w:val="none" w:sz="0" w:space="0" w:color="auto"/>
            <w:right w:val="none" w:sz="0" w:space="0" w:color="auto"/>
          </w:divBdr>
        </w:div>
      </w:divsChild>
    </w:div>
    <w:div w:id="1441410749">
      <w:bodyDiv w:val="1"/>
      <w:marLeft w:val="0"/>
      <w:marRight w:val="0"/>
      <w:marTop w:val="0"/>
      <w:marBottom w:val="0"/>
      <w:divBdr>
        <w:top w:val="none" w:sz="0" w:space="0" w:color="auto"/>
        <w:left w:val="none" w:sz="0" w:space="0" w:color="auto"/>
        <w:bottom w:val="none" w:sz="0" w:space="0" w:color="auto"/>
        <w:right w:val="none" w:sz="0" w:space="0" w:color="auto"/>
      </w:divBdr>
      <w:divsChild>
        <w:div w:id="1628123601">
          <w:marLeft w:val="640"/>
          <w:marRight w:val="0"/>
          <w:marTop w:val="0"/>
          <w:marBottom w:val="0"/>
          <w:divBdr>
            <w:top w:val="none" w:sz="0" w:space="0" w:color="auto"/>
            <w:left w:val="none" w:sz="0" w:space="0" w:color="auto"/>
            <w:bottom w:val="none" w:sz="0" w:space="0" w:color="auto"/>
            <w:right w:val="none" w:sz="0" w:space="0" w:color="auto"/>
          </w:divBdr>
        </w:div>
        <w:div w:id="968710079">
          <w:marLeft w:val="640"/>
          <w:marRight w:val="0"/>
          <w:marTop w:val="0"/>
          <w:marBottom w:val="0"/>
          <w:divBdr>
            <w:top w:val="none" w:sz="0" w:space="0" w:color="auto"/>
            <w:left w:val="none" w:sz="0" w:space="0" w:color="auto"/>
            <w:bottom w:val="none" w:sz="0" w:space="0" w:color="auto"/>
            <w:right w:val="none" w:sz="0" w:space="0" w:color="auto"/>
          </w:divBdr>
        </w:div>
      </w:divsChild>
    </w:div>
    <w:div w:id="1452819890">
      <w:bodyDiv w:val="1"/>
      <w:marLeft w:val="0"/>
      <w:marRight w:val="0"/>
      <w:marTop w:val="0"/>
      <w:marBottom w:val="0"/>
      <w:divBdr>
        <w:top w:val="none" w:sz="0" w:space="0" w:color="auto"/>
        <w:left w:val="none" w:sz="0" w:space="0" w:color="auto"/>
        <w:bottom w:val="none" w:sz="0" w:space="0" w:color="auto"/>
        <w:right w:val="none" w:sz="0" w:space="0" w:color="auto"/>
      </w:divBdr>
      <w:divsChild>
        <w:div w:id="1186017448">
          <w:marLeft w:val="640"/>
          <w:marRight w:val="0"/>
          <w:marTop w:val="0"/>
          <w:marBottom w:val="0"/>
          <w:divBdr>
            <w:top w:val="none" w:sz="0" w:space="0" w:color="auto"/>
            <w:left w:val="none" w:sz="0" w:space="0" w:color="auto"/>
            <w:bottom w:val="none" w:sz="0" w:space="0" w:color="auto"/>
            <w:right w:val="none" w:sz="0" w:space="0" w:color="auto"/>
          </w:divBdr>
        </w:div>
        <w:div w:id="1773622934">
          <w:marLeft w:val="640"/>
          <w:marRight w:val="0"/>
          <w:marTop w:val="0"/>
          <w:marBottom w:val="0"/>
          <w:divBdr>
            <w:top w:val="none" w:sz="0" w:space="0" w:color="auto"/>
            <w:left w:val="none" w:sz="0" w:space="0" w:color="auto"/>
            <w:bottom w:val="none" w:sz="0" w:space="0" w:color="auto"/>
            <w:right w:val="none" w:sz="0" w:space="0" w:color="auto"/>
          </w:divBdr>
        </w:div>
        <w:div w:id="983237199">
          <w:marLeft w:val="640"/>
          <w:marRight w:val="0"/>
          <w:marTop w:val="0"/>
          <w:marBottom w:val="0"/>
          <w:divBdr>
            <w:top w:val="none" w:sz="0" w:space="0" w:color="auto"/>
            <w:left w:val="none" w:sz="0" w:space="0" w:color="auto"/>
            <w:bottom w:val="none" w:sz="0" w:space="0" w:color="auto"/>
            <w:right w:val="none" w:sz="0" w:space="0" w:color="auto"/>
          </w:divBdr>
        </w:div>
        <w:div w:id="1644775765">
          <w:marLeft w:val="640"/>
          <w:marRight w:val="0"/>
          <w:marTop w:val="0"/>
          <w:marBottom w:val="0"/>
          <w:divBdr>
            <w:top w:val="none" w:sz="0" w:space="0" w:color="auto"/>
            <w:left w:val="none" w:sz="0" w:space="0" w:color="auto"/>
            <w:bottom w:val="none" w:sz="0" w:space="0" w:color="auto"/>
            <w:right w:val="none" w:sz="0" w:space="0" w:color="auto"/>
          </w:divBdr>
        </w:div>
        <w:div w:id="549152539">
          <w:marLeft w:val="640"/>
          <w:marRight w:val="0"/>
          <w:marTop w:val="0"/>
          <w:marBottom w:val="0"/>
          <w:divBdr>
            <w:top w:val="none" w:sz="0" w:space="0" w:color="auto"/>
            <w:left w:val="none" w:sz="0" w:space="0" w:color="auto"/>
            <w:bottom w:val="none" w:sz="0" w:space="0" w:color="auto"/>
            <w:right w:val="none" w:sz="0" w:space="0" w:color="auto"/>
          </w:divBdr>
        </w:div>
        <w:div w:id="2041658267">
          <w:marLeft w:val="640"/>
          <w:marRight w:val="0"/>
          <w:marTop w:val="0"/>
          <w:marBottom w:val="0"/>
          <w:divBdr>
            <w:top w:val="none" w:sz="0" w:space="0" w:color="auto"/>
            <w:left w:val="none" w:sz="0" w:space="0" w:color="auto"/>
            <w:bottom w:val="none" w:sz="0" w:space="0" w:color="auto"/>
            <w:right w:val="none" w:sz="0" w:space="0" w:color="auto"/>
          </w:divBdr>
        </w:div>
        <w:div w:id="926888454">
          <w:marLeft w:val="640"/>
          <w:marRight w:val="0"/>
          <w:marTop w:val="0"/>
          <w:marBottom w:val="0"/>
          <w:divBdr>
            <w:top w:val="none" w:sz="0" w:space="0" w:color="auto"/>
            <w:left w:val="none" w:sz="0" w:space="0" w:color="auto"/>
            <w:bottom w:val="none" w:sz="0" w:space="0" w:color="auto"/>
            <w:right w:val="none" w:sz="0" w:space="0" w:color="auto"/>
          </w:divBdr>
        </w:div>
        <w:div w:id="780565269">
          <w:marLeft w:val="640"/>
          <w:marRight w:val="0"/>
          <w:marTop w:val="0"/>
          <w:marBottom w:val="0"/>
          <w:divBdr>
            <w:top w:val="none" w:sz="0" w:space="0" w:color="auto"/>
            <w:left w:val="none" w:sz="0" w:space="0" w:color="auto"/>
            <w:bottom w:val="none" w:sz="0" w:space="0" w:color="auto"/>
            <w:right w:val="none" w:sz="0" w:space="0" w:color="auto"/>
          </w:divBdr>
        </w:div>
        <w:div w:id="505441148">
          <w:marLeft w:val="640"/>
          <w:marRight w:val="0"/>
          <w:marTop w:val="0"/>
          <w:marBottom w:val="0"/>
          <w:divBdr>
            <w:top w:val="none" w:sz="0" w:space="0" w:color="auto"/>
            <w:left w:val="none" w:sz="0" w:space="0" w:color="auto"/>
            <w:bottom w:val="none" w:sz="0" w:space="0" w:color="auto"/>
            <w:right w:val="none" w:sz="0" w:space="0" w:color="auto"/>
          </w:divBdr>
        </w:div>
        <w:div w:id="1170099650">
          <w:marLeft w:val="640"/>
          <w:marRight w:val="0"/>
          <w:marTop w:val="0"/>
          <w:marBottom w:val="0"/>
          <w:divBdr>
            <w:top w:val="none" w:sz="0" w:space="0" w:color="auto"/>
            <w:left w:val="none" w:sz="0" w:space="0" w:color="auto"/>
            <w:bottom w:val="none" w:sz="0" w:space="0" w:color="auto"/>
            <w:right w:val="none" w:sz="0" w:space="0" w:color="auto"/>
          </w:divBdr>
        </w:div>
        <w:div w:id="791634515">
          <w:marLeft w:val="640"/>
          <w:marRight w:val="0"/>
          <w:marTop w:val="0"/>
          <w:marBottom w:val="0"/>
          <w:divBdr>
            <w:top w:val="none" w:sz="0" w:space="0" w:color="auto"/>
            <w:left w:val="none" w:sz="0" w:space="0" w:color="auto"/>
            <w:bottom w:val="none" w:sz="0" w:space="0" w:color="auto"/>
            <w:right w:val="none" w:sz="0" w:space="0" w:color="auto"/>
          </w:divBdr>
        </w:div>
        <w:div w:id="2029675453">
          <w:marLeft w:val="640"/>
          <w:marRight w:val="0"/>
          <w:marTop w:val="0"/>
          <w:marBottom w:val="0"/>
          <w:divBdr>
            <w:top w:val="none" w:sz="0" w:space="0" w:color="auto"/>
            <w:left w:val="none" w:sz="0" w:space="0" w:color="auto"/>
            <w:bottom w:val="none" w:sz="0" w:space="0" w:color="auto"/>
            <w:right w:val="none" w:sz="0" w:space="0" w:color="auto"/>
          </w:divBdr>
        </w:div>
        <w:div w:id="799036934">
          <w:marLeft w:val="640"/>
          <w:marRight w:val="0"/>
          <w:marTop w:val="0"/>
          <w:marBottom w:val="0"/>
          <w:divBdr>
            <w:top w:val="none" w:sz="0" w:space="0" w:color="auto"/>
            <w:left w:val="none" w:sz="0" w:space="0" w:color="auto"/>
            <w:bottom w:val="none" w:sz="0" w:space="0" w:color="auto"/>
            <w:right w:val="none" w:sz="0" w:space="0" w:color="auto"/>
          </w:divBdr>
        </w:div>
        <w:div w:id="1519198838">
          <w:marLeft w:val="640"/>
          <w:marRight w:val="0"/>
          <w:marTop w:val="0"/>
          <w:marBottom w:val="0"/>
          <w:divBdr>
            <w:top w:val="none" w:sz="0" w:space="0" w:color="auto"/>
            <w:left w:val="none" w:sz="0" w:space="0" w:color="auto"/>
            <w:bottom w:val="none" w:sz="0" w:space="0" w:color="auto"/>
            <w:right w:val="none" w:sz="0" w:space="0" w:color="auto"/>
          </w:divBdr>
        </w:div>
        <w:div w:id="1527216073">
          <w:marLeft w:val="640"/>
          <w:marRight w:val="0"/>
          <w:marTop w:val="0"/>
          <w:marBottom w:val="0"/>
          <w:divBdr>
            <w:top w:val="none" w:sz="0" w:space="0" w:color="auto"/>
            <w:left w:val="none" w:sz="0" w:space="0" w:color="auto"/>
            <w:bottom w:val="none" w:sz="0" w:space="0" w:color="auto"/>
            <w:right w:val="none" w:sz="0" w:space="0" w:color="auto"/>
          </w:divBdr>
        </w:div>
        <w:div w:id="1079601882">
          <w:marLeft w:val="640"/>
          <w:marRight w:val="0"/>
          <w:marTop w:val="0"/>
          <w:marBottom w:val="0"/>
          <w:divBdr>
            <w:top w:val="none" w:sz="0" w:space="0" w:color="auto"/>
            <w:left w:val="none" w:sz="0" w:space="0" w:color="auto"/>
            <w:bottom w:val="none" w:sz="0" w:space="0" w:color="auto"/>
            <w:right w:val="none" w:sz="0" w:space="0" w:color="auto"/>
          </w:divBdr>
        </w:div>
      </w:divsChild>
    </w:div>
    <w:div w:id="1514682674">
      <w:bodyDiv w:val="1"/>
      <w:marLeft w:val="0"/>
      <w:marRight w:val="0"/>
      <w:marTop w:val="0"/>
      <w:marBottom w:val="0"/>
      <w:divBdr>
        <w:top w:val="none" w:sz="0" w:space="0" w:color="auto"/>
        <w:left w:val="none" w:sz="0" w:space="0" w:color="auto"/>
        <w:bottom w:val="none" w:sz="0" w:space="0" w:color="auto"/>
        <w:right w:val="none" w:sz="0" w:space="0" w:color="auto"/>
      </w:divBdr>
      <w:divsChild>
        <w:div w:id="213808396">
          <w:marLeft w:val="640"/>
          <w:marRight w:val="0"/>
          <w:marTop w:val="0"/>
          <w:marBottom w:val="0"/>
          <w:divBdr>
            <w:top w:val="none" w:sz="0" w:space="0" w:color="auto"/>
            <w:left w:val="none" w:sz="0" w:space="0" w:color="auto"/>
            <w:bottom w:val="none" w:sz="0" w:space="0" w:color="auto"/>
            <w:right w:val="none" w:sz="0" w:space="0" w:color="auto"/>
          </w:divBdr>
        </w:div>
        <w:div w:id="1013145163">
          <w:marLeft w:val="640"/>
          <w:marRight w:val="0"/>
          <w:marTop w:val="0"/>
          <w:marBottom w:val="0"/>
          <w:divBdr>
            <w:top w:val="none" w:sz="0" w:space="0" w:color="auto"/>
            <w:left w:val="none" w:sz="0" w:space="0" w:color="auto"/>
            <w:bottom w:val="none" w:sz="0" w:space="0" w:color="auto"/>
            <w:right w:val="none" w:sz="0" w:space="0" w:color="auto"/>
          </w:divBdr>
        </w:div>
        <w:div w:id="238442461">
          <w:marLeft w:val="640"/>
          <w:marRight w:val="0"/>
          <w:marTop w:val="0"/>
          <w:marBottom w:val="0"/>
          <w:divBdr>
            <w:top w:val="none" w:sz="0" w:space="0" w:color="auto"/>
            <w:left w:val="none" w:sz="0" w:space="0" w:color="auto"/>
            <w:bottom w:val="none" w:sz="0" w:space="0" w:color="auto"/>
            <w:right w:val="none" w:sz="0" w:space="0" w:color="auto"/>
          </w:divBdr>
        </w:div>
        <w:div w:id="976642213">
          <w:marLeft w:val="640"/>
          <w:marRight w:val="0"/>
          <w:marTop w:val="0"/>
          <w:marBottom w:val="0"/>
          <w:divBdr>
            <w:top w:val="none" w:sz="0" w:space="0" w:color="auto"/>
            <w:left w:val="none" w:sz="0" w:space="0" w:color="auto"/>
            <w:bottom w:val="none" w:sz="0" w:space="0" w:color="auto"/>
            <w:right w:val="none" w:sz="0" w:space="0" w:color="auto"/>
          </w:divBdr>
        </w:div>
        <w:div w:id="2122874102">
          <w:marLeft w:val="640"/>
          <w:marRight w:val="0"/>
          <w:marTop w:val="0"/>
          <w:marBottom w:val="0"/>
          <w:divBdr>
            <w:top w:val="none" w:sz="0" w:space="0" w:color="auto"/>
            <w:left w:val="none" w:sz="0" w:space="0" w:color="auto"/>
            <w:bottom w:val="none" w:sz="0" w:space="0" w:color="auto"/>
            <w:right w:val="none" w:sz="0" w:space="0" w:color="auto"/>
          </w:divBdr>
        </w:div>
        <w:div w:id="773863428">
          <w:marLeft w:val="640"/>
          <w:marRight w:val="0"/>
          <w:marTop w:val="0"/>
          <w:marBottom w:val="0"/>
          <w:divBdr>
            <w:top w:val="none" w:sz="0" w:space="0" w:color="auto"/>
            <w:left w:val="none" w:sz="0" w:space="0" w:color="auto"/>
            <w:bottom w:val="none" w:sz="0" w:space="0" w:color="auto"/>
            <w:right w:val="none" w:sz="0" w:space="0" w:color="auto"/>
          </w:divBdr>
        </w:div>
        <w:div w:id="1969626345">
          <w:marLeft w:val="640"/>
          <w:marRight w:val="0"/>
          <w:marTop w:val="0"/>
          <w:marBottom w:val="0"/>
          <w:divBdr>
            <w:top w:val="none" w:sz="0" w:space="0" w:color="auto"/>
            <w:left w:val="none" w:sz="0" w:space="0" w:color="auto"/>
            <w:bottom w:val="none" w:sz="0" w:space="0" w:color="auto"/>
            <w:right w:val="none" w:sz="0" w:space="0" w:color="auto"/>
          </w:divBdr>
        </w:div>
        <w:div w:id="1422874097">
          <w:marLeft w:val="640"/>
          <w:marRight w:val="0"/>
          <w:marTop w:val="0"/>
          <w:marBottom w:val="0"/>
          <w:divBdr>
            <w:top w:val="none" w:sz="0" w:space="0" w:color="auto"/>
            <w:left w:val="none" w:sz="0" w:space="0" w:color="auto"/>
            <w:bottom w:val="none" w:sz="0" w:space="0" w:color="auto"/>
            <w:right w:val="none" w:sz="0" w:space="0" w:color="auto"/>
          </w:divBdr>
        </w:div>
        <w:div w:id="1206523253">
          <w:marLeft w:val="640"/>
          <w:marRight w:val="0"/>
          <w:marTop w:val="0"/>
          <w:marBottom w:val="0"/>
          <w:divBdr>
            <w:top w:val="none" w:sz="0" w:space="0" w:color="auto"/>
            <w:left w:val="none" w:sz="0" w:space="0" w:color="auto"/>
            <w:bottom w:val="none" w:sz="0" w:space="0" w:color="auto"/>
            <w:right w:val="none" w:sz="0" w:space="0" w:color="auto"/>
          </w:divBdr>
        </w:div>
        <w:div w:id="256839001">
          <w:marLeft w:val="640"/>
          <w:marRight w:val="0"/>
          <w:marTop w:val="0"/>
          <w:marBottom w:val="0"/>
          <w:divBdr>
            <w:top w:val="none" w:sz="0" w:space="0" w:color="auto"/>
            <w:left w:val="none" w:sz="0" w:space="0" w:color="auto"/>
            <w:bottom w:val="none" w:sz="0" w:space="0" w:color="auto"/>
            <w:right w:val="none" w:sz="0" w:space="0" w:color="auto"/>
          </w:divBdr>
        </w:div>
        <w:div w:id="103044285">
          <w:marLeft w:val="640"/>
          <w:marRight w:val="0"/>
          <w:marTop w:val="0"/>
          <w:marBottom w:val="0"/>
          <w:divBdr>
            <w:top w:val="none" w:sz="0" w:space="0" w:color="auto"/>
            <w:left w:val="none" w:sz="0" w:space="0" w:color="auto"/>
            <w:bottom w:val="none" w:sz="0" w:space="0" w:color="auto"/>
            <w:right w:val="none" w:sz="0" w:space="0" w:color="auto"/>
          </w:divBdr>
        </w:div>
        <w:div w:id="355891202">
          <w:marLeft w:val="640"/>
          <w:marRight w:val="0"/>
          <w:marTop w:val="0"/>
          <w:marBottom w:val="0"/>
          <w:divBdr>
            <w:top w:val="none" w:sz="0" w:space="0" w:color="auto"/>
            <w:left w:val="none" w:sz="0" w:space="0" w:color="auto"/>
            <w:bottom w:val="none" w:sz="0" w:space="0" w:color="auto"/>
            <w:right w:val="none" w:sz="0" w:space="0" w:color="auto"/>
          </w:divBdr>
        </w:div>
        <w:div w:id="1661620688">
          <w:marLeft w:val="640"/>
          <w:marRight w:val="0"/>
          <w:marTop w:val="0"/>
          <w:marBottom w:val="0"/>
          <w:divBdr>
            <w:top w:val="none" w:sz="0" w:space="0" w:color="auto"/>
            <w:left w:val="none" w:sz="0" w:space="0" w:color="auto"/>
            <w:bottom w:val="none" w:sz="0" w:space="0" w:color="auto"/>
            <w:right w:val="none" w:sz="0" w:space="0" w:color="auto"/>
          </w:divBdr>
        </w:div>
        <w:div w:id="1118839503">
          <w:marLeft w:val="640"/>
          <w:marRight w:val="0"/>
          <w:marTop w:val="0"/>
          <w:marBottom w:val="0"/>
          <w:divBdr>
            <w:top w:val="none" w:sz="0" w:space="0" w:color="auto"/>
            <w:left w:val="none" w:sz="0" w:space="0" w:color="auto"/>
            <w:bottom w:val="none" w:sz="0" w:space="0" w:color="auto"/>
            <w:right w:val="none" w:sz="0" w:space="0" w:color="auto"/>
          </w:divBdr>
        </w:div>
        <w:div w:id="1519811259">
          <w:marLeft w:val="640"/>
          <w:marRight w:val="0"/>
          <w:marTop w:val="0"/>
          <w:marBottom w:val="0"/>
          <w:divBdr>
            <w:top w:val="none" w:sz="0" w:space="0" w:color="auto"/>
            <w:left w:val="none" w:sz="0" w:space="0" w:color="auto"/>
            <w:bottom w:val="none" w:sz="0" w:space="0" w:color="auto"/>
            <w:right w:val="none" w:sz="0" w:space="0" w:color="auto"/>
          </w:divBdr>
        </w:div>
      </w:divsChild>
    </w:div>
    <w:div w:id="1627270330">
      <w:bodyDiv w:val="1"/>
      <w:marLeft w:val="0"/>
      <w:marRight w:val="0"/>
      <w:marTop w:val="0"/>
      <w:marBottom w:val="0"/>
      <w:divBdr>
        <w:top w:val="none" w:sz="0" w:space="0" w:color="auto"/>
        <w:left w:val="none" w:sz="0" w:space="0" w:color="auto"/>
        <w:bottom w:val="none" w:sz="0" w:space="0" w:color="auto"/>
        <w:right w:val="none" w:sz="0" w:space="0" w:color="auto"/>
      </w:divBdr>
      <w:divsChild>
        <w:div w:id="1454590422">
          <w:marLeft w:val="640"/>
          <w:marRight w:val="0"/>
          <w:marTop w:val="0"/>
          <w:marBottom w:val="0"/>
          <w:divBdr>
            <w:top w:val="none" w:sz="0" w:space="0" w:color="auto"/>
            <w:left w:val="none" w:sz="0" w:space="0" w:color="auto"/>
            <w:bottom w:val="none" w:sz="0" w:space="0" w:color="auto"/>
            <w:right w:val="none" w:sz="0" w:space="0" w:color="auto"/>
          </w:divBdr>
        </w:div>
        <w:div w:id="723871793">
          <w:marLeft w:val="640"/>
          <w:marRight w:val="0"/>
          <w:marTop w:val="0"/>
          <w:marBottom w:val="0"/>
          <w:divBdr>
            <w:top w:val="none" w:sz="0" w:space="0" w:color="auto"/>
            <w:left w:val="none" w:sz="0" w:space="0" w:color="auto"/>
            <w:bottom w:val="none" w:sz="0" w:space="0" w:color="auto"/>
            <w:right w:val="none" w:sz="0" w:space="0" w:color="auto"/>
          </w:divBdr>
        </w:div>
        <w:div w:id="1274170390">
          <w:marLeft w:val="640"/>
          <w:marRight w:val="0"/>
          <w:marTop w:val="0"/>
          <w:marBottom w:val="0"/>
          <w:divBdr>
            <w:top w:val="none" w:sz="0" w:space="0" w:color="auto"/>
            <w:left w:val="none" w:sz="0" w:space="0" w:color="auto"/>
            <w:bottom w:val="none" w:sz="0" w:space="0" w:color="auto"/>
            <w:right w:val="none" w:sz="0" w:space="0" w:color="auto"/>
          </w:divBdr>
        </w:div>
        <w:div w:id="104008469">
          <w:marLeft w:val="640"/>
          <w:marRight w:val="0"/>
          <w:marTop w:val="0"/>
          <w:marBottom w:val="0"/>
          <w:divBdr>
            <w:top w:val="none" w:sz="0" w:space="0" w:color="auto"/>
            <w:left w:val="none" w:sz="0" w:space="0" w:color="auto"/>
            <w:bottom w:val="none" w:sz="0" w:space="0" w:color="auto"/>
            <w:right w:val="none" w:sz="0" w:space="0" w:color="auto"/>
          </w:divBdr>
        </w:div>
        <w:div w:id="1024094293">
          <w:marLeft w:val="640"/>
          <w:marRight w:val="0"/>
          <w:marTop w:val="0"/>
          <w:marBottom w:val="0"/>
          <w:divBdr>
            <w:top w:val="none" w:sz="0" w:space="0" w:color="auto"/>
            <w:left w:val="none" w:sz="0" w:space="0" w:color="auto"/>
            <w:bottom w:val="none" w:sz="0" w:space="0" w:color="auto"/>
            <w:right w:val="none" w:sz="0" w:space="0" w:color="auto"/>
          </w:divBdr>
        </w:div>
        <w:div w:id="375586995">
          <w:marLeft w:val="640"/>
          <w:marRight w:val="0"/>
          <w:marTop w:val="0"/>
          <w:marBottom w:val="0"/>
          <w:divBdr>
            <w:top w:val="none" w:sz="0" w:space="0" w:color="auto"/>
            <w:left w:val="none" w:sz="0" w:space="0" w:color="auto"/>
            <w:bottom w:val="none" w:sz="0" w:space="0" w:color="auto"/>
            <w:right w:val="none" w:sz="0" w:space="0" w:color="auto"/>
          </w:divBdr>
        </w:div>
      </w:divsChild>
    </w:div>
    <w:div w:id="1630430766">
      <w:bodyDiv w:val="1"/>
      <w:marLeft w:val="0"/>
      <w:marRight w:val="0"/>
      <w:marTop w:val="0"/>
      <w:marBottom w:val="0"/>
      <w:divBdr>
        <w:top w:val="none" w:sz="0" w:space="0" w:color="auto"/>
        <w:left w:val="none" w:sz="0" w:space="0" w:color="auto"/>
        <w:bottom w:val="none" w:sz="0" w:space="0" w:color="auto"/>
        <w:right w:val="none" w:sz="0" w:space="0" w:color="auto"/>
      </w:divBdr>
      <w:divsChild>
        <w:div w:id="757288865">
          <w:marLeft w:val="640"/>
          <w:marRight w:val="0"/>
          <w:marTop w:val="0"/>
          <w:marBottom w:val="0"/>
          <w:divBdr>
            <w:top w:val="none" w:sz="0" w:space="0" w:color="auto"/>
            <w:left w:val="none" w:sz="0" w:space="0" w:color="auto"/>
            <w:bottom w:val="none" w:sz="0" w:space="0" w:color="auto"/>
            <w:right w:val="none" w:sz="0" w:space="0" w:color="auto"/>
          </w:divBdr>
        </w:div>
        <w:div w:id="1074475411">
          <w:marLeft w:val="640"/>
          <w:marRight w:val="0"/>
          <w:marTop w:val="0"/>
          <w:marBottom w:val="0"/>
          <w:divBdr>
            <w:top w:val="none" w:sz="0" w:space="0" w:color="auto"/>
            <w:left w:val="none" w:sz="0" w:space="0" w:color="auto"/>
            <w:bottom w:val="none" w:sz="0" w:space="0" w:color="auto"/>
            <w:right w:val="none" w:sz="0" w:space="0" w:color="auto"/>
          </w:divBdr>
        </w:div>
        <w:div w:id="1642686859">
          <w:marLeft w:val="640"/>
          <w:marRight w:val="0"/>
          <w:marTop w:val="0"/>
          <w:marBottom w:val="0"/>
          <w:divBdr>
            <w:top w:val="none" w:sz="0" w:space="0" w:color="auto"/>
            <w:left w:val="none" w:sz="0" w:space="0" w:color="auto"/>
            <w:bottom w:val="none" w:sz="0" w:space="0" w:color="auto"/>
            <w:right w:val="none" w:sz="0" w:space="0" w:color="auto"/>
          </w:divBdr>
        </w:div>
        <w:div w:id="873688710">
          <w:marLeft w:val="640"/>
          <w:marRight w:val="0"/>
          <w:marTop w:val="0"/>
          <w:marBottom w:val="0"/>
          <w:divBdr>
            <w:top w:val="none" w:sz="0" w:space="0" w:color="auto"/>
            <w:left w:val="none" w:sz="0" w:space="0" w:color="auto"/>
            <w:bottom w:val="none" w:sz="0" w:space="0" w:color="auto"/>
            <w:right w:val="none" w:sz="0" w:space="0" w:color="auto"/>
          </w:divBdr>
        </w:div>
        <w:div w:id="7105161">
          <w:marLeft w:val="640"/>
          <w:marRight w:val="0"/>
          <w:marTop w:val="0"/>
          <w:marBottom w:val="0"/>
          <w:divBdr>
            <w:top w:val="none" w:sz="0" w:space="0" w:color="auto"/>
            <w:left w:val="none" w:sz="0" w:space="0" w:color="auto"/>
            <w:bottom w:val="none" w:sz="0" w:space="0" w:color="auto"/>
            <w:right w:val="none" w:sz="0" w:space="0" w:color="auto"/>
          </w:divBdr>
        </w:div>
        <w:div w:id="802582648">
          <w:marLeft w:val="640"/>
          <w:marRight w:val="0"/>
          <w:marTop w:val="0"/>
          <w:marBottom w:val="0"/>
          <w:divBdr>
            <w:top w:val="none" w:sz="0" w:space="0" w:color="auto"/>
            <w:left w:val="none" w:sz="0" w:space="0" w:color="auto"/>
            <w:bottom w:val="none" w:sz="0" w:space="0" w:color="auto"/>
            <w:right w:val="none" w:sz="0" w:space="0" w:color="auto"/>
          </w:divBdr>
        </w:div>
        <w:div w:id="152458282">
          <w:marLeft w:val="640"/>
          <w:marRight w:val="0"/>
          <w:marTop w:val="0"/>
          <w:marBottom w:val="0"/>
          <w:divBdr>
            <w:top w:val="none" w:sz="0" w:space="0" w:color="auto"/>
            <w:left w:val="none" w:sz="0" w:space="0" w:color="auto"/>
            <w:bottom w:val="none" w:sz="0" w:space="0" w:color="auto"/>
            <w:right w:val="none" w:sz="0" w:space="0" w:color="auto"/>
          </w:divBdr>
        </w:div>
        <w:div w:id="1672442324">
          <w:marLeft w:val="640"/>
          <w:marRight w:val="0"/>
          <w:marTop w:val="0"/>
          <w:marBottom w:val="0"/>
          <w:divBdr>
            <w:top w:val="none" w:sz="0" w:space="0" w:color="auto"/>
            <w:left w:val="none" w:sz="0" w:space="0" w:color="auto"/>
            <w:bottom w:val="none" w:sz="0" w:space="0" w:color="auto"/>
            <w:right w:val="none" w:sz="0" w:space="0" w:color="auto"/>
          </w:divBdr>
        </w:div>
        <w:div w:id="785079834">
          <w:marLeft w:val="640"/>
          <w:marRight w:val="0"/>
          <w:marTop w:val="0"/>
          <w:marBottom w:val="0"/>
          <w:divBdr>
            <w:top w:val="none" w:sz="0" w:space="0" w:color="auto"/>
            <w:left w:val="none" w:sz="0" w:space="0" w:color="auto"/>
            <w:bottom w:val="none" w:sz="0" w:space="0" w:color="auto"/>
            <w:right w:val="none" w:sz="0" w:space="0" w:color="auto"/>
          </w:divBdr>
        </w:div>
        <w:div w:id="552236457">
          <w:marLeft w:val="640"/>
          <w:marRight w:val="0"/>
          <w:marTop w:val="0"/>
          <w:marBottom w:val="0"/>
          <w:divBdr>
            <w:top w:val="none" w:sz="0" w:space="0" w:color="auto"/>
            <w:left w:val="none" w:sz="0" w:space="0" w:color="auto"/>
            <w:bottom w:val="none" w:sz="0" w:space="0" w:color="auto"/>
            <w:right w:val="none" w:sz="0" w:space="0" w:color="auto"/>
          </w:divBdr>
        </w:div>
        <w:div w:id="574168010">
          <w:marLeft w:val="640"/>
          <w:marRight w:val="0"/>
          <w:marTop w:val="0"/>
          <w:marBottom w:val="0"/>
          <w:divBdr>
            <w:top w:val="none" w:sz="0" w:space="0" w:color="auto"/>
            <w:left w:val="none" w:sz="0" w:space="0" w:color="auto"/>
            <w:bottom w:val="none" w:sz="0" w:space="0" w:color="auto"/>
            <w:right w:val="none" w:sz="0" w:space="0" w:color="auto"/>
          </w:divBdr>
        </w:div>
        <w:div w:id="420874295">
          <w:marLeft w:val="640"/>
          <w:marRight w:val="0"/>
          <w:marTop w:val="0"/>
          <w:marBottom w:val="0"/>
          <w:divBdr>
            <w:top w:val="none" w:sz="0" w:space="0" w:color="auto"/>
            <w:left w:val="none" w:sz="0" w:space="0" w:color="auto"/>
            <w:bottom w:val="none" w:sz="0" w:space="0" w:color="auto"/>
            <w:right w:val="none" w:sz="0" w:space="0" w:color="auto"/>
          </w:divBdr>
        </w:div>
        <w:div w:id="586960564">
          <w:marLeft w:val="640"/>
          <w:marRight w:val="0"/>
          <w:marTop w:val="0"/>
          <w:marBottom w:val="0"/>
          <w:divBdr>
            <w:top w:val="none" w:sz="0" w:space="0" w:color="auto"/>
            <w:left w:val="none" w:sz="0" w:space="0" w:color="auto"/>
            <w:bottom w:val="none" w:sz="0" w:space="0" w:color="auto"/>
            <w:right w:val="none" w:sz="0" w:space="0" w:color="auto"/>
          </w:divBdr>
        </w:div>
      </w:divsChild>
    </w:div>
    <w:div w:id="1651716839">
      <w:bodyDiv w:val="1"/>
      <w:marLeft w:val="0"/>
      <w:marRight w:val="0"/>
      <w:marTop w:val="0"/>
      <w:marBottom w:val="0"/>
      <w:divBdr>
        <w:top w:val="none" w:sz="0" w:space="0" w:color="auto"/>
        <w:left w:val="none" w:sz="0" w:space="0" w:color="auto"/>
        <w:bottom w:val="none" w:sz="0" w:space="0" w:color="auto"/>
        <w:right w:val="none" w:sz="0" w:space="0" w:color="auto"/>
      </w:divBdr>
      <w:divsChild>
        <w:div w:id="1633438921">
          <w:marLeft w:val="640"/>
          <w:marRight w:val="0"/>
          <w:marTop w:val="0"/>
          <w:marBottom w:val="0"/>
          <w:divBdr>
            <w:top w:val="none" w:sz="0" w:space="0" w:color="auto"/>
            <w:left w:val="none" w:sz="0" w:space="0" w:color="auto"/>
            <w:bottom w:val="none" w:sz="0" w:space="0" w:color="auto"/>
            <w:right w:val="none" w:sz="0" w:space="0" w:color="auto"/>
          </w:divBdr>
        </w:div>
        <w:div w:id="1379666295">
          <w:marLeft w:val="640"/>
          <w:marRight w:val="0"/>
          <w:marTop w:val="0"/>
          <w:marBottom w:val="0"/>
          <w:divBdr>
            <w:top w:val="none" w:sz="0" w:space="0" w:color="auto"/>
            <w:left w:val="none" w:sz="0" w:space="0" w:color="auto"/>
            <w:bottom w:val="none" w:sz="0" w:space="0" w:color="auto"/>
            <w:right w:val="none" w:sz="0" w:space="0" w:color="auto"/>
          </w:divBdr>
        </w:div>
        <w:div w:id="1958246852">
          <w:marLeft w:val="640"/>
          <w:marRight w:val="0"/>
          <w:marTop w:val="0"/>
          <w:marBottom w:val="0"/>
          <w:divBdr>
            <w:top w:val="none" w:sz="0" w:space="0" w:color="auto"/>
            <w:left w:val="none" w:sz="0" w:space="0" w:color="auto"/>
            <w:bottom w:val="none" w:sz="0" w:space="0" w:color="auto"/>
            <w:right w:val="none" w:sz="0" w:space="0" w:color="auto"/>
          </w:divBdr>
        </w:div>
        <w:div w:id="1920676275">
          <w:marLeft w:val="640"/>
          <w:marRight w:val="0"/>
          <w:marTop w:val="0"/>
          <w:marBottom w:val="0"/>
          <w:divBdr>
            <w:top w:val="none" w:sz="0" w:space="0" w:color="auto"/>
            <w:left w:val="none" w:sz="0" w:space="0" w:color="auto"/>
            <w:bottom w:val="none" w:sz="0" w:space="0" w:color="auto"/>
            <w:right w:val="none" w:sz="0" w:space="0" w:color="auto"/>
          </w:divBdr>
        </w:div>
        <w:div w:id="1707482441">
          <w:marLeft w:val="640"/>
          <w:marRight w:val="0"/>
          <w:marTop w:val="0"/>
          <w:marBottom w:val="0"/>
          <w:divBdr>
            <w:top w:val="none" w:sz="0" w:space="0" w:color="auto"/>
            <w:left w:val="none" w:sz="0" w:space="0" w:color="auto"/>
            <w:bottom w:val="none" w:sz="0" w:space="0" w:color="auto"/>
            <w:right w:val="none" w:sz="0" w:space="0" w:color="auto"/>
          </w:divBdr>
        </w:div>
        <w:div w:id="1679964703">
          <w:marLeft w:val="640"/>
          <w:marRight w:val="0"/>
          <w:marTop w:val="0"/>
          <w:marBottom w:val="0"/>
          <w:divBdr>
            <w:top w:val="none" w:sz="0" w:space="0" w:color="auto"/>
            <w:left w:val="none" w:sz="0" w:space="0" w:color="auto"/>
            <w:bottom w:val="none" w:sz="0" w:space="0" w:color="auto"/>
            <w:right w:val="none" w:sz="0" w:space="0" w:color="auto"/>
          </w:divBdr>
        </w:div>
        <w:div w:id="565797495">
          <w:marLeft w:val="640"/>
          <w:marRight w:val="0"/>
          <w:marTop w:val="0"/>
          <w:marBottom w:val="0"/>
          <w:divBdr>
            <w:top w:val="none" w:sz="0" w:space="0" w:color="auto"/>
            <w:left w:val="none" w:sz="0" w:space="0" w:color="auto"/>
            <w:bottom w:val="none" w:sz="0" w:space="0" w:color="auto"/>
            <w:right w:val="none" w:sz="0" w:space="0" w:color="auto"/>
          </w:divBdr>
        </w:div>
        <w:div w:id="811017236">
          <w:marLeft w:val="640"/>
          <w:marRight w:val="0"/>
          <w:marTop w:val="0"/>
          <w:marBottom w:val="0"/>
          <w:divBdr>
            <w:top w:val="none" w:sz="0" w:space="0" w:color="auto"/>
            <w:left w:val="none" w:sz="0" w:space="0" w:color="auto"/>
            <w:bottom w:val="none" w:sz="0" w:space="0" w:color="auto"/>
            <w:right w:val="none" w:sz="0" w:space="0" w:color="auto"/>
          </w:divBdr>
        </w:div>
        <w:div w:id="2017224913">
          <w:marLeft w:val="640"/>
          <w:marRight w:val="0"/>
          <w:marTop w:val="0"/>
          <w:marBottom w:val="0"/>
          <w:divBdr>
            <w:top w:val="none" w:sz="0" w:space="0" w:color="auto"/>
            <w:left w:val="none" w:sz="0" w:space="0" w:color="auto"/>
            <w:bottom w:val="none" w:sz="0" w:space="0" w:color="auto"/>
            <w:right w:val="none" w:sz="0" w:space="0" w:color="auto"/>
          </w:divBdr>
        </w:div>
        <w:div w:id="37291342">
          <w:marLeft w:val="640"/>
          <w:marRight w:val="0"/>
          <w:marTop w:val="0"/>
          <w:marBottom w:val="0"/>
          <w:divBdr>
            <w:top w:val="none" w:sz="0" w:space="0" w:color="auto"/>
            <w:left w:val="none" w:sz="0" w:space="0" w:color="auto"/>
            <w:bottom w:val="none" w:sz="0" w:space="0" w:color="auto"/>
            <w:right w:val="none" w:sz="0" w:space="0" w:color="auto"/>
          </w:divBdr>
        </w:div>
        <w:div w:id="1536313769">
          <w:marLeft w:val="640"/>
          <w:marRight w:val="0"/>
          <w:marTop w:val="0"/>
          <w:marBottom w:val="0"/>
          <w:divBdr>
            <w:top w:val="none" w:sz="0" w:space="0" w:color="auto"/>
            <w:left w:val="none" w:sz="0" w:space="0" w:color="auto"/>
            <w:bottom w:val="none" w:sz="0" w:space="0" w:color="auto"/>
            <w:right w:val="none" w:sz="0" w:space="0" w:color="auto"/>
          </w:divBdr>
        </w:div>
        <w:div w:id="788668368">
          <w:marLeft w:val="640"/>
          <w:marRight w:val="0"/>
          <w:marTop w:val="0"/>
          <w:marBottom w:val="0"/>
          <w:divBdr>
            <w:top w:val="none" w:sz="0" w:space="0" w:color="auto"/>
            <w:left w:val="none" w:sz="0" w:space="0" w:color="auto"/>
            <w:bottom w:val="none" w:sz="0" w:space="0" w:color="auto"/>
            <w:right w:val="none" w:sz="0" w:space="0" w:color="auto"/>
          </w:divBdr>
        </w:div>
        <w:div w:id="778647035">
          <w:marLeft w:val="640"/>
          <w:marRight w:val="0"/>
          <w:marTop w:val="0"/>
          <w:marBottom w:val="0"/>
          <w:divBdr>
            <w:top w:val="none" w:sz="0" w:space="0" w:color="auto"/>
            <w:left w:val="none" w:sz="0" w:space="0" w:color="auto"/>
            <w:bottom w:val="none" w:sz="0" w:space="0" w:color="auto"/>
            <w:right w:val="none" w:sz="0" w:space="0" w:color="auto"/>
          </w:divBdr>
        </w:div>
      </w:divsChild>
    </w:div>
    <w:div w:id="1663269641">
      <w:bodyDiv w:val="1"/>
      <w:marLeft w:val="0"/>
      <w:marRight w:val="0"/>
      <w:marTop w:val="0"/>
      <w:marBottom w:val="0"/>
      <w:divBdr>
        <w:top w:val="none" w:sz="0" w:space="0" w:color="auto"/>
        <w:left w:val="none" w:sz="0" w:space="0" w:color="auto"/>
        <w:bottom w:val="none" w:sz="0" w:space="0" w:color="auto"/>
        <w:right w:val="none" w:sz="0" w:space="0" w:color="auto"/>
      </w:divBdr>
      <w:divsChild>
        <w:div w:id="951058833">
          <w:marLeft w:val="640"/>
          <w:marRight w:val="0"/>
          <w:marTop w:val="0"/>
          <w:marBottom w:val="0"/>
          <w:divBdr>
            <w:top w:val="none" w:sz="0" w:space="0" w:color="auto"/>
            <w:left w:val="none" w:sz="0" w:space="0" w:color="auto"/>
            <w:bottom w:val="none" w:sz="0" w:space="0" w:color="auto"/>
            <w:right w:val="none" w:sz="0" w:space="0" w:color="auto"/>
          </w:divBdr>
        </w:div>
        <w:div w:id="851189791">
          <w:marLeft w:val="640"/>
          <w:marRight w:val="0"/>
          <w:marTop w:val="0"/>
          <w:marBottom w:val="0"/>
          <w:divBdr>
            <w:top w:val="none" w:sz="0" w:space="0" w:color="auto"/>
            <w:left w:val="none" w:sz="0" w:space="0" w:color="auto"/>
            <w:bottom w:val="none" w:sz="0" w:space="0" w:color="auto"/>
            <w:right w:val="none" w:sz="0" w:space="0" w:color="auto"/>
          </w:divBdr>
        </w:div>
        <w:div w:id="1330408050">
          <w:marLeft w:val="640"/>
          <w:marRight w:val="0"/>
          <w:marTop w:val="0"/>
          <w:marBottom w:val="0"/>
          <w:divBdr>
            <w:top w:val="none" w:sz="0" w:space="0" w:color="auto"/>
            <w:left w:val="none" w:sz="0" w:space="0" w:color="auto"/>
            <w:bottom w:val="none" w:sz="0" w:space="0" w:color="auto"/>
            <w:right w:val="none" w:sz="0" w:space="0" w:color="auto"/>
          </w:divBdr>
        </w:div>
        <w:div w:id="882787775">
          <w:marLeft w:val="640"/>
          <w:marRight w:val="0"/>
          <w:marTop w:val="0"/>
          <w:marBottom w:val="0"/>
          <w:divBdr>
            <w:top w:val="none" w:sz="0" w:space="0" w:color="auto"/>
            <w:left w:val="none" w:sz="0" w:space="0" w:color="auto"/>
            <w:bottom w:val="none" w:sz="0" w:space="0" w:color="auto"/>
            <w:right w:val="none" w:sz="0" w:space="0" w:color="auto"/>
          </w:divBdr>
        </w:div>
        <w:div w:id="1153834045">
          <w:marLeft w:val="640"/>
          <w:marRight w:val="0"/>
          <w:marTop w:val="0"/>
          <w:marBottom w:val="0"/>
          <w:divBdr>
            <w:top w:val="none" w:sz="0" w:space="0" w:color="auto"/>
            <w:left w:val="none" w:sz="0" w:space="0" w:color="auto"/>
            <w:bottom w:val="none" w:sz="0" w:space="0" w:color="auto"/>
            <w:right w:val="none" w:sz="0" w:space="0" w:color="auto"/>
          </w:divBdr>
        </w:div>
      </w:divsChild>
    </w:div>
    <w:div w:id="1670013237">
      <w:bodyDiv w:val="1"/>
      <w:marLeft w:val="0"/>
      <w:marRight w:val="0"/>
      <w:marTop w:val="0"/>
      <w:marBottom w:val="0"/>
      <w:divBdr>
        <w:top w:val="none" w:sz="0" w:space="0" w:color="auto"/>
        <w:left w:val="none" w:sz="0" w:space="0" w:color="auto"/>
        <w:bottom w:val="none" w:sz="0" w:space="0" w:color="auto"/>
        <w:right w:val="none" w:sz="0" w:space="0" w:color="auto"/>
      </w:divBdr>
      <w:divsChild>
        <w:div w:id="711538341">
          <w:marLeft w:val="640"/>
          <w:marRight w:val="0"/>
          <w:marTop w:val="0"/>
          <w:marBottom w:val="0"/>
          <w:divBdr>
            <w:top w:val="none" w:sz="0" w:space="0" w:color="auto"/>
            <w:left w:val="none" w:sz="0" w:space="0" w:color="auto"/>
            <w:bottom w:val="none" w:sz="0" w:space="0" w:color="auto"/>
            <w:right w:val="none" w:sz="0" w:space="0" w:color="auto"/>
          </w:divBdr>
        </w:div>
        <w:div w:id="1808739237">
          <w:marLeft w:val="640"/>
          <w:marRight w:val="0"/>
          <w:marTop w:val="0"/>
          <w:marBottom w:val="0"/>
          <w:divBdr>
            <w:top w:val="none" w:sz="0" w:space="0" w:color="auto"/>
            <w:left w:val="none" w:sz="0" w:space="0" w:color="auto"/>
            <w:bottom w:val="none" w:sz="0" w:space="0" w:color="auto"/>
            <w:right w:val="none" w:sz="0" w:space="0" w:color="auto"/>
          </w:divBdr>
        </w:div>
        <w:div w:id="1846820366">
          <w:marLeft w:val="640"/>
          <w:marRight w:val="0"/>
          <w:marTop w:val="0"/>
          <w:marBottom w:val="0"/>
          <w:divBdr>
            <w:top w:val="none" w:sz="0" w:space="0" w:color="auto"/>
            <w:left w:val="none" w:sz="0" w:space="0" w:color="auto"/>
            <w:bottom w:val="none" w:sz="0" w:space="0" w:color="auto"/>
            <w:right w:val="none" w:sz="0" w:space="0" w:color="auto"/>
          </w:divBdr>
        </w:div>
        <w:div w:id="1272594235">
          <w:marLeft w:val="640"/>
          <w:marRight w:val="0"/>
          <w:marTop w:val="0"/>
          <w:marBottom w:val="0"/>
          <w:divBdr>
            <w:top w:val="none" w:sz="0" w:space="0" w:color="auto"/>
            <w:left w:val="none" w:sz="0" w:space="0" w:color="auto"/>
            <w:bottom w:val="none" w:sz="0" w:space="0" w:color="auto"/>
            <w:right w:val="none" w:sz="0" w:space="0" w:color="auto"/>
          </w:divBdr>
        </w:div>
        <w:div w:id="1508398461">
          <w:marLeft w:val="640"/>
          <w:marRight w:val="0"/>
          <w:marTop w:val="0"/>
          <w:marBottom w:val="0"/>
          <w:divBdr>
            <w:top w:val="none" w:sz="0" w:space="0" w:color="auto"/>
            <w:left w:val="none" w:sz="0" w:space="0" w:color="auto"/>
            <w:bottom w:val="none" w:sz="0" w:space="0" w:color="auto"/>
            <w:right w:val="none" w:sz="0" w:space="0" w:color="auto"/>
          </w:divBdr>
        </w:div>
        <w:div w:id="1280799368">
          <w:marLeft w:val="640"/>
          <w:marRight w:val="0"/>
          <w:marTop w:val="0"/>
          <w:marBottom w:val="0"/>
          <w:divBdr>
            <w:top w:val="none" w:sz="0" w:space="0" w:color="auto"/>
            <w:left w:val="none" w:sz="0" w:space="0" w:color="auto"/>
            <w:bottom w:val="none" w:sz="0" w:space="0" w:color="auto"/>
            <w:right w:val="none" w:sz="0" w:space="0" w:color="auto"/>
          </w:divBdr>
        </w:div>
      </w:divsChild>
    </w:div>
    <w:div w:id="1670912190">
      <w:bodyDiv w:val="1"/>
      <w:marLeft w:val="0"/>
      <w:marRight w:val="0"/>
      <w:marTop w:val="0"/>
      <w:marBottom w:val="0"/>
      <w:divBdr>
        <w:top w:val="none" w:sz="0" w:space="0" w:color="auto"/>
        <w:left w:val="none" w:sz="0" w:space="0" w:color="auto"/>
        <w:bottom w:val="none" w:sz="0" w:space="0" w:color="auto"/>
        <w:right w:val="none" w:sz="0" w:space="0" w:color="auto"/>
      </w:divBdr>
      <w:divsChild>
        <w:div w:id="1098596952">
          <w:marLeft w:val="640"/>
          <w:marRight w:val="0"/>
          <w:marTop w:val="0"/>
          <w:marBottom w:val="0"/>
          <w:divBdr>
            <w:top w:val="none" w:sz="0" w:space="0" w:color="auto"/>
            <w:left w:val="none" w:sz="0" w:space="0" w:color="auto"/>
            <w:bottom w:val="none" w:sz="0" w:space="0" w:color="auto"/>
            <w:right w:val="none" w:sz="0" w:space="0" w:color="auto"/>
          </w:divBdr>
        </w:div>
        <w:div w:id="1127316691">
          <w:marLeft w:val="640"/>
          <w:marRight w:val="0"/>
          <w:marTop w:val="0"/>
          <w:marBottom w:val="0"/>
          <w:divBdr>
            <w:top w:val="none" w:sz="0" w:space="0" w:color="auto"/>
            <w:left w:val="none" w:sz="0" w:space="0" w:color="auto"/>
            <w:bottom w:val="none" w:sz="0" w:space="0" w:color="auto"/>
            <w:right w:val="none" w:sz="0" w:space="0" w:color="auto"/>
          </w:divBdr>
        </w:div>
        <w:div w:id="1704281241">
          <w:marLeft w:val="640"/>
          <w:marRight w:val="0"/>
          <w:marTop w:val="0"/>
          <w:marBottom w:val="0"/>
          <w:divBdr>
            <w:top w:val="none" w:sz="0" w:space="0" w:color="auto"/>
            <w:left w:val="none" w:sz="0" w:space="0" w:color="auto"/>
            <w:bottom w:val="none" w:sz="0" w:space="0" w:color="auto"/>
            <w:right w:val="none" w:sz="0" w:space="0" w:color="auto"/>
          </w:divBdr>
        </w:div>
        <w:div w:id="1759138808">
          <w:marLeft w:val="640"/>
          <w:marRight w:val="0"/>
          <w:marTop w:val="0"/>
          <w:marBottom w:val="0"/>
          <w:divBdr>
            <w:top w:val="none" w:sz="0" w:space="0" w:color="auto"/>
            <w:left w:val="none" w:sz="0" w:space="0" w:color="auto"/>
            <w:bottom w:val="none" w:sz="0" w:space="0" w:color="auto"/>
            <w:right w:val="none" w:sz="0" w:space="0" w:color="auto"/>
          </w:divBdr>
        </w:div>
        <w:div w:id="1656647445">
          <w:marLeft w:val="640"/>
          <w:marRight w:val="0"/>
          <w:marTop w:val="0"/>
          <w:marBottom w:val="0"/>
          <w:divBdr>
            <w:top w:val="none" w:sz="0" w:space="0" w:color="auto"/>
            <w:left w:val="none" w:sz="0" w:space="0" w:color="auto"/>
            <w:bottom w:val="none" w:sz="0" w:space="0" w:color="auto"/>
            <w:right w:val="none" w:sz="0" w:space="0" w:color="auto"/>
          </w:divBdr>
        </w:div>
        <w:div w:id="1410734223">
          <w:marLeft w:val="640"/>
          <w:marRight w:val="0"/>
          <w:marTop w:val="0"/>
          <w:marBottom w:val="0"/>
          <w:divBdr>
            <w:top w:val="none" w:sz="0" w:space="0" w:color="auto"/>
            <w:left w:val="none" w:sz="0" w:space="0" w:color="auto"/>
            <w:bottom w:val="none" w:sz="0" w:space="0" w:color="auto"/>
            <w:right w:val="none" w:sz="0" w:space="0" w:color="auto"/>
          </w:divBdr>
        </w:div>
        <w:div w:id="384989505">
          <w:marLeft w:val="640"/>
          <w:marRight w:val="0"/>
          <w:marTop w:val="0"/>
          <w:marBottom w:val="0"/>
          <w:divBdr>
            <w:top w:val="none" w:sz="0" w:space="0" w:color="auto"/>
            <w:left w:val="none" w:sz="0" w:space="0" w:color="auto"/>
            <w:bottom w:val="none" w:sz="0" w:space="0" w:color="auto"/>
            <w:right w:val="none" w:sz="0" w:space="0" w:color="auto"/>
          </w:divBdr>
        </w:div>
        <w:div w:id="1062942605">
          <w:marLeft w:val="640"/>
          <w:marRight w:val="0"/>
          <w:marTop w:val="0"/>
          <w:marBottom w:val="0"/>
          <w:divBdr>
            <w:top w:val="none" w:sz="0" w:space="0" w:color="auto"/>
            <w:left w:val="none" w:sz="0" w:space="0" w:color="auto"/>
            <w:bottom w:val="none" w:sz="0" w:space="0" w:color="auto"/>
            <w:right w:val="none" w:sz="0" w:space="0" w:color="auto"/>
          </w:divBdr>
        </w:div>
        <w:div w:id="530218944">
          <w:marLeft w:val="640"/>
          <w:marRight w:val="0"/>
          <w:marTop w:val="0"/>
          <w:marBottom w:val="0"/>
          <w:divBdr>
            <w:top w:val="none" w:sz="0" w:space="0" w:color="auto"/>
            <w:left w:val="none" w:sz="0" w:space="0" w:color="auto"/>
            <w:bottom w:val="none" w:sz="0" w:space="0" w:color="auto"/>
            <w:right w:val="none" w:sz="0" w:space="0" w:color="auto"/>
          </w:divBdr>
        </w:div>
        <w:div w:id="2119565677">
          <w:marLeft w:val="640"/>
          <w:marRight w:val="0"/>
          <w:marTop w:val="0"/>
          <w:marBottom w:val="0"/>
          <w:divBdr>
            <w:top w:val="none" w:sz="0" w:space="0" w:color="auto"/>
            <w:left w:val="none" w:sz="0" w:space="0" w:color="auto"/>
            <w:bottom w:val="none" w:sz="0" w:space="0" w:color="auto"/>
            <w:right w:val="none" w:sz="0" w:space="0" w:color="auto"/>
          </w:divBdr>
        </w:div>
        <w:div w:id="1121533917">
          <w:marLeft w:val="640"/>
          <w:marRight w:val="0"/>
          <w:marTop w:val="0"/>
          <w:marBottom w:val="0"/>
          <w:divBdr>
            <w:top w:val="none" w:sz="0" w:space="0" w:color="auto"/>
            <w:left w:val="none" w:sz="0" w:space="0" w:color="auto"/>
            <w:bottom w:val="none" w:sz="0" w:space="0" w:color="auto"/>
            <w:right w:val="none" w:sz="0" w:space="0" w:color="auto"/>
          </w:divBdr>
        </w:div>
        <w:div w:id="1026566009">
          <w:marLeft w:val="640"/>
          <w:marRight w:val="0"/>
          <w:marTop w:val="0"/>
          <w:marBottom w:val="0"/>
          <w:divBdr>
            <w:top w:val="none" w:sz="0" w:space="0" w:color="auto"/>
            <w:left w:val="none" w:sz="0" w:space="0" w:color="auto"/>
            <w:bottom w:val="none" w:sz="0" w:space="0" w:color="auto"/>
            <w:right w:val="none" w:sz="0" w:space="0" w:color="auto"/>
          </w:divBdr>
        </w:div>
        <w:div w:id="2080663854">
          <w:marLeft w:val="640"/>
          <w:marRight w:val="0"/>
          <w:marTop w:val="0"/>
          <w:marBottom w:val="0"/>
          <w:divBdr>
            <w:top w:val="none" w:sz="0" w:space="0" w:color="auto"/>
            <w:left w:val="none" w:sz="0" w:space="0" w:color="auto"/>
            <w:bottom w:val="none" w:sz="0" w:space="0" w:color="auto"/>
            <w:right w:val="none" w:sz="0" w:space="0" w:color="auto"/>
          </w:divBdr>
        </w:div>
        <w:div w:id="795177700">
          <w:marLeft w:val="640"/>
          <w:marRight w:val="0"/>
          <w:marTop w:val="0"/>
          <w:marBottom w:val="0"/>
          <w:divBdr>
            <w:top w:val="none" w:sz="0" w:space="0" w:color="auto"/>
            <w:left w:val="none" w:sz="0" w:space="0" w:color="auto"/>
            <w:bottom w:val="none" w:sz="0" w:space="0" w:color="auto"/>
            <w:right w:val="none" w:sz="0" w:space="0" w:color="auto"/>
          </w:divBdr>
        </w:div>
        <w:div w:id="1104379321">
          <w:marLeft w:val="640"/>
          <w:marRight w:val="0"/>
          <w:marTop w:val="0"/>
          <w:marBottom w:val="0"/>
          <w:divBdr>
            <w:top w:val="none" w:sz="0" w:space="0" w:color="auto"/>
            <w:left w:val="none" w:sz="0" w:space="0" w:color="auto"/>
            <w:bottom w:val="none" w:sz="0" w:space="0" w:color="auto"/>
            <w:right w:val="none" w:sz="0" w:space="0" w:color="auto"/>
          </w:divBdr>
        </w:div>
        <w:div w:id="379747376">
          <w:marLeft w:val="640"/>
          <w:marRight w:val="0"/>
          <w:marTop w:val="0"/>
          <w:marBottom w:val="0"/>
          <w:divBdr>
            <w:top w:val="none" w:sz="0" w:space="0" w:color="auto"/>
            <w:left w:val="none" w:sz="0" w:space="0" w:color="auto"/>
            <w:bottom w:val="none" w:sz="0" w:space="0" w:color="auto"/>
            <w:right w:val="none" w:sz="0" w:space="0" w:color="auto"/>
          </w:divBdr>
        </w:div>
      </w:divsChild>
    </w:div>
    <w:div w:id="1673606722">
      <w:bodyDiv w:val="1"/>
      <w:marLeft w:val="0"/>
      <w:marRight w:val="0"/>
      <w:marTop w:val="0"/>
      <w:marBottom w:val="0"/>
      <w:divBdr>
        <w:top w:val="none" w:sz="0" w:space="0" w:color="auto"/>
        <w:left w:val="none" w:sz="0" w:space="0" w:color="auto"/>
        <w:bottom w:val="none" w:sz="0" w:space="0" w:color="auto"/>
        <w:right w:val="none" w:sz="0" w:space="0" w:color="auto"/>
      </w:divBdr>
      <w:divsChild>
        <w:div w:id="563567983">
          <w:marLeft w:val="640"/>
          <w:marRight w:val="0"/>
          <w:marTop w:val="0"/>
          <w:marBottom w:val="0"/>
          <w:divBdr>
            <w:top w:val="none" w:sz="0" w:space="0" w:color="auto"/>
            <w:left w:val="none" w:sz="0" w:space="0" w:color="auto"/>
            <w:bottom w:val="none" w:sz="0" w:space="0" w:color="auto"/>
            <w:right w:val="none" w:sz="0" w:space="0" w:color="auto"/>
          </w:divBdr>
        </w:div>
        <w:div w:id="270016831">
          <w:marLeft w:val="640"/>
          <w:marRight w:val="0"/>
          <w:marTop w:val="0"/>
          <w:marBottom w:val="0"/>
          <w:divBdr>
            <w:top w:val="none" w:sz="0" w:space="0" w:color="auto"/>
            <w:left w:val="none" w:sz="0" w:space="0" w:color="auto"/>
            <w:bottom w:val="none" w:sz="0" w:space="0" w:color="auto"/>
            <w:right w:val="none" w:sz="0" w:space="0" w:color="auto"/>
          </w:divBdr>
        </w:div>
        <w:div w:id="1982267420">
          <w:marLeft w:val="640"/>
          <w:marRight w:val="0"/>
          <w:marTop w:val="0"/>
          <w:marBottom w:val="0"/>
          <w:divBdr>
            <w:top w:val="none" w:sz="0" w:space="0" w:color="auto"/>
            <w:left w:val="none" w:sz="0" w:space="0" w:color="auto"/>
            <w:bottom w:val="none" w:sz="0" w:space="0" w:color="auto"/>
            <w:right w:val="none" w:sz="0" w:space="0" w:color="auto"/>
          </w:divBdr>
        </w:div>
        <w:div w:id="693657633">
          <w:marLeft w:val="640"/>
          <w:marRight w:val="0"/>
          <w:marTop w:val="0"/>
          <w:marBottom w:val="0"/>
          <w:divBdr>
            <w:top w:val="none" w:sz="0" w:space="0" w:color="auto"/>
            <w:left w:val="none" w:sz="0" w:space="0" w:color="auto"/>
            <w:bottom w:val="none" w:sz="0" w:space="0" w:color="auto"/>
            <w:right w:val="none" w:sz="0" w:space="0" w:color="auto"/>
          </w:divBdr>
        </w:div>
        <w:div w:id="142239301">
          <w:marLeft w:val="640"/>
          <w:marRight w:val="0"/>
          <w:marTop w:val="0"/>
          <w:marBottom w:val="0"/>
          <w:divBdr>
            <w:top w:val="none" w:sz="0" w:space="0" w:color="auto"/>
            <w:left w:val="none" w:sz="0" w:space="0" w:color="auto"/>
            <w:bottom w:val="none" w:sz="0" w:space="0" w:color="auto"/>
            <w:right w:val="none" w:sz="0" w:space="0" w:color="auto"/>
          </w:divBdr>
        </w:div>
        <w:div w:id="492063895">
          <w:marLeft w:val="640"/>
          <w:marRight w:val="0"/>
          <w:marTop w:val="0"/>
          <w:marBottom w:val="0"/>
          <w:divBdr>
            <w:top w:val="none" w:sz="0" w:space="0" w:color="auto"/>
            <w:left w:val="none" w:sz="0" w:space="0" w:color="auto"/>
            <w:bottom w:val="none" w:sz="0" w:space="0" w:color="auto"/>
            <w:right w:val="none" w:sz="0" w:space="0" w:color="auto"/>
          </w:divBdr>
        </w:div>
      </w:divsChild>
    </w:div>
    <w:div w:id="1693605014">
      <w:bodyDiv w:val="1"/>
      <w:marLeft w:val="0"/>
      <w:marRight w:val="0"/>
      <w:marTop w:val="0"/>
      <w:marBottom w:val="0"/>
      <w:divBdr>
        <w:top w:val="none" w:sz="0" w:space="0" w:color="auto"/>
        <w:left w:val="none" w:sz="0" w:space="0" w:color="auto"/>
        <w:bottom w:val="none" w:sz="0" w:space="0" w:color="auto"/>
        <w:right w:val="none" w:sz="0" w:space="0" w:color="auto"/>
      </w:divBdr>
      <w:divsChild>
        <w:div w:id="1620184704">
          <w:marLeft w:val="640"/>
          <w:marRight w:val="0"/>
          <w:marTop w:val="0"/>
          <w:marBottom w:val="0"/>
          <w:divBdr>
            <w:top w:val="none" w:sz="0" w:space="0" w:color="auto"/>
            <w:left w:val="none" w:sz="0" w:space="0" w:color="auto"/>
            <w:bottom w:val="none" w:sz="0" w:space="0" w:color="auto"/>
            <w:right w:val="none" w:sz="0" w:space="0" w:color="auto"/>
          </w:divBdr>
        </w:div>
        <w:div w:id="1357580995">
          <w:marLeft w:val="640"/>
          <w:marRight w:val="0"/>
          <w:marTop w:val="0"/>
          <w:marBottom w:val="0"/>
          <w:divBdr>
            <w:top w:val="none" w:sz="0" w:space="0" w:color="auto"/>
            <w:left w:val="none" w:sz="0" w:space="0" w:color="auto"/>
            <w:bottom w:val="none" w:sz="0" w:space="0" w:color="auto"/>
            <w:right w:val="none" w:sz="0" w:space="0" w:color="auto"/>
          </w:divBdr>
        </w:div>
        <w:div w:id="1817837909">
          <w:marLeft w:val="640"/>
          <w:marRight w:val="0"/>
          <w:marTop w:val="0"/>
          <w:marBottom w:val="0"/>
          <w:divBdr>
            <w:top w:val="none" w:sz="0" w:space="0" w:color="auto"/>
            <w:left w:val="none" w:sz="0" w:space="0" w:color="auto"/>
            <w:bottom w:val="none" w:sz="0" w:space="0" w:color="auto"/>
            <w:right w:val="none" w:sz="0" w:space="0" w:color="auto"/>
          </w:divBdr>
        </w:div>
        <w:div w:id="609632774">
          <w:marLeft w:val="640"/>
          <w:marRight w:val="0"/>
          <w:marTop w:val="0"/>
          <w:marBottom w:val="0"/>
          <w:divBdr>
            <w:top w:val="none" w:sz="0" w:space="0" w:color="auto"/>
            <w:left w:val="none" w:sz="0" w:space="0" w:color="auto"/>
            <w:bottom w:val="none" w:sz="0" w:space="0" w:color="auto"/>
            <w:right w:val="none" w:sz="0" w:space="0" w:color="auto"/>
          </w:divBdr>
        </w:div>
        <w:div w:id="76679684">
          <w:marLeft w:val="640"/>
          <w:marRight w:val="0"/>
          <w:marTop w:val="0"/>
          <w:marBottom w:val="0"/>
          <w:divBdr>
            <w:top w:val="none" w:sz="0" w:space="0" w:color="auto"/>
            <w:left w:val="none" w:sz="0" w:space="0" w:color="auto"/>
            <w:bottom w:val="none" w:sz="0" w:space="0" w:color="auto"/>
            <w:right w:val="none" w:sz="0" w:space="0" w:color="auto"/>
          </w:divBdr>
        </w:div>
        <w:div w:id="1067918528">
          <w:marLeft w:val="640"/>
          <w:marRight w:val="0"/>
          <w:marTop w:val="0"/>
          <w:marBottom w:val="0"/>
          <w:divBdr>
            <w:top w:val="none" w:sz="0" w:space="0" w:color="auto"/>
            <w:left w:val="none" w:sz="0" w:space="0" w:color="auto"/>
            <w:bottom w:val="none" w:sz="0" w:space="0" w:color="auto"/>
            <w:right w:val="none" w:sz="0" w:space="0" w:color="auto"/>
          </w:divBdr>
        </w:div>
        <w:div w:id="1955869504">
          <w:marLeft w:val="640"/>
          <w:marRight w:val="0"/>
          <w:marTop w:val="0"/>
          <w:marBottom w:val="0"/>
          <w:divBdr>
            <w:top w:val="none" w:sz="0" w:space="0" w:color="auto"/>
            <w:left w:val="none" w:sz="0" w:space="0" w:color="auto"/>
            <w:bottom w:val="none" w:sz="0" w:space="0" w:color="auto"/>
            <w:right w:val="none" w:sz="0" w:space="0" w:color="auto"/>
          </w:divBdr>
        </w:div>
        <w:div w:id="1170945217">
          <w:marLeft w:val="640"/>
          <w:marRight w:val="0"/>
          <w:marTop w:val="0"/>
          <w:marBottom w:val="0"/>
          <w:divBdr>
            <w:top w:val="none" w:sz="0" w:space="0" w:color="auto"/>
            <w:left w:val="none" w:sz="0" w:space="0" w:color="auto"/>
            <w:bottom w:val="none" w:sz="0" w:space="0" w:color="auto"/>
            <w:right w:val="none" w:sz="0" w:space="0" w:color="auto"/>
          </w:divBdr>
        </w:div>
        <w:div w:id="1525706985">
          <w:marLeft w:val="640"/>
          <w:marRight w:val="0"/>
          <w:marTop w:val="0"/>
          <w:marBottom w:val="0"/>
          <w:divBdr>
            <w:top w:val="none" w:sz="0" w:space="0" w:color="auto"/>
            <w:left w:val="none" w:sz="0" w:space="0" w:color="auto"/>
            <w:bottom w:val="none" w:sz="0" w:space="0" w:color="auto"/>
            <w:right w:val="none" w:sz="0" w:space="0" w:color="auto"/>
          </w:divBdr>
        </w:div>
        <w:div w:id="989333450">
          <w:marLeft w:val="640"/>
          <w:marRight w:val="0"/>
          <w:marTop w:val="0"/>
          <w:marBottom w:val="0"/>
          <w:divBdr>
            <w:top w:val="none" w:sz="0" w:space="0" w:color="auto"/>
            <w:left w:val="none" w:sz="0" w:space="0" w:color="auto"/>
            <w:bottom w:val="none" w:sz="0" w:space="0" w:color="auto"/>
            <w:right w:val="none" w:sz="0" w:space="0" w:color="auto"/>
          </w:divBdr>
        </w:div>
      </w:divsChild>
    </w:div>
    <w:div w:id="1727801148">
      <w:bodyDiv w:val="1"/>
      <w:marLeft w:val="0"/>
      <w:marRight w:val="0"/>
      <w:marTop w:val="0"/>
      <w:marBottom w:val="0"/>
      <w:divBdr>
        <w:top w:val="none" w:sz="0" w:space="0" w:color="auto"/>
        <w:left w:val="none" w:sz="0" w:space="0" w:color="auto"/>
        <w:bottom w:val="none" w:sz="0" w:space="0" w:color="auto"/>
        <w:right w:val="none" w:sz="0" w:space="0" w:color="auto"/>
      </w:divBdr>
      <w:divsChild>
        <w:div w:id="1923248695">
          <w:marLeft w:val="640"/>
          <w:marRight w:val="0"/>
          <w:marTop w:val="0"/>
          <w:marBottom w:val="0"/>
          <w:divBdr>
            <w:top w:val="none" w:sz="0" w:space="0" w:color="auto"/>
            <w:left w:val="none" w:sz="0" w:space="0" w:color="auto"/>
            <w:bottom w:val="none" w:sz="0" w:space="0" w:color="auto"/>
            <w:right w:val="none" w:sz="0" w:space="0" w:color="auto"/>
          </w:divBdr>
        </w:div>
        <w:div w:id="1258977532">
          <w:marLeft w:val="640"/>
          <w:marRight w:val="0"/>
          <w:marTop w:val="0"/>
          <w:marBottom w:val="0"/>
          <w:divBdr>
            <w:top w:val="none" w:sz="0" w:space="0" w:color="auto"/>
            <w:left w:val="none" w:sz="0" w:space="0" w:color="auto"/>
            <w:bottom w:val="none" w:sz="0" w:space="0" w:color="auto"/>
            <w:right w:val="none" w:sz="0" w:space="0" w:color="auto"/>
          </w:divBdr>
        </w:div>
        <w:div w:id="430711308">
          <w:marLeft w:val="640"/>
          <w:marRight w:val="0"/>
          <w:marTop w:val="0"/>
          <w:marBottom w:val="0"/>
          <w:divBdr>
            <w:top w:val="none" w:sz="0" w:space="0" w:color="auto"/>
            <w:left w:val="none" w:sz="0" w:space="0" w:color="auto"/>
            <w:bottom w:val="none" w:sz="0" w:space="0" w:color="auto"/>
            <w:right w:val="none" w:sz="0" w:space="0" w:color="auto"/>
          </w:divBdr>
        </w:div>
        <w:div w:id="1141725702">
          <w:marLeft w:val="640"/>
          <w:marRight w:val="0"/>
          <w:marTop w:val="0"/>
          <w:marBottom w:val="0"/>
          <w:divBdr>
            <w:top w:val="none" w:sz="0" w:space="0" w:color="auto"/>
            <w:left w:val="none" w:sz="0" w:space="0" w:color="auto"/>
            <w:bottom w:val="none" w:sz="0" w:space="0" w:color="auto"/>
            <w:right w:val="none" w:sz="0" w:space="0" w:color="auto"/>
          </w:divBdr>
        </w:div>
        <w:div w:id="1100176329">
          <w:marLeft w:val="640"/>
          <w:marRight w:val="0"/>
          <w:marTop w:val="0"/>
          <w:marBottom w:val="0"/>
          <w:divBdr>
            <w:top w:val="none" w:sz="0" w:space="0" w:color="auto"/>
            <w:left w:val="none" w:sz="0" w:space="0" w:color="auto"/>
            <w:bottom w:val="none" w:sz="0" w:space="0" w:color="auto"/>
            <w:right w:val="none" w:sz="0" w:space="0" w:color="auto"/>
          </w:divBdr>
        </w:div>
        <w:div w:id="1134787232">
          <w:marLeft w:val="640"/>
          <w:marRight w:val="0"/>
          <w:marTop w:val="0"/>
          <w:marBottom w:val="0"/>
          <w:divBdr>
            <w:top w:val="none" w:sz="0" w:space="0" w:color="auto"/>
            <w:left w:val="none" w:sz="0" w:space="0" w:color="auto"/>
            <w:bottom w:val="none" w:sz="0" w:space="0" w:color="auto"/>
            <w:right w:val="none" w:sz="0" w:space="0" w:color="auto"/>
          </w:divBdr>
        </w:div>
        <w:div w:id="1966735685">
          <w:marLeft w:val="640"/>
          <w:marRight w:val="0"/>
          <w:marTop w:val="0"/>
          <w:marBottom w:val="0"/>
          <w:divBdr>
            <w:top w:val="none" w:sz="0" w:space="0" w:color="auto"/>
            <w:left w:val="none" w:sz="0" w:space="0" w:color="auto"/>
            <w:bottom w:val="none" w:sz="0" w:space="0" w:color="auto"/>
            <w:right w:val="none" w:sz="0" w:space="0" w:color="auto"/>
          </w:divBdr>
        </w:div>
        <w:div w:id="1157767246">
          <w:marLeft w:val="640"/>
          <w:marRight w:val="0"/>
          <w:marTop w:val="0"/>
          <w:marBottom w:val="0"/>
          <w:divBdr>
            <w:top w:val="none" w:sz="0" w:space="0" w:color="auto"/>
            <w:left w:val="none" w:sz="0" w:space="0" w:color="auto"/>
            <w:bottom w:val="none" w:sz="0" w:space="0" w:color="auto"/>
            <w:right w:val="none" w:sz="0" w:space="0" w:color="auto"/>
          </w:divBdr>
        </w:div>
        <w:div w:id="1937010010">
          <w:marLeft w:val="640"/>
          <w:marRight w:val="0"/>
          <w:marTop w:val="0"/>
          <w:marBottom w:val="0"/>
          <w:divBdr>
            <w:top w:val="none" w:sz="0" w:space="0" w:color="auto"/>
            <w:left w:val="none" w:sz="0" w:space="0" w:color="auto"/>
            <w:bottom w:val="none" w:sz="0" w:space="0" w:color="auto"/>
            <w:right w:val="none" w:sz="0" w:space="0" w:color="auto"/>
          </w:divBdr>
        </w:div>
        <w:div w:id="1271932303">
          <w:marLeft w:val="640"/>
          <w:marRight w:val="0"/>
          <w:marTop w:val="0"/>
          <w:marBottom w:val="0"/>
          <w:divBdr>
            <w:top w:val="none" w:sz="0" w:space="0" w:color="auto"/>
            <w:left w:val="none" w:sz="0" w:space="0" w:color="auto"/>
            <w:bottom w:val="none" w:sz="0" w:space="0" w:color="auto"/>
            <w:right w:val="none" w:sz="0" w:space="0" w:color="auto"/>
          </w:divBdr>
        </w:div>
      </w:divsChild>
    </w:div>
    <w:div w:id="1779518777">
      <w:bodyDiv w:val="1"/>
      <w:marLeft w:val="0"/>
      <w:marRight w:val="0"/>
      <w:marTop w:val="0"/>
      <w:marBottom w:val="0"/>
      <w:divBdr>
        <w:top w:val="none" w:sz="0" w:space="0" w:color="auto"/>
        <w:left w:val="none" w:sz="0" w:space="0" w:color="auto"/>
        <w:bottom w:val="none" w:sz="0" w:space="0" w:color="auto"/>
        <w:right w:val="none" w:sz="0" w:space="0" w:color="auto"/>
      </w:divBdr>
      <w:divsChild>
        <w:div w:id="39671967">
          <w:marLeft w:val="640"/>
          <w:marRight w:val="0"/>
          <w:marTop w:val="0"/>
          <w:marBottom w:val="0"/>
          <w:divBdr>
            <w:top w:val="none" w:sz="0" w:space="0" w:color="auto"/>
            <w:left w:val="none" w:sz="0" w:space="0" w:color="auto"/>
            <w:bottom w:val="none" w:sz="0" w:space="0" w:color="auto"/>
            <w:right w:val="none" w:sz="0" w:space="0" w:color="auto"/>
          </w:divBdr>
        </w:div>
        <w:div w:id="978071192">
          <w:marLeft w:val="640"/>
          <w:marRight w:val="0"/>
          <w:marTop w:val="0"/>
          <w:marBottom w:val="0"/>
          <w:divBdr>
            <w:top w:val="none" w:sz="0" w:space="0" w:color="auto"/>
            <w:left w:val="none" w:sz="0" w:space="0" w:color="auto"/>
            <w:bottom w:val="none" w:sz="0" w:space="0" w:color="auto"/>
            <w:right w:val="none" w:sz="0" w:space="0" w:color="auto"/>
          </w:divBdr>
        </w:div>
        <w:div w:id="1537810305">
          <w:marLeft w:val="640"/>
          <w:marRight w:val="0"/>
          <w:marTop w:val="0"/>
          <w:marBottom w:val="0"/>
          <w:divBdr>
            <w:top w:val="none" w:sz="0" w:space="0" w:color="auto"/>
            <w:left w:val="none" w:sz="0" w:space="0" w:color="auto"/>
            <w:bottom w:val="none" w:sz="0" w:space="0" w:color="auto"/>
            <w:right w:val="none" w:sz="0" w:space="0" w:color="auto"/>
          </w:divBdr>
        </w:div>
        <w:div w:id="1076781132">
          <w:marLeft w:val="640"/>
          <w:marRight w:val="0"/>
          <w:marTop w:val="0"/>
          <w:marBottom w:val="0"/>
          <w:divBdr>
            <w:top w:val="none" w:sz="0" w:space="0" w:color="auto"/>
            <w:left w:val="none" w:sz="0" w:space="0" w:color="auto"/>
            <w:bottom w:val="none" w:sz="0" w:space="0" w:color="auto"/>
            <w:right w:val="none" w:sz="0" w:space="0" w:color="auto"/>
          </w:divBdr>
        </w:div>
        <w:div w:id="1430271100">
          <w:marLeft w:val="640"/>
          <w:marRight w:val="0"/>
          <w:marTop w:val="0"/>
          <w:marBottom w:val="0"/>
          <w:divBdr>
            <w:top w:val="none" w:sz="0" w:space="0" w:color="auto"/>
            <w:left w:val="none" w:sz="0" w:space="0" w:color="auto"/>
            <w:bottom w:val="none" w:sz="0" w:space="0" w:color="auto"/>
            <w:right w:val="none" w:sz="0" w:space="0" w:color="auto"/>
          </w:divBdr>
        </w:div>
        <w:div w:id="527717947">
          <w:marLeft w:val="640"/>
          <w:marRight w:val="0"/>
          <w:marTop w:val="0"/>
          <w:marBottom w:val="0"/>
          <w:divBdr>
            <w:top w:val="none" w:sz="0" w:space="0" w:color="auto"/>
            <w:left w:val="none" w:sz="0" w:space="0" w:color="auto"/>
            <w:bottom w:val="none" w:sz="0" w:space="0" w:color="auto"/>
            <w:right w:val="none" w:sz="0" w:space="0" w:color="auto"/>
          </w:divBdr>
        </w:div>
        <w:div w:id="15815143">
          <w:marLeft w:val="640"/>
          <w:marRight w:val="0"/>
          <w:marTop w:val="0"/>
          <w:marBottom w:val="0"/>
          <w:divBdr>
            <w:top w:val="none" w:sz="0" w:space="0" w:color="auto"/>
            <w:left w:val="none" w:sz="0" w:space="0" w:color="auto"/>
            <w:bottom w:val="none" w:sz="0" w:space="0" w:color="auto"/>
            <w:right w:val="none" w:sz="0" w:space="0" w:color="auto"/>
          </w:divBdr>
        </w:div>
        <w:div w:id="1409770604">
          <w:marLeft w:val="640"/>
          <w:marRight w:val="0"/>
          <w:marTop w:val="0"/>
          <w:marBottom w:val="0"/>
          <w:divBdr>
            <w:top w:val="none" w:sz="0" w:space="0" w:color="auto"/>
            <w:left w:val="none" w:sz="0" w:space="0" w:color="auto"/>
            <w:bottom w:val="none" w:sz="0" w:space="0" w:color="auto"/>
            <w:right w:val="none" w:sz="0" w:space="0" w:color="auto"/>
          </w:divBdr>
        </w:div>
        <w:div w:id="857819104">
          <w:marLeft w:val="640"/>
          <w:marRight w:val="0"/>
          <w:marTop w:val="0"/>
          <w:marBottom w:val="0"/>
          <w:divBdr>
            <w:top w:val="none" w:sz="0" w:space="0" w:color="auto"/>
            <w:left w:val="none" w:sz="0" w:space="0" w:color="auto"/>
            <w:bottom w:val="none" w:sz="0" w:space="0" w:color="auto"/>
            <w:right w:val="none" w:sz="0" w:space="0" w:color="auto"/>
          </w:divBdr>
        </w:div>
        <w:div w:id="1478837024">
          <w:marLeft w:val="640"/>
          <w:marRight w:val="0"/>
          <w:marTop w:val="0"/>
          <w:marBottom w:val="0"/>
          <w:divBdr>
            <w:top w:val="none" w:sz="0" w:space="0" w:color="auto"/>
            <w:left w:val="none" w:sz="0" w:space="0" w:color="auto"/>
            <w:bottom w:val="none" w:sz="0" w:space="0" w:color="auto"/>
            <w:right w:val="none" w:sz="0" w:space="0" w:color="auto"/>
          </w:divBdr>
        </w:div>
        <w:div w:id="1937983656">
          <w:marLeft w:val="640"/>
          <w:marRight w:val="0"/>
          <w:marTop w:val="0"/>
          <w:marBottom w:val="0"/>
          <w:divBdr>
            <w:top w:val="none" w:sz="0" w:space="0" w:color="auto"/>
            <w:left w:val="none" w:sz="0" w:space="0" w:color="auto"/>
            <w:bottom w:val="none" w:sz="0" w:space="0" w:color="auto"/>
            <w:right w:val="none" w:sz="0" w:space="0" w:color="auto"/>
          </w:divBdr>
        </w:div>
        <w:div w:id="724184211">
          <w:marLeft w:val="640"/>
          <w:marRight w:val="0"/>
          <w:marTop w:val="0"/>
          <w:marBottom w:val="0"/>
          <w:divBdr>
            <w:top w:val="none" w:sz="0" w:space="0" w:color="auto"/>
            <w:left w:val="none" w:sz="0" w:space="0" w:color="auto"/>
            <w:bottom w:val="none" w:sz="0" w:space="0" w:color="auto"/>
            <w:right w:val="none" w:sz="0" w:space="0" w:color="auto"/>
          </w:divBdr>
        </w:div>
        <w:div w:id="249240884">
          <w:marLeft w:val="640"/>
          <w:marRight w:val="0"/>
          <w:marTop w:val="0"/>
          <w:marBottom w:val="0"/>
          <w:divBdr>
            <w:top w:val="none" w:sz="0" w:space="0" w:color="auto"/>
            <w:left w:val="none" w:sz="0" w:space="0" w:color="auto"/>
            <w:bottom w:val="none" w:sz="0" w:space="0" w:color="auto"/>
            <w:right w:val="none" w:sz="0" w:space="0" w:color="auto"/>
          </w:divBdr>
        </w:div>
        <w:div w:id="1453284468">
          <w:marLeft w:val="640"/>
          <w:marRight w:val="0"/>
          <w:marTop w:val="0"/>
          <w:marBottom w:val="0"/>
          <w:divBdr>
            <w:top w:val="none" w:sz="0" w:space="0" w:color="auto"/>
            <w:left w:val="none" w:sz="0" w:space="0" w:color="auto"/>
            <w:bottom w:val="none" w:sz="0" w:space="0" w:color="auto"/>
            <w:right w:val="none" w:sz="0" w:space="0" w:color="auto"/>
          </w:divBdr>
        </w:div>
        <w:div w:id="673843859">
          <w:marLeft w:val="640"/>
          <w:marRight w:val="0"/>
          <w:marTop w:val="0"/>
          <w:marBottom w:val="0"/>
          <w:divBdr>
            <w:top w:val="none" w:sz="0" w:space="0" w:color="auto"/>
            <w:left w:val="none" w:sz="0" w:space="0" w:color="auto"/>
            <w:bottom w:val="none" w:sz="0" w:space="0" w:color="auto"/>
            <w:right w:val="none" w:sz="0" w:space="0" w:color="auto"/>
          </w:divBdr>
        </w:div>
        <w:div w:id="835850666">
          <w:marLeft w:val="640"/>
          <w:marRight w:val="0"/>
          <w:marTop w:val="0"/>
          <w:marBottom w:val="0"/>
          <w:divBdr>
            <w:top w:val="none" w:sz="0" w:space="0" w:color="auto"/>
            <w:left w:val="none" w:sz="0" w:space="0" w:color="auto"/>
            <w:bottom w:val="none" w:sz="0" w:space="0" w:color="auto"/>
            <w:right w:val="none" w:sz="0" w:space="0" w:color="auto"/>
          </w:divBdr>
        </w:div>
        <w:div w:id="978413076">
          <w:marLeft w:val="640"/>
          <w:marRight w:val="0"/>
          <w:marTop w:val="0"/>
          <w:marBottom w:val="0"/>
          <w:divBdr>
            <w:top w:val="none" w:sz="0" w:space="0" w:color="auto"/>
            <w:left w:val="none" w:sz="0" w:space="0" w:color="auto"/>
            <w:bottom w:val="none" w:sz="0" w:space="0" w:color="auto"/>
            <w:right w:val="none" w:sz="0" w:space="0" w:color="auto"/>
          </w:divBdr>
        </w:div>
        <w:div w:id="2069720174">
          <w:marLeft w:val="640"/>
          <w:marRight w:val="0"/>
          <w:marTop w:val="0"/>
          <w:marBottom w:val="0"/>
          <w:divBdr>
            <w:top w:val="none" w:sz="0" w:space="0" w:color="auto"/>
            <w:left w:val="none" w:sz="0" w:space="0" w:color="auto"/>
            <w:bottom w:val="none" w:sz="0" w:space="0" w:color="auto"/>
            <w:right w:val="none" w:sz="0" w:space="0" w:color="auto"/>
          </w:divBdr>
        </w:div>
        <w:div w:id="1924142808">
          <w:marLeft w:val="640"/>
          <w:marRight w:val="0"/>
          <w:marTop w:val="0"/>
          <w:marBottom w:val="0"/>
          <w:divBdr>
            <w:top w:val="none" w:sz="0" w:space="0" w:color="auto"/>
            <w:left w:val="none" w:sz="0" w:space="0" w:color="auto"/>
            <w:bottom w:val="none" w:sz="0" w:space="0" w:color="auto"/>
            <w:right w:val="none" w:sz="0" w:space="0" w:color="auto"/>
          </w:divBdr>
        </w:div>
        <w:div w:id="892666468">
          <w:marLeft w:val="640"/>
          <w:marRight w:val="0"/>
          <w:marTop w:val="0"/>
          <w:marBottom w:val="0"/>
          <w:divBdr>
            <w:top w:val="none" w:sz="0" w:space="0" w:color="auto"/>
            <w:left w:val="none" w:sz="0" w:space="0" w:color="auto"/>
            <w:bottom w:val="none" w:sz="0" w:space="0" w:color="auto"/>
            <w:right w:val="none" w:sz="0" w:space="0" w:color="auto"/>
          </w:divBdr>
        </w:div>
      </w:divsChild>
    </w:div>
    <w:div w:id="1796361804">
      <w:bodyDiv w:val="1"/>
      <w:marLeft w:val="0"/>
      <w:marRight w:val="0"/>
      <w:marTop w:val="0"/>
      <w:marBottom w:val="0"/>
      <w:divBdr>
        <w:top w:val="none" w:sz="0" w:space="0" w:color="auto"/>
        <w:left w:val="none" w:sz="0" w:space="0" w:color="auto"/>
        <w:bottom w:val="none" w:sz="0" w:space="0" w:color="auto"/>
        <w:right w:val="none" w:sz="0" w:space="0" w:color="auto"/>
      </w:divBdr>
      <w:divsChild>
        <w:div w:id="543097612">
          <w:marLeft w:val="640"/>
          <w:marRight w:val="0"/>
          <w:marTop w:val="0"/>
          <w:marBottom w:val="0"/>
          <w:divBdr>
            <w:top w:val="none" w:sz="0" w:space="0" w:color="auto"/>
            <w:left w:val="none" w:sz="0" w:space="0" w:color="auto"/>
            <w:bottom w:val="none" w:sz="0" w:space="0" w:color="auto"/>
            <w:right w:val="none" w:sz="0" w:space="0" w:color="auto"/>
          </w:divBdr>
        </w:div>
        <w:div w:id="1668240466">
          <w:marLeft w:val="640"/>
          <w:marRight w:val="0"/>
          <w:marTop w:val="0"/>
          <w:marBottom w:val="0"/>
          <w:divBdr>
            <w:top w:val="none" w:sz="0" w:space="0" w:color="auto"/>
            <w:left w:val="none" w:sz="0" w:space="0" w:color="auto"/>
            <w:bottom w:val="none" w:sz="0" w:space="0" w:color="auto"/>
            <w:right w:val="none" w:sz="0" w:space="0" w:color="auto"/>
          </w:divBdr>
        </w:div>
        <w:div w:id="1423649837">
          <w:marLeft w:val="640"/>
          <w:marRight w:val="0"/>
          <w:marTop w:val="0"/>
          <w:marBottom w:val="0"/>
          <w:divBdr>
            <w:top w:val="none" w:sz="0" w:space="0" w:color="auto"/>
            <w:left w:val="none" w:sz="0" w:space="0" w:color="auto"/>
            <w:bottom w:val="none" w:sz="0" w:space="0" w:color="auto"/>
            <w:right w:val="none" w:sz="0" w:space="0" w:color="auto"/>
          </w:divBdr>
        </w:div>
        <w:div w:id="735784116">
          <w:marLeft w:val="640"/>
          <w:marRight w:val="0"/>
          <w:marTop w:val="0"/>
          <w:marBottom w:val="0"/>
          <w:divBdr>
            <w:top w:val="none" w:sz="0" w:space="0" w:color="auto"/>
            <w:left w:val="none" w:sz="0" w:space="0" w:color="auto"/>
            <w:bottom w:val="none" w:sz="0" w:space="0" w:color="auto"/>
            <w:right w:val="none" w:sz="0" w:space="0" w:color="auto"/>
          </w:divBdr>
        </w:div>
        <w:div w:id="747582774">
          <w:marLeft w:val="640"/>
          <w:marRight w:val="0"/>
          <w:marTop w:val="0"/>
          <w:marBottom w:val="0"/>
          <w:divBdr>
            <w:top w:val="none" w:sz="0" w:space="0" w:color="auto"/>
            <w:left w:val="none" w:sz="0" w:space="0" w:color="auto"/>
            <w:bottom w:val="none" w:sz="0" w:space="0" w:color="auto"/>
            <w:right w:val="none" w:sz="0" w:space="0" w:color="auto"/>
          </w:divBdr>
        </w:div>
        <w:div w:id="1246186060">
          <w:marLeft w:val="640"/>
          <w:marRight w:val="0"/>
          <w:marTop w:val="0"/>
          <w:marBottom w:val="0"/>
          <w:divBdr>
            <w:top w:val="none" w:sz="0" w:space="0" w:color="auto"/>
            <w:left w:val="none" w:sz="0" w:space="0" w:color="auto"/>
            <w:bottom w:val="none" w:sz="0" w:space="0" w:color="auto"/>
            <w:right w:val="none" w:sz="0" w:space="0" w:color="auto"/>
          </w:divBdr>
        </w:div>
        <w:div w:id="1414667270">
          <w:marLeft w:val="640"/>
          <w:marRight w:val="0"/>
          <w:marTop w:val="0"/>
          <w:marBottom w:val="0"/>
          <w:divBdr>
            <w:top w:val="none" w:sz="0" w:space="0" w:color="auto"/>
            <w:left w:val="none" w:sz="0" w:space="0" w:color="auto"/>
            <w:bottom w:val="none" w:sz="0" w:space="0" w:color="auto"/>
            <w:right w:val="none" w:sz="0" w:space="0" w:color="auto"/>
          </w:divBdr>
        </w:div>
        <w:div w:id="965891307">
          <w:marLeft w:val="640"/>
          <w:marRight w:val="0"/>
          <w:marTop w:val="0"/>
          <w:marBottom w:val="0"/>
          <w:divBdr>
            <w:top w:val="none" w:sz="0" w:space="0" w:color="auto"/>
            <w:left w:val="none" w:sz="0" w:space="0" w:color="auto"/>
            <w:bottom w:val="none" w:sz="0" w:space="0" w:color="auto"/>
            <w:right w:val="none" w:sz="0" w:space="0" w:color="auto"/>
          </w:divBdr>
        </w:div>
        <w:div w:id="1583031534">
          <w:marLeft w:val="640"/>
          <w:marRight w:val="0"/>
          <w:marTop w:val="0"/>
          <w:marBottom w:val="0"/>
          <w:divBdr>
            <w:top w:val="none" w:sz="0" w:space="0" w:color="auto"/>
            <w:left w:val="none" w:sz="0" w:space="0" w:color="auto"/>
            <w:bottom w:val="none" w:sz="0" w:space="0" w:color="auto"/>
            <w:right w:val="none" w:sz="0" w:space="0" w:color="auto"/>
          </w:divBdr>
        </w:div>
        <w:div w:id="1065832579">
          <w:marLeft w:val="640"/>
          <w:marRight w:val="0"/>
          <w:marTop w:val="0"/>
          <w:marBottom w:val="0"/>
          <w:divBdr>
            <w:top w:val="none" w:sz="0" w:space="0" w:color="auto"/>
            <w:left w:val="none" w:sz="0" w:space="0" w:color="auto"/>
            <w:bottom w:val="none" w:sz="0" w:space="0" w:color="auto"/>
            <w:right w:val="none" w:sz="0" w:space="0" w:color="auto"/>
          </w:divBdr>
        </w:div>
        <w:div w:id="797459364">
          <w:marLeft w:val="640"/>
          <w:marRight w:val="0"/>
          <w:marTop w:val="0"/>
          <w:marBottom w:val="0"/>
          <w:divBdr>
            <w:top w:val="none" w:sz="0" w:space="0" w:color="auto"/>
            <w:left w:val="none" w:sz="0" w:space="0" w:color="auto"/>
            <w:bottom w:val="none" w:sz="0" w:space="0" w:color="auto"/>
            <w:right w:val="none" w:sz="0" w:space="0" w:color="auto"/>
          </w:divBdr>
        </w:div>
        <w:div w:id="498037846">
          <w:marLeft w:val="640"/>
          <w:marRight w:val="0"/>
          <w:marTop w:val="0"/>
          <w:marBottom w:val="0"/>
          <w:divBdr>
            <w:top w:val="none" w:sz="0" w:space="0" w:color="auto"/>
            <w:left w:val="none" w:sz="0" w:space="0" w:color="auto"/>
            <w:bottom w:val="none" w:sz="0" w:space="0" w:color="auto"/>
            <w:right w:val="none" w:sz="0" w:space="0" w:color="auto"/>
          </w:divBdr>
        </w:div>
        <w:div w:id="164781742">
          <w:marLeft w:val="640"/>
          <w:marRight w:val="0"/>
          <w:marTop w:val="0"/>
          <w:marBottom w:val="0"/>
          <w:divBdr>
            <w:top w:val="none" w:sz="0" w:space="0" w:color="auto"/>
            <w:left w:val="none" w:sz="0" w:space="0" w:color="auto"/>
            <w:bottom w:val="none" w:sz="0" w:space="0" w:color="auto"/>
            <w:right w:val="none" w:sz="0" w:space="0" w:color="auto"/>
          </w:divBdr>
        </w:div>
        <w:div w:id="748499259">
          <w:marLeft w:val="640"/>
          <w:marRight w:val="0"/>
          <w:marTop w:val="0"/>
          <w:marBottom w:val="0"/>
          <w:divBdr>
            <w:top w:val="none" w:sz="0" w:space="0" w:color="auto"/>
            <w:left w:val="none" w:sz="0" w:space="0" w:color="auto"/>
            <w:bottom w:val="none" w:sz="0" w:space="0" w:color="auto"/>
            <w:right w:val="none" w:sz="0" w:space="0" w:color="auto"/>
          </w:divBdr>
        </w:div>
        <w:div w:id="1998531857">
          <w:marLeft w:val="640"/>
          <w:marRight w:val="0"/>
          <w:marTop w:val="0"/>
          <w:marBottom w:val="0"/>
          <w:divBdr>
            <w:top w:val="none" w:sz="0" w:space="0" w:color="auto"/>
            <w:left w:val="none" w:sz="0" w:space="0" w:color="auto"/>
            <w:bottom w:val="none" w:sz="0" w:space="0" w:color="auto"/>
            <w:right w:val="none" w:sz="0" w:space="0" w:color="auto"/>
          </w:divBdr>
        </w:div>
        <w:div w:id="971402727">
          <w:marLeft w:val="640"/>
          <w:marRight w:val="0"/>
          <w:marTop w:val="0"/>
          <w:marBottom w:val="0"/>
          <w:divBdr>
            <w:top w:val="none" w:sz="0" w:space="0" w:color="auto"/>
            <w:left w:val="none" w:sz="0" w:space="0" w:color="auto"/>
            <w:bottom w:val="none" w:sz="0" w:space="0" w:color="auto"/>
            <w:right w:val="none" w:sz="0" w:space="0" w:color="auto"/>
          </w:divBdr>
        </w:div>
      </w:divsChild>
    </w:div>
    <w:div w:id="1814714808">
      <w:bodyDiv w:val="1"/>
      <w:marLeft w:val="0"/>
      <w:marRight w:val="0"/>
      <w:marTop w:val="0"/>
      <w:marBottom w:val="0"/>
      <w:divBdr>
        <w:top w:val="none" w:sz="0" w:space="0" w:color="auto"/>
        <w:left w:val="none" w:sz="0" w:space="0" w:color="auto"/>
        <w:bottom w:val="none" w:sz="0" w:space="0" w:color="auto"/>
        <w:right w:val="none" w:sz="0" w:space="0" w:color="auto"/>
      </w:divBdr>
      <w:divsChild>
        <w:div w:id="128786522">
          <w:marLeft w:val="640"/>
          <w:marRight w:val="0"/>
          <w:marTop w:val="0"/>
          <w:marBottom w:val="0"/>
          <w:divBdr>
            <w:top w:val="none" w:sz="0" w:space="0" w:color="auto"/>
            <w:left w:val="none" w:sz="0" w:space="0" w:color="auto"/>
            <w:bottom w:val="none" w:sz="0" w:space="0" w:color="auto"/>
            <w:right w:val="none" w:sz="0" w:space="0" w:color="auto"/>
          </w:divBdr>
        </w:div>
        <w:div w:id="812408893">
          <w:marLeft w:val="640"/>
          <w:marRight w:val="0"/>
          <w:marTop w:val="0"/>
          <w:marBottom w:val="0"/>
          <w:divBdr>
            <w:top w:val="none" w:sz="0" w:space="0" w:color="auto"/>
            <w:left w:val="none" w:sz="0" w:space="0" w:color="auto"/>
            <w:bottom w:val="none" w:sz="0" w:space="0" w:color="auto"/>
            <w:right w:val="none" w:sz="0" w:space="0" w:color="auto"/>
          </w:divBdr>
        </w:div>
        <w:div w:id="939679859">
          <w:marLeft w:val="640"/>
          <w:marRight w:val="0"/>
          <w:marTop w:val="0"/>
          <w:marBottom w:val="0"/>
          <w:divBdr>
            <w:top w:val="none" w:sz="0" w:space="0" w:color="auto"/>
            <w:left w:val="none" w:sz="0" w:space="0" w:color="auto"/>
            <w:bottom w:val="none" w:sz="0" w:space="0" w:color="auto"/>
            <w:right w:val="none" w:sz="0" w:space="0" w:color="auto"/>
          </w:divBdr>
        </w:div>
        <w:div w:id="774862114">
          <w:marLeft w:val="640"/>
          <w:marRight w:val="0"/>
          <w:marTop w:val="0"/>
          <w:marBottom w:val="0"/>
          <w:divBdr>
            <w:top w:val="none" w:sz="0" w:space="0" w:color="auto"/>
            <w:left w:val="none" w:sz="0" w:space="0" w:color="auto"/>
            <w:bottom w:val="none" w:sz="0" w:space="0" w:color="auto"/>
            <w:right w:val="none" w:sz="0" w:space="0" w:color="auto"/>
          </w:divBdr>
        </w:div>
        <w:div w:id="953368673">
          <w:marLeft w:val="640"/>
          <w:marRight w:val="0"/>
          <w:marTop w:val="0"/>
          <w:marBottom w:val="0"/>
          <w:divBdr>
            <w:top w:val="none" w:sz="0" w:space="0" w:color="auto"/>
            <w:left w:val="none" w:sz="0" w:space="0" w:color="auto"/>
            <w:bottom w:val="none" w:sz="0" w:space="0" w:color="auto"/>
            <w:right w:val="none" w:sz="0" w:space="0" w:color="auto"/>
          </w:divBdr>
        </w:div>
        <w:div w:id="1963415118">
          <w:marLeft w:val="640"/>
          <w:marRight w:val="0"/>
          <w:marTop w:val="0"/>
          <w:marBottom w:val="0"/>
          <w:divBdr>
            <w:top w:val="none" w:sz="0" w:space="0" w:color="auto"/>
            <w:left w:val="none" w:sz="0" w:space="0" w:color="auto"/>
            <w:bottom w:val="none" w:sz="0" w:space="0" w:color="auto"/>
            <w:right w:val="none" w:sz="0" w:space="0" w:color="auto"/>
          </w:divBdr>
        </w:div>
        <w:div w:id="505830490">
          <w:marLeft w:val="640"/>
          <w:marRight w:val="0"/>
          <w:marTop w:val="0"/>
          <w:marBottom w:val="0"/>
          <w:divBdr>
            <w:top w:val="none" w:sz="0" w:space="0" w:color="auto"/>
            <w:left w:val="none" w:sz="0" w:space="0" w:color="auto"/>
            <w:bottom w:val="none" w:sz="0" w:space="0" w:color="auto"/>
            <w:right w:val="none" w:sz="0" w:space="0" w:color="auto"/>
          </w:divBdr>
        </w:div>
        <w:div w:id="436602349">
          <w:marLeft w:val="640"/>
          <w:marRight w:val="0"/>
          <w:marTop w:val="0"/>
          <w:marBottom w:val="0"/>
          <w:divBdr>
            <w:top w:val="none" w:sz="0" w:space="0" w:color="auto"/>
            <w:left w:val="none" w:sz="0" w:space="0" w:color="auto"/>
            <w:bottom w:val="none" w:sz="0" w:space="0" w:color="auto"/>
            <w:right w:val="none" w:sz="0" w:space="0" w:color="auto"/>
          </w:divBdr>
        </w:div>
        <w:div w:id="1669406277">
          <w:marLeft w:val="640"/>
          <w:marRight w:val="0"/>
          <w:marTop w:val="0"/>
          <w:marBottom w:val="0"/>
          <w:divBdr>
            <w:top w:val="none" w:sz="0" w:space="0" w:color="auto"/>
            <w:left w:val="none" w:sz="0" w:space="0" w:color="auto"/>
            <w:bottom w:val="none" w:sz="0" w:space="0" w:color="auto"/>
            <w:right w:val="none" w:sz="0" w:space="0" w:color="auto"/>
          </w:divBdr>
        </w:div>
        <w:div w:id="1587223703">
          <w:marLeft w:val="640"/>
          <w:marRight w:val="0"/>
          <w:marTop w:val="0"/>
          <w:marBottom w:val="0"/>
          <w:divBdr>
            <w:top w:val="none" w:sz="0" w:space="0" w:color="auto"/>
            <w:left w:val="none" w:sz="0" w:space="0" w:color="auto"/>
            <w:bottom w:val="none" w:sz="0" w:space="0" w:color="auto"/>
            <w:right w:val="none" w:sz="0" w:space="0" w:color="auto"/>
          </w:divBdr>
        </w:div>
        <w:div w:id="1736540130">
          <w:marLeft w:val="640"/>
          <w:marRight w:val="0"/>
          <w:marTop w:val="0"/>
          <w:marBottom w:val="0"/>
          <w:divBdr>
            <w:top w:val="none" w:sz="0" w:space="0" w:color="auto"/>
            <w:left w:val="none" w:sz="0" w:space="0" w:color="auto"/>
            <w:bottom w:val="none" w:sz="0" w:space="0" w:color="auto"/>
            <w:right w:val="none" w:sz="0" w:space="0" w:color="auto"/>
          </w:divBdr>
        </w:div>
        <w:div w:id="618488198">
          <w:marLeft w:val="640"/>
          <w:marRight w:val="0"/>
          <w:marTop w:val="0"/>
          <w:marBottom w:val="0"/>
          <w:divBdr>
            <w:top w:val="none" w:sz="0" w:space="0" w:color="auto"/>
            <w:left w:val="none" w:sz="0" w:space="0" w:color="auto"/>
            <w:bottom w:val="none" w:sz="0" w:space="0" w:color="auto"/>
            <w:right w:val="none" w:sz="0" w:space="0" w:color="auto"/>
          </w:divBdr>
        </w:div>
      </w:divsChild>
    </w:div>
    <w:div w:id="1878661689">
      <w:bodyDiv w:val="1"/>
      <w:marLeft w:val="0"/>
      <w:marRight w:val="0"/>
      <w:marTop w:val="0"/>
      <w:marBottom w:val="0"/>
      <w:divBdr>
        <w:top w:val="none" w:sz="0" w:space="0" w:color="auto"/>
        <w:left w:val="none" w:sz="0" w:space="0" w:color="auto"/>
        <w:bottom w:val="none" w:sz="0" w:space="0" w:color="auto"/>
        <w:right w:val="none" w:sz="0" w:space="0" w:color="auto"/>
      </w:divBdr>
      <w:divsChild>
        <w:div w:id="767776105">
          <w:marLeft w:val="640"/>
          <w:marRight w:val="0"/>
          <w:marTop w:val="0"/>
          <w:marBottom w:val="0"/>
          <w:divBdr>
            <w:top w:val="none" w:sz="0" w:space="0" w:color="auto"/>
            <w:left w:val="none" w:sz="0" w:space="0" w:color="auto"/>
            <w:bottom w:val="none" w:sz="0" w:space="0" w:color="auto"/>
            <w:right w:val="none" w:sz="0" w:space="0" w:color="auto"/>
          </w:divBdr>
        </w:div>
        <w:div w:id="776097204">
          <w:marLeft w:val="640"/>
          <w:marRight w:val="0"/>
          <w:marTop w:val="0"/>
          <w:marBottom w:val="0"/>
          <w:divBdr>
            <w:top w:val="none" w:sz="0" w:space="0" w:color="auto"/>
            <w:left w:val="none" w:sz="0" w:space="0" w:color="auto"/>
            <w:bottom w:val="none" w:sz="0" w:space="0" w:color="auto"/>
            <w:right w:val="none" w:sz="0" w:space="0" w:color="auto"/>
          </w:divBdr>
        </w:div>
        <w:div w:id="1312179364">
          <w:marLeft w:val="640"/>
          <w:marRight w:val="0"/>
          <w:marTop w:val="0"/>
          <w:marBottom w:val="0"/>
          <w:divBdr>
            <w:top w:val="none" w:sz="0" w:space="0" w:color="auto"/>
            <w:left w:val="none" w:sz="0" w:space="0" w:color="auto"/>
            <w:bottom w:val="none" w:sz="0" w:space="0" w:color="auto"/>
            <w:right w:val="none" w:sz="0" w:space="0" w:color="auto"/>
          </w:divBdr>
        </w:div>
        <w:div w:id="381292336">
          <w:marLeft w:val="640"/>
          <w:marRight w:val="0"/>
          <w:marTop w:val="0"/>
          <w:marBottom w:val="0"/>
          <w:divBdr>
            <w:top w:val="none" w:sz="0" w:space="0" w:color="auto"/>
            <w:left w:val="none" w:sz="0" w:space="0" w:color="auto"/>
            <w:bottom w:val="none" w:sz="0" w:space="0" w:color="auto"/>
            <w:right w:val="none" w:sz="0" w:space="0" w:color="auto"/>
          </w:divBdr>
        </w:div>
        <w:div w:id="1891072008">
          <w:marLeft w:val="640"/>
          <w:marRight w:val="0"/>
          <w:marTop w:val="0"/>
          <w:marBottom w:val="0"/>
          <w:divBdr>
            <w:top w:val="none" w:sz="0" w:space="0" w:color="auto"/>
            <w:left w:val="none" w:sz="0" w:space="0" w:color="auto"/>
            <w:bottom w:val="none" w:sz="0" w:space="0" w:color="auto"/>
            <w:right w:val="none" w:sz="0" w:space="0" w:color="auto"/>
          </w:divBdr>
        </w:div>
        <w:div w:id="256449875">
          <w:marLeft w:val="640"/>
          <w:marRight w:val="0"/>
          <w:marTop w:val="0"/>
          <w:marBottom w:val="0"/>
          <w:divBdr>
            <w:top w:val="none" w:sz="0" w:space="0" w:color="auto"/>
            <w:left w:val="none" w:sz="0" w:space="0" w:color="auto"/>
            <w:bottom w:val="none" w:sz="0" w:space="0" w:color="auto"/>
            <w:right w:val="none" w:sz="0" w:space="0" w:color="auto"/>
          </w:divBdr>
        </w:div>
        <w:div w:id="2067484058">
          <w:marLeft w:val="640"/>
          <w:marRight w:val="0"/>
          <w:marTop w:val="0"/>
          <w:marBottom w:val="0"/>
          <w:divBdr>
            <w:top w:val="none" w:sz="0" w:space="0" w:color="auto"/>
            <w:left w:val="none" w:sz="0" w:space="0" w:color="auto"/>
            <w:bottom w:val="none" w:sz="0" w:space="0" w:color="auto"/>
            <w:right w:val="none" w:sz="0" w:space="0" w:color="auto"/>
          </w:divBdr>
        </w:div>
        <w:div w:id="1183471137">
          <w:marLeft w:val="640"/>
          <w:marRight w:val="0"/>
          <w:marTop w:val="0"/>
          <w:marBottom w:val="0"/>
          <w:divBdr>
            <w:top w:val="none" w:sz="0" w:space="0" w:color="auto"/>
            <w:left w:val="none" w:sz="0" w:space="0" w:color="auto"/>
            <w:bottom w:val="none" w:sz="0" w:space="0" w:color="auto"/>
            <w:right w:val="none" w:sz="0" w:space="0" w:color="auto"/>
          </w:divBdr>
        </w:div>
        <w:div w:id="1120688681">
          <w:marLeft w:val="640"/>
          <w:marRight w:val="0"/>
          <w:marTop w:val="0"/>
          <w:marBottom w:val="0"/>
          <w:divBdr>
            <w:top w:val="none" w:sz="0" w:space="0" w:color="auto"/>
            <w:left w:val="none" w:sz="0" w:space="0" w:color="auto"/>
            <w:bottom w:val="none" w:sz="0" w:space="0" w:color="auto"/>
            <w:right w:val="none" w:sz="0" w:space="0" w:color="auto"/>
          </w:divBdr>
        </w:div>
        <w:div w:id="1784617364">
          <w:marLeft w:val="640"/>
          <w:marRight w:val="0"/>
          <w:marTop w:val="0"/>
          <w:marBottom w:val="0"/>
          <w:divBdr>
            <w:top w:val="none" w:sz="0" w:space="0" w:color="auto"/>
            <w:left w:val="none" w:sz="0" w:space="0" w:color="auto"/>
            <w:bottom w:val="none" w:sz="0" w:space="0" w:color="auto"/>
            <w:right w:val="none" w:sz="0" w:space="0" w:color="auto"/>
          </w:divBdr>
        </w:div>
        <w:div w:id="378558757">
          <w:marLeft w:val="640"/>
          <w:marRight w:val="0"/>
          <w:marTop w:val="0"/>
          <w:marBottom w:val="0"/>
          <w:divBdr>
            <w:top w:val="none" w:sz="0" w:space="0" w:color="auto"/>
            <w:left w:val="none" w:sz="0" w:space="0" w:color="auto"/>
            <w:bottom w:val="none" w:sz="0" w:space="0" w:color="auto"/>
            <w:right w:val="none" w:sz="0" w:space="0" w:color="auto"/>
          </w:divBdr>
        </w:div>
        <w:div w:id="709039686">
          <w:marLeft w:val="640"/>
          <w:marRight w:val="0"/>
          <w:marTop w:val="0"/>
          <w:marBottom w:val="0"/>
          <w:divBdr>
            <w:top w:val="none" w:sz="0" w:space="0" w:color="auto"/>
            <w:left w:val="none" w:sz="0" w:space="0" w:color="auto"/>
            <w:bottom w:val="none" w:sz="0" w:space="0" w:color="auto"/>
            <w:right w:val="none" w:sz="0" w:space="0" w:color="auto"/>
          </w:divBdr>
        </w:div>
        <w:div w:id="1552689840">
          <w:marLeft w:val="640"/>
          <w:marRight w:val="0"/>
          <w:marTop w:val="0"/>
          <w:marBottom w:val="0"/>
          <w:divBdr>
            <w:top w:val="none" w:sz="0" w:space="0" w:color="auto"/>
            <w:left w:val="none" w:sz="0" w:space="0" w:color="auto"/>
            <w:bottom w:val="none" w:sz="0" w:space="0" w:color="auto"/>
            <w:right w:val="none" w:sz="0" w:space="0" w:color="auto"/>
          </w:divBdr>
        </w:div>
        <w:div w:id="2127235186">
          <w:marLeft w:val="640"/>
          <w:marRight w:val="0"/>
          <w:marTop w:val="0"/>
          <w:marBottom w:val="0"/>
          <w:divBdr>
            <w:top w:val="none" w:sz="0" w:space="0" w:color="auto"/>
            <w:left w:val="none" w:sz="0" w:space="0" w:color="auto"/>
            <w:bottom w:val="none" w:sz="0" w:space="0" w:color="auto"/>
            <w:right w:val="none" w:sz="0" w:space="0" w:color="auto"/>
          </w:divBdr>
        </w:div>
        <w:div w:id="1286617475">
          <w:marLeft w:val="640"/>
          <w:marRight w:val="0"/>
          <w:marTop w:val="0"/>
          <w:marBottom w:val="0"/>
          <w:divBdr>
            <w:top w:val="none" w:sz="0" w:space="0" w:color="auto"/>
            <w:left w:val="none" w:sz="0" w:space="0" w:color="auto"/>
            <w:bottom w:val="none" w:sz="0" w:space="0" w:color="auto"/>
            <w:right w:val="none" w:sz="0" w:space="0" w:color="auto"/>
          </w:divBdr>
        </w:div>
      </w:divsChild>
    </w:div>
    <w:div w:id="1909724700">
      <w:bodyDiv w:val="1"/>
      <w:marLeft w:val="0"/>
      <w:marRight w:val="0"/>
      <w:marTop w:val="0"/>
      <w:marBottom w:val="0"/>
      <w:divBdr>
        <w:top w:val="none" w:sz="0" w:space="0" w:color="auto"/>
        <w:left w:val="none" w:sz="0" w:space="0" w:color="auto"/>
        <w:bottom w:val="none" w:sz="0" w:space="0" w:color="auto"/>
        <w:right w:val="none" w:sz="0" w:space="0" w:color="auto"/>
      </w:divBdr>
      <w:divsChild>
        <w:div w:id="1070927978">
          <w:marLeft w:val="640"/>
          <w:marRight w:val="0"/>
          <w:marTop w:val="0"/>
          <w:marBottom w:val="0"/>
          <w:divBdr>
            <w:top w:val="none" w:sz="0" w:space="0" w:color="auto"/>
            <w:left w:val="none" w:sz="0" w:space="0" w:color="auto"/>
            <w:bottom w:val="none" w:sz="0" w:space="0" w:color="auto"/>
            <w:right w:val="none" w:sz="0" w:space="0" w:color="auto"/>
          </w:divBdr>
        </w:div>
        <w:div w:id="1206990271">
          <w:marLeft w:val="640"/>
          <w:marRight w:val="0"/>
          <w:marTop w:val="0"/>
          <w:marBottom w:val="0"/>
          <w:divBdr>
            <w:top w:val="none" w:sz="0" w:space="0" w:color="auto"/>
            <w:left w:val="none" w:sz="0" w:space="0" w:color="auto"/>
            <w:bottom w:val="none" w:sz="0" w:space="0" w:color="auto"/>
            <w:right w:val="none" w:sz="0" w:space="0" w:color="auto"/>
          </w:divBdr>
        </w:div>
        <w:div w:id="140974809">
          <w:marLeft w:val="640"/>
          <w:marRight w:val="0"/>
          <w:marTop w:val="0"/>
          <w:marBottom w:val="0"/>
          <w:divBdr>
            <w:top w:val="none" w:sz="0" w:space="0" w:color="auto"/>
            <w:left w:val="none" w:sz="0" w:space="0" w:color="auto"/>
            <w:bottom w:val="none" w:sz="0" w:space="0" w:color="auto"/>
            <w:right w:val="none" w:sz="0" w:space="0" w:color="auto"/>
          </w:divBdr>
        </w:div>
        <w:div w:id="279262589">
          <w:marLeft w:val="640"/>
          <w:marRight w:val="0"/>
          <w:marTop w:val="0"/>
          <w:marBottom w:val="0"/>
          <w:divBdr>
            <w:top w:val="none" w:sz="0" w:space="0" w:color="auto"/>
            <w:left w:val="none" w:sz="0" w:space="0" w:color="auto"/>
            <w:bottom w:val="none" w:sz="0" w:space="0" w:color="auto"/>
            <w:right w:val="none" w:sz="0" w:space="0" w:color="auto"/>
          </w:divBdr>
        </w:div>
        <w:div w:id="79065124">
          <w:marLeft w:val="640"/>
          <w:marRight w:val="0"/>
          <w:marTop w:val="0"/>
          <w:marBottom w:val="0"/>
          <w:divBdr>
            <w:top w:val="none" w:sz="0" w:space="0" w:color="auto"/>
            <w:left w:val="none" w:sz="0" w:space="0" w:color="auto"/>
            <w:bottom w:val="none" w:sz="0" w:space="0" w:color="auto"/>
            <w:right w:val="none" w:sz="0" w:space="0" w:color="auto"/>
          </w:divBdr>
        </w:div>
        <w:div w:id="1082140278">
          <w:marLeft w:val="640"/>
          <w:marRight w:val="0"/>
          <w:marTop w:val="0"/>
          <w:marBottom w:val="0"/>
          <w:divBdr>
            <w:top w:val="none" w:sz="0" w:space="0" w:color="auto"/>
            <w:left w:val="none" w:sz="0" w:space="0" w:color="auto"/>
            <w:bottom w:val="none" w:sz="0" w:space="0" w:color="auto"/>
            <w:right w:val="none" w:sz="0" w:space="0" w:color="auto"/>
          </w:divBdr>
        </w:div>
        <w:div w:id="186409767">
          <w:marLeft w:val="640"/>
          <w:marRight w:val="0"/>
          <w:marTop w:val="0"/>
          <w:marBottom w:val="0"/>
          <w:divBdr>
            <w:top w:val="none" w:sz="0" w:space="0" w:color="auto"/>
            <w:left w:val="none" w:sz="0" w:space="0" w:color="auto"/>
            <w:bottom w:val="none" w:sz="0" w:space="0" w:color="auto"/>
            <w:right w:val="none" w:sz="0" w:space="0" w:color="auto"/>
          </w:divBdr>
        </w:div>
        <w:div w:id="1939563326">
          <w:marLeft w:val="640"/>
          <w:marRight w:val="0"/>
          <w:marTop w:val="0"/>
          <w:marBottom w:val="0"/>
          <w:divBdr>
            <w:top w:val="none" w:sz="0" w:space="0" w:color="auto"/>
            <w:left w:val="none" w:sz="0" w:space="0" w:color="auto"/>
            <w:bottom w:val="none" w:sz="0" w:space="0" w:color="auto"/>
            <w:right w:val="none" w:sz="0" w:space="0" w:color="auto"/>
          </w:divBdr>
        </w:div>
        <w:div w:id="2024163982">
          <w:marLeft w:val="640"/>
          <w:marRight w:val="0"/>
          <w:marTop w:val="0"/>
          <w:marBottom w:val="0"/>
          <w:divBdr>
            <w:top w:val="none" w:sz="0" w:space="0" w:color="auto"/>
            <w:left w:val="none" w:sz="0" w:space="0" w:color="auto"/>
            <w:bottom w:val="none" w:sz="0" w:space="0" w:color="auto"/>
            <w:right w:val="none" w:sz="0" w:space="0" w:color="auto"/>
          </w:divBdr>
        </w:div>
        <w:div w:id="1087845506">
          <w:marLeft w:val="640"/>
          <w:marRight w:val="0"/>
          <w:marTop w:val="0"/>
          <w:marBottom w:val="0"/>
          <w:divBdr>
            <w:top w:val="none" w:sz="0" w:space="0" w:color="auto"/>
            <w:left w:val="none" w:sz="0" w:space="0" w:color="auto"/>
            <w:bottom w:val="none" w:sz="0" w:space="0" w:color="auto"/>
            <w:right w:val="none" w:sz="0" w:space="0" w:color="auto"/>
          </w:divBdr>
        </w:div>
      </w:divsChild>
    </w:div>
    <w:div w:id="1912307273">
      <w:bodyDiv w:val="1"/>
      <w:marLeft w:val="0"/>
      <w:marRight w:val="0"/>
      <w:marTop w:val="0"/>
      <w:marBottom w:val="0"/>
      <w:divBdr>
        <w:top w:val="none" w:sz="0" w:space="0" w:color="auto"/>
        <w:left w:val="none" w:sz="0" w:space="0" w:color="auto"/>
        <w:bottom w:val="none" w:sz="0" w:space="0" w:color="auto"/>
        <w:right w:val="none" w:sz="0" w:space="0" w:color="auto"/>
      </w:divBdr>
      <w:divsChild>
        <w:div w:id="1605527594">
          <w:marLeft w:val="640"/>
          <w:marRight w:val="0"/>
          <w:marTop w:val="0"/>
          <w:marBottom w:val="0"/>
          <w:divBdr>
            <w:top w:val="none" w:sz="0" w:space="0" w:color="auto"/>
            <w:left w:val="none" w:sz="0" w:space="0" w:color="auto"/>
            <w:bottom w:val="none" w:sz="0" w:space="0" w:color="auto"/>
            <w:right w:val="none" w:sz="0" w:space="0" w:color="auto"/>
          </w:divBdr>
        </w:div>
        <w:div w:id="847524783">
          <w:marLeft w:val="640"/>
          <w:marRight w:val="0"/>
          <w:marTop w:val="0"/>
          <w:marBottom w:val="0"/>
          <w:divBdr>
            <w:top w:val="none" w:sz="0" w:space="0" w:color="auto"/>
            <w:left w:val="none" w:sz="0" w:space="0" w:color="auto"/>
            <w:bottom w:val="none" w:sz="0" w:space="0" w:color="auto"/>
            <w:right w:val="none" w:sz="0" w:space="0" w:color="auto"/>
          </w:divBdr>
        </w:div>
        <w:div w:id="698824481">
          <w:marLeft w:val="640"/>
          <w:marRight w:val="0"/>
          <w:marTop w:val="0"/>
          <w:marBottom w:val="0"/>
          <w:divBdr>
            <w:top w:val="none" w:sz="0" w:space="0" w:color="auto"/>
            <w:left w:val="none" w:sz="0" w:space="0" w:color="auto"/>
            <w:bottom w:val="none" w:sz="0" w:space="0" w:color="auto"/>
            <w:right w:val="none" w:sz="0" w:space="0" w:color="auto"/>
          </w:divBdr>
        </w:div>
        <w:div w:id="219101302">
          <w:marLeft w:val="640"/>
          <w:marRight w:val="0"/>
          <w:marTop w:val="0"/>
          <w:marBottom w:val="0"/>
          <w:divBdr>
            <w:top w:val="none" w:sz="0" w:space="0" w:color="auto"/>
            <w:left w:val="none" w:sz="0" w:space="0" w:color="auto"/>
            <w:bottom w:val="none" w:sz="0" w:space="0" w:color="auto"/>
            <w:right w:val="none" w:sz="0" w:space="0" w:color="auto"/>
          </w:divBdr>
        </w:div>
        <w:div w:id="1894463244">
          <w:marLeft w:val="640"/>
          <w:marRight w:val="0"/>
          <w:marTop w:val="0"/>
          <w:marBottom w:val="0"/>
          <w:divBdr>
            <w:top w:val="none" w:sz="0" w:space="0" w:color="auto"/>
            <w:left w:val="none" w:sz="0" w:space="0" w:color="auto"/>
            <w:bottom w:val="none" w:sz="0" w:space="0" w:color="auto"/>
            <w:right w:val="none" w:sz="0" w:space="0" w:color="auto"/>
          </w:divBdr>
        </w:div>
        <w:div w:id="278146830">
          <w:marLeft w:val="640"/>
          <w:marRight w:val="0"/>
          <w:marTop w:val="0"/>
          <w:marBottom w:val="0"/>
          <w:divBdr>
            <w:top w:val="none" w:sz="0" w:space="0" w:color="auto"/>
            <w:left w:val="none" w:sz="0" w:space="0" w:color="auto"/>
            <w:bottom w:val="none" w:sz="0" w:space="0" w:color="auto"/>
            <w:right w:val="none" w:sz="0" w:space="0" w:color="auto"/>
          </w:divBdr>
        </w:div>
        <w:div w:id="1386490588">
          <w:marLeft w:val="640"/>
          <w:marRight w:val="0"/>
          <w:marTop w:val="0"/>
          <w:marBottom w:val="0"/>
          <w:divBdr>
            <w:top w:val="none" w:sz="0" w:space="0" w:color="auto"/>
            <w:left w:val="none" w:sz="0" w:space="0" w:color="auto"/>
            <w:bottom w:val="none" w:sz="0" w:space="0" w:color="auto"/>
            <w:right w:val="none" w:sz="0" w:space="0" w:color="auto"/>
          </w:divBdr>
        </w:div>
        <w:div w:id="1708095992">
          <w:marLeft w:val="640"/>
          <w:marRight w:val="0"/>
          <w:marTop w:val="0"/>
          <w:marBottom w:val="0"/>
          <w:divBdr>
            <w:top w:val="none" w:sz="0" w:space="0" w:color="auto"/>
            <w:left w:val="none" w:sz="0" w:space="0" w:color="auto"/>
            <w:bottom w:val="none" w:sz="0" w:space="0" w:color="auto"/>
            <w:right w:val="none" w:sz="0" w:space="0" w:color="auto"/>
          </w:divBdr>
        </w:div>
        <w:div w:id="68767938">
          <w:marLeft w:val="640"/>
          <w:marRight w:val="0"/>
          <w:marTop w:val="0"/>
          <w:marBottom w:val="0"/>
          <w:divBdr>
            <w:top w:val="none" w:sz="0" w:space="0" w:color="auto"/>
            <w:left w:val="none" w:sz="0" w:space="0" w:color="auto"/>
            <w:bottom w:val="none" w:sz="0" w:space="0" w:color="auto"/>
            <w:right w:val="none" w:sz="0" w:space="0" w:color="auto"/>
          </w:divBdr>
        </w:div>
        <w:div w:id="1191185551">
          <w:marLeft w:val="640"/>
          <w:marRight w:val="0"/>
          <w:marTop w:val="0"/>
          <w:marBottom w:val="0"/>
          <w:divBdr>
            <w:top w:val="none" w:sz="0" w:space="0" w:color="auto"/>
            <w:left w:val="none" w:sz="0" w:space="0" w:color="auto"/>
            <w:bottom w:val="none" w:sz="0" w:space="0" w:color="auto"/>
            <w:right w:val="none" w:sz="0" w:space="0" w:color="auto"/>
          </w:divBdr>
        </w:div>
        <w:div w:id="649362520">
          <w:marLeft w:val="640"/>
          <w:marRight w:val="0"/>
          <w:marTop w:val="0"/>
          <w:marBottom w:val="0"/>
          <w:divBdr>
            <w:top w:val="none" w:sz="0" w:space="0" w:color="auto"/>
            <w:left w:val="none" w:sz="0" w:space="0" w:color="auto"/>
            <w:bottom w:val="none" w:sz="0" w:space="0" w:color="auto"/>
            <w:right w:val="none" w:sz="0" w:space="0" w:color="auto"/>
          </w:divBdr>
        </w:div>
        <w:div w:id="1252206079">
          <w:marLeft w:val="640"/>
          <w:marRight w:val="0"/>
          <w:marTop w:val="0"/>
          <w:marBottom w:val="0"/>
          <w:divBdr>
            <w:top w:val="none" w:sz="0" w:space="0" w:color="auto"/>
            <w:left w:val="none" w:sz="0" w:space="0" w:color="auto"/>
            <w:bottom w:val="none" w:sz="0" w:space="0" w:color="auto"/>
            <w:right w:val="none" w:sz="0" w:space="0" w:color="auto"/>
          </w:divBdr>
        </w:div>
        <w:div w:id="1792552746">
          <w:marLeft w:val="640"/>
          <w:marRight w:val="0"/>
          <w:marTop w:val="0"/>
          <w:marBottom w:val="0"/>
          <w:divBdr>
            <w:top w:val="none" w:sz="0" w:space="0" w:color="auto"/>
            <w:left w:val="none" w:sz="0" w:space="0" w:color="auto"/>
            <w:bottom w:val="none" w:sz="0" w:space="0" w:color="auto"/>
            <w:right w:val="none" w:sz="0" w:space="0" w:color="auto"/>
          </w:divBdr>
        </w:div>
        <w:div w:id="136460734">
          <w:marLeft w:val="640"/>
          <w:marRight w:val="0"/>
          <w:marTop w:val="0"/>
          <w:marBottom w:val="0"/>
          <w:divBdr>
            <w:top w:val="none" w:sz="0" w:space="0" w:color="auto"/>
            <w:left w:val="none" w:sz="0" w:space="0" w:color="auto"/>
            <w:bottom w:val="none" w:sz="0" w:space="0" w:color="auto"/>
            <w:right w:val="none" w:sz="0" w:space="0" w:color="auto"/>
          </w:divBdr>
        </w:div>
        <w:div w:id="1693262429">
          <w:marLeft w:val="640"/>
          <w:marRight w:val="0"/>
          <w:marTop w:val="0"/>
          <w:marBottom w:val="0"/>
          <w:divBdr>
            <w:top w:val="none" w:sz="0" w:space="0" w:color="auto"/>
            <w:left w:val="none" w:sz="0" w:space="0" w:color="auto"/>
            <w:bottom w:val="none" w:sz="0" w:space="0" w:color="auto"/>
            <w:right w:val="none" w:sz="0" w:space="0" w:color="auto"/>
          </w:divBdr>
        </w:div>
        <w:div w:id="491138527">
          <w:marLeft w:val="640"/>
          <w:marRight w:val="0"/>
          <w:marTop w:val="0"/>
          <w:marBottom w:val="0"/>
          <w:divBdr>
            <w:top w:val="none" w:sz="0" w:space="0" w:color="auto"/>
            <w:left w:val="none" w:sz="0" w:space="0" w:color="auto"/>
            <w:bottom w:val="none" w:sz="0" w:space="0" w:color="auto"/>
            <w:right w:val="none" w:sz="0" w:space="0" w:color="auto"/>
          </w:divBdr>
        </w:div>
        <w:div w:id="813524730">
          <w:marLeft w:val="640"/>
          <w:marRight w:val="0"/>
          <w:marTop w:val="0"/>
          <w:marBottom w:val="0"/>
          <w:divBdr>
            <w:top w:val="none" w:sz="0" w:space="0" w:color="auto"/>
            <w:left w:val="none" w:sz="0" w:space="0" w:color="auto"/>
            <w:bottom w:val="none" w:sz="0" w:space="0" w:color="auto"/>
            <w:right w:val="none" w:sz="0" w:space="0" w:color="auto"/>
          </w:divBdr>
        </w:div>
        <w:div w:id="14622624">
          <w:marLeft w:val="640"/>
          <w:marRight w:val="0"/>
          <w:marTop w:val="0"/>
          <w:marBottom w:val="0"/>
          <w:divBdr>
            <w:top w:val="none" w:sz="0" w:space="0" w:color="auto"/>
            <w:left w:val="none" w:sz="0" w:space="0" w:color="auto"/>
            <w:bottom w:val="none" w:sz="0" w:space="0" w:color="auto"/>
            <w:right w:val="none" w:sz="0" w:space="0" w:color="auto"/>
          </w:divBdr>
        </w:div>
        <w:div w:id="1103569832">
          <w:marLeft w:val="640"/>
          <w:marRight w:val="0"/>
          <w:marTop w:val="0"/>
          <w:marBottom w:val="0"/>
          <w:divBdr>
            <w:top w:val="none" w:sz="0" w:space="0" w:color="auto"/>
            <w:left w:val="none" w:sz="0" w:space="0" w:color="auto"/>
            <w:bottom w:val="none" w:sz="0" w:space="0" w:color="auto"/>
            <w:right w:val="none" w:sz="0" w:space="0" w:color="auto"/>
          </w:divBdr>
        </w:div>
      </w:divsChild>
    </w:div>
    <w:div w:id="1934047354">
      <w:bodyDiv w:val="1"/>
      <w:marLeft w:val="0"/>
      <w:marRight w:val="0"/>
      <w:marTop w:val="0"/>
      <w:marBottom w:val="0"/>
      <w:divBdr>
        <w:top w:val="none" w:sz="0" w:space="0" w:color="auto"/>
        <w:left w:val="none" w:sz="0" w:space="0" w:color="auto"/>
        <w:bottom w:val="none" w:sz="0" w:space="0" w:color="auto"/>
        <w:right w:val="none" w:sz="0" w:space="0" w:color="auto"/>
      </w:divBdr>
      <w:divsChild>
        <w:div w:id="889075486">
          <w:marLeft w:val="640"/>
          <w:marRight w:val="0"/>
          <w:marTop w:val="0"/>
          <w:marBottom w:val="0"/>
          <w:divBdr>
            <w:top w:val="none" w:sz="0" w:space="0" w:color="auto"/>
            <w:left w:val="none" w:sz="0" w:space="0" w:color="auto"/>
            <w:bottom w:val="none" w:sz="0" w:space="0" w:color="auto"/>
            <w:right w:val="none" w:sz="0" w:space="0" w:color="auto"/>
          </w:divBdr>
        </w:div>
        <w:div w:id="478226370">
          <w:marLeft w:val="640"/>
          <w:marRight w:val="0"/>
          <w:marTop w:val="0"/>
          <w:marBottom w:val="0"/>
          <w:divBdr>
            <w:top w:val="none" w:sz="0" w:space="0" w:color="auto"/>
            <w:left w:val="none" w:sz="0" w:space="0" w:color="auto"/>
            <w:bottom w:val="none" w:sz="0" w:space="0" w:color="auto"/>
            <w:right w:val="none" w:sz="0" w:space="0" w:color="auto"/>
          </w:divBdr>
        </w:div>
        <w:div w:id="1086267252">
          <w:marLeft w:val="640"/>
          <w:marRight w:val="0"/>
          <w:marTop w:val="0"/>
          <w:marBottom w:val="0"/>
          <w:divBdr>
            <w:top w:val="none" w:sz="0" w:space="0" w:color="auto"/>
            <w:left w:val="none" w:sz="0" w:space="0" w:color="auto"/>
            <w:bottom w:val="none" w:sz="0" w:space="0" w:color="auto"/>
            <w:right w:val="none" w:sz="0" w:space="0" w:color="auto"/>
          </w:divBdr>
        </w:div>
        <w:div w:id="1033120100">
          <w:marLeft w:val="640"/>
          <w:marRight w:val="0"/>
          <w:marTop w:val="0"/>
          <w:marBottom w:val="0"/>
          <w:divBdr>
            <w:top w:val="none" w:sz="0" w:space="0" w:color="auto"/>
            <w:left w:val="none" w:sz="0" w:space="0" w:color="auto"/>
            <w:bottom w:val="none" w:sz="0" w:space="0" w:color="auto"/>
            <w:right w:val="none" w:sz="0" w:space="0" w:color="auto"/>
          </w:divBdr>
        </w:div>
        <w:div w:id="1879703972">
          <w:marLeft w:val="640"/>
          <w:marRight w:val="0"/>
          <w:marTop w:val="0"/>
          <w:marBottom w:val="0"/>
          <w:divBdr>
            <w:top w:val="none" w:sz="0" w:space="0" w:color="auto"/>
            <w:left w:val="none" w:sz="0" w:space="0" w:color="auto"/>
            <w:bottom w:val="none" w:sz="0" w:space="0" w:color="auto"/>
            <w:right w:val="none" w:sz="0" w:space="0" w:color="auto"/>
          </w:divBdr>
        </w:div>
        <w:div w:id="1817725404">
          <w:marLeft w:val="640"/>
          <w:marRight w:val="0"/>
          <w:marTop w:val="0"/>
          <w:marBottom w:val="0"/>
          <w:divBdr>
            <w:top w:val="none" w:sz="0" w:space="0" w:color="auto"/>
            <w:left w:val="none" w:sz="0" w:space="0" w:color="auto"/>
            <w:bottom w:val="none" w:sz="0" w:space="0" w:color="auto"/>
            <w:right w:val="none" w:sz="0" w:space="0" w:color="auto"/>
          </w:divBdr>
        </w:div>
        <w:div w:id="628820691">
          <w:marLeft w:val="640"/>
          <w:marRight w:val="0"/>
          <w:marTop w:val="0"/>
          <w:marBottom w:val="0"/>
          <w:divBdr>
            <w:top w:val="none" w:sz="0" w:space="0" w:color="auto"/>
            <w:left w:val="none" w:sz="0" w:space="0" w:color="auto"/>
            <w:bottom w:val="none" w:sz="0" w:space="0" w:color="auto"/>
            <w:right w:val="none" w:sz="0" w:space="0" w:color="auto"/>
          </w:divBdr>
        </w:div>
        <w:div w:id="989675668">
          <w:marLeft w:val="640"/>
          <w:marRight w:val="0"/>
          <w:marTop w:val="0"/>
          <w:marBottom w:val="0"/>
          <w:divBdr>
            <w:top w:val="none" w:sz="0" w:space="0" w:color="auto"/>
            <w:left w:val="none" w:sz="0" w:space="0" w:color="auto"/>
            <w:bottom w:val="none" w:sz="0" w:space="0" w:color="auto"/>
            <w:right w:val="none" w:sz="0" w:space="0" w:color="auto"/>
          </w:divBdr>
        </w:div>
        <w:div w:id="438329482">
          <w:marLeft w:val="640"/>
          <w:marRight w:val="0"/>
          <w:marTop w:val="0"/>
          <w:marBottom w:val="0"/>
          <w:divBdr>
            <w:top w:val="none" w:sz="0" w:space="0" w:color="auto"/>
            <w:left w:val="none" w:sz="0" w:space="0" w:color="auto"/>
            <w:bottom w:val="none" w:sz="0" w:space="0" w:color="auto"/>
            <w:right w:val="none" w:sz="0" w:space="0" w:color="auto"/>
          </w:divBdr>
        </w:div>
        <w:div w:id="1092358125">
          <w:marLeft w:val="640"/>
          <w:marRight w:val="0"/>
          <w:marTop w:val="0"/>
          <w:marBottom w:val="0"/>
          <w:divBdr>
            <w:top w:val="none" w:sz="0" w:space="0" w:color="auto"/>
            <w:left w:val="none" w:sz="0" w:space="0" w:color="auto"/>
            <w:bottom w:val="none" w:sz="0" w:space="0" w:color="auto"/>
            <w:right w:val="none" w:sz="0" w:space="0" w:color="auto"/>
          </w:divBdr>
        </w:div>
      </w:divsChild>
    </w:div>
    <w:div w:id="1992445010">
      <w:bodyDiv w:val="1"/>
      <w:marLeft w:val="0"/>
      <w:marRight w:val="0"/>
      <w:marTop w:val="0"/>
      <w:marBottom w:val="0"/>
      <w:divBdr>
        <w:top w:val="none" w:sz="0" w:space="0" w:color="auto"/>
        <w:left w:val="none" w:sz="0" w:space="0" w:color="auto"/>
        <w:bottom w:val="none" w:sz="0" w:space="0" w:color="auto"/>
        <w:right w:val="none" w:sz="0" w:space="0" w:color="auto"/>
      </w:divBdr>
      <w:divsChild>
        <w:div w:id="476457042">
          <w:marLeft w:val="640"/>
          <w:marRight w:val="0"/>
          <w:marTop w:val="0"/>
          <w:marBottom w:val="0"/>
          <w:divBdr>
            <w:top w:val="none" w:sz="0" w:space="0" w:color="auto"/>
            <w:left w:val="none" w:sz="0" w:space="0" w:color="auto"/>
            <w:bottom w:val="none" w:sz="0" w:space="0" w:color="auto"/>
            <w:right w:val="none" w:sz="0" w:space="0" w:color="auto"/>
          </w:divBdr>
        </w:div>
        <w:div w:id="828058217">
          <w:marLeft w:val="640"/>
          <w:marRight w:val="0"/>
          <w:marTop w:val="0"/>
          <w:marBottom w:val="0"/>
          <w:divBdr>
            <w:top w:val="none" w:sz="0" w:space="0" w:color="auto"/>
            <w:left w:val="none" w:sz="0" w:space="0" w:color="auto"/>
            <w:bottom w:val="none" w:sz="0" w:space="0" w:color="auto"/>
            <w:right w:val="none" w:sz="0" w:space="0" w:color="auto"/>
          </w:divBdr>
        </w:div>
        <w:div w:id="1422794293">
          <w:marLeft w:val="640"/>
          <w:marRight w:val="0"/>
          <w:marTop w:val="0"/>
          <w:marBottom w:val="0"/>
          <w:divBdr>
            <w:top w:val="none" w:sz="0" w:space="0" w:color="auto"/>
            <w:left w:val="none" w:sz="0" w:space="0" w:color="auto"/>
            <w:bottom w:val="none" w:sz="0" w:space="0" w:color="auto"/>
            <w:right w:val="none" w:sz="0" w:space="0" w:color="auto"/>
          </w:divBdr>
        </w:div>
        <w:div w:id="2094399806">
          <w:marLeft w:val="640"/>
          <w:marRight w:val="0"/>
          <w:marTop w:val="0"/>
          <w:marBottom w:val="0"/>
          <w:divBdr>
            <w:top w:val="none" w:sz="0" w:space="0" w:color="auto"/>
            <w:left w:val="none" w:sz="0" w:space="0" w:color="auto"/>
            <w:bottom w:val="none" w:sz="0" w:space="0" w:color="auto"/>
            <w:right w:val="none" w:sz="0" w:space="0" w:color="auto"/>
          </w:divBdr>
        </w:div>
        <w:div w:id="1858621429">
          <w:marLeft w:val="640"/>
          <w:marRight w:val="0"/>
          <w:marTop w:val="0"/>
          <w:marBottom w:val="0"/>
          <w:divBdr>
            <w:top w:val="none" w:sz="0" w:space="0" w:color="auto"/>
            <w:left w:val="none" w:sz="0" w:space="0" w:color="auto"/>
            <w:bottom w:val="none" w:sz="0" w:space="0" w:color="auto"/>
            <w:right w:val="none" w:sz="0" w:space="0" w:color="auto"/>
          </w:divBdr>
        </w:div>
        <w:div w:id="547691467">
          <w:marLeft w:val="640"/>
          <w:marRight w:val="0"/>
          <w:marTop w:val="0"/>
          <w:marBottom w:val="0"/>
          <w:divBdr>
            <w:top w:val="none" w:sz="0" w:space="0" w:color="auto"/>
            <w:left w:val="none" w:sz="0" w:space="0" w:color="auto"/>
            <w:bottom w:val="none" w:sz="0" w:space="0" w:color="auto"/>
            <w:right w:val="none" w:sz="0" w:space="0" w:color="auto"/>
          </w:divBdr>
        </w:div>
        <w:div w:id="971639259">
          <w:marLeft w:val="640"/>
          <w:marRight w:val="0"/>
          <w:marTop w:val="0"/>
          <w:marBottom w:val="0"/>
          <w:divBdr>
            <w:top w:val="none" w:sz="0" w:space="0" w:color="auto"/>
            <w:left w:val="none" w:sz="0" w:space="0" w:color="auto"/>
            <w:bottom w:val="none" w:sz="0" w:space="0" w:color="auto"/>
            <w:right w:val="none" w:sz="0" w:space="0" w:color="auto"/>
          </w:divBdr>
        </w:div>
        <w:div w:id="864440721">
          <w:marLeft w:val="640"/>
          <w:marRight w:val="0"/>
          <w:marTop w:val="0"/>
          <w:marBottom w:val="0"/>
          <w:divBdr>
            <w:top w:val="none" w:sz="0" w:space="0" w:color="auto"/>
            <w:left w:val="none" w:sz="0" w:space="0" w:color="auto"/>
            <w:bottom w:val="none" w:sz="0" w:space="0" w:color="auto"/>
            <w:right w:val="none" w:sz="0" w:space="0" w:color="auto"/>
          </w:divBdr>
        </w:div>
        <w:div w:id="1540781918">
          <w:marLeft w:val="640"/>
          <w:marRight w:val="0"/>
          <w:marTop w:val="0"/>
          <w:marBottom w:val="0"/>
          <w:divBdr>
            <w:top w:val="none" w:sz="0" w:space="0" w:color="auto"/>
            <w:left w:val="none" w:sz="0" w:space="0" w:color="auto"/>
            <w:bottom w:val="none" w:sz="0" w:space="0" w:color="auto"/>
            <w:right w:val="none" w:sz="0" w:space="0" w:color="auto"/>
          </w:divBdr>
        </w:div>
        <w:div w:id="1174491897">
          <w:marLeft w:val="640"/>
          <w:marRight w:val="0"/>
          <w:marTop w:val="0"/>
          <w:marBottom w:val="0"/>
          <w:divBdr>
            <w:top w:val="none" w:sz="0" w:space="0" w:color="auto"/>
            <w:left w:val="none" w:sz="0" w:space="0" w:color="auto"/>
            <w:bottom w:val="none" w:sz="0" w:space="0" w:color="auto"/>
            <w:right w:val="none" w:sz="0" w:space="0" w:color="auto"/>
          </w:divBdr>
        </w:div>
        <w:div w:id="1276474672">
          <w:marLeft w:val="640"/>
          <w:marRight w:val="0"/>
          <w:marTop w:val="0"/>
          <w:marBottom w:val="0"/>
          <w:divBdr>
            <w:top w:val="none" w:sz="0" w:space="0" w:color="auto"/>
            <w:left w:val="none" w:sz="0" w:space="0" w:color="auto"/>
            <w:bottom w:val="none" w:sz="0" w:space="0" w:color="auto"/>
            <w:right w:val="none" w:sz="0" w:space="0" w:color="auto"/>
          </w:divBdr>
        </w:div>
        <w:div w:id="91054607">
          <w:marLeft w:val="640"/>
          <w:marRight w:val="0"/>
          <w:marTop w:val="0"/>
          <w:marBottom w:val="0"/>
          <w:divBdr>
            <w:top w:val="none" w:sz="0" w:space="0" w:color="auto"/>
            <w:left w:val="none" w:sz="0" w:space="0" w:color="auto"/>
            <w:bottom w:val="none" w:sz="0" w:space="0" w:color="auto"/>
            <w:right w:val="none" w:sz="0" w:space="0" w:color="auto"/>
          </w:divBdr>
        </w:div>
        <w:div w:id="823085747">
          <w:marLeft w:val="640"/>
          <w:marRight w:val="0"/>
          <w:marTop w:val="0"/>
          <w:marBottom w:val="0"/>
          <w:divBdr>
            <w:top w:val="none" w:sz="0" w:space="0" w:color="auto"/>
            <w:left w:val="none" w:sz="0" w:space="0" w:color="auto"/>
            <w:bottom w:val="none" w:sz="0" w:space="0" w:color="auto"/>
            <w:right w:val="none" w:sz="0" w:space="0" w:color="auto"/>
          </w:divBdr>
        </w:div>
        <w:div w:id="1526793103">
          <w:marLeft w:val="640"/>
          <w:marRight w:val="0"/>
          <w:marTop w:val="0"/>
          <w:marBottom w:val="0"/>
          <w:divBdr>
            <w:top w:val="none" w:sz="0" w:space="0" w:color="auto"/>
            <w:left w:val="none" w:sz="0" w:space="0" w:color="auto"/>
            <w:bottom w:val="none" w:sz="0" w:space="0" w:color="auto"/>
            <w:right w:val="none" w:sz="0" w:space="0" w:color="auto"/>
          </w:divBdr>
        </w:div>
        <w:div w:id="1959221925">
          <w:marLeft w:val="640"/>
          <w:marRight w:val="0"/>
          <w:marTop w:val="0"/>
          <w:marBottom w:val="0"/>
          <w:divBdr>
            <w:top w:val="none" w:sz="0" w:space="0" w:color="auto"/>
            <w:left w:val="none" w:sz="0" w:space="0" w:color="auto"/>
            <w:bottom w:val="none" w:sz="0" w:space="0" w:color="auto"/>
            <w:right w:val="none" w:sz="0" w:space="0" w:color="auto"/>
          </w:divBdr>
        </w:div>
        <w:div w:id="1482504384">
          <w:marLeft w:val="640"/>
          <w:marRight w:val="0"/>
          <w:marTop w:val="0"/>
          <w:marBottom w:val="0"/>
          <w:divBdr>
            <w:top w:val="none" w:sz="0" w:space="0" w:color="auto"/>
            <w:left w:val="none" w:sz="0" w:space="0" w:color="auto"/>
            <w:bottom w:val="none" w:sz="0" w:space="0" w:color="auto"/>
            <w:right w:val="none" w:sz="0" w:space="0" w:color="auto"/>
          </w:divBdr>
        </w:div>
      </w:divsChild>
    </w:div>
    <w:div w:id="2020351733">
      <w:bodyDiv w:val="1"/>
      <w:marLeft w:val="0"/>
      <w:marRight w:val="0"/>
      <w:marTop w:val="0"/>
      <w:marBottom w:val="0"/>
      <w:divBdr>
        <w:top w:val="none" w:sz="0" w:space="0" w:color="auto"/>
        <w:left w:val="none" w:sz="0" w:space="0" w:color="auto"/>
        <w:bottom w:val="none" w:sz="0" w:space="0" w:color="auto"/>
        <w:right w:val="none" w:sz="0" w:space="0" w:color="auto"/>
      </w:divBdr>
      <w:divsChild>
        <w:div w:id="1269120044">
          <w:marLeft w:val="640"/>
          <w:marRight w:val="0"/>
          <w:marTop w:val="0"/>
          <w:marBottom w:val="0"/>
          <w:divBdr>
            <w:top w:val="none" w:sz="0" w:space="0" w:color="auto"/>
            <w:left w:val="none" w:sz="0" w:space="0" w:color="auto"/>
            <w:bottom w:val="none" w:sz="0" w:space="0" w:color="auto"/>
            <w:right w:val="none" w:sz="0" w:space="0" w:color="auto"/>
          </w:divBdr>
        </w:div>
        <w:div w:id="1633711345">
          <w:marLeft w:val="640"/>
          <w:marRight w:val="0"/>
          <w:marTop w:val="0"/>
          <w:marBottom w:val="0"/>
          <w:divBdr>
            <w:top w:val="none" w:sz="0" w:space="0" w:color="auto"/>
            <w:left w:val="none" w:sz="0" w:space="0" w:color="auto"/>
            <w:bottom w:val="none" w:sz="0" w:space="0" w:color="auto"/>
            <w:right w:val="none" w:sz="0" w:space="0" w:color="auto"/>
          </w:divBdr>
        </w:div>
        <w:div w:id="1591114106">
          <w:marLeft w:val="640"/>
          <w:marRight w:val="0"/>
          <w:marTop w:val="0"/>
          <w:marBottom w:val="0"/>
          <w:divBdr>
            <w:top w:val="none" w:sz="0" w:space="0" w:color="auto"/>
            <w:left w:val="none" w:sz="0" w:space="0" w:color="auto"/>
            <w:bottom w:val="none" w:sz="0" w:space="0" w:color="auto"/>
            <w:right w:val="none" w:sz="0" w:space="0" w:color="auto"/>
          </w:divBdr>
        </w:div>
        <w:div w:id="1130130548">
          <w:marLeft w:val="640"/>
          <w:marRight w:val="0"/>
          <w:marTop w:val="0"/>
          <w:marBottom w:val="0"/>
          <w:divBdr>
            <w:top w:val="none" w:sz="0" w:space="0" w:color="auto"/>
            <w:left w:val="none" w:sz="0" w:space="0" w:color="auto"/>
            <w:bottom w:val="none" w:sz="0" w:space="0" w:color="auto"/>
            <w:right w:val="none" w:sz="0" w:space="0" w:color="auto"/>
          </w:divBdr>
        </w:div>
        <w:div w:id="1695034996">
          <w:marLeft w:val="640"/>
          <w:marRight w:val="0"/>
          <w:marTop w:val="0"/>
          <w:marBottom w:val="0"/>
          <w:divBdr>
            <w:top w:val="none" w:sz="0" w:space="0" w:color="auto"/>
            <w:left w:val="none" w:sz="0" w:space="0" w:color="auto"/>
            <w:bottom w:val="none" w:sz="0" w:space="0" w:color="auto"/>
            <w:right w:val="none" w:sz="0" w:space="0" w:color="auto"/>
          </w:divBdr>
        </w:div>
        <w:div w:id="193153053">
          <w:marLeft w:val="640"/>
          <w:marRight w:val="0"/>
          <w:marTop w:val="0"/>
          <w:marBottom w:val="0"/>
          <w:divBdr>
            <w:top w:val="none" w:sz="0" w:space="0" w:color="auto"/>
            <w:left w:val="none" w:sz="0" w:space="0" w:color="auto"/>
            <w:bottom w:val="none" w:sz="0" w:space="0" w:color="auto"/>
            <w:right w:val="none" w:sz="0" w:space="0" w:color="auto"/>
          </w:divBdr>
        </w:div>
        <w:div w:id="159932517">
          <w:marLeft w:val="640"/>
          <w:marRight w:val="0"/>
          <w:marTop w:val="0"/>
          <w:marBottom w:val="0"/>
          <w:divBdr>
            <w:top w:val="none" w:sz="0" w:space="0" w:color="auto"/>
            <w:left w:val="none" w:sz="0" w:space="0" w:color="auto"/>
            <w:bottom w:val="none" w:sz="0" w:space="0" w:color="auto"/>
            <w:right w:val="none" w:sz="0" w:space="0" w:color="auto"/>
          </w:divBdr>
        </w:div>
        <w:div w:id="455220038">
          <w:marLeft w:val="640"/>
          <w:marRight w:val="0"/>
          <w:marTop w:val="0"/>
          <w:marBottom w:val="0"/>
          <w:divBdr>
            <w:top w:val="none" w:sz="0" w:space="0" w:color="auto"/>
            <w:left w:val="none" w:sz="0" w:space="0" w:color="auto"/>
            <w:bottom w:val="none" w:sz="0" w:space="0" w:color="auto"/>
            <w:right w:val="none" w:sz="0" w:space="0" w:color="auto"/>
          </w:divBdr>
        </w:div>
        <w:div w:id="1433743145">
          <w:marLeft w:val="640"/>
          <w:marRight w:val="0"/>
          <w:marTop w:val="0"/>
          <w:marBottom w:val="0"/>
          <w:divBdr>
            <w:top w:val="none" w:sz="0" w:space="0" w:color="auto"/>
            <w:left w:val="none" w:sz="0" w:space="0" w:color="auto"/>
            <w:bottom w:val="none" w:sz="0" w:space="0" w:color="auto"/>
            <w:right w:val="none" w:sz="0" w:space="0" w:color="auto"/>
          </w:divBdr>
        </w:div>
        <w:div w:id="1317614082">
          <w:marLeft w:val="640"/>
          <w:marRight w:val="0"/>
          <w:marTop w:val="0"/>
          <w:marBottom w:val="0"/>
          <w:divBdr>
            <w:top w:val="none" w:sz="0" w:space="0" w:color="auto"/>
            <w:left w:val="none" w:sz="0" w:space="0" w:color="auto"/>
            <w:bottom w:val="none" w:sz="0" w:space="0" w:color="auto"/>
            <w:right w:val="none" w:sz="0" w:space="0" w:color="auto"/>
          </w:divBdr>
        </w:div>
        <w:div w:id="1373841800">
          <w:marLeft w:val="640"/>
          <w:marRight w:val="0"/>
          <w:marTop w:val="0"/>
          <w:marBottom w:val="0"/>
          <w:divBdr>
            <w:top w:val="none" w:sz="0" w:space="0" w:color="auto"/>
            <w:left w:val="none" w:sz="0" w:space="0" w:color="auto"/>
            <w:bottom w:val="none" w:sz="0" w:space="0" w:color="auto"/>
            <w:right w:val="none" w:sz="0" w:space="0" w:color="auto"/>
          </w:divBdr>
        </w:div>
        <w:div w:id="458693133">
          <w:marLeft w:val="640"/>
          <w:marRight w:val="0"/>
          <w:marTop w:val="0"/>
          <w:marBottom w:val="0"/>
          <w:divBdr>
            <w:top w:val="none" w:sz="0" w:space="0" w:color="auto"/>
            <w:left w:val="none" w:sz="0" w:space="0" w:color="auto"/>
            <w:bottom w:val="none" w:sz="0" w:space="0" w:color="auto"/>
            <w:right w:val="none" w:sz="0" w:space="0" w:color="auto"/>
          </w:divBdr>
        </w:div>
        <w:div w:id="1301378792">
          <w:marLeft w:val="640"/>
          <w:marRight w:val="0"/>
          <w:marTop w:val="0"/>
          <w:marBottom w:val="0"/>
          <w:divBdr>
            <w:top w:val="none" w:sz="0" w:space="0" w:color="auto"/>
            <w:left w:val="none" w:sz="0" w:space="0" w:color="auto"/>
            <w:bottom w:val="none" w:sz="0" w:space="0" w:color="auto"/>
            <w:right w:val="none" w:sz="0" w:space="0" w:color="auto"/>
          </w:divBdr>
        </w:div>
        <w:div w:id="907570485">
          <w:marLeft w:val="640"/>
          <w:marRight w:val="0"/>
          <w:marTop w:val="0"/>
          <w:marBottom w:val="0"/>
          <w:divBdr>
            <w:top w:val="none" w:sz="0" w:space="0" w:color="auto"/>
            <w:left w:val="none" w:sz="0" w:space="0" w:color="auto"/>
            <w:bottom w:val="none" w:sz="0" w:space="0" w:color="auto"/>
            <w:right w:val="none" w:sz="0" w:space="0" w:color="auto"/>
          </w:divBdr>
        </w:div>
        <w:div w:id="1171721042">
          <w:marLeft w:val="640"/>
          <w:marRight w:val="0"/>
          <w:marTop w:val="0"/>
          <w:marBottom w:val="0"/>
          <w:divBdr>
            <w:top w:val="none" w:sz="0" w:space="0" w:color="auto"/>
            <w:left w:val="none" w:sz="0" w:space="0" w:color="auto"/>
            <w:bottom w:val="none" w:sz="0" w:space="0" w:color="auto"/>
            <w:right w:val="none" w:sz="0" w:space="0" w:color="auto"/>
          </w:divBdr>
        </w:div>
      </w:divsChild>
    </w:div>
    <w:div w:id="2108958831">
      <w:bodyDiv w:val="1"/>
      <w:marLeft w:val="0"/>
      <w:marRight w:val="0"/>
      <w:marTop w:val="0"/>
      <w:marBottom w:val="0"/>
      <w:divBdr>
        <w:top w:val="none" w:sz="0" w:space="0" w:color="auto"/>
        <w:left w:val="none" w:sz="0" w:space="0" w:color="auto"/>
        <w:bottom w:val="none" w:sz="0" w:space="0" w:color="auto"/>
        <w:right w:val="none" w:sz="0" w:space="0" w:color="auto"/>
      </w:divBdr>
      <w:divsChild>
        <w:div w:id="2128427898">
          <w:marLeft w:val="640"/>
          <w:marRight w:val="0"/>
          <w:marTop w:val="0"/>
          <w:marBottom w:val="0"/>
          <w:divBdr>
            <w:top w:val="none" w:sz="0" w:space="0" w:color="auto"/>
            <w:left w:val="none" w:sz="0" w:space="0" w:color="auto"/>
            <w:bottom w:val="none" w:sz="0" w:space="0" w:color="auto"/>
            <w:right w:val="none" w:sz="0" w:space="0" w:color="auto"/>
          </w:divBdr>
        </w:div>
        <w:div w:id="94445277">
          <w:marLeft w:val="640"/>
          <w:marRight w:val="0"/>
          <w:marTop w:val="0"/>
          <w:marBottom w:val="0"/>
          <w:divBdr>
            <w:top w:val="none" w:sz="0" w:space="0" w:color="auto"/>
            <w:left w:val="none" w:sz="0" w:space="0" w:color="auto"/>
            <w:bottom w:val="none" w:sz="0" w:space="0" w:color="auto"/>
            <w:right w:val="none" w:sz="0" w:space="0" w:color="auto"/>
          </w:divBdr>
        </w:div>
        <w:div w:id="109739680">
          <w:marLeft w:val="640"/>
          <w:marRight w:val="0"/>
          <w:marTop w:val="0"/>
          <w:marBottom w:val="0"/>
          <w:divBdr>
            <w:top w:val="none" w:sz="0" w:space="0" w:color="auto"/>
            <w:left w:val="none" w:sz="0" w:space="0" w:color="auto"/>
            <w:bottom w:val="none" w:sz="0" w:space="0" w:color="auto"/>
            <w:right w:val="none" w:sz="0" w:space="0" w:color="auto"/>
          </w:divBdr>
        </w:div>
        <w:div w:id="1791629630">
          <w:marLeft w:val="640"/>
          <w:marRight w:val="0"/>
          <w:marTop w:val="0"/>
          <w:marBottom w:val="0"/>
          <w:divBdr>
            <w:top w:val="none" w:sz="0" w:space="0" w:color="auto"/>
            <w:left w:val="none" w:sz="0" w:space="0" w:color="auto"/>
            <w:bottom w:val="none" w:sz="0" w:space="0" w:color="auto"/>
            <w:right w:val="none" w:sz="0" w:space="0" w:color="auto"/>
          </w:divBdr>
        </w:div>
        <w:div w:id="8802500">
          <w:marLeft w:val="640"/>
          <w:marRight w:val="0"/>
          <w:marTop w:val="0"/>
          <w:marBottom w:val="0"/>
          <w:divBdr>
            <w:top w:val="none" w:sz="0" w:space="0" w:color="auto"/>
            <w:left w:val="none" w:sz="0" w:space="0" w:color="auto"/>
            <w:bottom w:val="none" w:sz="0" w:space="0" w:color="auto"/>
            <w:right w:val="none" w:sz="0" w:space="0" w:color="auto"/>
          </w:divBdr>
        </w:div>
        <w:div w:id="910314213">
          <w:marLeft w:val="640"/>
          <w:marRight w:val="0"/>
          <w:marTop w:val="0"/>
          <w:marBottom w:val="0"/>
          <w:divBdr>
            <w:top w:val="none" w:sz="0" w:space="0" w:color="auto"/>
            <w:left w:val="none" w:sz="0" w:space="0" w:color="auto"/>
            <w:bottom w:val="none" w:sz="0" w:space="0" w:color="auto"/>
            <w:right w:val="none" w:sz="0" w:space="0" w:color="auto"/>
          </w:divBdr>
        </w:div>
        <w:div w:id="1254049629">
          <w:marLeft w:val="640"/>
          <w:marRight w:val="0"/>
          <w:marTop w:val="0"/>
          <w:marBottom w:val="0"/>
          <w:divBdr>
            <w:top w:val="none" w:sz="0" w:space="0" w:color="auto"/>
            <w:left w:val="none" w:sz="0" w:space="0" w:color="auto"/>
            <w:bottom w:val="none" w:sz="0" w:space="0" w:color="auto"/>
            <w:right w:val="none" w:sz="0" w:space="0" w:color="auto"/>
          </w:divBdr>
        </w:div>
        <w:div w:id="1530603075">
          <w:marLeft w:val="640"/>
          <w:marRight w:val="0"/>
          <w:marTop w:val="0"/>
          <w:marBottom w:val="0"/>
          <w:divBdr>
            <w:top w:val="none" w:sz="0" w:space="0" w:color="auto"/>
            <w:left w:val="none" w:sz="0" w:space="0" w:color="auto"/>
            <w:bottom w:val="none" w:sz="0" w:space="0" w:color="auto"/>
            <w:right w:val="none" w:sz="0" w:space="0" w:color="auto"/>
          </w:divBdr>
        </w:div>
        <w:div w:id="2070030580">
          <w:marLeft w:val="640"/>
          <w:marRight w:val="0"/>
          <w:marTop w:val="0"/>
          <w:marBottom w:val="0"/>
          <w:divBdr>
            <w:top w:val="none" w:sz="0" w:space="0" w:color="auto"/>
            <w:left w:val="none" w:sz="0" w:space="0" w:color="auto"/>
            <w:bottom w:val="none" w:sz="0" w:space="0" w:color="auto"/>
            <w:right w:val="none" w:sz="0" w:space="0" w:color="auto"/>
          </w:divBdr>
        </w:div>
        <w:div w:id="1614631930">
          <w:marLeft w:val="640"/>
          <w:marRight w:val="0"/>
          <w:marTop w:val="0"/>
          <w:marBottom w:val="0"/>
          <w:divBdr>
            <w:top w:val="none" w:sz="0" w:space="0" w:color="auto"/>
            <w:left w:val="none" w:sz="0" w:space="0" w:color="auto"/>
            <w:bottom w:val="none" w:sz="0" w:space="0" w:color="auto"/>
            <w:right w:val="none" w:sz="0" w:space="0" w:color="auto"/>
          </w:divBdr>
        </w:div>
        <w:div w:id="1489437862">
          <w:marLeft w:val="640"/>
          <w:marRight w:val="0"/>
          <w:marTop w:val="0"/>
          <w:marBottom w:val="0"/>
          <w:divBdr>
            <w:top w:val="none" w:sz="0" w:space="0" w:color="auto"/>
            <w:left w:val="none" w:sz="0" w:space="0" w:color="auto"/>
            <w:bottom w:val="none" w:sz="0" w:space="0" w:color="auto"/>
            <w:right w:val="none" w:sz="0" w:space="0" w:color="auto"/>
          </w:divBdr>
        </w:div>
        <w:div w:id="212812141">
          <w:marLeft w:val="640"/>
          <w:marRight w:val="0"/>
          <w:marTop w:val="0"/>
          <w:marBottom w:val="0"/>
          <w:divBdr>
            <w:top w:val="none" w:sz="0" w:space="0" w:color="auto"/>
            <w:left w:val="none" w:sz="0" w:space="0" w:color="auto"/>
            <w:bottom w:val="none" w:sz="0" w:space="0" w:color="auto"/>
            <w:right w:val="none" w:sz="0" w:space="0" w:color="auto"/>
          </w:divBdr>
        </w:div>
        <w:div w:id="687024831">
          <w:marLeft w:val="640"/>
          <w:marRight w:val="0"/>
          <w:marTop w:val="0"/>
          <w:marBottom w:val="0"/>
          <w:divBdr>
            <w:top w:val="none" w:sz="0" w:space="0" w:color="auto"/>
            <w:left w:val="none" w:sz="0" w:space="0" w:color="auto"/>
            <w:bottom w:val="none" w:sz="0" w:space="0" w:color="auto"/>
            <w:right w:val="none" w:sz="0" w:space="0" w:color="auto"/>
          </w:divBdr>
        </w:div>
        <w:div w:id="987977187">
          <w:marLeft w:val="640"/>
          <w:marRight w:val="0"/>
          <w:marTop w:val="0"/>
          <w:marBottom w:val="0"/>
          <w:divBdr>
            <w:top w:val="none" w:sz="0" w:space="0" w:color="auto"/>
            <w:left w:val="none" w:sz="0" w:space="0" w:color="auto"/>
            <w:bottom w:val="none" w:sz="0" w:space="0" w:color="auto"/>
            <w:right w:val="none" w:sz="0" w:space="0" w:color="auto"/>
          </w:divBdr>
        </w:div>
        <w:div w:id="410926156">
          <w:marLeft w:val="640"/>
          <w:marRight w:val="0"/>
          <w:marTop w:val="0"/>
          <w:marBottom w:val="0"/>
          <w:divBdr>
            <w:top w:val="none" w:sz="0" w:space="0" w:color="auto"/>
            <w:left w:val="none" w:sz="0" w:space="0" w:color="auto"/>
            <w:bottom w:val="none" w:sz="0" w:space="0" w:color="auto"/>
            <w:right w:val="none" w:sz="0" w:space="0" w:color="auto"/>
          </w:divBdr>
        </w:div>
        <w:div w:id="1878733354">
          <w:marLeft w:val="640"/>
          <w:marRight w:val="0"/>
          <w:marTop w:val="0"/>
          <w:marBottom w:val="0"/>
          <w:divBdr>
            <w:top w:val="none" w:sz="0" w:space="0" w:color="auto"/>
            <w:left w:val="none" w:sz="0" w:space="0" w:color="auto"/>
            <w:bottom w:val="none" w:sz="0" w:space="0" w:color="auto"/>
            <w:right w:val="none" w:sz="0" w:space="0" w:color="auto"/>
          </w:divBdr>
        </w:div>
        <w:div w:id="2017267163">
          <w:marLeft w:val="640"/>
          <w:marRight w:val="0"/>
          <w:marTop w:val="0"/>
          <w:marBottom w:val="0"/>
          <w:divBdr>
            <w:top w:val="none" w:sz="0" w:space="0" w:color="auto"/>
            <w:left w:val="none" w:sz="0" w:space="0" w:color="auto"/>
            <w:bottom w:val="none" w:sz="0" w:space="0" w:color="auto"/>
            <w:right w:val="none" w:sz="0" w:space="0" w:color="auto"/>
          </w:divBdr>
        </w:div>
        <w:div w:id="871842576">
          <w:marLeft w:val="640"/>
          <w:marRight w:val="0"/>
          <w:marTop w:val="0"/>
          <w:marBottom w:val="0"/>
          <w:divBdr>
            <w:top w:val="none" w:sz="0" w:space="0" w:color="auto"/>
            <w:left w:val="none" w:sz="0" w:space="0" w:color="auto"/>
            <w:bottom w:val="none" w:sz="0" w:space="0" w:color="auto"/>
            <w:right w:val="none" w:sz="0" w:space="0" w:color="auto"/>
          </w:divBdr>
        </w:div>
        <w:div w:id="756288969">
          <w:marLeft w:val="640"/>
          <w:marRight w:val="0"/>
          <w:marTop w:val="0"/>
          <w:marBottom w:val="0"/>
          <w:divBdr>
            <w:top w:val="none" w:sz="0" w:space="0" w:color="auto"/>
            <w:left w:val="none" w:sz="0" w:space="0" w:color="auto"/>
            <w:bottom w:val="none" w:sz="0" w:space="0" w:color="auto"/>
            <w:right w:val="none" w:sz="0" w:space="0" w:color="auto"/>
          </w:divBdr>
        </w:div>
      </w:divsChild>
    </w:div>
    <w:div w:id="2127583418">
      <w:bodyDiv w:val="1"/>
      <w:marLeft w:val="0"/>
      <w:marRight w:val="0"/>
      <w:marTop w:val="0"/>
      <w:marBottom w:val="0"/>
      <w:divBdr>
        <w:top w:val="none" w:sz="0" w:space="0" w:color="auto"/>
        <w:left w:val="none" w:sz="0" w:space="0" w:color="auto"/>
        <w:bottom w:val="none" w:sz="0" w:space="0" w:color="auto"/>
        <w:right w:val="none" w:sz="0" w:space="0" w:color="auto"/>
      </w:divBdr>
      <w:divsChild>
        <w:div w:id="1659112148">
          <w:marLeft w:val="640"/>
          <w:marRight w:val="0"/>
          <w:marTop w:val="0"/>
          <w:marBottom w:val="0"/>
          <w:divBdr>
            <w:top w:val="none" w:sz="0" w:space="0" w:color="auto"/>
            <w:left w:val="none" w:sz="0" w:space="0" w:color="auto"/>
            <w:bottom w:val="none" w:sz="0" w:space="0" w:color="auto"/>
            <w:right w:val="none" w:sz="0" w:space="0" w:color="auto"/>
          </w:divBdr>
        </w:div>
        <w:div w:id="852690743">
          <w:marLeft w:val="640"/>
          <w:marRight w:val="0"/>
          <w:marTop w:val="0"/>
          <w:marBottom w:val="0"/>
          <w:divBdr>
            <w:top w:val="none" w:sz="0" w:space="0" w:color="auto"/>
            <w:left w:val="none" w:sz="0" w:space="0" w:color="auto"/>
            <w:bottom w:val="none" w:sz="0" w:space="0" w:color="auto"/>
            <w:right w:val="none" w:sz="0" w:space="0" w:color="auto"/>
          </w:divBdr>
        </w:div>
        <w:div w:id="1614943438">
          <w:marLeft w:val="640"/>
          <w:marRight w:val="0"/>
          <w:marTop w:val="0"/>
          <w:marBottom w:val="0"/>
          <w:divBdr>
            <w:top w:val="none" w:sz="0" w:space="0" w:color="auto"/>
            <w:left w:val="none" w:sz="0" w:space="0" w:color="auto"/>
            <w:bottom w:val="none" w:sz="0" w:space="0" w:color="auto"/>
            <w:right w:val="none" w:sz="0" w:space="0" w:color="auto"/>
          </w:divBdr>
        </w:div>
        <w:div w:id="687830264">
          <w:marLeft w:val="640"/>
          <w:marRight w:val="0"/>
          <w:marTop w:val="0"/>
          <w:marBottom w:val="0"/>
          <w:divBdr>
            <w:top w:val="none" w:sz="0" w:space="0" w:color="auto"/>
            <w:left w:val="none" w:sz="0" w:space="0" w:color="auto"/>
            <w:bottom w:val="none" w:sz="0" w:space="0" w:color="auto"/>
            <w:right w:val="none" w:sz="0" w:space="0" w:color="auto"/>
          </w:divBdr>
        </w:div>
        <w:div w:id="1839077018">
          <w:marLeft w:val="640"/>
          <w:marRight w:val="0"/>
          <w:marTop w:val="0"/>
          <w:marBottom w:val="0"/>
          <w:divBdr>
            <w:top w:val="none" w:sz="0" w:space="0" w:color="auto"/>
            <w:left w:val="none" w:sz="0" w:space="0" w:color="auto"/>
            <w:bottom w:val="none" w:sz="0" w:space="0" w:color="auto"/>
            <w:right w:val="none" w:sz="0" w:space="0" w:color="auto"/>
          </w:divBdr>
        </w:div>
        <w:div w:id="1568418660">
          <w:marLeft w:val="640"/>
          <w:marRight w:val="0"/>
          <w:marTop w:val="0"/>
          <w:marBottom w:val="0"/>
          <w:divBdr>
            <w:top w:val="none" w:sz="0" w:space="0" w:color="auto"/>
            <w:left w:val="none" w:sz="0" w:space="0" w:color="auto"/>
            <w:bottom w:val="none" w:sz="0" w:space="0" w:color="auto"/>
            <w:right w:val="none" w:sz="0" w:space="0" w:color="auto"/>
          </w:divBdr>
        </w:div>
        <w:div w:id="1000237538">
          <w:marLeft w:val="640"/>
          <w:marRight w:val="0"/>
          <w:marTop w:val="0"/>
          <w:marBottom w:val="0"/>
          <w:divBdr>
            <w:top w:val="none" w:sz="0" w:space="0" w:color="auto"/>
            <w:left w:val="none" w:sz="0" w:space="0" w:color="auto"/>
            <w:bottom w:val="none" w:sz="0" w:space="0" w:color="auto"/>
            <w:right w:val="none" w:sz="0" w:space="0" w:color="auto"/>
          </w:divBdr>
        </w:div>
        <w:div w:id="1918635548">
          <w:marLeft w:val="640"/>
          <w:marRight w:val="0"/>
          <w:marTop w:val="0"/>
          <w:marBottom w:val="0"/>
          <w:divBdr>
            <w:top w:val="none" w:sz="0" w:space="0" w:color="auto"/>
            <w:left w:val="none" w:sz="0" w:space="0" w:color="auto"/>
            <w:bottom w:val="none" w:sz="0" w:space="0" w:color="auto"/>
            <w:right w:val="none" w:sz="0" w:space="0" w:color="auto"/>
          </w:divBdr>
        </w:div>
        <w:div w:id="640614477">
          <w:marLeft w:val="640"/>
          <w:marRight w:val="0"/>
          <w:marTop w:val="0"/>
          <w:marBottom w:val="0"/>
          <w:divBdr>
            <w:top w:val="none" w:sz="0" w:space="0" w:color="auto"/>
            <w:left w:val="none" w:sz="0" w:space="0" w:color="auto"/>
            <w:bottom w:val="none" w:sz="0" w:space="0" w:color="auto"/>
            <w:right w:val="none" w:sz="0" w:space="0" w:color="auto"/>
          </w:divBdr>
        </w:div>
        <w:div w:id="1736315189">
          <w:marLeft w:val="640"/>
          <w:marRight w:val="0"/>
          <w:marTop w:val="0"/>
          <w:marBottom w:val="0"/>
          <w:divBdr>
            <w:top w:val="none" w:sz="0" w:space="0" w:color="auto"/>
            <w:left w:val="none" w:sz="0" w:space="0" w:color="auto"/>
            <w:bottom w:val="none" w:sz="0" w:space="0" w:color="auto"/>
            <w:right w:val="none" w:sz="0" w:space="0" w:color="auto"/>
          </w:divBdr>
        </w:div>
        <w:div w:id="75634689">
          <w:marLeft w:val="640"/>
          <w:marRight w:val="0"/>
          <w:marTop w:val="0"/>
          <w:marBottom w:val="0"/>
          <w:divBdr>
            <w:top w:val="none" w:sz="0" w:space="0" w:color="auto"/>
            <w:left w:val="none" w:sz="0" w:space="0" w:color="auto"/>
            <w:bottom w:val="none" w:sz="0" w:space="0" w:color="auto"/>
            <w:right w:val="none" w:sz="0" w:space="0" w:color="auto"/>
          </w:divBdr>
        </w:div>
        <w:div w:id="996230230">
          <w:marLeft w:val="640"/>
          <w:marRight w:val="0"/>
          <w:marTop w:val="0"/>
          <w:marBottom w:val="0"/>
          <w:divBdr>
            <w:top w:val="none" w:sz="0" w:space="0" w:color="auto"/>
            <w:left w:val="none" w:sz="0" w:space="0" w:color="auto"/>
            <w:bottom w:val="none" w:sz="0" w:space="0" w:color="auto"/>
            <w:right w:val="none" w:sz="0" w:space="0" w:color="auto"/>
          </w:divBdr>
        </w:div>
        <w:div w:id="2112780869">
          <w:marLeft w:val="640"/>
          <w:marRight w:val="0"/>
          <w:marTop w:val="0"/>
          <w:marBottom w:val="0"/>
          <w:divBdr>
            <w:top w:val="none" w:sz="0" w:space="0" w:color="auto"/>
            <w:left w:val="none" w:sz="0" w:space="0" w:color="auto"/>
            <w:bottom w:val="none" w:sz="0" w:space="0" w:color="auto"/>
            <w:right w:val="none" w:sz="0" w:space="0" w:color="auto"/>
          </w:divBdr>
        </w:div>
        <w:div w:id="1474562695">
          <w:marLeft w:val="640"/>
          <w:marRight w:val="0"/>
          <w:marTop w:val="0"/>
          <w:marBottom w:val="0"/>
          <w:divBdr>
            <w:top w:val="none" w:sz="0" w:space="0" w:color="auto"/>
            <w:left w:val="none" w:sz="0" w:space="0" w:color="auto"/>
            <w:bottom w:val="none" w:sz="0" w:space="0" w:color="auto"/>
            <w:right w:val="none" w:sz="0" w:space="0" w:color="auto"/>
          </w:divBdr>
        </w:div>
        <w:div w:id="2081520366">
          <w:marLeft w:val="640"/>
          <w:marRight w:val="0"/>
          <w:marTop w:val="0"/>
          <w:marBottom w:val="0"/>
          <w:divBdr>
            <w:top w:val="none" w:sz="0" w:space="0" w:color="auto"/>
            <w:left w:val="none" w:sz="0" w:space="0" w:color="auto"/>
            <w:bottom w:val="none" w:sz="0" w:space="0" w:color="auto"/>
            <w:right w:val="none" w:sz="0" w:space="0" w:color="auto"/>
          </w:divBdr>
        </w:div>
      </w:divsChild>
    </w:div>
    <w:div w:id="2133938541">
      <w:bodyDiv w:val="1"/>
      <w:marLeft w:val="0"/>
      <w:marRight w:val="0"/>
      <w:marTop w:val="0"/>
      <w:marBottom w:val="0"/>
      <w:divBdr>
        <w:top w:val="none" w:sz="0" w:space="0" w:color="auto"/>
        <w:left w:val="none" w:sz="0" w:space="0" w:color="auto"/>
        <w:bottom w:val="none" w:sz="0" w:space="0" w:color="auto"/>
        <w:right w:val="none" w:sz="0" w:space="0" w:color="auto"/>
      </w:divBdr>
      <w:divsChild>
        <w:div w:id="1275601051">
          <w:marLeft w:val="640"/>
          <w:marRight w:val="0"/>
          <w:marTop w:val="0"/>
          <w:marBottom w:val="0"/>
          <w:divBdr>
            <w:top w:val="none" w:sz="0" w:space="0" w:color="auto"/>
            <w:left w:val="none" w:sz="0" w:space="0" w:color="auto"/>
            <w:bottom w:val="none" w:sz="0" w:space="0" w:color="auto"/>
            <w:right w:val="none" w:sz="0" w:space="0" w:color="auto"/>
          </w:divBdr>
        </w:div>
        <w:div w:id="523398443">
          <w:marLeft w:val="640"/>
          <w:marRight w:val="0"/>
          <w:marTop w:val="0"/>
          <w:marBottom w:val="0"/>
          <w:divBdr>
            <w:top w:val="none" w:sz="0" w:space="0" w:color="auto"/>
            <w:left w:val="none" w:sz="0" w:space="0" w:color="auto"/>
            <w:bottom w:val="none" w:sz="0" w:space="0" w:color="auto"/>
            <w:right w:val="none" w:sz="0" w:space="0" w:color="auto"/>
          </w:divBdr>
        </w:div>
        <w:div w:id="1042368197">
          <w:marLeft w:val="640"/>
          <w:marRight w:val="0"/>
          <w:marTop w:val="0"/>
          <w:marBottom w:val="0"/>
          <w:divBdr>
            <w:top w:val="none" w:sz="0" w:space="0" w:color="auto"/>
            <w:left w:val="none" w:sz="0" w:space="0" w:color="auto"/>
            <w:bottom w:val="none" w:sz="0" w:space="0" w:color="auto"/>
            <w:right w:val="none" w:sz="0" w:space="0" w:color="auto"/>
          </w:divBdr>
        </w:div>
        <w:div w:id="1855457462">
          <w:marLeft w:val="640"/>
          <w:marRight w:val="0"/>
          <w:marTop w:val="0"/>
          <w:marBottom w:val="0"/>
          <w:divBdr>
            <w:top w:val="none" w:sz="0" w:space="0" w:color="auto"/>
            <w:left w:val="none" w:sz="0" w:space="0" w:color="auto"/>
            <w:bottom w:val="none" w:sz="0" w:space="0" w:color="auto"/>
            <w:right w:val="none" w:sz="0" w:space="0" w:color="auto"/>
          </w:divBdr>
        </w:div>
        <w:div w:id="881745482">
          <w:marLeft w:val="640"/>
          <w:marRight w:val="0"/>
          <w:marTop w:val="0"/>
          <w:marBottom w:val="0"/>
          <w:divBdr>
            <w:top w:val="none" w:sz="0" w:space="0" w:color="auto"/>
            <w:left w:val="none" w:sz="0" w:space="0" w:color="auto"/>
            <w:bottom w:val="none" w:sz="0" w:space="0" w:color="auto"/>
            <w:right w:val="none" w:sz="0" w:space="0" w:color="auto"/>
          </w:divBdr>
        </w:div>
        <w:div w:id="1419599937">
          <w:marLeft w:val="640"/>
          <w:marRight w:val="0"/>
          <w:marTop w:val="0"/>
          <w:marBottom w:val="0"/>
          <w:divBdr>
            <w:top w:val="none" w:sz="0" w:space="0" w:color="auto"/>
            <w:left w:val="none" w:sz="0" w:space="0" w:color="auto"/>
            <w:bottom w:val="none" w:sz="0" w:space="0" w:color="auto"/>
            <w:right w:val="none" w:sz="0" w:space="0" w:color="auto"/>
          </w:divBdr>
        </w:div>
        <w:div w:id="506748250">
          <w:marLeft w:val="640"/>
          <w:marRight w:val="0"/>
          <w:marTop w:val="0"/>
          <w:marBottom w:val="0"/>
          <w:divBdr>
            <w:top w:val="none" w:sz="0" w:space="0" w:color="auto"/>
            <w:left w:val="none" w:sz="0" w:space="0" w:color="auto"/>
            <w:bottom w:val="none" w:sz="0" w:space="0" w:color="auto"/>
            <w:right w:val="none" w:sz="0" w:space="0" w:color="auto"/>
          </w:divBdr>
        </w:div>
        <w:div w:id="1114447828">
          <w:marLeft w:val="640"/>
          <w:marRight w:val="0"/>
          <w:marTop w:val="0"/>
          <w:marBottom w:val="0"/>
          <w:divBdr>
            <w:top w:val="none" w:sz="0" w:space="0" w:color="auto"/>
            <w:left w:val="none" w:sz="0" w:space="0" w:color="auto"/>
            <w:bottom w:val="none" w:sz="0" w:space="0" w:color="auto"/>
            <w:right w:val="none" w:sz="0" w:space="0" w:color="auto"/>
          </w:divBdr>
        </w:div>
        <w:div w:id="2021463082">
          <w:marLeft w:val="640"/>
          <w:marRight w:val="0"/>
          <w:marTop w:val="0"/>
          <w:marBottom w:val="0"/>
          <w:divBdr>
            <w:top w:val="none" w:sz="0" w:space="0" w:color="auto"/>
            <w:left w:val="none" w:sz="0" w:space="0" w:color="auto"/>
            <w:bottom w:val="none" w:sz="0" w:space="0" w:color="auto"/>
            <w:right w:val="none" w:sz="0" w:space="0" w:color="auto"/>
          </w:divBdr>
        </w:div>
        <w:div w:id="422074833">
          <w:marLeft w:val="640"/>
          <w:marRight w:val="0"/>
          <w:marTop w:val="0"/>
          <w:marBottom w:val="0"/>
          <w:divBdr>
            <w:top w:val="none" w:sz="0" w:space="0" w:color="auto"/>
            <w:left w:val="none" w:sz="0" w:space="0" w:color="auto"/>
            <w:bottom w:val="none" w:sz="0" w:space="0" w:color="auto"/>
            <w:right w:val="none" w:sz="0" w:space="0" w:color="auto"/>
          </w:divBdr>
        </w:div>
        <w:div w:id="1279681707">
          <w:marLeft w:val="640"/>
          <w:marRight w:val="0"/>
          <w:marTop w:val="0"/>
          <w:marBottom w:val="0"/>
          <w:divBdr>
            <w:top w:val="none" w:sz="0" w:space="0" w:color="auto"/>
            <w:left w:val="none" w:sz="0" w:space="0" w:color="auto"/>
            <w:bottom w:val="none" w:sz="0" w:space="0" w:color="auto"/>
            <w:right w:val="none" w:sz="0" w:space="0" w:color="auto"/>
          </w:divBdr>
        </w:div>
        <w:div w:id="1514567667">
          <w:marLeft w:val="640"/>
          <w:marRight w:val="0"/>
          <w:marTop w:val="0"/>
          <w:marBottom w:val="0"/>
          <w:divBdr>
            <w:top w:val="none" w:sz="0" w:space="0" w:color="auto"/>
            <w:left w:val="none" w:sz="0" w:space="0" w:color="auto"/>
            <w:bottom w:val="none" w:sz="0" w:space="0" w:color="auto"/>
            <w:right w:val="none" w:sz="0" w:space="0" w:color="auto"/>
          </w:divBdr>
        </w:div>
        <w:div w:id="944193328">
          <w:marLeft w:val="640"/>
          <w:marRight w:val="0"/>
          <w:marTop w:val="0"/>
          <w:marBottom w:val="0"/>
          <w:divBdr>
            <w:top w:val="none" w:sz="0" w:space="0" w:color="auto"/>
            <w:left w:val="none" w:sz="0" w:space="0" w:color="auto"/>
            <w:bottom w:val="none" w:sz="0" w:space="0" w:color="auto"/>
            <w:right w:val="none" w:sz="0" w:space="0" w:color="auto"/>
          </w:divBdr>
        </w:div>
        <w:div w:id="2004312270">
          <w:marLeft w:val="640"/>
          <w:marRight w:val="0"/>
          <w:marTop w:val="0"/>
          <w:marBottom w:val="0"/>
          <w:divBdr>
            <w:top w:val="none" w:sz="0" w:space="0" w:color="auto"/>
            <w:left w:val="none" w:sz="0" w:space="0" w:color="auto"/>
            <w:bottom w:val="none" w:sz="0" w:space="0" w:color="auto"/>
            <w:right w:val="none" w:sz="0" w:space="0" w:color="auto"/>
          </w:divBdr>
        </w:div>
        <w:div w:id="536550536">
          <w:marLeft w:val="640"/>
          <w:marRight w:val="0"/>
          <w:marTop w:val="0"/>
          <w:marBottom w:val="0"/>
          <w:divBdr>
            <w:top w:val="none" w:sz="0" w:space="0" w:color="auto"/>
            <w:left w:val="none" w:sz="0" w:space="0" w:color="auto"/>
            <w:bottom w:val="none" w:sz="0" w:space="0" w:color="auto"/>
            <w:right w:val="none" w:sz="0" w:space="0" w:color="auto"/>
          </w:divBdr>
        </w:div>
        <w:div w:id="1671178323">
          <w:marLeft w:val="640"/>
          <w:marRight w:val="0"/>
          <w:marTop w:val="0"/>
          <w:marBottom w:val="0"/>
          <w:divBdr>
            <w:top w:val="none" w:sz="0" w:space="0" w:color="auto"/>
            <w:left w:val="none" w:sz="0" w:space="0" w:color="auto"/>
            <w:bottom w:val="none" w:sz="0" w:space="0" w:color="auto"/>
            <w:right w:val="none" w:sz="0" w:space="0" w:color="auto"/>
          </w:divBdr>
        </w:div>
      </w:divsChild>
    </w:div>
    <w:div w:id="2136681624">
      <w:bodyDiv w:val="1"/>
      <w:marLeft w:val="0"/>
      <w:marRight w:val="0"/>
      <w:marTop w:val="0"/>
      <w:marBottom w:val="0"/>
      <w:divBdr>
        <w:top w:val="none" w:sz="0" w:space="0" w:color="auto"/>
        <w:left w:val="none" w:sz="0" w:space="0" w:color="auto"/>
        <w:bottom w:val="none" w:sz="0" w:space="0" w:color="auto"/>
        <w:right w:val="none" w:sz="0" w:space="0" w:color="auto"/>
      </w:divBdr>
      <w:divsChild>
        <w:div w:id="617836090">
          <w:marLeft w:val="640"/>
          <w:marRight w:val="0"/>
          <w:marTop w:val="0"/>
          <w:marBottom w:val="0"/>
          <w:divBdr>
            <w:top w:val="none" w:sz="0" w:space="0" w:color="auto"/>
            <w:left w:val="none" w:sz="0" w:space="0" w:color="auto"/>
            <w:bottom w:val="none" w:sz="0" w:space="0" w:color="auto"/>
            <w:right w:val="none" w:sz="0" w:space="0" w:color="auto"/>
          </w:divBdr>
        </w:div>
        <w:div w:id="1610358837">
          <w:marLeft w:val="640"/>
          <w:marRight w:val="0"/>
          <w:marTop w:val="0"/>
          <w:marBottom w:val="0"/>
          <w:divBdr>
            <w:top w:val="none" w:sz="0" w:space="0" w:color="auto"/>
            <w:left w:val="none" w:sz="0" w:space="0" w:color="auto"/>
            <w:bottom w:val="none" w:sz="0" w:space="0" w:color="auto"/>
            <w:right w:val="none" w:sz="0" w:space="0" w:color="auto"/>
          </w:divBdr>
        </w:div>
        <w:div w:id="863901800">
          <w:marLeft w:val="640"/>
          <w:marRight w:val="0"/>
          <w:marTop w:val="0"/>
          <w:marBottom w:val="0"/>
          <w:divBdr>
            <w:top w:val="none" w:sz="0" w:space="0" w:color="auto"/>
            <w:left w:val="none" w:sz="0" w:space="0" w:color="auto"/>
            <w:bottom w:val="none" w:sz="0" w:space="0" w:color="auto"/>
            <w:right w:val="none" w:sz="0" w:space="0" w:color="auto"/>
          </w:divBdr>
        </w:div>
        <w:div w:id="1746149566">
          <w:marLeft w:val="640"/>
          <w:marRight w:val="0"/>
          <w:marTop w:val="0"/>
          <w:marBottom w:val="0"/>
          <w:divBdr>
            <w:top w:val="none" w:sz="0" w:space="0" w:color="auto"/>
            <w:left w:val="none" w:sz="0" w:space="0" w:color="auto"/>
            <w:bottom w:val="none" w:sz="0" w:space="0" w:color="auto"/>
            <w:right w:val="none" w:sz="0" w:space="0" w:color="auto"/>
          </w:divBdr>
        </w:div>
        <w:div w:id="742605146">
          <w:marLeft w:val="640"/>
          <w:marRight w:val="0"/>
          <w:marTop w:val="0"/>
          <w:marBottom w:val="0"/>
          <w:divBdr>
            <w:top w:val="none" w:sz="0" w:space="0" w:color="auto"/>
            <w:left w:val="none" w:sz="0" w:space="0" w:color="auto"/>
            <w:bottom w:val="none" w:sz="0" w:space="0" w:color="auto"/>
            <w:right w:val="none" w:sz="0" w:space="0" w:color="auto"/>
          </w:divBdr>
        </w:div>
        <w:div w:id="750155100">
          <w:marLeft w:val="640"/>
          <w:marRight w:val="0"/>
          <w:marTop w:val="0"/>
          <w:marBottom w:val="0"/>
          <w:divBdr>
            <w:top w:val="none" w:sz="0" w:space="0" w:color="auto"/>
            <w:left w:val="none" w:sz="0" w:space="0" w:color="auto"/>
            <w:bottom w:val="none" w:sz="0" w:space="0" w:color="auto"/>
            <w:right w:val="none" w:sz="0" w:space="0" w:color="auto"/>
          </w:divBdr>
        </w:div>
        <w:div w:id="1877310179">
          <w:marLeft w:val="640"/>
          <w:marRight w:val="0"/>
          <w:marTop w:val="0"/>
          <w:marBottom w:val="0"/>
          <w:divBdr>
            <w:top w:val="none" w:sz="0" w:space="0" w:color="auto"/>
            <w:left w:val="none" w:sz="0" w:space="0" w:color="auto"/>
            <w:bottom w:val="none" w:sz="0" w:space="0" w:color="auto"/>
            <w:right w:val="none" w:sz="0" w:space="0" w:color="auto"/>
          </w:divBdr>
        </w:div>
        <w:div w:id="1968464212">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EF3CCD7-6959-4D36-B451-26D84609703B}">
  <we:reference id="wa104382081" version="1.55.1.0" store="en-US" storeType="OMEX"/>
  <we:alternateReferences>
    <we:reference id="wa104382081" version="1.55.1.0" store="wa104382081" storeType="OMEX"/>
  </we:alternateReferences>
  <we:properties>
    <we:property name="MENDELEY_CITATIONS" value="[{&quot;citationID&quot;:&quot;MENDELEY_CITATION_5bf6bd42-e909-4fbf-a36d-94a2cfdd4b51&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&quot;,&quot;citationItems&quot;:[{&quot;id&quot;:&quot;a64b04b2-3bea-3621-a18b-4acd899047f5&quot;,&quot;itemData&quot;:{&quot;type&quot;:&quot;article-journal&quot;,&quot;id&quot;:&quot;a64b04b2-3bea-3621-a18b-4acd899047f5&quot;,&quot;title&quot;:&quot;The importance of benthic–pelagic coupling for marine ecosystem functioning in a changing world&quot;,&quot;author&quot;:[{&quot;family&quot;:&quot;Griffiths&quot;,&quot;given&quot;:&quot;Jennifer R.&quot;,&quot;parse-names&quot;:false,&quot;dropping-particle&quot;:&quot;&quot;,&quot;non-dropping-particle&quot;:&quot;&quot;},{&quot;family&quot;:&quot;Kadin&quot;,&quot;given&quot;:&quot;Martina&quot;,&quot;parse-names&quot;:false,&quot;dropping-particle&quot;:&quot;&quot;,&quot;non-dropping-particle&quot;:&quot;&quot;},{&quot;family&quot;:&quot;Nascimento&quot;,&quot;given&quot;:&quot;Francisco J.A.&quot;,&quot;parse-names&quot;:false,&quot;dropping-particle&quot;:&quot;&quot;,&quot;non-dropping-particle&quot;:&quot;&quot;},{&quot;family&quot;:&quot;Tamelander&quot;,&quot;given&quot;:&quot;Tobias&quot;,&quot;parse-names&quot;:false,&quot;dropping-particle&quot;:&quot;&quot;,&quot;non-dropping-particle&quot;:&quot;&quot;},{&quot;family&quot;:&quot;Törnroos&quot;,&quot;given&quot;:&quot;Anna&quot;,&quot;parse-names&quot;:false,&quot;dropping-particle&quot;:&quot;&quot;,&quot;non-dropping-particle&quot;:&quot;&quot;},{&quot;family&quot;:&quot;Bonaglia&quot;,&quot;given&quot;:&quot;Stefano&quot;,&quot;parse-names&quot;:false,&quot;dropping-particle&quot;:&quot;&quot;,&quot;non-dropping-particle&quot;:&quot;&quot;},{&quot;family&quot;:&quot;Bonsdorff&quot;,&quot;given&quot;:&quot;Erik&quot;,&quot;parse-names&quot;:false,&quot;dropping-particle&quot;:&quot;&quot;,&quot;non-dropping-particle&quot;:&quot;&quot;},{&quot;family&quot;:&quot;Brüchert&quot;,&quot;given&quot;:&quot;Volker&quot;,&quot;parse-names&quot;:false,&quot;dropping-particle&quot;:&quot;&quot;,&quot;non-dropping-particle&quot;:&quot;&quot;},{&quot;family&quot;:&quot;Gårdmark&quot;,&quot;given&quot;:&quot;Anna&quot;,&quot;parse-names&quot;:false,&quot;dropping-particle&quot;:&quot;&quot;,&quot;non-dropping-particle&quot;:&quot;&quot;},{&quot;family&quot;:&quot;Järnström&quot;,&quot;given&quot;:&quot;Marie&quot;,&quot;parse-names&quot;:false,&quot;dropping-particle&quot;:&quot;&quot;,&quot;non-dropping-particle&quot;:&quot;&quot;},{&quot;family&quot;:&quot;Kotta&quot;,&quot;given&quot;:&quot;Jonne&quot;,&quot;parse-names&quot;:false,&quot;dropping-particle&quot;:&quot;&quot;,&quot;non-dropping-particle&quot;:&quot;&quot;},{&quot;family&quot;:&quot;Lindegren&quot;,&quot;given&quot;:&quot;Martin&quot;,&quot;parse-names&quot;:false,&quot;dropping-particle&quot;:&quot;&quot;,&quot;non-dropping-particle&quot;:&quot;&quot;},{&quot;family&quot;:&quot;Nordström&quot;,&quot;given&quot;:&quot;Marie C.&quot;,&quot;parse-names&quot;:false,&quot;dropping-particle&quot;:&quot;&quot;,&quot;non-dropping-particle&quot;:&quot;&quot;},{&quot;family&quot;:&quot;Norkko&quot;,&quot;given&quot;:&quot;Alf&quot;,&quot;parse-names&quot;:false,&quot;dropping-particle&quot;:&quot;&quot;,&quot;non-dropping-particle&quot;:&quot;&quot;},{&quot;family&quot;:&quot;Olsson&quot;,&quot;given&quot;:&quot;Jens&quot;,&quot;parse-names&quot;:false,&quot;dropping-particle&quot;:&quot;&quot;,&quot;non-dropping-particle&quot;:&quot;&quot;},{&quot;family&quot;:&quot;Weigel&quot;,&quot;given&quot;:&quot;Benjamin&quot;,&quot;parse-names&quot;:false,&quot;dropping-particle&quot;:&quot;&quot;,&quot;non-dropping-particle&quot;:&quot;&quot;},{&quot;family&quot;:&quot;Žydelis&quot;,&quot;given&quot;:&quot;Ramunas&quot;,&quot;parse-names&quot;:false,&quot;dropping-particle&quot;:&quot;&quot;,&quot;non-dropping-particle&quot;:&quot;&quot;},{&quot;family&quot;:&quot;Blenckner&quot;,&quot;given&quot;:&quot;Thorsten&quot;,&quot;parse-names&quot;:false,&quot;dropping-particle&quot;:&quot;&quot;,&quot;non-dropping-particle&quot;:&quot;&quot;},{&quot;family&quot;:&quot;Niiranen&quot;,&quot;given&quot;:&quot;Susa&quot;,&quot;parse-names&quot;:false,&quot;dropping-particle&quot;:&quot;&quot;,&quot;non-dropping-particle&quot;:&quot;&quot;},{&quot;family&quot;:&quot;Winder&quot;,&quot;given&quot;:&quot;Monika&quot;,&quot;parse-names&quot;:false,&quot;dropping-particle&quot;:&quot;&quot;,&quot;non-dropping-particle&quot;:&quot;&quot;}],&quot;container-title&quot;:&quot;Global Change Biology&quot;,&quot;DOI&quot;:&quot;10.1111/gcb.13642&quot;,&quot;ISBN&quot;:&quot;1354-1013&quot;,&quot;ISSN&quot;:&quot;13652486&quot;,&quot;PMID&quot;:&quot;28132408&quot;,&quot;issued&quot;:{&quot;date-parts&quot;:[[2017]]},&quot;page&quot;:&quot;2179-2196&quot;,&quot;abstract&quot;:&quot;Benthic–pelagic coupling is manifested as the exchange of energy, mass, or nutrients between benthic and pelagic habitats. It plays a prominent role in aquatic ecosystems, and it is crucial to functions from nutrient cycling to energy transfer in food webs. Coastal and estuarine ecosystem structure and function are strongly affected by anthropogenic pressures; however, there are large gaps in our understanding of the responses of inorganic nutrient and organic matter fluxes between benthic habitats and the water column. We illustrate the varied nature of physical and biological benthic–pelagic coupling processes and their potential sensitivity to three anthropogenic pressures – climate change, nutrient loading, and fishing – using the Baltic Sea as a case study and summarize current knowledge on the exchange of inorganic nutrients and organic material between habitats. Traditionally measured benthic–pelagic coupling processes (e.g., nutrient exchange and sedimentation of organic material) are to some extent quantifiable, but the magnitude and variability of biological processes are rarely assessed, preventing quantitative comparisons. Changing oxygen conditions will continue to have widespread effects on the processes that govern inorganic and organic matter exchange among habitats while climate change and nutrient load reductions may have large effects on organic matter sedimentation. Many biological processes (predation, bioturbation) are expected to be sensitive to anthropogenic drivers, but the outcomes for ecosystem function are largely unknown. We emphasize how improved empirical and experimental understanding of benthic–pelagic coupling processes and their variability are necessary to inform models that can quantify the feedbacks among processes and ecosystem responses to a changing world. Benthic–pelagic coupling is prominent in aquatic ecosystems, but there are large gaps in our understanding of how inorganic nutrient and organic matter fluxes between benthic habitats and the water column respond to anthropogenic pressures. We use the Baltic Sea to illustrate the varied nature of physical and biological benthic–pelagic coupling processes and their potential sensitivity to climate change, nutrient loading, and fishing. Changing oxygen conditions will continue to have widespread effects on the processes that govern inorganic and organic matter exchange among habitats while climate change and nutrient load reductions may have large effects on organic matter sedimentation. We provide examples of how biological processes are sensitive to anthropogenic drivers, but the outcomes for ecosystem function are largely unknown. We emphasize how improved empirical and experimental understanding of benthic–pelagic coupling processes is necessary to inform models that can quantify the feedbacks among processes and ecosystem responses to a changing world.&quot;,&quot;issue&quot;:&quot;6&quot;,&quot;volume&quot;:&quot;23&quot;,&quot;container-title-short&quot;:&quot;Glob Chang Biol&quot;},&quot;isTemporary&quot;:false},{&quot;id&quot;:&quot;b4a7c9e0-14aa-37ff-9bec-9dce4a1b5692&quot;,&quot;itemData&quot;:{&quot;type&quot;:&quot;article-journal&quot;,&quot;id&quot;:&quot;b4a7c9e0-14aa-37ff-9bec-9dce4a1b5692&quot;,&quot;title&quot;:&quot;Rethinking the importance of food quality in marine benthic food webs&quot;,&quot;author&quot;:[{&quot;family&quot;:&quot;Campanyà-Llovet&quot;,&quot;given&quot;:&quot;Neus&quot;,&quot;parse-names&quot;:false,&quot;dropping-particle&quot;:&quot;&quot;,&quot;non-dropping-particle&quot;:&quot;&quot;},{&quot;family&quot;:&quot;Snelgrove&quot;,&quot;given&quot;:&quot;Paul V.R.&quot;,&quot;parse-names&quot;:false,&quot;dropping-particle&quot;:&quot;&quot;,&quot;non-dropping-particle&quot;:&quot;&quot;},{&quot;family&quot;:&quot;Parrish&quot;,&quot;given&quot;:&quot;Christopher C.&quot;,&quot;parse-names&quot;:false,&quot;dropping-particle&quot;:&quot;&quot;,&quot;non-dropping-particle&quot;:&quot;&quot;}],&quot;container-title&quot;:&quot;Progress in Oceanography&quot;,&quot;container-title-short&quot;:&quot;Prog Oceanogr&quot;,&quot;DOI&quot;:&quot;10.1016/j.pocean.2017.07.006&quot;,&quot;ISSN&quot;:&quot;00796611&quot;,&quot;issued&quot;:{&quot;date-parts&quot;:[[2017,8]]},&quot;page&quot;:&quot;240-251&quot;,&quot;volume&quot;:&quot;156&quot;},&quot;isTemporary&quot;:false}]},{&quot;citationID&quot;:&quot;MENDELEY_CITATION_9add17f9-2087-44ef-b079-9caf699b59a5&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&quot;,&quot;citationItems&quot;:[{&quot;id&quot;:&quot;e6f6fa5f-570c-31bf-9dcb-a749c45cd2be&quot;,&quot;itemData&quot;:{&quot;type&quot;:&quot;article-journal&quot;,&quot;id&quot;:&quot;e6f6fa5f-570c-31bf-9dcb-a749c45cd2be&quot;,&quot;title&quot;:&quot;The value of the world's ecosystem services and natural capital&quot;,&quot;author&quot;:[{&quot;family&quot;:&quot;Costanza&quot;,&quot;given&quot;:&quot;Robert&quot;,&quot;parse-names&quot;:false,&quot;dropping-particle&quot;:&quot;&quot;,&quot;non-dropping-particle&quot;:&quot;&quot;},{&quot;family&quot;:&quot;d'Arge&quot;,&quot;given&quot;:&quot;Ralph&quot;,&quot;parse-names&quot;:false,&quot;dropping-particle&quot;:&quot;&quot;,&quot;non-dropping-particle&quot;:&quot;&quot;},{&quot;family&quot;:&quot;Groot&quot;,&quot;given&quot;:&quot;Rudolf&quot;,&quot;parse-names&quot;:false,&quot;dropping-particle&quot;:&quot;&quot;,&quot;non-dropping-particle&quot;:&quot;de&quot;},{&quot;family&quot;:&quot;Farber&quot;,&quot;given&quot;:&quot;Stephen&quot;,&quot;parse-names&quot;:false,&quot;dropping-particle&quot;:&quot;&quot;,&quot;non-dropping-particle&quot;:&quot;&quot;},{&quot;family&quot;:&quot;Grasso&quot;,&quot;given&quot;:&quot;Monica&quot;,&quot;parse-names&quot;:false,&quot;dropping-particle&quot;:&quot;&quot;,&quot;non-dropping-particle&quot;:&quot;&quot;},{&quot;family&quot;:&quot;Hannon&quot;,&quot;given&quot;:&quot;Bruce&quot;,&quot;parse-names&quot;:false,&quot;dropping-particle&quot;:&quot;&quot;,&quot;non-dropping-particle&quot;:&quot;&quot;},{&quot;family&quot;:&quot;Limburg&quot;,&quot;given&quot;:&quot;Karin&quot;,&quot;parse-names&quot;:false,&quot;dropping-particle&quot;:&quot;&quot;,&quot;non-dropping-particle&quot;:&quot;&quot;},{&quot;family&quot;:&quot;Naeem&quot;,&quot;given&quot;:&quot;Shahid&quot;,&quot;parse-names&quot;:false,&quot;dropping-particle&quot;:&quot;&quot;,&quot;non-dropping-particle&quot;:&quot;&quot;},{&quot;family&quot;:&quot;O'Neill&quot;,&quot;given&quot;:&quot;Robert&quot;,&quot;parse-names&quot;:false,&quot;dropping-particle&quot;:&quot;V.&quot;,&quot;non-dropping-particle&quot;:&quot;&quot;},{&quot;family&quot;:&quot;Paruelo&quot;,&quot;given&quot;:&quot;Jose&quot;,&quot;parse-names&quot;:false,&quot;dropping-particle&quot;:&quot;&quot;,&quot;non-dropping-particle&quot;:&quot;&quot;},{&quot;family&quot;:&quot;Raskin&quot;,&quot;given&quot;:&quot;Robert G.&quot;,&quot;parse-names&quot;:false,&quot;dropping-particle&quot;:&quot;&quot;,&quot;non-dropping-particle&quot;:&quot;&quot;},{&quot;family&quot;:&quot;Sutton&quot;,&quot;given&quot;:&quot;Paul&quot;,&quot;parse-names&quot;:false,&quot;dropping-particle&quot;:&quot;&quot;,&quot;non-dropping-particle&quot;:&quot;&quot;},{&quot;family&quot;:&quot;Belt&quot;,&quot;given&quot;:&quot;Marjan&quot;,&quot;parse-names&quot;:false,&quot;dropping-particle&quot;:&quot;&quot;,&quot;non-dropping-particle&quot;:&quot;van den&quot;}],&quot;container-title&quot;:&quot;Nature&quot;,&quot;container-title-short&quot;:&quot;Nature&quot;,&quot;DOI&quot;:&quot;10.1038/387253a0&quot;,&quot;ISSN&quot;:&quot;0028-0836&quot;,&quot;issued&quot;:{&quot;date-parts&quot;:[[1997,5]]},&quot;page&quot;:&quot;253-260&quot;,&quot;issue&quot;:&quot;6630&quot;,&quot;volume&quot;:&quot;387&quot;},&quot;isTemporary&quot;:false},{&quot;id&quot;:&quot;cb2db658-be83-3aa1-a417-d41a6fe3223d&quot;,&quot;itemData&quot;:{&quot;type&quot;:&quot;article-journal&quot;,&quot;id&quot;:&quot;cb2db658-be83-3aa1-a417-d41a6fe3223d&quot;,&quot;title&quot;:&quot;Getting to the Bottom of Marine Biodiversity: Sedimentary Habitats&quot;,&quot;author&quot;:[{&quot;family&quot;:&quot;Snelgrove&quot;,&quot;given&quot;:&quot;Paul V. R.&quot;,&quot;parse-names&quot;:false,&quot;dropping-particle&quot;:&quot;&quot;,&quot;non-dropping-particle&quot;:&quot;&quot;}],&quot;container-title&quot;:&quot;BioScience&quot;,&quot;container-title-short&quot;:&quot;Bioscience&quot;,&quot;DOI&quot;:&quot;10.2307/1313538&quot;,&quot;ISSN&quot;:&quot;00063568&quot;,&quot;issued&quot;:{&quot;date-parts&quot;:[[1999,2]]},&quot;page&quot;:&quot;129&quot;,&quot;issue&quot;:&quot;2&quot;,&quot;volume&quot;:&quot;49&quot;},&quot;isTemporary&quot;:false}]},{&quot;citationID&quot;:&quot;MENDELEY_CITATION_3c1462f0-bfd6-4869-bc38-d612cd1a34c8&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&quot;,&quot;citationItems&quot;:[{&quot;id&quot;:&quot;e9871eff-5d1a-3673-ad7a-97c97c035d10&quot;,&quot;itemData&quot;:{&quot;type&quot;:&quot;article-journal&quot;,&quot;id&quot;:&quot;e9871eff-5d1a-3673-ad7a-97c97c035d10&quot;,&quot;title&quot;:&quot;Extremes in Benthic Ecosystem Services; Blue Carbon Natural Capital Shallower Than 1000 m in Isolated, Small, and Young Ascension Island’s EEZ&quot;,&quot;author&quot;:[{&quot;family&quot;:&quot;Barnes&quot;,&quot;given&quot;:&quot;David K. A.&quot;,&quot;parse-names&quot;:false,&quot;dropping-particle&quot;:&quot;&quot;,&quot;non-dropping-particle&quot;:&quot;&quot;},{&quot;family&quot;:&quot;Sands&quot;,&quot;given&quot;:&quot;Chester J.&quot;,&quot;parse-names&quot;:false,&quot;dropping-particle&quot;:&quot;&quot;,&quot;non-dropping-particle&quot;:&quot;&quot;},{&quot;family&quot;:&quot;Richardson&quot;,&quot;given&quot;:&quot;Andrew&quot;,&quot;parse-names&quot;:false,&quot;dropping-particle&quot;:&quot;&quot;,&quot;non-dropping-particle&quot;:&quot;&quot;},{&quot;family&quot;:&quot;Smith&quot;,&quot;given&quot;:&quot;Ness&quot;,&quot;parse-names&quot;:false,&quot;dropping-particle&quot;:&quot;&quot;,&quot;non-dropping-particle&quot;:&quot;&quot;}],&quot;container-title&quot;:&quot;Frontiers in Marine Science&quot;,&quot;container-title-short&quot;:&quot;Front Mar Sci&quot;,&quot;DOI&quot;:&quot;10.3389/fmars.2019.00663&quot;,&quot;ISSN&quot;:&quot;2296-7745&quot;,&quot;issued&quot;:{&quot;date-parts&quot;:[[2019,11,7]]},&quot;volume&quot;:&quot;6&quot;},&quot;isTemporary&quot;:false},{&quot;id&quot;:&quot;4ebdb5f6-f3aa-3e09-813c-253bec524aaa&quot;,&quot;itemData&quot;:{&quot;type&quot;:&quot;article-journal&quot;,&quot;id&quot;:&quot;4ebdb5f6-f3aa-3e09-813c-253bec524aaa&quot;,&quot;title&quot;:&quot;Polar zoobenthos blue carbon storage increases with sea ice losses, because across‐shelf growth gains from longer algal blooms outweigh ice scour mortality in the shallows&quot;,&quot;author&quot;:[{&quot;family&quot;:&quot;Barnes&quot;,&quot;given&quot;:&quot;David K. A.&quot;,&quot;parse-names&quot;:false,&quot;dropping-particle&quot;:&quot;&quot;,&quot;non-dropping-particle&quot;:&quot;&quot;}],&quot;container-title&quot;:&quot;Global Change Biology&quot;,&quot;container-title-short&quot;:&quot;Glob Chang Biol&quot;,&quot;DOI&quot;:&quot;10.1111/gcb.13772&quot;,&quot;ISSN&quot;:&quot;1354-1013&quot;,&quot;issued&quot;:{&quot;date-parts&quot;:[[2017,12,23]]},&quot;page&quot;:&quot;5083-5091&quot;,&quot;abstract&quot;:&quot;&lt;p&gt; One of the major climate‐forced global changes has been white to blue to green; losses of sea ice extent in time and space around Arctic and West Antarctic seas has increased open water and the duration (though not magnitude) of phytoplankton blooms. Blueing of the poles has increases potential for heat absorption for positive feedback but conversely the longer phytoplankton blooms have increased carbon export to storage and sequestration by shelf benthos. However, ice shelf collapses and glacier retreat can calve more icebergs, and the increased open water allows icebergs more opportunities to scour the seabed, reducing zoobenthic blue carbon capture and storage. Here the size and variability in benthic blue carbon in mega and macrobenthos was assessed in time and space at Ryder and Marguerite bays of the West Antarctic Peninsula ( &lt;styled-content style=\&quot;fixed-case\&quot;&gt;WAP&lt;/styled-content&gt; ). In particular the influence of the duration of primary productivity and ice scour are investigated from the shallows to typical shelf depths of 500 m. Ice scour frequency dominated influence on benthic blue carbon at 5 m, to comparable with phytoplankton duration by 25 m depth. At 500 m only phytoplankton duration was significant and influential. &lt;styled-content style=\&quot;fixed-case\&quot;&gt;WAP&lt;/styled-content&gt; zoobenthos was calculated to generate ~10 &lt;sup&gt;7&lt;/sup&gt; , 4.5 × 10 &lt;sup&gt;6&lt;/sup&gt; and 1.6 × 10 &lt;sup&gt;6&lt;/sup&gt; tonnes per year (between 2002 and 2015) in terms of production, immobilization and sequestration of carbon respectively. Thus about 1% of annual primary productivity has sequestration potential at the end of the trophic cascade. Polar zoobenthic blue carbon capture and storage responses to sea ice losses, the largest negative feedback on climate change, has been underestimated despite some offsetting of gain by increased ice scouring with more open water. Equivalent survey of Arctic and sub‐Antarctic shelves, for which new projects have started, should reveal the true extent of this feedback and how much its variability contributes to uncertainty in climate models. &lt;/p&gt;&quot;,&quot;issue&quot;:&quot;12&quot;,&quot;volume&quot;:&quot;23&quot;},&quot;isTemporary&quot;:false},{&quot;id&quot;:&quot;0954c89a-6c43-3700-9d36-2ca2a739f265&quot;,&quot;itemData&quot;:{&quot;type&quot;:&quot;article-journal&quot;,&quot;id&quot;:&quot;0954c89a-6c43-3700-9d36-2ca2a739f265&quot;,&quot;title&quot;:&quot;Quantification of blue carbon pathways contributing to negative feedback on climate change following glacier retreat in West Antarctic fjords&quot;,&quot;author&quot;:[{&quot;family&quot;:&quot;Zwerschke&quot;,&quot;given&quot;:&quot;Nadescha&quot;,&quot;parse-names&quot;:false,&quot;dropping-particle&quot;:&quot;&quot;,&quot;non-dropping-particle&quot;:&quot;&quot;},{&quot;family&quot;:&quot;Sands&quot;,&quot;given&quot;:&quot;Chester J.&quot;,&quot;parse-names&quot;:false,&quot;dropping-particle&quot;:&quot;&quot;,&quot;non-dropping-particle&quot;:&quot;&quot;},{&quot;family&quot;:&quot;Roman‐Gonzalez&quot;,&quot;given&quot;:&quot;Alejandro&quot;,&quot;parse-names&quot;:false,&quot;dropping-particle&quot;:&quot;&quot;,&quot;non-dropping-particle&quot;:&quot;&quot;},{&quot;family&quot;:&quot;Barnes&quot;,&quot;given&quot;:&quot;David K. A.&quot;,&quot;parse-names&quot;:false,&quot;dropping-particle&quot;:&quot;&quot;,&quot;non-dropping-particle&quot;:&quot;&quot;},{&quot;family&quot;:&quot;Guzzi&quot;,&quot;given&quot;:&quot;Alice&quot;,&quot;parse-names&quot;:false,&quot;dropping-particle&quot;:&quot;&quot;,&quot;non-dropping-particle&quot;:&quot;&quot;},{&quot;family&quot;:&quot;Jenkins&quot;,&quot;given&quot;:&quot;Stuart&quot;,&quot;parse-names&quot;:false,&quot;dropping-particle&quot;:&quot;&quot;,&quot;non-dropping-particle&quot;:&quot;&quot;},{&quot;family&quot;:&quot;Muñoz‐Ramírez&quot;,&quot;given&quot;:&quot;Carlos&quot;,&quot;parse-names&quot;:false,&quot;dropping-particle&quot;:&quot;&quot;,&quot;non-dropping-particle&quot;:&quot;&quot;},{&quot;family&quot;:&quot;Scourse&quot;,&quot;given&quot;:&quot;James&quot;,&quot;parse-names&quot;:false,&quot;dropping-particle&quot;:&quot;&quot;,&quot;non-dropping-particle&quot;:&quot;&quot;}],&quot;container-title&quot;:&quot;Global Change Biology&quot;,&quot;container-title-short&quot;:&quot;Glob Chang Biol&quot;,&quot;DOI&quot;:&quot;10.1111/gcb.15898&quot;,&quot;ISSN&quot;:&quot;1354-1013&quot;,&quot;issued&quot;:{&quot;date-parts&quot;:[[2022,1,17]]},&quot;page&quot;:&quot;8-20&quot;,&quot;abstract&quot;:&quot;&lt;p&gt; Global warming is causing significant losses of marine ice around the polar regions. In Antarctica, the retreat of tidewater glaciers is opening up novel, low‐energy habitats (fjords) that have the potential to provide a negative feedback loop to climate change. These fjords are being colonized by organisms on and within the sediment and act as a sink for particulate matter. So far, blue carbon potential in Antarctic habitats has mainly been estimated using epifaunal megazoobenthos (although some studies have also considered macrozoobenthos). We investigated two further pathways of carbon storage and potential sequestration by measuring the concentration of carbon of infaunal macrozoobenthos and total organic carbon (TOC) deposited in the sediment. We took samples along a temporal gradient since time of last glacier ice cover (1–1000 years) at three fjords along the West Antarctic Peninsula. We tested the hypothesis that seabed carbon standing stock would be mainly driven by time since last glacier covered. However, results showed this to be much more complex. Infauna were highly variable over this temporal gradient and showed similar total mass of carbon standing stock per m &lt;sup&gt;2&lt;/sup&gt; as literature estimates of Antarctic epifauna. TOC mass in the sediment, however, was an order of magnitude greater than stocks of infaunal and epifaunal carbon and increased with time since last ice cover. Thus, blue carbon stocks and recent gains around Antarctica are likely much higher than previously estimated as is their negative feedback on climate change. &lt;/p&gt;&quot;,&quot;issue&quot;:&quot;1&quot;,&quot;volume&quot;:&quot;28&quot;},&quot;isTemporary&quot;:false}]},{&quot;citationID&quot;:&quot;MENDELEY_CITATION_f015c454-b864-46d1-8678-684778bd2466&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&quot;,&quot;citationItems&quot;:[{&quot;id&quot;:&quot;8866aeba-ff79-330d-ac9c-ead488a284d2&quot;,&quot;itemData&quot;:{&quot;type&quot;:&quot;article-journal&quot;,&quot;id&quot;:&quot;8866aeba-ff79-330d-ac9c-ead488a284d2&quot;,&quot;title&quot;:&quot;Societal importance of Antarctic negative feedbacks on climate change: blue carbon gains from sea ice, ice shelf and glacier losses&quot;,&quot;author&quot;:[{&quot;family&quot;:&quot;Barnes&quot;,&quot;given&quot;:&quot;D. K. A.&quot;,&quot;parse-names&quot;:false,&quot;dropping-particle&quot;:&quot;&quot;,&quot;non-dropping-particle&quot;:&quot;&quot;},{&quot;family&quot;:&quot;Sands&quot;,&quot;given&quot;:&quot;C. J.&quot;,&quot;parse-names&quot;:false,&quot;dropping-particle&quot;:&quot;&quot;,&quot;non-dropping-particle&quot;:&quot;&quot;},{&quot;family&quot;:&quot;Paulsen&quot;,&quot;given&quot;:&quot;M. L.&quot;,&quot;parse-names&quot;:false,&quot;dropping-particle&quot;:&quot;&quot;,&quot;non-dropping-particle&quot;:&quot;&quot;},{&quot;family&quot;:&quot;Moreno&quot;,&quot;given&quot;:&quot;B.&quot;,&quot;parse-names&quot;:false,&quot;dropping-particle&quot;:&quot;&quot;,&quot;non-dropping-particle&quot;:&quot;&quot;},{&quot;family&quot;:&quot;Moreau&quot;,&quot;given&quot;:&quot;C.&quot;,&quot;parse-names&quot;:false,&quot;dropping-particle&quot;:&quot;&quot;,&quot;non-dropping-particle&quot;:&quot;&quot;},{&quot;family&quot;:&quot;Held&quot;,&quot;given&quot;:&quot;C.&quot;,&quot;parse-names&quot;:false,&quot;dropping-particle&quot;:&quot;&quot;,&quot;non-dropping-particle&quot;:&quot;&quot;},{&quot;family&quot;:&quot;Downey&quot;,&quot;given&quot;:&quot;R.&quot;,&quot;parse-names&quot;:false,&quot;dropping-particle&quot;:&quot;&quot;,&quot;non-dropping-particle&quot;:&quot;&quot;},{&quot;family&quot;:&quot;Bax&quot;,&quot;given&quot;:&quot;N.&quot;,&quot;parse-names&quot;:false,&quot;dropping-particle&quot;:&quot;&quot;,&quot;non-dropping-particle&quot;:&quot;&quot;},{&quot;family&quot;:&quot;Stark&quot;,&quot;given&quot;:&quot;J. S.&quot;,&quot;parse-names&quot;:false,&quot;dropping-particle&quot;:&quot;&quot;,&quot;non-dropping-particle&quot;:&quot;&quot;},{&quot;family&quot;:&quot;Zwerschke&quot;,&quot;given&quot;:&quot;N.&quot;,&quot;parse-names&quot;:false,&quot;dropping-particle&quot;:&quot;&quot;,&quot;non-dropping-particle&quot;:&quot;&quot;}],&quot;container-title&quot;:&quot;The Science of Nature&quot;,&quot;DOI&quot;:&quot;10.1007/s00114-021-01748-8&quot;,&quot;ISSN&quot;:&quot;0028-1042&quot;,&quot;issued&quot;:{&quot;date-parts&quot;:[[2021,10,7]]},&quot;page&quot;:&quot;43&quot;,&quot;abstract&quot;:&quot;&lt;p&gt; Diminishing prospects for environmental preservation under climate change are intensifying efforts to boost capture, storage and sequestration (long-term burial) of carbon. However, as Earth’s biological carbon sinks also shrink, remediation has become a key part of the narrative for terrestrial ecosystems. In contrast, blue carbon on polar continental shelves have stronger pathways to sequestration and have increased with climate-forced marine ice losses—becoming the largest known natural negative feedback on climate change. Here we explore the size and complex dynamics of blue carbon gains with spatiotemporal changes in sea ice (60–100 MtCyear &lt;sup&gt;−1&lt;/sup&gt; ), ice shelves (4–40 MtCyear &lt;sup&gt;−1&lt;/sup&gt;  = giant iceberg generation) and glacier retreat (&amp;lt; 1 MtCyear &lt;sup&gt;−1&lt;/sup&gt; ). Estimates suggest that, amongst these, reduced duration of seasonal sea ice is most important. Decreasing sea ice extent drives longer (not necessarily larger biomass) smaller cell-sized phytoplankton blooms, increasing growth of many primary consumers and benthic carbon storage—where sequestration chances are maximal. However, sea ice losses also create positive feedbacks in shallow waters through increased iceberg movement and scouring of benthos. Unlike loss of sea ice, which enhances existing sinks, ice shelf losses generate brand new carbon sinks both where giant icebergs were, and in their wake. These also generate small positive feedbacks from scouring, minimised by repeat scouring at biodiversity hotspots. Blue carbon change from glacier retreat has been least well quantified, and although emerging fjords are small areas, they have high storage-sequestration conversion efficiencies, whilst blue carbon in polar waters faces many diverse and complex stressors. The identity of these are known (e.g. fishing, warming, ocean acidification, non-indigenous species and plastic pollution) but not their magnitude of impact. In order to mediate multiple stressors, research should focus on wider verification of blue carbon gains, projecting future change, and the broader environmental and economic benefits to safeguard blue carbon ecosystems through law. &lt;/p&gt;&quot;,&quot;issue&quot;:&quot;5&quot;,&quot;volume&quot;:&quot;108&quot;,&quot;container-title-short&quot;:&quot;&quot;},&quot;isTemporary&quot;:false}]},{&quot;citationID&quot;:&quot;MENDELEY_CITATION_965378a9-f55b-42c3-8fbc-2d979ea9303c&quot;,&quot;properties&quot;:{&quot;noteIndex&quot;:0},&quot;isEdited&quot;:false,&quot;manualOverride&quot;:{&quot;isManuallyOverridden&quot;:false,&quot;citeprocText&quot;:&quot;&lt;sup&gt;9,10&lt;/sup&gt;&quot;,&quot;manualOverrideText&quot;:&quot;&quot;},&quot;citationTag&quot;:&quot;MENDELEY_CITATION_v3_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&quot;,&quot;citationItems&quot;:[{&quot;id&quot;:&quot;073a9ab1-c679-36f4-8b96-d8e3b9697696&quot;,&quot;itemData&quot;:{&quot;type&quot;:&quot;report&quot;,&quot;id&quot;:&quot;073a9ab1-c679-36f4-8b96-d8e3b9697696&quot;,&quot;title&quot;:&quot;Endringer i norsk marin bunnfauna 1997-2010&quot;,&quot;author&quot;:[{&quot;family&quot;:&quot;Brattegard&quot;,&quot;given&quot;:&quot;Torleiv&quot;,&quot;parse-names&quot;:false,&quot;dropping-particle&quot;:&quot;&quot;,&quot;non-dropping-particle&quot;:&quot;&quot;}],&quot;container-title&quot;:&quot;DN-utredning&quot;,&quot;ISBN&quot;:&quot;9788270729272&quot;,&quot;URL&quot;:&quot;http://www.dirnat.no/content/500042260/Endringer-i-norsk-marin-bunnfauna-1997-2010&quot;,&quot;issued&quot;:{&quot;date-parts&quot;:[[2011]]},&quot;number-of-pages&quot;:&quot;110&quot;,&quot;abstract&quot;:&quot;I denne utredningen viser Torleiv Brattegard at av de vel 1600 bunnlevende marine artene som tidligere ble definert som sydlige arter for Norge, det vil si at de hadde sin nordgrense ved norskekysten, har 565 arter forflyttet seg lenger nord i tidsperioden 1997 - 2010.&quot;,&quot;volume&quot;:&quot;8&quot;,&quot;container-title-short&quot;:&quot;&quot;},&quot;isTemporary&quot;:false},{&quot;id&quot;:&quot;d2e14f33-5fed-3254-b247-2ae029c8d178&quot;,&quot;itemData&quot;:{&quot;type&quot;:&quot;article-journal&quot;,&quot;id&quot;:&quot;d2e14f33-5fed-3254-b247-2ae029c8d178&quot;,&quot;title&quot;:&quot;Trophic niches of macrobenthos: Latitudinal variation indicates climate change impact on ecosystem functioning&quot;,&quot;author&quot;:[{&quot;family&quot;:&quot;Silberberger&quot;,&quot;given&quot;:&quot;Marc J&quot;,&quot;parse-names&quot;:false,&quot;dropping-particle&quot;:&quot;&quot;,&quot;non-dropping-particle&quot;:&quot;&quot;},{&quot;family&quot;:&quot;Koziorowska-Makuch&quot;,&quot;given&quot;:&quot;Katarzyna&quot;,&quot;parse-names&quot;:false,&quot;dropping-particle&quot;:&quot;&quot;,&quot;non-dropping-particle&quot;:&quot;&quot;},{&quot;family&quot;:&quot;Reiss&quot;,&quot;given&quot;:&quot;Henning&quot;,&quot;parse-names&quot;:false,&quot;dropping-particle&quot;:&quot;&quot;,&quot;non-dropping-particle&quot;:&quot;&quot;},{&quot;family&quot;:&quot;Kędra&quot;,&quot;given&quot;:&quot;Monika&quot;,&quot;parse-names&quot;:false,&quot;dropping-particle&quot;:&quot;&quot;,&quot;non-dropping-particle&quot;:&quot;&quot;}],&quot;container-title&quot;:&quot;Global Change Biology&quot;,&quot;container-title-short&quot;:&quot;Glob Chang Biol&quot;,&quot;DOI&quot;:&quot;https://doi.org/10.1111/gcb.17100&quot;,&quot;ISSN&quot;:&quot;1354-1013&quot;,&quot;URL&quot;:&quot;https://doi.org/10.1111/gcb.17100&quot;,&quot;issued&quot;:{&quot;date-parts&quot;:[[2024,1,1]]},&quot;page&quot;:&quot;e17100&quot;,&quot;abstract&quot;:&quot;Abstract Benthic food-web structure and organic matter (OM) utilization are important for marine ecosystem functioning. In response to environmental changes related to the ongoing climate change, however, many benthic species are shifting their ranges to colder regions, which may lead to altered community composition, but it remains largely unknown how it will affect ecosystem functioning. Here, stable isotope analysis was used to study benthic OM utilization and food-web structure and to assess whether their spatial patterns reflect today's community differentiation among biogeographic regions and depth zones. Benthic fauna and OM mixtures were collected from two depth zones (100?150?m vs. 200?250?m) within a temperate, two sub-Arctic, and an Arctic fjord along a latitudinal gradient (59?78°?N) that was used as a space-for-time substitution to assess the impact of climate change. Our results showed that Arctic and temperate communities are functionally different. Arctic communities were characterized by a strong resource partitioning among different feeding types, irrespective of depth zone. In contrast, all feeding types in temperate communities seemed to rely on sedimentary OM. The sub-Arctic presented a transition zone. In the sub-Arctic, shallower communities resembled Arctic communities, suggesting a functional transition between temperate and sub-Arctic regions. Deeper sub-Arctic communities resembled temperate communities, suggesting a functional transition between the sub-Arctic and Arctic regions. This implies that the regions north of the current transitions (deep Arctic and shallow sub-Arctic) are most likely to experience functional changes related to an altered OM utilization in benthic food webs in response to climate change.&quot;,&quot;publisher&quot;:&quot;John Wiley &amp; Sons, Ltd&quot;,&quot;issue&quot;:&quot;1&quot;,&quot;volume&quot;:&quot;30&quot;},&quot;isTemporary&quot;:false}]},{&quot;citationID&quot;:&quot;MENDELEY_CITATION_4fb8d15c-64f8-44a4-9ebe-211334d07421&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&quot;,&quot;citationItems&quot;:[{&quot;id&quot;:&quot;d2e14f33-5fed-3254-b247-2ae029c8d178&quot;,&quot;itemData&quot;:{&quot;type&quot;:&quot;article-journal&quot;,&quot;id&quot;:&quot;d2e14f33-5fed-3254-b247-2ae029c8d178&quot;,&quot;title&quot;:&quot;Trophic niches of macrobenthos: Latitudinal variation indicates climate change impact on ecosystem functioning&quot;,&quot;author&quot;:[{&quot;family&quot;:&quot;Silberberger&quot;,&quot;given&quot;:&quot;Marc J&quot;,&quot;parse-names&quot;:false,&quot;dropping-particle&quot;:&quot;&quot;,&quot;non-dropping-particle&quot;:&quot;&quot;},{&quot;family&quot;:&quot;Koziorowska-Makuch&quot;,&quot;given&quot;:&quot;Katarzyna&quot;,&quot;parse-names&quot;:false,&quot;dropping-particle&quot;:&quot;&quot;,&quot;non-dropping-particle&quot;:&quot;&quot;},{&quot;family&quot;:&quot;Reiss&quot;,&quot;given&quot;:&quot;Henning&quot;,&quot;parse-names&quot;:false,&quot;dropping-particle&quot;:&quot;&quot;,&quot;non-dropping-particle&quot;:&quot;&quot;},{&quot;family&quot;:&quot;Kędra&quot;,&quot;given&quot;:&quot;Monika&quot;,&quot;parse-names&quot;:false,&quot;dropping-particle&quot;:&quot;&quot;,&quot;non-dropping-particle&quot;:&quot;&quot;}],&quot;container-title&quot;:&quot;Global Change Biology&quot;,&quot;container-title-short&quot;:&quot;Glob Chang Biol&quot;,&quot;DOI&quot;:&quot;https://doi.org/10.1111/gcb.17100&quot;,&quot;ISSN&quot;:&quot;1354-1013&quot;,&quot;URL&quot;:&quot;https://doi.org/10.1111/gcb.17100&quot;,&quot;issued&quot;:{&quot;date-parts&quot;:[[2024,1,1]]},&quot;page&quot;:&quot;e17100&quot;,&quot;abstract&quot;:&quot;Abstract Benthic food-web structure and organic matter (OM) utilization are important for marine ecosystem functioning. In response to environmental changes related to the ongoing climate change, however, many benthic species are shifting their ranges to colder regions, which may lead to altered community composition, but it remains largely unknown how it will affect ecosystem functioning. Here, stable isotope analysis was used to study benthic OM utilization and food-web structure and to assess whether their spatial patterns reflect today's community differentiation among biogeographic regions and depth zones. Benthic fauna and OM mixtures were collected from two depth zones (100?150?m vs. 200?250?m) within a temperate, two sub-Arctic, and an Arctic fjord along a latitudinal gradient (59?78°?N) that was used as a space-for-time substitution to assess the impact of climate change. Our results showed that Arctic and temperate communities are functionally different. Arctic communities were characterized by a strong resource partitioning among different feeding types, irrespective of depth zone. In contrast, all feeding types in temperate communities seemed to rely on sedimentary OM. The sub-Arctic presented a transition zone. In the sub-Arctic, shallower communities resembled Arctic communities, suggesting a functional transition between temperate and sub-Arctic regions. Deeper sub-Arctic communities resembled temperate communities, suggesting a functional transition between the sub-Arctic and Arctic regions. This implies that the regions north of the current transitions (deep Arctic and shallow sub-Arctic) are most likely to experience functional changes related to an altered OM utilization in benthic food webs in response to climate change.&quot;,&quot;publisher&quot;:&quot;John Wiley &amp; Sons, Ltd&quot;,&quot;issue&quot;:&quot;1&quot;,&quot;volume&quot;:&quot;30&quot;},&quot;isTemporary&quot;:false}]},{&quot;citationID&quot;:&quot;MENDELEY_CITATION_27c15eb4-2e59-4ad3-b5c6-bac7d91fba6e&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&quot;,&quot;citationItems&quot;:[{&quot;id&quot;:&quot;d2e14f33-5fed-3254-b247-2ae029c8d178&quot;,&quot;itemData&quot;:{&quot;type&quot;:&quot;article-journal&quot;,&quot;id&quot;:&quot;d2e14f33-5fed-3254-b247-2ae029c8d178&quot;,&quot;title&quot;:&quot;Trophic niches of macrobenthos: Latitudinal variation indicates climate change impact on ecosystem functioning&quot;,&quot;author&quot;:[{&quot;family&quot;:&quot;Silberberger&quot;,&quot;given&quot;:&quot;Marc J&quot;,&quot;parse-names&quot;:false,&quot;dropping-particle&quot;:&quot;&quot;,&quot;non-dropping-particle&quot;:&quot;&quot;},{&quot;family&quot;:&quot;Koziorowska-Makuch&quot;,&quot;given&quot;:&quot;Katarzyna&quot;,&quot;parse-names&quot;:false,&quot;dropping-particle&quot;:&quot;&quot;,&quot;non-dropping-particle&quot;:&quot;&quot;},{&quot;family&quot;:&quot;Reiss&quot;,&quot;given&quot;:&quot;Henning&quot;,&quot;parse-names&quot;:false,&quot;dropping-particle&quot;:&quot;&quot;,&quot;non-dropping-particle&quot;:&quot;&quot;},{&quot;family&quot;:&quot;Kędra&quot;,&quot;given&quot;:&quot;Monika&quot;,&quot;parse-names&quot;:false,&quot;dropping-particle&quot;:&quot;&quot;,&quot;non-dropping-particle&quot;:&quot;&quot;}],&quot;container-title&quot;:&quot;Global Change Biology&quot;,&quot;container-title-short&quot;:&quot;Glob Chang Biol&quot;,&quot;DOI&quot;:&quot;https://doi.org/10.1111/gcb.17100&quot;,&quot;ISSN&quot;:&quot;1354-1013&quot;,&quot;URL&quot;:&quot;https://doi.org/10.1111/gcb.17100&quot;,&quot;issued&quot;:{&quot;date-parts&quot;:[[2024,1,1]]},&quot;page&quot;:&quot;e17100&quot;,&quot;abstract&quot;:&quot;Abstract Benthic food-web structure and organic matter (OM) utilization are important for marine ecosystem functioning. In response to environmental changes related to the ongoing climate change, however, many benthic species are shifting their ranges to colder regions, which may lead to altered community composition, but it remains largely unknown how it will affect ecosystem functioning. Here, stable isotope analysis was used to study benthic OM utilization and food-web structure and to assess whether their spatial patterns reflect today's community differentiation among biogeographic regions and depth zones. Benthic fauna and OM mixtures were collected from two depth zones (100?150?m vs. 200?250?m) within a temperate, two sub-Arctic, and an Arctic fjord along a latitudinal gradient (59?78°?N) that was used as a space-for-time substitution to assess the impact of climate change. Our results showed that Arctic and temperate communities are functionally different. Arctic communities were characterized by a strong resource partitioning among different feeding types, irrespective of depth zone. In contrast, all feeding types in temperate communities seemed to rely on sedimentary OM. The sub-Arctic presented a transition zone. In the sub-Arctic, shallower communities resembled Arctic communities, suggesting a functional transition between temperate and sub-Arctic regions. Deeper sub-Arctic communities resembled temperate communities, suggesting a functional transition between the sub-Arctic and Arctic regions. This implies that the regions north of the current transitions (deep Arctic and shallow sub-Arctic) are most likely to experience functional changes related to an altered OM utilization in benthic food webs in response to climate change.&quot;,&quot;publisher&quot;:&quot;John Wiley &amp; Sons, Ltd&quot;,&quot;issue&quot;:&quot;1&quot;,&quot;volume&quot;:&quot;30&quot;},&quot;isTemporary&quot;:false}]},{&quot;citationID&quot;:&quot;MENDELEY_CITATION_bf513f6b-e5c5-4b09-9fcb-4e0599239736&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&quot;,&quot;citationItems&quot;:[{&quot;id&quot;:&quot;d2e14f33-5fed-3254-b247-2ae029c8d178&quot;,&quot;itemData&quot;:{&quot;type&quot;:&quot;article-journal&quot;,&quot;id&quot;:&quot;d2e14f33-5fed-3254-b247-2ae029c8d178&quot;,&quot;title&quot;:&quot;Trophic niches of macrobenthos: Latitudinal variation indicates climate change impact on ecosystem functioning&quot;,&quot;author&quot;:[{&quot;family&quot;:&quot;Silberberger&quot;,&quot;given&quot;:&quot;Marc J&quot;,&quot;parse-names&quot;:false,&quot;dropping-particle&quot;:&quot;&quot;,&quot;non-dropping-particle&quot;:&quot;&quot;},{&quot;family&quot;:&quot;Koziorowska-Makuch&quot;,&quot;given&quot;:&quot;Katarzyna&quot;,&quot;parse-names&quot;:false,&quot;dropping-particle&quot;:&quot;&quot;,&quot;non-dropping-particle&quot;:&quot;&quot;},{&quot;family&quot;:&quot;Reiss&quot;,&quot;given&quot;:&quot;Henning&quot;,&quot;parse-names&quot;:false,&quot;dropping-particle&quot;:&quot;&quot;,&quot;non-dropping-particle&quot;:&quot;&quot;},{&quot;family&quot;:&quot;Kędra&quot;,&quot;given&quot;:&quot;Monika&quot;,&quot;parse-names&quot;:false,&quot;dropping-particle&quot;:&quot;&quot;,&quot;non-dropping-particle&quot;:&quot;&quot;}],&quot;container-title&quot;:&quot;Global Change Biology&quot;,&quot;container-title-short&quot;:&quot;Glob Chang Biol&quot;,&quot;DOI&quot;:&quot;https://doi.org/10.1111/gcb.17100&quot;,&quot;ISSN&quot;:&quot;1354-1013&quot;,&quot;URL&quot;:&quot;https://doi.org/10.1111/gcb.17100&quot;,&quot;issued&quot;:{&quot;date-parts&quot;:[[2024,1,1]]},&quot;page&quot;:&quot;e17100&quot;,&quot;abstract&quot;:&quot;Abstract Benthic food-web structure and organic matter (OM) utilization are important for marine ecosystem functioning. In response to environmental changes related to the ongoing climate change, however, many benthic species are shifting their ranges to colder regions, which may lead to altered community composition, but it remains largely unknown how it will affect ecosystem functioning. Here, stable isotope analysis was used to study benthic OM utilization and food-web structure and to assess whether their spatial patterns reflect today's community differentiation among biogeographic regions and depth zones. Benthic fauna and OM mixtures were collected from two depth zones (100?150?m vs. 200?250?m) within a temperate, two sub-Arctic, and an Arctic fjord along a latitudinal gradient (59?78°?N) that was used as a space-for-time substitution to assess the impact of climate change. Our results showed that Arctic and temperate communities are functionally different. Arctic communities were characterized by a strong resource partitioning among different feeding types, irrespective of depth zone. In contrast, all feeding types in temperate communities seemed to rely on sedimentary OM. The sub-Arctic presented a transition zone. In the sub-Arctic, shallower communities resembled Arctic communities, suggesting a functional transition between temperate and sub-Arctic regions. Deeper sub-Arctic communities resembled temperate communities, suggesting a functional transition between the sub-Arctic and Arctic regions. This implies that the regions north of the current transitions (deep Arctic and shallow sub-Arctic) are most likely to experience functional changes related to an altered OM utilization in benthic food webs in response to climate change.&quot;,&quot;publisher&quot;:&quot;John Wiley &amp; Sons, Ltd&quot;,&quot;issue&quot;:&quot;1&quot;,&quot;volume&quot;:&quot;30&quot;},&quot;isTemporary&quot;:false}]},{&quot;citationID&quot;:&quot;MENDELEY_CITATION_c6112eb4-542f-4149-934a-d56632c76157&quot;,&quot;properties&quot;:{&quot;noteIndex&quot;:0},&quot;isEdited&quot;:false,&quot;manualOverride&quot;:{&quot;isManuallyOverridden&quot;:false,&quot;citeprocText&quot;:&quot;&lt;sup&gt;10,11&lt;/sup&gt;&quot;,&quot;manualOverrideText&quot;:&quot;&quot;},&quot;citationTag&quot;:&quot;MENDELEY_CITATION_v3_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&quot;,&quot;citationItems&quot;:[{&quot;id&quot;:&quot;e6fd5c38-3947-3cd5-b8bf-56cba238f163&quot;,&quot;itemData&quot;:{&quot;type&quot;:&quot;article-journal&quot;,&quot;id&quot;:&quot;e6fd5c38-3947-3cd5-b8bf-56cba238f163&quot;,&quot;title&quot;:&quot;Latitudinal consistency of biomass size spectra - benthic resilience despite environmental, taxonomic and functional trait variability&quot;,&quot;author&quot;:[{&quot;family&quot;:&quot;Mazurkiewicz&quot;,&quot;given&quot;:&quot;Mikołaj&quot;,&quot;parse-names&quot;:false,&quot;dropping-particle&quot;:&quot;&quot;,&quot;non-dropping-particle&quot;:&quot;&quot;},{&quot;family&quot;:&quot;Górska&quot;,&quot;given&quot;:&quot;Barbara&quot;,&quot;parse-names&quot;:false,&quot;dropping-particle&quot;:&quot;&quot;,&quot;non-dropping-particle&quot;:&quot;&quot;},{&quot;family&quot;:&quot;Renaud&quot;,&quot;given&quot;:&quot;Paul E.&quot;,&quot;parse-names&quot;:false,&quot;dropping-particle&quot;:&quot;&quot;,&quot;non-dropping-particle&quot;:&quot;&quot;},{&quot;family&quot;:&quot;Włodarska-Kowalczuk&quot;,&quot;given&quot;:&quot;Maria&quot;,&quot;parse-names&quot;:false,&quot;dropping-particle&quot;:&quot;&quot;,&quot;non-dropping-particle&quot;:&quot;&quot;}],&quot;container-title&quot;:&quot;Scientific Reports&quot;,&quot;DOI&quot;:&quot;10.1038/s41598-020-60889-4&quot;,&quot;ISSN&quot;:&quot;2045-2322&quot;,&quot;issued&quot;:{&quot;date-parts&quot;:[[2020,3,5]]},&quot;page&quot;:&quot;4164&quot;,&quot;abstract&quot;:&quot;&lt;p&gt; Global warming is expected to cause reductions in organism body size, a fundamental biological unit important in determining biological processes. Possible effects of increasing temperature on biomass size spectra in coastal benthic communities were investigated. We hypothesized higher proportions of smaller size classes in warmer conditions. Soft bottom infauna samples were collected in six Norwegian and Svalbard fjords, spanning wide latitudinal (60–81°N) and bottom water temperature gradients (from −2 to 8 °C). Investigated fjords differed in terms of environmental settings (e.g., pigments or organic carbon in sediments). The slopes of normalised biomass size spectra (NBSS) did not differ among the fjords, while the benthic biomass and NBSS intercepts varied and were related to chlorophyll &lt;italic&gt;a&lt;/italic&gt; and δ &lt;sup&gt;13&lt;/sup&gt; C in sediments. The size spectra based on both abundance and biomass remained consistent, regardless of the strong variability in macrofauna taxonomic and functional trait composition. Variable relationships between temperature and body size were noted for particular taxa. Our results indicate that while benthic biomass depends on the nutritional quality of organic matter, its partitioning among size classes is consistent and independent of environmental and biological variability. The observed size structure remains a persistent feature of studied communities and may be resilient to major climatic changes. &lt;/p&gt;&quot;,&quot;issue&quot;:&quot;1&quot;,&quot;volume&quot;:&quot;10&quot;,&quot;container-title-short&quot;:&quot;Sci Rep&quot;},&quot;isTemporary&quot;:false},{&quot;id&quot;:&quot;d2e14f33-5fed-3254-b247-2ae029c8d178&quot;,&quot;itemData&quot;:{&quot;type&quot;:&quot;article-journal&quot;,&quot;id&quot;:&quot;d2e14f33-5fed-3254-b247-2ae029c8d178&quot;,&quot;title&quot;:&quot;Trophic niches of macrobenthos: Latitudinal variation indicates climate change impact on ecosystem functioning&quot;,&quot;author&quot;:[{&quot;family&quot;:&quot;Silberberger&quot;,&quot;given&quot;:&quot;Marc J&quot;,&quot;parse-names&quot;:false,&quot;dropping-particle&quot;:&quot;&quot;,&quot;non-dropping-particle&quot;:&quot;&quot;},{&quot;family&quot;:&quot;Koziorowska-Makuch&quot;,&quot;given&quot;:&quot;Katarzyna&quot;,&quot;parse-names&quot;:false,&quot;dropping-particle&quot;:&quot;&quot;,&quot;non-dropping-particle&quot;:&quot;&quot;},{&quot;family&quot;:&quot;Reiss&quot;,&quot;given&quot;:&quot;Henning&quot;,&quot;parse-names&quot;:false,&quot;dropping-particle&quot;:&quot;&quot;,&quot;non-dropping-particle&quot;:&quot;&quot;},{&quot;family&quot;:&quot;Kędra&quot;,&quot;given&quot;:&quot;Monika&quot;,&quot;parse-names&quot;:false,&quot;dropping-particle&quot;:&quot;&quot;,&quot;non-dropping-particle&quot;:&quot;&quot;}],&quot;container-title&quot;:&quot;Global Change Biology&quot;,&quot;DOI&quot;:&quot;https://doi.org/10.1111/gcb.17100&quot;,&quot;ISSN&quot;:&quot;1354-1013&quot;,&quot;URL&quot;:&quot;https://doi.org/10.1111/gcb.17100&quot;,&quot;issued&quot;:{&quot;date-parts&quot;:[[2024,1,1]]},&quot;page&quot;:&quot;e17100&quot;,&quot;abstract&quot;:&quot;Abstract Benthic food-web structure and organic matter (OM) utilization are important for marine ecosystem functioning. In response to environmental changes related to the ongoing climate change, however, many benthic species are shifting their ranges to colder regions, which may lead to altered community composition, but it remains largely unknown how it will affect ecosystem functioning. Here, stable isotope analysis was used to study benthic OM utilization and food-web structure and to assess whether their spatial patterns reflect today's community differentiation among biogeographic regions and depth zones. Benthic fauna and OM mixtures were collected from two depth zones (100?150?m vs. 200?250?m) within a temperate, two sub-Arctic, and an Arctic fjord along a latitudinal gradient (59?78°?N) that was used as a space-for-time substitution to assess the impact of climate change. Our results showed that Arctic and temperate communities are functionally different. Arctic communities were characterized by a strong resource partitioning among different feeding types, irrespective of depth zone. In contrast, all feeding types in temperate communities seemed to rely on sedimentary OM. The sub-Arctic presented a transition zone. In the sub-Arctic, shallower communities resembled Arctic communities, suggesting a functional transition between temperate and sub-Arctic regions. Deeper sub-Arctic communities resembled temperate communities, suggesting a functional transition between the sub-Arctic and Arctic regions. This implies that the regions north of the current transitions (deep Arctic and shallow sub-Arctic) are most likely to experience functional changes related to an altered OM utilization in benthic food webs in response to climate change.&quot;,&quot;publisher&quot;:&quot;John Wiley &amp; Sons, Ltd&quot;,&quot;issue&quot;:&quot;1&quot;,&quot;volume&quot;:&quot;30&quot;,&quot;container-title-short&quot;:&quot;Glob Chang Biol&quot;},&quot;isTemporary&quot;:false}]},{&quot;citationID&quot;:&quot;MENDELEY_CITATION_e981358a-45d8-4074-8f5f-7a434892a589&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&quot;,&quot;citationItems&quot;:[{&quot;id&quot;:&quot;d2e14f33-5fed-3254-b247-2ae029c8d178&quot;,&quot;itemData&quot;:{&quot;type&quot;:&quot;article-journal&quot;,&quot;id&quot;:&quot;d2e14f33-5fed-3254-b247-2ae029c8d178&quot;,&quot;title&quot;:&quot;Trophic niches of macrobenthos: Latitudinal variation indicates climate change impact on ecosystem functioning&quot;,&quot;author&quot;:[{&quot;family&quot;:&quot;Silberberger&quot;,&quot;given&quot;:&quot;Marc J&quot;,&quot;parse-names&quot;:false,&quot;dropping-particle&quot;:&quot;&quot;,&quot;non-dropping-particle&quot;:&quot;&quot;},{&quot;family&quot;:&quot;Koziorowska-Makuch&quot;,&quot;given&quot;:&quot;Katarzyna&quot;,&quot;parse-names&quot;:false,&quot;dropping-particle&quot;:&quot;&quot;,&quot;non-dropping-particle&quot;:&quot;&quot;},{&quot;family&quot;:&quot;Reiss&quot;,&quot;given&quot;:&quot;Henning&quot;,&quot;parse-names&quot;:false,&quot;dropping-particle&quot;:&quot;&quot;,&quot;non-dropping-particle&quot;:&quot;&quot;},{&quot;family&quot;:&quot;Kędra&quot;,&quot;given&quot;:&quot;Monika&quot;,&quot;parse-names&quot;:false,&quot;dropping-particle&quot;:&quot;&quot;,&quot;non-dropping-particle&quot;:&quot;&quot;}],&quot;container-title&quot;:&quot;Global Change Biology&quot;,&quot;DOI&quot;:&quot;https://doi.org/10.1111/gcb.17100&quot;,&quot;ISSN&quot;:&quot;1354-1013&quot;,&quot;URL&quot;:&quot;https://doi.org/10.1111/gcb.17100&quot;,&quot;issued&quot;:{&quot;date-parts&quot;:[[2024,1,1]]},&quot;page&quot;:&quot;e17100&quot;,&quot;abstract&quot;:&quot;Abstract Benthic food-web structure and organic matter (OM) utilization are important for marine ecosystem functioning. In response to environmental changes related to the ongoing climate change, however, many benthic species are shifting their ranges to colder regions, which may lead to altered community composition, but it remains largely unknown how it will affect ecosystem functioning. Here, stable isotope analysis was used to study benthic OM utilization and food-web structure and to assess whether their spatial patterns reflect today's community differentiation among biogeographic regions and depth zones. Benthic fauna and OM mixtures were collected from two depth zones (100?150?m vs. 200?250?m) within a temperate, two sub-Arctic, and an Arctic fjord along a latitudinal gradient (59?78°?N) that was used as a space-for-time substitution to assess the impact of climate change. Our results showed that Arctic and temperate communities are functionally different. Arctic communities were characterized by a strong resource partitioning among different feeding types, irrespective of depth zone. In contrast, all feeding types in temperate communities seemed to rely on sedimentary OM. The sub-Arctic presented a transition zone. In the sub-Arctic, shallower communities resembled Arctic communities, suggesting a functional transition between temperate and sub-Arctic regions. Deeper sub-Arctic communities resembled temperate communities, suggesting a functional transition between the sub-Arctic and Arctic regions. This implies that the regions north of the current transitions (deep Arctic and shallow sub-Arctic) are most likely to experience functional changes related to an altered OM utilization in benthic food webs in response to climate change.&quot;,&quot;publisher&quot;:&quot;John Wiley &amp; Sons, Ltd&quot;,&quot;issue&quot;:&quot;1&quot;,&quot;volume&quot;:&quot;30&quot;,&quot;container-title-short&quot;:&quot;Glob Chang Biol&quot;},&quot;isTemporary&quot;:false}]},{&quot;citationID&quot;:&quot;MENDELEY_CITATION_ea8406f2-0e8f-4446-b3a8-e45c9520a6a8&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&quot;,&quot;citationItems&quot;:[{&quot;id&quot;:&quot;3daae3e6-116b-3b5d-9ab8-1da7f9496152&quot;,&quot;itemData&quot;:{&quot;type&quot;:&quot;article-journal&quot;,&quot;id&quot;:&quot;3daae3e6-116b-3b5d-9ab8-1da7f9496152&quot;,&quot;title&quot;:&quot;The evolution of molluscs&quot;,&quot;author&quot;:[{&quot;family&quot;:&quot;Wanninger&quot;,&quot;given&quot;:&quot;Andreas&quot;,&quot;parse-names&quot;:false,&quot;dropping-particle&quot;:&quot;&quot;,&quot;non-dropping-particle&quot;:&quot;&quot;},{&quot;family&quot;:&quot;Wollesen&quot;,&quot;given&quot;:&quot;Tim&quot;,&quot;parse-names&quot;:false,&quot;dropping-particle&quot;:&quot;&quot;,&quot;non-dropping-particle&quot;:&quot;&quot;}],&quot;container-title&quot;:&quot;Biological Reviews&quot;,&quot;DOI&quot;:&quot;10.1111/brv.12439&quot;,&quot;ISSN&quot;:&quot;1464-7931&quot;,&quot;issued&quot;:{&quot;date-parts&quot;:[[2019,2,21]]},&quot;page&quot;:&quot;102-115&quot;,&quot;abstract&quot;:&quot;&lt;p&gt;Molluscs are extremely diverse invertebrate animals with a rich fossil record, highly divergent life cycles, and considerable economical and ecological importance. Key representatives include worm‐like aplacophorans, armoured groups (e.g. polyplacophorans, gastropods, bivalves) and the highly complex cephalopods. Molluscan origins and evolution of their different phenotypes have largely remained unresolved, but significant progress has been made over recent years. Phylogenomic studies revealed a dichotomy of the phylum, resulting in Aculifera (shell‐less aplacophorans and multi‐shelled polyplacophorans) and Conchifera (all other, primarily uni‐shelled groups). This challenged traditional hypotheses that proposed that molluscs gradually evolved complex phenotypes from simple, worm‐like animals, a view that is corroborated by developmental studies that showed that aplacophorans are secondarily simplified. Gene expression data indicate that key regulators involved in anterior–posterior patterning (the homeobox‐containing Hox genes) lost this function and were co‐opted into the evolution of taxon‐specific novelties in conchiferans. While the bone morphogenetic protein (BMP)/decapentaplegic (Dpp) signalling pathway, that mediates dorso‐ventral axis formation, and molecular components that establish chirality appear to be more conserved between molluscs and other metazoans, variations from the common scheme occur within molluscan sublineages. The deviation of various molluscs from developmental pathways that otherwise appear widely conserved among metazoans provides novel hypotheses on molluscan evolution that can be tested with genome editing tools such as the CRISPR/Cas9 (clustered regularly interspaced short palindromic repeats/clustered regularly interspaced short palindromic repeats‐associated protein9) system.&lt;/p&gt;&quot;,&quot;issue&quot;:&quot;1&quot;,&quot;volume&quot;:&quot;94&quot;,&quot;container-title-short&quot;:&quot;&quot;},&quot;isTemporary&quot;:false}]},{&quot;citationID&quot;:&quot;MENDELEY_CITATION_63e54887-a68e-4523-ba95-f83368f7d329&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&quot;,&quot;citationItems&quot;:[{&quot;id&quot;:&quot;073a9ab1-c679-36f4-8b96-d8e3b9697696&quot;,&quot;itemData&quot;:{&quot;type&quot;:&quot;report&quot;,&quot;id&quot;:&quot;073a9ab1-c679-36f4-8b96-d8e3b9697696&quot;,&quot;title&quot;:&quot;Endringer i norsk marin bunnfauna 1997-2010&quot;,&quot;author&quot;:[{&quot;family&quot;:&quot;Brattegard&quot;,&quot;given&quot;:&quot;Torleiv&quot;,&quot;parse-names&quot;:false,&quot;dropping-particle&quot;:&quot;&quot;,&quot;non-dropping-particle&quot;:&quot;&quot;}],&quot;container-title&quot;:&quot;DN-utredning&quot;,&quot;ISBN&quot;:&quot;9788270729272&quot;,&quot;URL&quot;:&quot;http://www.dirnat.no/content/500042260/Endringer-i-norsk-marin-bunnfauna-1997-2010&quot;,&quot;issued&quot;:{&quot;date-parts&quot;:[[2011]]},&quot;number-of-pages&quot;:&quot;110&quot;,&quot;abstract&quot;:&quot;I denne utredningen viser Torleiv Brattegard at av de vel 1600 bunnlevende marine artene som tidligere ble definert som sydlige arter for Norge, det vil si at de hadde sin nordgrense ved norskekysten, har 565 arter forflyttet seg lenger nord i tidsperioden 1997 - 2010.&quot;,&quot;volume&quot;:&quot;8&quot;,&quot;container-title-short&quot;:&quot;&quot;},&quot;isTemporary&quot;:false}]},{&quot;citationID&quot;:&quot;MENDELEY_CITATION_e4130d83-17cd-4c51-834b-b4e2a48daa41&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&quot;,&quot;citationItems&quot;:[{&quot;id&quot;:&quot;073a9ab1-c679-36f4-8b96-d8e3b9697696&quot;,&quot;itemData&quot;:{&quot;type&quot;:&quot;report&quot;,&quot;id&quot;:&quot;073a9ab1-c679-36f4-8b96-d8e3b9697696&quot;,&quot;title&quot;:&quot;Endringer i norsk marin bunnfauna 1997-2010&quot;,&quot;author&quot;:[{&quot;family&quot;:&quot;Brattegard&quot;,&quot;given&quot;:&quot;Torleiv&quot;,&quot;parse-names&quot;:false,&quot;dropping-particle&quot;:&quot;&quot;,&quot;non-dropping-particle&quot;:&quot;&quot;}],&quot;container-title&quot;:&quot;DN-utredning&quot;,&quot;ISBN&quot;:&quot;9788270729272&quot;,&quot;URL&quot;:&quot;http://www.dirnat.no/content/500042260/Endringer-i-norsk-marin-bunnfauna-1997-2010&quot;,&quot;issued&quot;:{&quot;date-parts&quot;:[[2011]]},&quot;number-of-pages&quot;:&quot;110&quot;,&quot;abstract&quot;:&quot;I denne utredningen viser Torleiv Brattegard at av de vel 1600 bunnlevende marine artene som tidligere ble definert som sydlige arter for Norge, det vil si at de hadde sin nordgrense ved norskekysten, har 565 arter forflyttet seg lenger nord i tidsperioden 1997 - 2010.&quot;,&quot;volume&quot;:&quot;8&quot;,&quot;container-title-short&quot;:&quot;&quot;},&quot;isTemporary&quot;:false}]},{&quot;citationID&quot;:&quot;MENDELEY_CITATION_38f18d96-d6be-4ea1-b2c9-83d47f9c3cdc&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&quot;,&quot;citationItems&quot;:[{&quot;id&quot;:&quot;c4397dbb-1565-3015-a36a-e9a458e70db5&quot;,&quot;itemData&quot;:{&quot;type&quot;:&quot;article-journal&quot;,&quot;id&quot;:&quot;c4397dbb-1565-3015-a36a-e9a458e70db5&quot;,&quot;title&quot;:&quot;Combining the fourth‐corner and the RLQ methods for assessing trait responses to environmental variation&quot;,&quot;author&quot;:[{&quot;family&quot;:&quot;Dray&quot;,&quot;given&quot;:&quot;Stéphane&quot;,&quot;parse-names&quot;:false,&quot;dropping-particle&quot;:&quot;&quot;,&quot;non-dropping-particle&quot;:&quot;&quot;},{&quot;family&quot;:&quot;Choler&quot;,&quot;given&quot;:&quot;Philippe&quot;,&quot;parse-names&quot;:false,&quot;dropping-particle&quot;:&quot;&quot;,&quot;non-dropping-particle&quot;:&quot;&quot;},{&quot;family&quot;:&quot;Dolédec&quot;,&quot;given&quot;:&quot;Sylvain&quot;,&quot;parse-names&quot;:false,&quot;dropping-particle&quot;:&quot;&quot;,&quot;non-dropping-particle&quot;:&quot;&quot;},{&quot;family&quot;:&quot;Peres-Neto&quot;,&quot;given&quot;:&quot;Pedro R.&quot;,&quot;parse-names&quot;:false,&quot;dropping-particle&quot;:&quot;&quot;,&quot;non-dropping-particle&quot;:&quot;&quot;},{&quot;family&quot;:&quot;Thuiller&quot;,&quot;given&quot;:&quot;Wilfried&quot;,&quot;parse-names&quot;:false,&quot;dropping-particle&quot;:&quot;&quot;,&quot;non-dropping-particle&quot;:&quot;&quot;},{&quot;family&quot;:&quot;Pavoine&quot;,&quot;given&quot;:&quot;Sandrine&quot;,&quot;parse-names&quot;:false,&quot;dropping-particle&quot;:&quot;&quot;,&quot;non-dropping-particle&quot;:&quot;&quot;},{&quot;family&quot;:&quot;Braak&quot;,&quot;given&quot;:&quot;Cajo J. F.&quot;,&quot;parse-names&quot;:false,&quot;dropping-particle&quot;:&quot;&quot;,&quot;non-dropping-particle&quot;:&quot;ter&quot;}],&quot;container-title&quot;:&quot;Ecology&quot;,&quot;DOI&quot;:&quot;10.1890/13-0196.1&quot;,&quot;ISSN&quot;:&quot;0012-9658&quot;,&quot;issued&quot;:{&quot;date-parts&quot;:[[2014,1]]},&quot;page&quot;:&quot;14-21&quot;,&quot;abstract&quot;:&quot;&lt;p&gt; Assessing trait responses to environmental gradients requires the simultaneous analysis of the information contained in three tables: &lt;bold&gt;L&lt;/bold&gt; (species distribution across samples), &lt;bold&gt;R&lt;/bold&gt; (environmental characteristics of samples), and &lt;bold&gt;Q&lt;/bold&gt; (species traits). Among the available methods, the so‐called fourth‐corner and RLQ methods are two appealing alternatives that provide a direct way to test and estimate trait–environment relationships. Both methods are based on the analysis of the fourth‐corner matrix, which crosses traits and environmental variables weighted by species abundances. However, they differ greatly in their outputs: RLQ is a multivariate technique that provides ordination scores to summarize the joint structure among the three tables, whereas the fourth‐corner method mainly tests for individual trait–environment relationships (i.e., one trait and one environmental variable at a time). Here, we illustrate how the complementarity between these two methods can be exploited to promote new ecological knowledge and to improve the study of trait–environment relationships. After a short description of each method, we apply them to real ecological data to present their different outputs and provide hints about the gain resulting from their combined use. &lt;/p&gt;&quot;,&quot;issue&quot;:&quot;1&quot;,&quot;volume&quot;:&quot;95&quot;,&quot;container-title-short&quot;:&quot;Ecology&quot;},&quot;isTemporary&quot;:false}]},{&quot;citationID&quot;:&quot;MENDELEY_CITATION_a8eb7733-16da-4990-b79f-919ffb28ac20&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&quot;,&quot;citationItems&quot;:[{&quot;id&quot;:&quot;d2e14f33-5fed-3254-b247-2ae029c8d178&quot;,&quot;itemData&quot;:{&quot;type&quot;:&quot;article-journal&quot;,&quot;id&quot;:&quot;d2e14f33-5fed-3254-b247-2ae029c8d178&quot;,&quot;title&quot;:&quot;Trophic niches of macrobenthos: Latitudinal variation indicates climate change impact on ecosystem functioning&quot;,&quot;author&quot;:[{&quot;family&quot;:&quot;Silberberger&quot;,&quot;given&quot;:&quot;Marc J&quot;,&quot;parse-names&quot;:false,&quot;dropping-particle&quot;:&quot;&quot;,&quot;non-dropping-particle&quot;:&quot;&quot;},{&quot;family&quot;:&quot;Koziorowska-Makuch&quot;,&quot;given&quot;:&quot;Katarzyna&quot;,&quot;parse-names&quot;:false,&quot;dropping-particle&quot;:&quot;&quot;,&quot;non-dropping-particle&quot;:&quot;&quot;},{&quot;family&quot;:&quot;Reiss&quot;,&quot;given&quot;:&quot;Henning&quot;,&quot;parse-names&quot;:false,&quot;dropping-particle&quot;:&quot;&quot;,&quot;non-dropping-particle&quot;:&quot;&quot;},{&quot;family&quot;:&quot;Kędra&quot;,&quot;given&quot;:&quot;Monika&quot;,&quot;parse-names&quot;:false,&quot;dropping-particle&quot;:&quot;&quot;,&quot;non-dropping-particle&quot;:&quot;&quot;}],&quot;container-title&quot;:&quot;Global Change Biology&quot;,&quot;DOI&quot;:&quot;https://doi.org/10.1111/gcb.17100&quot;,&quot;ISSN&quot;:&quot;1354-1013&quot;,&quot;URL&quot;:&quot;https://doi.org/10.1111/gcb.17100&quot;,&quot;issued&quot;:{&quot;date-parts&quot;:[[2024,1,1]]},&quot;page&quot;:&quot;e17100&quot;,&quot;abstract&quot;:&quot;Abstract Benthic food-web structure and organic matter (OM) utilization are important for marine ecosystem functioning. In response to environmental changes related to the ongoing climate change, however, many benthic species are shifting their ranges to colder regions, which may lead to altered community composition, but it remains largely unknown how it will affect ecosystem functioning. Here, stable isotope analysis was used to study benthic OM utilization and food-web structure and to assess whether their spatial patterns reflect today's community differentiation among biogeographic regions and depth zones. Benthic fauna and OM mixtures were collected from two depth zones (100?150?m vs. 200?250?m) within a temperate, two sub-Arctic, and an Arctic fjord along a latitudinal gradient (59?78°?N) that was used as a space-for-time substitution to assess the impact of climate change. Our results showed that Arctic and temperate communities are functionally different. Arctic communities were characterized by a strong resource partitioning among different feeding types, irrespective of depth zone. In contrast, all feeding types in temperate communities seemed to rely on sedimentary OM. The sub-Arctic presented a transition zone. In the sub-Arctic, shallower communities resembled Arctic communities, suggesting a functional transition between temperate and sub-Arctic regions. Deeper sub-Arctic communities resembled temperate communities, suggesting a functional transition between the sub-Arctic and Arctic regions. This implies that the regions north of the current transitions (deep Arctic and shallow sub-Arctic) are most likely to experience functional changes related to an altered OM utilization in benthic food webs in response to climate change.&quot;,&quot;publisher&quot;:&quot;John Wiley &amp; Sons, Ltd&quot;,&quot;issue&quot;:&quot;1&quot;,&quot;volume&quot;:&quot;30&quot;,&quot;container-title-short&quot;:&quot;Glob Chang Biol&quot;},&quot;isTemporary&quot;:false}]},{&quot;citationID&quot;:&quot;MENDELEY_CITATION_c60cabb0-6dea-42db-a4c4-fd8e6bc8ebfd&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&quot;,&quot;citationItems&quot;:[{&quot;id&quot;:&quot;e6fd5c38-3947-3cd5-b8bf-56cba238f163&quot;,&quot;itemData&quot;:{&quot;type&quot;:&quot;article-journal&quot;,&quot;id&quot;:&quot;e6fd5c38-3947-3cd5-b8bf-56cba238f163&quot;,&quot;title&quot;:&quot;Latitudinal consistency of biomass size spectra - benthic resilience despite environmental, taxonomic and functional trait variability&quot;,&quot;author&quot;:[{&quot;family&quot;:&quot;Mazurkiewicz&quot;,&quot;given&quot;:&quot;Mikołaj&quot;,&quot;parse-names&quot;:false,&quot;dropping-particle&quot;:&quot;&quot;,&quot;non-dropping-particle&quot;:&quot;&quot;},{&quot;family&quot;:&quot;Górska&quot;,&quot;given&quot;:&quot;Barbara&quot;,&quot;parse-names&quot;:false,&quot;dropping-particle&quot;:&quot;&quot;,&quot;non-dropping-particle&quot;:&quot;&quot;},{&quot;family&quot;:&quot;Renaud&quot;,&quot;given&quot;:&quot;Paul E.&quot;,&quot;parse-names&quot;:false,&quot;dropping-particle&quot;:&quot;&quot;,&quot;non-dropping-particle&quot;:&quot;&quot;},{&quot;family&quot;:&quot;Włodarska-Kowalczuk&quot;,&quot;given&quot;:&quot;Maria&quot;,&quot;parse-names&quot;:false,&quot;dropping-particle&quot;:&quot;&quot;,&quot;non-dropping-particle&quot;:&quot;&quot;}],&quot;container-title&quot;:&quot;Scientific Reports&quot;,&quot;DOI&quot;:&quot;10.1038/s41598-020-60889-4&quot;,&quot;ISSN&quot;:&quot;2045-2322&quot;,&quot;issued&quot;:{&quot;date-parts&quot;:[[2020,3,5]]},&quot;page&quot;:&quot;4164&quot;,&quot;abstract&quot;:&quot;&lt;p&gt; Global warming is expected to cause reductions in organism body size, a fundamental biological unit important in determining biological processes. Possible effects of increasing temperature on biomass size spectra in coastal benthic communities were investigated. We hypothesized higher proportions of smaller size classes in warmer conditions. Soft bottom infauna samples were collected in six Norwegian and Svalbard fjords, spanning wide latitudinal (60–81°N) and bottom water temperature gradients (from −2 to 8 °C). Investigated fjords differed in terms of environmental settings (e.g., pigments or organic carbon in sediments). The slopes of normalised biomass size spectra (NBSS) did not differ among the fjords, while the benthic biomass and NBSS intercepts varied and were related to chlorophyll &lt;italic&gt;a&lt;/italic&gt; and δ &lt;sup&gt;13&lt;/sup&gt; C in sediments. The size spectra based on both abundance and biomass remained consistent, regardless of the strong variability in macrofauna taxonomic and functional trait composition. Variable relationships between temperature and body size were noted for particular taxa. Our results indicate that while benthic biomass depends on the nutritional quality of organic matter, its partitioning among size classes is consistent and independent of environmental and biological variability. The observed size structure remains a persistent feature of studied communities and may be resilient to major climatic changes. &lt;/p&gt;&quot;,&quot;issue&quot;:&quot;1&quot;,&quot;volume&quot;:&quot;10&quot;,&quot;container-title-short&quot;:&quot;Sci Rep&quot;},&quot;isTemporary&quot;:false}]},{&quot;citationID&quot;:&quot;MENDELEY_CITATION_c4dabced-1356-4763-8709-77a72ba2d1fb&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&quot;,&quot;citationItems&quot;:[{&quot;id&quot;:&quot;e6fd5c38-3947-3cd5-b8bf-56cba238f163&quot;,&quot;itemData&quot;:{&quot;type&quot;:&quot;article-journal&quot;,&quot;id&quot;:&quot;e6fd5c38-3947-3cd5-b8bf-56cba238f163&quot;,&quot;title&quot;:&quot;Latitudinal consistency of biomass size spectra - benthic resilience despite environmental, taxonomic and functional trait variability&quot;,&quot;author&quot;:[{&quot;family&quot;:&quot;Mazurkiewicz&quot;,&quot;given&quot;:&quot;Mikołaj&quot;,&quot;parse-names&quot;:false,&quot;dropping-particle&quot;:&quot;&quot;,&quot;non-dropping-particle&quot;:&quot;&quot;},{&quot;family&quot;:&quot;Górska&quot;,&quot;given&quot;:&quot;Barbara&quot;,&quot;parse-names&quot;:false,&quot;dropping-particle&quot;:&quot;&quot;,&quot;non-dropping-particle&quot;:&quot;&quot;},{&quot;family&quot;:&quot;Renaud&quot;,&quot;given&quot;:&quot;Paul E.&quot;,&quot;parse-names&quot;:false,&quot;dropping-particle&quot;:&quot;&quot;,&quot;non-dropping-particle&quot;:&quot;&quot;},{&quot;family&quot;:&quot;Włodarska-Kowalczuk&quot;,&quot;given&quot;:&quot;Maria&quot;,&quot;parse-names&quot;:false,&quot;dropping-particle&quot;:&quot;&quot;,&quot;non-dropping-particle&quot;:&quot;&quot;}],&quot;container-title&quot;:&quot;Scientific Reports&quot;,&quot;DOI&quot;:&quot;10.1038/s41598-020-60889-4&quot;,&quot;ISSN&quot;:&quot;2045-2322&quot;,&quot;issued&quot;:{&quot;date-parts&quot;:[[2020,3,5]]},&quot;page&quot;:&quot;4164&quot;,&quot;abstract&quot;:&quot;&lt;p&gt; Global warming is expected to cause reductions in organism body size, a fundamental biological unit important in determining biological processes. Possible effects of increasing temperature on biomass size spectra in coastal benthic communities were investigated. We hypothesized higher proportions of smaller size classes in warmer conditions. Soft bottom infauna samples were collected in six Norwegian and Svalbard fjords, spanning wide latitudinal (60–81°N) and bottom water temperature gradients (from −2 to 8 °C). Investigated fjords differed in terms of environmental settings (e.g., pigments or organic carbon in sediments). The slopes of normalised biomass size spectra (NBSS) did not differ among the fjords, while the benthic biomass and NBSS intercepts varied and were related to chlorophyll &lt;italic&gt;a&lt;/italic&gt; and δ &lt;sup&gt;13&lt;/sup&gt; C in sediments. The size spectra based on both abundance and biomass remained consistent, regardless of the strong variability in macrofauna taxonomic and functional trait composition. Variable relationships between temperature and body size were noted for particular taxa. Our results indicate that while benthic biomass depends on the nutritional quality of organic matter, its partitioning among size classes is consistent and independent of environmental and biological variability. The observed size structure remains a persistent feature of studied communities and may be resilient to major climatic changes. &lt;/p&gt;&quot;,&quot;issue&quot;:&quot;1&quot;,&quot;volume&quot;:&quot;10&quot;,&quot;container-title-short&quot;:&quot;Sci Rep&quot;},&quot;isTemporary&quot;:false}]},{&quot;citationID&quot;:&quot;MENDELEY_CITATION_339c29c5-fbb7-4456-b8a8-6de35c4dfcbf&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&quot;,&quot;citationItems&quot;:[{&quot;id&quot;:&quot;e6fd5c38-3947-3cd5-b8bf-56cba238f163&quot;,&quot;itemData&quot;:{&quot;type&quot;:&quot;article-journal&quot;,&quot;id&quot;:&quot;e6fd5c38-3947-3cd5-b8bf-56cba238f163&quot;,&quot;title&quot;:&quot;Latitudinal consistency of biomass size spectra - benthic resilience despite environmental, taxonomic and functional trait variability&quot;,&quot;author&quot;:[{&quot;family&quot;:&quot;Mazurkiewicz&quot;,&quot;given&quot;:&quot;Mikołaj&quot;,&quot;parse-names&quot;:false,&quot;dropping-particle&quot;:&quot;&quot;,&quot;non-dropping-particle&quot;:&quot;&quot;},{&quot;family&quot;:&quot;Górska&quot;,&quot;given&quot;:&quot;Barbara&quot;,&quot;parse-names&quot;:false,&quot;dropping-particle&quot;:&quot;&quot;,&quot;non-dropping-particle&quot;:&quot;&quot;},{&quot;family&quot;:&quot;Renaud&quot;,&quot;given&quot;:&quot;Paul E.&quot;,&quot;parse-names&quot;:false,&quot;dropping-particle&quot;:&quot;&quot;,&quot;non-dropping-particle&quot;:&quot;&quot;},{&quot;family&quot;:&quot;Włodarska-Kowalczuk&quot;,&quot;given&quot;:&quot;Maria&quot;,&quot;parse-names&quot;:false,&quot;dropping-particle&quot;:&quot;&quot;,&quot;non-dropping-particle&quot;:&quot;&quot;}],&quot;container-title&quot;:&quot;Scientific Reports&quot;,&quot;container-title-short&quot;:&quot;Sci Rep&quot;,&quot;DOI&quot;:&quot;10.1038/s41598-020-60889-4&quot;,&quot;ISSN&quot;:&quot;2045-2322&quot;,&quot;issued&quot;:{&quot;date-parts&quot;:[[2020,3,5]]},&quot;page&quot;:&quot;4164&quot;,&quot;abstract&quot;:&quot;&lt;p&gt; Global warming is expected to cause reductions in organism body size, a fundamental biological unit important in determining biological processes. Possible effects of increasing temperature on biomass size spectra in coastal benthic communities were investigated. We hypothesized higher proportions of smaller size classes in warmer conditions. Soft bottom infauna samples were collected in six Norwegian and Svalbard fjords, spanning wide latitudinal (60–81°N) and bottom water temperature gradients (from −2 to 8 °C). Investigated fjords differed in terms of environmental settings (e.g., pigments or organic carbon in sediments). The slopes of normalised biomass size spectra (NBSS) did not differ among the fjords, while the benthic biomass and NBSS intercepts varied and were related to chlorophyll &lt;italic&gt;a&lt;/italic&gt; and δ &lt;sup&gt;13&lt;/sup&gt; C in sediments. The size spectra based on both abundance and biomass remained consistent, regardless of the strong variability in macrofauna taxonomic and functional trait composition. Variable relationships between temperature and body size were noted for particular taxa. Our results indicate that while benthic biomass depends on the nutritional quality of organic matter, its partitioning among size classes is consistent and independent of environmental and biological variability. The observed size structure remains a persistent feature of studied communities and may be resilient to major climatic changes. &lt;/p&gt;&quot;,&quot;issue&quot;:&quot;1&quot;,&quot;volume&quot;:&quot;10&quot;},&quot;isTemporary&quot;:false}]},{&quot;citationID&quot;:&quot;MENDELEY_CITATION_965d966f-45e4-468e-998a-86b0cd849c2e&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&quot;,&quot;citationItems&quot;:[{&quot;id&quot;:&quot;d2e14f33-5fed-3254-b247-2ae029c8d178&quot;,&quot;itemData&quot;:{&quot;type&quot;:&quot;article-journal&quot;,&quot;id&quot;:&quot;d2e14f33-5fed-3254-b247-2ae029c8d178&quot;,&quot;title&quot;:&quot;Trophic niches of macrobenthos: Latitudinal variation indicates climate change impact on ecosystem functioning&quot;,&quot;author&quot;:[{&quot;family&quot;:&quot;Silberberger&quot;,&quot;given&quot;:&quot;Marc J&quot;,&quot;parse-names&quot;:false,&quot;dropping-particle&quot;:&quot;&quot;,&quot;non-dropping-particle&quot;:&quot;&quot;},{&quot;family&quot;:&quot;Koziorowska-Makuch&quot;,&quot;given&quot;:&quot;Katarzyna&quot;,&quot;parse-names&quot;:false,&quot;dropping-particle&quot;:&quot;&quot;,&quot;non-dropping-particle&quot;:&quot;&quot;},{&quot;family&quot;:&quot;Reiss&quot;,&quot;given&quot;:&quot;Henning&quot;,&quot;parse-names&quot;:false,&quot;dropping-particle&quot;:&quot;&quot;,&quot;non-dropping-particle&quot;:&quot;&quot;},{&quot;family&quot;:&quot;Kędra&quot;,&quot;given&quot;:&quot;Monika&quot;,&quot;parse-names&quot;:false,&quot;dropping-particle&quot;:&quot;&quot;,&quot;non-dropping-particle&quot;:&quot;&quot;}],&quot;container-title&quot;:&quot;Global Change Biology&quot;,&quot;container-title-short&quot;:&quot;Glob Chang Biol&quot;,&quot;DOI&quot;:&quot;https://doi.org/10.1111/gcb.17100&quot;,&quot;ISSN&quot;:&quot;1354-1013&quot;,&quot;URL&quot;:&quot;https://doi.org/10.1111/gcb.17100&quot;,&quot;issued&quot;:{&quot;date-parts&quot;:[[2024,1,1]]},&quot;page&quot;:&quot;e17100&quot;,&quot;abstract&quot;:&quot;Abstract Benthic food-web structure and organic matter (OM) utilization are important for marine ecosystem functioning. In response to environmental changes related to the ongoing climate change, however, many benthic species are shifting their ranges to colder regions, which may lead to altered community composition, but it remains largely unknown how it will affect ecosystem functioning. Here, stable isotope analysis was used to study benthic OM utilization and food-web structure and to assess whether their spatial patterns reflect today's community differentiation among biogeographic regions and depth zones. Benthic fauna and OM mixtures were collected from two depth zones (100?150?m vs. 200?250?m) within a temperate, two sub-Arctic, and an Arctic fjord along a latitudinal gradient (59?78°?N) that was used as a space-for-time substitution to assess the impact of climate change. Our results showed that Arctic and temperate communities are functionally different. Arctic communities were characterized by a strong resource partitioning among different feeding types, irrespective of depth zone. In contrast, all feeding types in temperate communities seemed to rely on sedimentary OM. The sub-Arctic presented a transition zone. In the sub-Arctic, shallower communities resembled Arctic communities, suggesting a functional transition between temperate and sub-Arctic regions. Deeper sub-Arctic communities resembled temperate communities, suggesting a functional transition between the sub-Arctic and Arctic regions. This implies that the regions north of the current transitions (deep Arctic and shallow sub-Arctic) are most likely to experience functional changes related to an altered OM utilization in benthic food webs in response to climate change.&quot;,&quot;publisher&quot;:&quot;John Wiley &amp; Sons, Ltd&quot;,&quot;issue&quot;:&quot;1&quot;,&quot;volume&quot;:&quot;30&quot;},&quot;isTemporary&quot;:false,&quot;suppress-author&quot;:false,&quot;composite&quot;:false,&quot;author-only&quot;:false}]},{&quot;citationID&quot;:&quot;MENDELEY_CITATION_98b8be22-2404-41e0-921e-be65cdacd9f5&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&quot;,&quot;citationItems&quot;:[{&quot;id&quot;:&quot;d2e14f33-5fed-3254-b247-2ae029c8d178&quot;,&quot;itemData&quot;:{&quot;type&quot;:&quot;article-journal&quot;,&quot;id&quot;:&quot;d2e14f33-5fed-3254-b247-2ae029c8d178&quot;,&quot;title&quot;:&quot;Trophic niches of macrobenthos: Latitudinal variation indicates climate change impact on ecosystem functioning&quot;,&quot;author&quot;:[{&quot;family&quot;:&quot;Silberberger&quot;,&quot;given&quot;:&quot;Marc J&quot;,&quot;parse-names&quot;:false,&quot;dropping-particle&quot;:&quot;&quot;,&quot;non-dropping-particle&quot;:&quot;&quot;},{&quot;family&quot;:&quot;Koziorowska-Makuch&quot;,&quot;given&quot;:&quot;Katarzyna&quot;,&quot;parse-names&quot;:false,&quot;dropping-particle&quot;:&quot;&quot;,&quot;non-dropping-particle&quot;:&quot;&quot;},{&quot;family&quot;:&quot;Reiss&quot;,&quot;given&quot;:&quot;Henning&quot;,&quot;parse-names&quot;:false,&quot;dropping-particle&quot;:&quot;&quot;,&quot;non-dropping-particle&quot;:&quot;&quot;},{&quot;family&quot;:&quot;Kędra&quot;,&quot;given&quot;:&quot;Monika&quot;,&quot;parse-names&quot;:false,&quot;dropping-particle&quot;:&quot;&quot;,&quot;non-dropping-particle&quot;:&quot;&quot;}],&quot;container-title&quot;:&quot;Global Change Biology&quot;,&quot;container-title-short&quot;:&quot;Glob Chang Biol&quot;,&quot;DOI&quot;:&quot;https://doi.org/10.1111/gcb.17100&quot;,&quot;ISSN&quot;:&quot;1354-1013&quot;,&quot;URL&quot;:&quot;https://doi.org/10.1111/gcb.17100&quot;,&quot;issued&quot;:{&quot;date-parts&quot;:[[2024,1,1]]},&quot;page&quot;:&quot;e17100&quot;,&quot;abstract&quot;:&quot;Abstract Benthic food-web structure and organic matter (OM) utilization are important for marine ecosystem functioning. In response to environmental changes related to the ongoing climate change, however, many benthic species are shifting their ranges to colder regions, which may lead to altered community composition, but it remains largely unknown how it will affect ecosystem functioning. Here, stable isotope analysis was used to study benthic OM utilization and food-web structure and to assess whether their spatial patterns reflect today's community differentiation among biogeographic regions and depth zones. Benthic fauna and OM mixtures were collected from two depth zones (100?150?m vs. 200?250?m) within a temperate, two sub-Arctic, and an Arctic fjord along a latitudinal gradient (59?78°?N) that was used as a space-for-time substitution to assess the impact of climate change. Our results showed that Arctic and temperate communities are functionally different. Arctic communities were characterized by a strong resource partitioning among different feeding types, irrespective of depth zone. In contrast, all feeding types in temperate communities seemed to rely on sedimentary OM. The sub-Arctic presented a transition zone. In the sub-Arctic, shallower communities resembled Arctic communities, suggesting a functional transition between temperate and sub-Arctic regions. Deeper sub-Arctic communities resembled temperate communities, suggesting a functional transition between the sub-Arctic and Arctic regions. This implies that the regions north of the current transitions (deep Arctic and shallow sub-Arctic) are most likely to experience functional changes related to an altered OM utilization in benthic food webs in response to climate change.&quot;,&quot;publisher&quot;:&quot;John Wiley &amp; Sons, Ltd&quot;,&quot;issue&quot;:&quot;1&quot;,&quot;volume&quot;:&quot;30&quot;},&quot;isTemporary&quot;:false}]},{&quot;citationID&quot;:&quot;MENDELEY_CITATION_27d76c5c-b796-49e8-8998-72e84252607f&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&quot;,&quot;citationItems&quot;:[{&quot;id&quot;:&quot;51efe5bb-22ec-3709-8c7d-d5fb9104356d&quot;,&quot;itemData&quot;:{&quot;type&quot;:&quot;article-journal&quot;,&quot;id&quot;:&quot;51efe5bb-22ec-3709-8c7d-d5fb9104356d&quot;,&quot;title&quot;:&quot;Biological traits of marine benthic invertebrates in Northwest Europe&quot;,&quot;author&quot;:[{&quot;family&quot;:&quot;Clare&quot;,&quot;given&quot;:&quot;David S.&quot;,&quot;parse-names&quot;:false,&quot;dropping-particle&quot;:&quot;&quot;,&quot;non-dropping-particle&quot;:&quot;&quot;},{&quot;family&quot;:&quot;Bolam&quot;,&quot;given&quot;:&quot;Stefan G.&quot;,&quot;parse-names&quot;:false,&quot;dropping-particle&quot;:&quot;&quot;,&quot;non-dropping-particle&quot;:&quot;&quot;},{&quot;family&quot;:&quot;McIlwaine&quot;,&quot;given&quot;:&quot;Paul S. O.&quot;,&quot;parse-names&quot;:false,&quot;dropping-particle&quot;:&quot;&quot;,&quot;non-dropping-particle&quot;:&quot;&quot;},{&quot;family&quot;:&quot;Garcia&quot;,&quot;given&quot;:&quot;Clement&quot;,&quot;parse-names&quot;:false,&quot;dropping-particle&quot;:&quot;&quot;,&quot;non-dropping-particle&quot;:&quot;&quot;},{&quot;family&quot;:&quot;Murray&quot;,&quot;given&quot;:&quot;Joanna M.&quot;,&quot;parse-names&quot;:false,&quot;dropping-particle&quot;:&quot;&quot;,&quot;non-dropping-particle&quot;:&quot;&quot;},{&quot;family&quot;:&quot;Eggleton&quot;,&quot;given&quot;:&quot;Jacqueline D.&quot;,&quot;parse-names&quot;:false,&quot;dropping-particle&quot;:&quot;&quot;,&quot;non-dropping-particle&quot;:&quot;&quot;}],&quot;container-title&quot;:&quot;Scientific Data&quot;,&quot;DOI&quot;:&quot;10.1038/s41597-022-01442-y&quot;,&quot;ISSN&quot;:&quot;2052-4463&quot;,&quot;issued&quot;:{&quot;date-parts&quot;:[[2022,6,15]]},&quot;page&quot;:&quot;339&quot;,&quot;abstract&quot;:&quot;&lt;p&gt;Biological traits analysis (BTA) provides insight into causes and consequences of biodiversity change that cannot be achieved using traditional taxonomic approaches. However, acquiring information on biological traits (i.e., the behavioural, morphological, and reproductive characteristics of taxa) can be extremely time-consuming, especially for large community datasets, thus hindering the successful application of BTA. Here, we present information on ten key biological traits for over a thousand marine benthic invertebrate taxa surveyed in Northwest Europe (mainly the UK shelf). Scores of 0 to 3 are provided to indicate our confidence that taxa exhibit each possible mode of trait expression. The information was acquired over a decade through an extensive appraisal of relevant sources, including peer-reviewed papers, books, online material and, where necessary, professional judgement. These data may be inspected, used, and augmented by fellow researchers, thus assisting in the wider application of BTA in marine benthic ecology.&lt;/p&gt;&quot;,&quot;issue&quot;:&quot;1&quot;,&quot;volume&quot;:&quot;9&quot;,&quot;container-title-short&quot;:&quot;Sci Data&quot;},&quot;isTemporary&quot;:false}]},{&quot;citationID&quot;:&quot;MENDELEY_CITATION_72ecbac2-2aeb-43da-a2ec-557fec62d132&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&quot;,&quot;citationItems&quot;:[{&quot;id&quot;:&quot;653cc3c5-fd3c-3206-9d9f-206f6ea57fe8&quot;,&quot;itemData&quot;:{&quot;type&quot;:&quot;article-journal&quot;,&quot;id&quot;:&quot;653cc3c5-fd3c-3206-9d9f-206f6ea57fe8&quot;,&quot;title&quot;:&quot;Predicting changes in community composition and ecosystem functioning from plant traits: revisiting the Holy Grail&quot;,&quot;author&quot;:[{&quot;family&quot;:&quot;Lavorel&quot;,&quot;given&quot;:&quot;S.&quot;,&quot;parse-names&quot;:false,&quot;dropping-particle&quot;:&quot;&quot;,&quot;non-dropping-particle&quot;:&quot;&quot;},{&quot;family&quot;:&quot;Garnier&quot;,&quot;given&quot;:&quot;E.&quot;,&quot;parse-names&quot;:false,&quot;dropping-particle&quot;:&quot;&quot;,&quot;non-dropping-particle&quot;:&quot;&quot;}],&quot;container-title&quot;:&quot;Functional Ecology&quot;,&quot;DOI&quot;:&quot;10.1046/j.1365-2435.2002.00664.x&quot;,&quot;ISSN&quot;:&quot;0269-8463&quot;,&quot;issued&quot;:{&quot;date-parts&quot;:[[2002,10,23]]},&quot;page&quot;:&quot;545-556&quot;,&quot;abstract&quot;:&quot;&lt;p&gt; &lt;list list-type=\&quot;explicit-label\&quot;&gt; &lt;list-item&gt; &lt;p&gt; The concept of plant functional type proposes that species can be grouped according to common responses to the environment and/or common effects on ecosystem processes. However, the knowledge of relationships between traits associated with the &lt;italic&gt;response&lt;/italic&gt; of plants to environmental factors such as resources and disturbances (response traits), and traits that determine &lt;italic&gt;effects&lt;/italic&gt; of plants on ecosystem functions (effect traits), such as biogeochemical cycling or propensity to disturbance, remains rudimentary. &lt;/p&gt; &lt;/list-item&gt; &lt;list-item&gt; &lt;p&gt;We present a framework using concepts and results from community ecology, ecosystem ecology and evolutionary biology to provide this linkage. Ecosystem functioning is the end result of the operation of multiple environmental filters in a hierarchy of scales which, by selecting individuals with appropriate responses, result in assemblages with varying trait composition. Functional linkages and trade‐offs among traits, each of which relates to one or several processes, determine whether or not filtering by different factors gives a match, and whether ecosystem effects can be easily deduced from the knowledge of the filters.&lt;/p&gt; &lt;/list-item&gt; &lt;list-item&gt; &lt;p&gt;To illustrate this framework we analyse a set of key environmental factors and ecosystem processes. While traits associated with response to nutrient gradients strongly overlapped with those determining net primary production, little direct overlap was found between response to fire and flammability.&lt;/p&gt; &lt;/list-item&gt; &lt;list-item&gt; &lt;p&gt;We hypothesize that these patterns reflect general trends. Responses to resource availability would be determined by traits that are also involved in biogeochemical cycling, because both these responses and effects are driven by the trade‐off between acquisition and conservation. On the other hand, regeneration and demographic traits associated with response to disturbance, which are known to have little connection with adult traits involved in plant ecophysiology, would be of little relevance to ecosystem processes.&lt;/p&gt; &lt;/list-item&gt; &lt;list-item&gt; &lt;p&gt;This framework is likely to be broadly applicable, although caution must be exercised to use trait linkages and trade‐offs appropriate to the scale, environmental conditions and evolutionary context. It may direct the selection of plant functional types for vegetation models at a range of scales, and help with the design of experimental studies of relationships between plant diversity and ecosystem properties.&lt;/p&gt; &lt;/list-item&gt; &lt;/list&gt; &lt;/p&gt;&quot;,&quot;issue&quot;:&quot;5&quot;,&quot;volume&quot;:&quot;16&quot;,&quot;container-title-short&quot;:&quot;Funct Ecol&quot;},&quot;isTemporary&quot;:false,&quot;suppress-author&quot;:false,&quot;composite&quot;:false,&quot;author-only&quot;:false}]},{&quot;citationID&quot;:&quot;MENDELEY_CITATION_207a5864-58ed-4f55-b8c3-bf7790b0b627&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&quot;,&quot;citationItems&quot;:[{&quot;id&quot;:&quot;653cc3c5-fd3c-3206-9d9f-206f6ea57fe8&quot;,&quot;itemData&quot;:{&quot;type&quot;:&quot;article-journal&quot;,&quot;id&quot;:&quot;653cc3c5-fd3c-3206-9d9f-206f6ea57fe8&quot;,&quot;title&quot;:&quot;Predicting changes in community composition and ecosystem functioning from plant traits: revisiting the Holy Grail&quot;,&quot;author&quot;:[{&quot;family&quot;:&quot;Lavorel&quot;,&quot;given&quot;:&quot;S.&quot;,&quot;parse-names&quot;:false,&quot;dropping-particle&quot;:&quot;&quot;,&quot;non-dropping-particle&quot;:&quot;&quot;},{&quot;family&quot;:&quot;Garnier&quot;,&quot;given&quot;:&quot;E.&quot;,&quot;parse-names&quot;:false,&quot;dropping-particle&quot;:&quot;&quot;,&quot;non-dropping-particle&quot;:&quot;&quot;}],&quot;container-title&quot;:&quot;Functional Ecology&quot;,&quot;DOI&quot;:&quot;10.1046/j.1365-2435.2002.00664.x&quot;,&quot;ISSN&quot;:&quot;0269-8463&quot;,&quot;issued&quot;:{&quot;date-parts&quot;:[[2002,10,23]]},&quot;page&quot;:&quot;545-556&quot;,&quot;abstract&quot;:&quot;&lt;p&gt; &lt;list list-type=\&quot;explicit-label\&quot;&gt; &lt;list-item&gt; &lt;p&gt; The concept of plant functional type proposes that species can be grouped according to common responses to the environment and/or common effects on ecosystem processes. However, the knowledge of relationships between traits associated with the &lt;italic&gt;response&lt;/italic&gt; of plants to environmental factors such as resources and disturbances (response traits), and traits that determine &lt;italic&gt;effects&lt;/italic&gt; of plants on ecosystem functions (effect traits), such as biogeochemical cycling or propensity to disturbance, remains rudimentary. &lt;/p&gt; &lt;/list-item&gt; &lt;list-item&gt; &lt;p&gt;We present a framework using concepts and results from community ecology, ecosystem ecology and evolutionary biology to provide this linkage. Ecosystem functioning is the end result of the operation of multiple environmental filters in a hierarchy of scales which, by selecting individuals with appropriate responses, result in assemblages with varying trait composition. Functional linkages and trade‐offs among traits, each of which relates to one or several processes, determine whether or not filtering by different factors gives a match, and whether ecosystem effects can be easily deduced from the knowledge of the filters.&lt;/p&gt; &lt;/list-item&gt; &lt;list-item&gt; &lt;p&gt;To illustrate this framework we analyse a set of key environmental factors and ecosystem processes. While traits associated with response to nutrient gradients strongly overlapped with those determining net primary production, little direct overlap was found between response to fire and flammability.&lt;/p&gt; &lt;/list-item&gt; &lt;list-item&gt; &lt;p&gt;We hypothesize that these patterns reflect general trends. Responses to resource availability would be determined by traits that are also involved in biogeochemical cycling, because both these responses and effects are driven by the trade‐off between acquisition and conservation. On the other hand, regeneration and demographic traits associated with response to disturbance, which are known to have little connection with adult traits involved in plant ecophysiology, would be of little relevance to ecosystem processes.&lt;/p&gt; &lt;/list-item&gt; &lt;list-item&gt; &lt;p&gt;This framework is likely to be broadly applicable, although caution must be exercised to use trait linkages and trade‐offs appropriate to the scale, environmental conditions and evolutionary context. It may direct the selection of plant functional types for vegetation models at a range of scales, and help with the design of experimental studies of relationships between plant diversity and ecosystem properties.&lt;/p&gt; &lt;/list-item&gt; &lt;/list&gt; &lt;/p&gt;&quot;,&quot;issue&quot;:&quot;5&quot;,&quot;volume&quot;:&quot;16&quot;,&quot;container-title-short&quot;:&quot;Funct Ecol&quot;},&quot;isTemporary&quot;:false,&quot;suppress-author&quot;:false,&quot;composite&quot;:false,&quot;author-only&quot;:false}]},{&quot;citationID&quot;:&quot;MENDELEY_CITATION_6efa613c-1346-4fd0-b94d-d45bbde806da&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&quot;,&quot;citationItems&quot;:[{&quot;id&quot;:&quot;51efe5bb-22ec-3709-8c7d-d5fb9104356d&quot;,&quot;itemData&quot;:{&quot;type&quot;:&quot;article-journal&quot;,&quot;id&quot;:&quot;51efe5bb-22ec-3709-8c7d-d5fb9104356d&quot;,&quot;title&quot;:&quot;Biological traits of marine benthic invertebrates in Northwest Europe&quot;,&quot;author&quot;:[{&quot;family&quot;:&quot;Clare&quot;,&quot;given&quot;:&quot;David S.&quot;,&quot;parse-names&quot;:false,&quot;dropping-particle&quot;:&quot;&quot;,&quot;non-dropping-particle&quot;:&quot;&quot;},{&quot;family&quot;:&quot;Bolam&quot;,&quot;given&quot;:&quot;Stefan G.&quot;,&quot;parse-names&quot;:false,&quot;dropping-particle&quot;:&quot;&quot;,&quot;non-dropping-particle&quot;:&quot;&quot;},{&quot;family&quot;:&quot;McIlwaine&quot;,&quot;given&quot;:&quot;Paul S. O.&quot;,&quot;parse-names&quot;:false,&quot;dropping-particle&quot;:&quot;&quot;,&quot;non-dropping-particle&quot;:&quot;&quot;},{&quot;family&quot;:&quot;Garcia&quot;,&quot;given&quot;:&quot;Clement&quot;,&quot;parse-names&quot;:false,&quot;dropping-particle&quot;:&quot;&quot;,&quot;non-dropping-particle&quot;:&quot;&quot;},{&quot;family&quot;:&quot;Murray&quot;,&quot;given&quot;:&quot;Joanna M.&quot;,&quot;parse-names&quot;:false,&quot;dropping-particle&quot;:&quot;&quot;,&quot;non-dropping-particle&quot;:&quot;&quot;},{&quot;family&quot;:&quot;Eggleton&quot;,&quot;given&quot;:&quot;Jacqueline D.&quot;,&quot;parse-names&quot;:false,&quot;dropping-particle&quot;:&quot;&quot;,&quot;non-dropping-particle&quot;:&quot;&quot;}],&quot;container-title&quot;:&quot;Scientific Data&quot;,&quot;DOI&quot;:&quot;10.1038/s41597-022-01442-y&quot;,&quot;ISSN&quot;:&quot;2052-4463&quot;,&quot;issued&quot;:{&quot;date-parts&quot;:[[2022,6,15]]},&quot;page&quot;:&quot;339&quot;,&quot;abstract&quot;:&quot;&lt;p&gt;Biological traits analysis (BTA) provides insight into causes and consequences of biodiversity change that cannot be achieved using traditional taxonomic approaches. However, acquiring information on biological traits (i.e., the behavioural, morphological, and reproductive characteristics of taxa) can be extremely time-consuming, especially for large community datasets, thus hindering the successful application of BTA. Here, we present information on ten key biological traits for over a thousand marine benthic invertebrate taxa surveyed in Northwest Europe (mainly the UK shelf). Scores of 0 to 3 are provided to indicate our confidence that taxa exhibit each possible mode of trait expression. The information was acquired over a decade through an extensive appraisal of relevant sources, including peer-reviewed papers, books, online material and, where necessary, professional judgement. These data may be inspected, used, and augmented by fellow researchers, thus assisting in the wider application of BTA in marine benthic ecology.&lt;/p&gt;&quot;,&quot;issue&quot;:&quot;1&quot;,&quot;volume&quot;:&quot;9&quot;,&quot;container-title-short&quot;:&quot;Sci Data&quot;},&quot;isTemporary&quot;:false}]},{&quot;citationID&quot;:&quot;MENDELEY_CITATION_6dcbf5bc-75a8-4f03-b351-2e42f8cb534f&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&quot;,&quot;citationItems&quot;:[{&quot;id&quot;:&quot;a27053bf-4e29-3957-bbeb-bca8ca210d8b&quot;,&quot;itemData&quot;:{&quot;type&quot;:&quot;article-journal&quot;,&quot;id&quot;:&quot;a27053bf-4e29-3957-bbeb-bca8ca210d8b&quot;,&quot;title&quot;:&quot;The Arctic Traits Database - A repository of Arctic benthic invertebrate traits&quot;,&quot;author&quot;:[{&quot;family&quot;:&quot;Degen&quot;,&quot;given&quot;:&quot;Renate&quot;,&quot;parse-names&quot;:false,&quot;dropping-particle&quot;:&quot;&quot;,&quot;non-dropping-particle&quot;:&quot;&quot;},{&quot;family&quot;:&quot;Faulwetter&quot;,&quot;given&quot;:&quot;Sarah&quot;,&quot;parse-names&quot;:false,&quot;dropping-particle&quot;:&quot;&quot;,&quot;non-dropping-particle&quot;:&quot;&quot;}],&quot;container-title&quot;:&quot;Earth System Science Data&quot;,&quot;accessed&quot;:{&quot;date-parts&quot;:[[2019,10,27]]},&quot;DOI&quot;:&quot;10.5194/essd-11-301-2019&quot;,&quot;ISSN&quot;:&quot;18663516&quot;,&quot;issued&quot;:{&quot;date-parts&quot;:[[2019,2,25]]},&quot;page&quot;:&quot;301-322&quot;,&quot;abstract&quot;:&quot;The recently increased interest in marine trait-based studies highlights one general demand - the access to standardized, reference-based trait information. This demand holds especially true for polar regions, where the gathering of ecological information is still challenging. The Arctic Traits Database is a freely accessible online repository (https://doi.org/10.25365/phaidra.49; https://www.univie.ac.at/arctictraits, last access: 20 February 2019) that fulfils these requests for one important component of polar marine life, the Arctic benthic macroinvertebrates. It accounts for (1) obligate traceability of information (every entry is linked to at least one source), (2) exchangeability among trait platforms (use of most common download formats), (3) standardization (use of most common terminology and coding scheme) and (4) user-friendliness (granted by an intuitive web interface and rapid and easy download options, for the first time including the option to download a fuzzy coded trait matrix). The combination of these aspects makes the Arctic Traits Database the currently most sophisticated online accessible trait platform in (not only) marine ecology and a role model for prospective databases of other marine compartments or other (also non-marine) ecosystems. At present the database covers 19 traits (80 trait categories) and holds altogether 14 242 trait entries for 1911 macro- and megabenthic taxa. Thus, the Arctic Traits Database will foster and facilitate trait-based approaches in polar regions in the future and increase our ecological understanding of this rapidly changing system.&quot;,&quot;publisher&quot;:&quot;Copernicus GmbH&quot;,&quot;issue&quot;:&quot;1&quot;,&quot;volume&quot;:&quot;11&quot;,&quot;container-title-short&quot;:&quot;Earth Syst Sci Data&quot;},&quot;isTemporary&quot;:false}]},{&quot;citationID&quot;:&quot;MENDELEY_CITATION_6b11b5f2-b6b6-4cb4-91ba-bde2110d53c3&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&quot;,&quot;citationItems&quot;:[{&quot;id&quot;:&quot;14345b91-88e6-3e22-9fee-b47fcdd42bf6&quot;,&quot;itemData&quot;:{&quot;type&quot;:&quot;article-journal&quot;,&quot;id&quot;:&quot;14345b91-88e6-3e22-9fee-b47fcdd42bf6&quot;,&quot;title&quot;:&quot;Use of Ranks in One-Criterion Variance Analysis&quot;,&quot;author&quot;:[{&quot;family&quot;:&quot;Kruskal&quot;,&quot;given&quot;:&quot;William H.&quot;,&quot;parse-names&quot;:false,&quot;dropping-particle&quot;:&quot;&quot;,&quot;non-dropping-particle&quot;:&quot;&quot;},{&quot;family&quot;:&quot;Wallis&quot;,&quot;given&quot;:&quot;W. Allen&quot;,&quot;parse-names&quot;:false,&quot;dropping-particle&quot;:&quot;&quot;,&quot;non-dropping-particle&quot;:&quot;&quot;}],&quot;container-title&quot;:&quot;Journal of the American Statistical Association&quot;,&quot;DOI&quot;:&quot;10.1080/01621459.1952.10483441&quot;,&quot;ISSN&quot;:&quot;0162-1459&quot;,&quot;issued&quot;:{&quot;date-parts&quot;:[[1952,12]]},&quot;page&quot;:&quot;583-621&quot;,&quot;issue&quot;:&quot;260&quot;,&quot;volume&quot;:&quot;47&quot;,&quot;container-title-short&quot;:&quot;J Am Stat Assoc&quot;},&quot;isTemporary&quot;:false}]},{&quot;citationID&quot;:&quot;MENDELEY_CITATION_fe81002a-f66a-46af-a9eb-337e69c91d15&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&quot;,&quot;citationItems&quot;:[{&quot;id&quot;:&quot;7e9ab604-6257-38e3-876f-5eea23f9aa40&quot;,&quot;itemData&quot;:{&quot;type&quot;:&quot;article-journal&quot;,&quot;id&quot;:&quot;7e9ab604-6257-38e3-876f-5eea23f9aa40&quot;,&quot;title&quot;:&quot;Multiple Comparisons Using Rank Sums&quot;,&quot;author&quot;:[{&quot;family&quot;:&quot;Dunn&quot;,&quot;given&quot;:&quot;Olive Jean&quot;,&quot;parse-names&quot;:false,&quot;dropping-particle&quot;:&quot;&quot;,&quot;non-dropping-particle&quot;:&quot;&quot;}],&quot;container-title&quot;:&quot;Technometrics&quot;,&quot;DOI&quot;:&quot;10.1080/00401706.1964.10490181&quot;,&quot;ISSN&quot;:&quot;0040-1706&quot;,&quot;issued&quot;:{&quot;date-parts&quot;:[[1964,8]]},&quot;page&quot;:&quot;241-252&quot;,&quot;issue&quot;:&quot;3&quot;,&quot;volume&quot;:&quot;6&quot;,&quot;container-title-short&quot;:&quot;&quot;},&quot;isTemporary&quot;:false}]},{&quot;citationID&quot;:&quot;MENDELEY_CITATION_8743034f-1d46-4a32-b92c-b3e0375e84fc&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&quot;,&quot;citationItems&quot;:[{&quot;id&quot;:&quot;6190a26c-af91-3f54-96ef-ad41cdc93ce7&quot;,&quot;itemData&quot;:{&quot;type&quot;:&quot;article-journal&quot;,&quot;id&quot;:&quot;6190a26c-af91-3f54-96ef-ad41cdc93ce7&quot;,&quot;title&quot;:&quot;Controlling the False Discovery Rate: A Practical and Powerful Approach to Multiple Testing&quot;,&quot;author&quot;:[{&quot;family&quot;:&quot;Benjamini&quot;,&quot;given&quot;:&quot;Yoav&quot;,&quot;parse-names&quot;:false,&quot;dropping-particle&quot;:&quot;&quot;,&quot;non-dropping-particle&quot;:&quot;&quot;},{&quot;family&quot;:&quot;Hochberg&quot;,&quot;given&quot;:&quot;Yosef&quot;,&quot;parse-names&quot;:false,&quot;dropping-particle&quot;:&quot;&quot;,&quot;non-dropping-particle&quot;:&quot;&quot;}],&quot;container-title&quot;:&quot;Journal of the Royal Statistical Society Series B: Statistical Methodology&quot;,&quot;DOI&quot;:&quot;10.1111/j.2517-6161.1995.tb02031.x&quot;,&quot;ISSN&quot;:&quot;1369-7412&quot;,&quot;issued&quot;:{&quot;date-parts&quot;:[[1995,1,1]]},&quot;page&quot;:&quot;289-300&quot;,&quot;abstract&quot;:&quot;&lt;p&gt;The common approach to the multiplicity problem calls for controlling the familywise error rate (FWER). This approach, though, has faults, and we point out a few. A different approach to problems of multiple significance testing is presented. It calls for controlling the expected proportion of falsely rejected hypotheses — the false discovery rate. This error rate is equivalent to the FWER when all hypotheses are true but is smaller otherwise. Therefore, in problems where the control of the false discovery rate rather than that of the FWER is desired, there is potential for a gain in power. A simple sequential Bonferronitype procedure is proved to control the false discovery rate for independent test statistics, and a simulation study shows that the gain in power is substantial. The use of the new procedure and the appropriateness of the criterion are illustrated with examples.&lt;/p&gt;&quot;,&quot;issue&quot;:&quot;1&quot;,&quot;volume&quot;:&quot;57&quot;,&quot;container-title-short&quot;:&quot;J R Stat Soc Series B Stat Methodol&quot;},&quot;isTemporary&quot;:false,&quot;suppress-author&quot;:false,&quot;composite&quot;:false,&quot;author-only&quot;:false}]},{&quot;citationID&quot;:&quot;MENDELEY_CITATION_436446fd-03b8-4c20-88ee-a92c96fed6c5&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&quot;,&quot;citationItems&quot;:[{&quot;id&quot;:&quot;c4397dbb-1565-3015-a36a-e9a458e70db5&quot;,&quot;itemData&quot;:{&quot;type&quot;:&quot;article-journal&quot;,&quot;id&quot;:&quot;c4397dbb-1565-3015-a36a-e9a458e70db5&quot;,&quot;title&quot;:&quot;Combining the fourth‐corner and the RLQ methods for assessing trait responses to environmental variation&quot;,&quot;author&quot;:[{&quot;family&quot;:&quot;Dray&quot;,&quot;given&quot;:&quot;Stéphane&quot;,&quot;parse-names&quot;:false,&quot;dropping-particle&quot;:&quot;&quot;,&quot;non-dropping-particle&quot;:&quot;&quot;},{&quot;family&quot;:&quot;Choler&quot;,&quot;given&quot;:&quot;Philippe&quot;,&quot;parse-names&quot;:false,&quot;dropping-particle&quot;:&quot;&quot;,&quot;non-dropping-particle&quot;:&quot;&quot;},{&quot;family&quot;:&quot;Dolédec&quot;,&quot;given&quot;:&quot;Sylvain&quot;,&quot;parse-names&quot;:false,&quot;dropping-particle&quot;:&quot;&quot;,&quot;non-dropping-particle&quot;:&quot;&quot;},{&quot;family&quot;:&quot;Peres-Neto&quot;,&quot;given&quot;:&quot;Pedro R.&quot;,&quot;parse-names&quot;:false,&quot;dropping-particle&quot;:&quot;&quot;,&quot;non-dropping-particle&quot;:&quot;&quot;},{&quot;family&quot;:&quot;Thuiller&quot;,&quot;given&quot;:&quot;Wilfried&quot;,&quot;parse-names&quot;:false,&quot;dropping-particle&quot;:&quot;&quot;,&quot;non-dropping-particle&quot;:&quot;&quot;},{&quot;family&quot;:&quot;Pavoine&quot;,&quot;given&quot;:&quot;Sandrine&quot;,&quot;parse-names&quot;:false,&quot;dropping-particle&quot;:&quot;&quot;,&quot;non-dropping-particle&quot;:&quot;&quot;},{&quot;family&quot;:&quot;Braak&quot;,&quot;given&quot;:&quot;Cajo J. F.&quot;,&quot;parse-names&quot;:false,&quot;dropping-particle&quot;:&quot;&quot;,&quot;non-dropping-particle&quot;:&quot;ter&quot;}],&quot;container-title&quot;:&quot;Ecology&quot;,&quot;DOI&quot;:&quot;10.1890/13-0196.1&quot;,&quot;ISSN&quot;:&quot;0012-9658&quot;,&quot;issued&quot;:{&quot;date-parts&quot;:[[2014,1]]},&quot;page&quot;:&quot;14-21&quot;,&quot;abstract&quot;:&quot;&lt;p&gt; Assessing trait responses to environmental gradients requires the simultaneous analysis of the information contained in three tables: &lt;bold&gt;L&lt;/bold&gt; (species distribution across samples), &lt;bold&gt;R&lt;/bold&gt; (environmental characteristics of samples), and &lt;bold&gt;Q&lt;/bold&gt; (species traits). Among the available methods, the so‐called fourth‐corner and RLQ methods are two appealing alternatives that provide a direct way to test and estimate trait–environment relationships. Both methods are based on the analysis of the fourth‐corner matrix, which crosses traits and environmental variables weighted by species abundances. However, they differ greatly in their outputs: RLQ is a multivariate technique that provides ordination scores to summarize the joint structure among the three tables, whereas the fourth‐corner method mainly tests for individual trait–environment relationships (i.e., one trait and one environmental variable at a time). Here, we illustrate how the complementarity between these two methods can be exploited to promote new ecological knowledge and to improve the study of trait–environment relationships. After a short description of each method, we apply them to real ecological data to present their different outputs and provide hints about the gain resulting from their combined use. &lt;/p&gt;&quot;,&quot;issue&quot;:&quot;1&quot;,&quot;volume&quot;:&quot;95&quot;,&quot;container-title-short&quot;:&quot;Ecology&quot;},&quot;isTemporary&quot;:false,&quot;suppress-author&quot;:false,&quot;composite&quot;:false,&quot;author-only&quot;:false}]},{&quot;citationID&quot;:&quot;MENDELEY_CITATION_251e5788-da70-48bf-8673-00cc38e123c5&quot;,&quot;properties&quot;:{&quot;noteIndex&quot;:0},&quot;isEdited&quot;:false,&quot;manualOverride&quot;:{&quot;isManuallyOverridden&quot;:false,&quot;citeprocText&quot;:&quot;&lt;sup&gt;20&lt;/sup&gt;&quot;,&quot;manualOverrideText&quot;:&quot;&quot;},&quot;citationItems&quot;:[{&quot;id&quot;:&quot;d875179e-b391-3c18-8980-eb18458e3477&quot;,&quot;itemData&quot;:{&quot;type&quot;:&quot;article&quot;,&quot;id&quot;:&quot;d875179e-b391-3c18-8980-eb18458e3477&quot;,&quot;title&quot;:&quot;Infaunal mollusca in 4 fjord along a long latitudinal gradient (v1.0.0) [Data set]&quot;,&quot;author&quot;:[{&quot;family&quot;:&quot;Silberberger&quot;,&quot;given&quot;:&quot;M. J.&quot;,&quot;parse-names&quot;:false,&quot;dropping-particle&quot;:&quot;&quot;,&quot;non-dropping-particle&quot;:&quot;&quot;}],&quot;DOI&quot;:&quot;https://doi.org/10.5281/zenodo.11261016&quot;,&quot;issued&quot;:{&quot;date-parts&quot;:[[2024]]},&quot;publisher&quot;:&quot;Zenodo&quot;,&quot;container-title-short&quot;:&quot;&quot;},&quot;isTemporary&quot;:false,&quot;suppress-author&quot;:false,&quot;composite&quot;:false,&quot;author-only&quot;:false}],&quot;citationTag&quot;:&quot;MENDELEY_CITATION_v3_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&quot;}]"/>
    <we:property name="MENDELEY_CITATIONS_LOCALE_CODE" value="&quot;en-GB&quot;"/>
    <we:property name="MENDELEY_CITATIONS_STYLE" value="{&quot;id&quot;:&quot;https://www.zotero.org/styles/scientific-reports&quot;,&quot;title&quot;:&quot;Scientific Report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61ED7F-F456-485E-BEAB-0545E2285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9</Pages>
  <Words>1710</Words>
  <Characters>9751</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Silberberger</dc:creator>
  <cp:keywords/>
  <dc:description/>
  <cp:lastModifiedBy>Marc Silberberger</cp:lastModifiedBy>
  <cp:revision>23</cp:revision>
  <dcterms:created xsi:type="dcterms:W3CDTF">2024-05-31T07:01:00Z</dcterms:created>
  <dcterms:modified xsi:type="dcterms:W3CDTF">2024-05-31T07:27:00Z</dcterms:modified>
</cp:coreProperties>
</file>