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B57C6" w14:textId="3EAD5B96" w:rsidR="004A75C0" w:rsidRPr="005A29C6" w:rsidRDefault="002733E7" w:rsidP="00716354">
      <w:pPr>
        <w:pStyle w:val="ListParagraph"/>
        <w:spacing w:after="75" w:line="240" w:lineRule="auto"/>
        <w:outlineLvl w:val="2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Annex 1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80"/>
        <w:gridCol w:w="5941"/>
        <w:gridCol w:w="2500"/>
      </w:tblGrid>
      <w:tr w:rsidR="004A75C0" w:rsidRPr="005A29C6" w14:paraId="04F99BAC" w14:textId="77777777" w:rsidTr="00FC559F">
        <w:tc>
          <w:tcPr>
            <w:tcW w:w="580" w:type="dxa"/>
          </w:tcPr>
          <w:p w14:paraId="201402A7" w14:textId="1A858894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No.</w:t>
            </w:r>
          </w:p>
        </w:tc>
        <w:tc>
          <w:tcPr>
            <w:tcW w:w="5941" w:type="dxa"/>
          </w:tcPr>
          <w:p w14:paraId="3AB68574" w14:textId="69EBB5F3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Item</w:t>
            </w:r>
          </w:p>
        </w:tc>
        <w:tc>
          <w:tcPr>
            <w:tcW w:w="2500" w:type="dxa"/>
          </w:tcPr>
          <w:p w14:paraId="072A833E" w14:textId="0A685024" w:rsidR="004A75C0" w:rsidRPr="005A29C6" w:rsidRDefault="0092537D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Reason </w:t>
            </w:r>
            <w:r w:rsidR="000313E3" w:rsidRPr="005A29C6">
              <w:rPr>
                <w:rFonts w:ascii="Calibri" w:hAnsi="Calibri" w:cs="Calibri"/>
              </w:rPr>
              <w:t>for removal</w:t>
            </w:r>
          </w:p>
        </w:tc>
      </w:tr>
      <w:tr w:rsidR="00850F38" w:rsidRPr="005A29C6" w14:paraId="5C018D87" w14:textId="77777777" w:rsidTr="00CF7A8C">
        <w:tc>
          <w:tcPr>
            <w:tcW w:w="9021" w:type="dxa"/>
            <w:gridSpan w:val="3"/>
          </w:tcPr>
          <w:p w14:paraId="48FAE3CA" w14:textId="3D22E27F" w:rsidR="00850F38" w:rsidRPr="005A29C6" w:rsidRDefault="00850F38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Knowledge</w:t>
            </w:r>
          </w:p>
        </w:tc>
      </w:tr>
      <w:tr w:rsidR="004A75C0" w:rsidRPr="005A29C6" w14:paraId="08FA9349" w14:textId="77777777" w:rsidTr="00FC559F">
        <w:tc>
          <w:tcPr>
            <w:tcW w:w="580" w:type="dxa"/>
          </w:tcPr>
          <w:p w14:paraId="76D5C729" w14:textId="6CBA7193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1.</w:t>
            </w:r>
          </w:p>
        </w:tc>
        <w:tc>
          <w:tcPr>
            <w:tcW w:w="5941" w:type="dxa"/>
          </w:tcPr>
          <w:p w14:paraId="02465A26" w14:textId="578BC016" w:rsidR="004A75C0" w:rsidRPr="00716354" w:rsidRDefault="00850F38" w:rsidP="00716354">
            <w:pPr>
              <w:spacing w:after="75"/>
              <w:outlineLvl w:val="2"/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</w:pPr>
            <w:r w:rsidRPr="005A29C6">
              <w:rPr>
                <w:rFonts w:ascii="Calibri" w:hAnsi="Calibri" w:cs="Calibri"/>
              </w:rPr>
              <w:t>Is there an association between traditional male circumcision and a reduced risk of HIV transmission?</w:t>
            </w:r>
          </w:p>
        </w:tc>
        <w:tc>
          <w:tcPr>
            <w:tcW w:w="2500" w:type="dxa"/>
          </w:tcPr>
          <w:p w14:paraId="5FFD06CB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6F56117E" w14:textId="77777777" w:rsidTr="00FC559F">
        <w:tc>
          <w:tcPr>
            <w:tcW w:w="580" w:type="dxa"/>
          </w:tcPr>
          <w:p w14:paraId="0FF11377" w14:textId="7CD9CE80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2.</w:t>
            </w:r>
          </w:p>
        </w:tc>
        <w:tc>
          <w:tcPr>
            <w:tcW w:w="5941" w:type="dxa"/>
          </w:tcPr>
          <w:p w14:paraId="2E847BB2" w14:textId="11E0717D" w:rsidR="004A75C0" w:rsidRPr="005A29C6" w:rsidRDefault="00850F38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  <w:t>Do traditionally circumcised men still need to use a condom to prevent or reduce the risk of HIV or sexually transmitted infections transmission when having sex?</w:t>
            </w:r>
          </w:p>
        </w:tc>
        <w:tc>
          <w:tcPr>
            <w:tcW w:w="2500" w:type="dxa"/>
          </w:tcPr>
          <w:p w14:paraId="2B8A2FBC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038619A3" w14:textId="77777777" w:rsidTr="00FC559F">
        <w:tc>
          <w:tcPr>
            <w:tcW w:w="580" w:type="dxa"/>
          </w:tcPr>
          <w:p w14:paraId="53E9F294" w14:textId="4215E71A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3.</w:t>
            </w:r>
          </w:p>
        </w:tc>
        <w:tc>
          <w:tcPr>
            <w:tcW w:w="5941" w:type="dxa"/>
          </w:tcPr>
          <w:p w14:paraId="510BEF82" w14:textId="246CBCDF" w:rsidR="004A75C0" w:rsidRPr="005A29C6" w:rsidRDefault="00850F38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Can traditionally circumcised men get HIV infection when having unprotected sexual intercourse?</w:t>
            </w:r>
          </w:p>
        </w:tc>
        <w:tc>
          <w:tcPr>
            <w:tcW w:w="2500" w:type="dxa"/>
          </w:tcPr>
          <w:p w14:paraId="51F01C9A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5D8D8C0E" w14:textId="77777777" w:rsidTr="00FC559F">
        <w:tc>
          <w:tcPr>
            <w:tcW w:w="580" w:type="dxa"/>
          </w:tcPr>
          <w:p w14:paraId="4A9245F3" w14:textId="0A543D18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4.</w:t>
            </w:r>
          </w:p>
        </w:tc>
        <w:tc>
          <w:tcPr>
            <w:tcW w:w="5941" w:type="dxa"/>
          </w:tcPr>
          <w:p w14:paraId="68925CE8" w14:textId="666F5F6F" w:rsidR="004A75C0" w:rsidRPr="005A29C6" w:rsidRDefault="00850F38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Do you think men should have HIV testing before seeking traditional circumcision?  Incompatibility</w:t>
            </w:r>
          </w:p>
        </w:tc>
        <w:tc>
          <w:tcPr>
            <w:tcW w:w="2500" w:type="dxa"/>
          </w:tcPr>
          <w:p w14:paraId="5203241F" w14:textId="72BFB92F" w:rsidR="004A75C0" w:rsidRPr="005A29C6" w:rsidRDefault="00AE5F5E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low score of CVI</w:t>
            </w:r>
          </w:p>
        </w:tc>
      </w:tr>
      <w:tr w:rsidR="004A75C0" w:rsidRPr="005A29C6" w14:paraId="6849C83D" w14:textId="77777777" w:rsidTr="00FC559F">
        <w:tc>
          <w:tcPr>
            <w:tcW w:w="580" w:type="dxa"/>
          </w:tcPr>
          <w:p w14:paraId="1A42EA47" w14:textId="2C35682C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5.</w:t>
            </w:r>
          </w:p>
        </w:tc>
        <w:tc>
          <w:tcPr>
            <w:tcW w:w="5941" w:type="dxa"/>
          </w:tcPr>
          <w:p w14:paraId="14225C92" w14:textId="1CFEA59D" w:rsidR="004A75C0" w:rsidRPr="005A29C6" w:rsidRDefault="00850F38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Does traditional male circumcision change sensitivity and sexual pleasure?</w:t>
            </w:r>
          </w:p>
        </w:tc>
        <w:tc>
          <w:tcPr>
            <w:tcW w:w="2500" w:type="dxa"/>
          </w:tcPr>
          <w:p w14:paraId="0545F80D" w14:textId="67CE602E" w:rsidR="004A75C0" w:rsidRPr="005A29C6" w:rsidRDefault="001E6A55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Removed due </w:t>
            </w:r>
            <w:r w:rsidR="009E4CA7" w:rsidRPr="005A29C6">
              <w:rPr>
                <w:rFonts w:ascii="Calibri" w:hAnsi="Calibri" w:cs="Calibri"/>
              </w:rPr>
              <w:t xml:space="preserve">to </w:t>
            </w:r>
            <w:r w:rsidRPr="005A29C6">
              <w:rPr>
                <w:rFonts w:ascii="Calibri" w:hAnsi="Calibri" w:cs="Calibri"/>
              </w:rPr>
              <w:t>incompatibility</w:t>
            </w:r>
          </w:p>
        </w:tc>
      </w:tr>
      <w:tr w:rsidR="004A75C0" w:rsidRPr="005A29C6" w14:paraId="1022B6A7" w14:textId="77777777" w:rsidTr="00FC559F">
        <w:tc>
          <w:tcPr>
            <w:tcW w:w="580" w:type="dxa"/>
          </w:tcPr>
          <w:p w14:paraId="7193AADE" w14:textId="0E85932A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6.</w:t>
            </w:r>
          </w:p>
        </w:tc>
        <w:tc>
          <w:tcPr>
            <w:tcW w:w="5941" w:type="dxa"/>
          </w:tcPr>
          <w:p w14:paraId="490EF744" w14:textId="694E88B9" w:rsidR="004A75C0" w:rsidRPr="00716354" w:rsidRDefault="00A935BD" w:rsidP="00716354">
            <w:pPr>
              <w:spacing w:after="75"/>
              <w:outlineLvl w:val="2"/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</w:pPr>
            <w:r w:rsidRPr="005A29C6"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  <w:t xml:space="preserve">Do you think traditional circumcision can improve sexual partners’ hygiene? </w:t>
            </w:r>
          </w:p>
        </w:tc>
        <w:tc>
          <w:tcPr>
            <w:tcW w:w="2500" w:type="dxa"/>
          </w:tcPr>
          <w:p w14:paraId="5E30C5D7" w14:textId="639EBE61" w:rsidR="004A75C0" w:rsidRPr="005A29C6" w:rsidRDefault="00A935BD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Removed due </w:t>
            </w:r>
            <w:r w:rsidR="009E4CA7" w:rsidRPr="005A29C6">
              <w:rPr>
                <w:rFonts w:ascii="Calibri" w:hAnsi="Calibri" w:cs="Calibri"/>
              </w:rPr>
              <w:t xml:space="preserve">to </w:t>
            </w:r>
            <w:r w:rsidRPr="005A29C6">
              <w:rPr>
                <w:rFonts w:ascii="Calibri" w:hAnsi="Calibri" w:cs="Calibri"/>
              </w:rPr>
              <w:t>incompatibility</w:t>
            </w:r>
          </w:p>
        </w:tc>
      </w:tr>
      <w:tr w:rsidR="004A75C0" w:rsidRPr="005A29C6" w14:paraId="12A7F651" w14:textId="77777777" w:rsidTr="00FC559F">
        <w:tc>
          <w:tcPr>
            <w:tcW w:w="580" w:type="dxa"/>
          </w:tcPr>
          <w:p w14:paraId="1EC5ED93" w14:textId="76F0AF06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7.</w:t>
            </w:r>
          </w:p>
        </w:tc>
        <w:tc>
          <w:tcPr>
            <w:tcW w:w="5941" w:type="dxa"/>
          </w:tcPr>
          <w:p w14:paraId="2A37F021" w14:textId="74590D5B" w:rsidR="004A75C0" w:rsidRPr="005A29C6" w:rsidRDefault="00A935BD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Should newly traditionally initiates have unprotected sexual intercourse prior the wound healing?</w:t>
            </w:r>
          </w:p>
        </w:tc>
        <w:tc>
          <w:tcPr>
            <w:tcW w:w="2500" w:type="dxa"/>
          </w:tcPr>
          <w:p w14:paraId="3F03DFA8" w14:textId="4DE29F73" w:rsidR="004A75C0" w:rsidRPr="005A29C6" w:rsidRDefault="00A935BD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Removed due </w:t>
            </w:r>
            <w:r w:rsidR="009E4CA7" w:rsidRPr="005A29C6">
              <w:rPr>
                <w:rFonts w:ascii="Calibri" w:hAnsi="Calibri" w:cs="Calibri"/>
              </w:rPr>
              <w:t xml:space="preserve">to </w:t>
            </w:r>
            <w:r w:rsidRPr="005A29C6">
              <w:rPr>
                <w:rFonts w:ascii="Calibri" w:hAnsi="Calibri" w:cs="Calibri"/>
              </w:rPr>
              <w:t>incompatibility</w:t>
            </w:r>
          </w:p>
        </w:tc>
      </w:tr>
      <w:tr w:rsidR="004A75C0" w:rsidRPr="005A29C6" w14:paraId="48E18373" w14:textId="77777777" w:rsidTr="00FC559F">
        <w:tc>
          <w:tcPr>
            <w:tcW w:w="580" w:type="dxa"/>
          </w:tcPr>
          <w:p w14:paraId="50A14370" w14:textId="21567A5C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8.</w:t>
            </w:r>
          </w:p>
        </w:tc>
        <w:tc>
          <w:tcPr>
            <w:tcW w:w="5941" w:type="dxa"/>
          </w:tcPr>
          <w:p w14:paraId="55A4FA80" w14:textId="0478EDD8" w:rsidR="004A75C0" w:rsidRPr="005A29C6" w:rsidRDefault="00A935BD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Do you think men should have HIV testing after having sex without a condom following traditional male circumcision?</w:t>
            </w:r>
          </w:p>
        </w:tc>
        <w:tc>
          <w:tcPr>
            <w:tcW w:w="2500" w:type="dxa"/>
          </w:tcPr>
          <w:p w14:paraId="352AE009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0ADDD871" w14:textId="77777777" w:rsidTr="00FC559F">
        <w:tc>
          <w:tcPr>
            <w:tcW w:w="580" w:type="dxa"/>
          </w:tcPr>
          <w:p w14:paraId="0E7CA5E0" w14:textId="6CF1C1F1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9.</w:t>
            </w:r>
          </w:p>
        </w:tc>
        <w:tc>
          <w:tcPr>
            <w:tcW w:w="5941" w:type="dxa"/>
          </w:tcPr>
          <w:p w14:paraId="5EF446B5" w14:textId="5927E71F" w:rsidR="004A75C0" w:rsidRPr="005A29C6" w:rsidRDefault="00A935BD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  <w:lang w:eastAsia="en-AU"/>
              </w:rPr>
              <w:t xml:space="preserve">Why did you decide to be traditionally circumcised? </w:t>
            </w:r>
          </w:p>
        </w:tc>
        <w:tc>
          <w:tcPr>
            <w:tcW w:w="2500" w:type="dxa"/>
          </w:tcPr>
          <w:p w14:paraId="5C4980C4" w14:textId="2643C345" w:rsidR="004A75C0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Removed prior to EFA </w:t>
            </w:r>
          </w:p>
        </w:tc>
      </w:tr>
      <w:tr w:rsidR="004A75C0" w:rsidRPr="005A29C6" w14:paraId="3CEC4D4A" w14:textId="77777777" w:rsidTr="00FC559F">
        <w:tc>
          <w:tcPr>
            <w:tcW w:w="580" w:type="dxa"/>
          </w:tcPr>
          <w:p w14:paraId="7BC5167A" w14:textId="23562C1F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10.</w:t>
            </w:r>
          </w:p>
        </w:tc>
        <w:tc>
          <w:tcPr>
            <w:tcW w:w="5941" w:type="dxa"/>
          </w:tcPr>
          <w:p w14:paraId="52FC45B3" w14:textId="3299DC4D" w:rsidR="004A75C0" w:rsidRPr="005A29C6" w:rsidRDefault="00A935BD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  <w:t xml:space="preserve">Why did you refuse traditional circumcision? </w:t>
            </w:r>
          </w:p>
        </w:tc>
        <w:tc>
          <w:tcPr>
            <w:tcW w:w="2500" w:type="dxa"/>
          </w:tcPr>
          <w:p w14:paraId="330AB5C6" w14:textId="72CA623E" w:rsidR="004A75C0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prior to EFA</w:t>
            </w:r>
          </w:p>
        </w:tc>
      </w:tr>
      <w:tr w:rsidR="004A75C0" w:rsidRPr="005A29C6" w14:paraId="617C89A1" w14:textId="77777777" w:rsidTr="00FC559F">
        <w:tc>
          <w:tcPr>
            <w:tcW w:w="580" w:type="dxa"/>
          </w:tcPr>
          <w:p w14:paraId="505DD9FC" w14:textId="6C5136AA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11.</w:t>
            </w:r>
          </w:p>
        </w:tc>
        <w:tc>
          <w:tcPr>
            <w:tcW w:w="5941" w:type="dxa"/>
          </w:tcPr>
          <w:p w14:paraId="3B808B0A" w14:textId="1623B742" w:rsidR="004A75C0" w:rsidRPr="005A29C6" w:rsidRDefault="009E4CA7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  <w:t>Can HIV transmit through sharing or re-using knife among more than one initiates who undergo traditional circumcision?</w:t>
            </w:r>
          </w:p>
        </w:tc>
        <w:tc>
          <w:tcPr>
            <w:tcW w:w="2500" w:type="dxa"/>
          </w:tcPr>
          <w:p w14:paraId="4D62C717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5768ADBB" w14:textId="77777777" w:rsidTr="00FC559F">
        <w:tc>
          <w:tcPr>
            <w:tcW w:w="580" w:type="dxa"/>
          </w:tcPr>
          <w:p w14:paraId="01B8E23F" w14:textId="528927C9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12.</w:t>
            </w:r>
          </w:p>
        </w:tc>
        <w:tc>
          <w:tcPr>
            <w:tcW w:w="5941" w:type="dxa"/>
          </w:tcPr>
          <w:p w14:paraId="2CCC4EEC" w14:textId="18374370" w:rsidR="004A75C0" w:rsidRPr="005A29C6" w:rsidRDefault="009E4CA7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eastAsia="Times New Roman" w:hAnsi="Calibri" w:cs="Calibri"/>
                <w:spacing w:val="15"/>
                <w:kern w:val="0"/>
                <w:lang w:eastAsia="en-AU"/>
                <w14:ligatures w14:val="none"/>
              </w:rPr>
              <w:t>Are traditional methods of male circumcision safe?</w:t>
            </w:r>
          </w:p>
        </w:tc>
        <w:tc>
          <w:tcPr>
            <w:tcW w:w="2500" w:type="dxa"/>
          </w:tcPr>
          <w:p w14:paraId="34FC8AE1" w14:textId="338BD72F" w:rsidR="004A75C0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incompatibility</w:t>
            </w:r>
          </w:p>
        </w:tc>
      </w:tr>
      <w:tr w:rsidR="004A75C0" w:rsidRPr="005A29C6" w14:paraId="348DD7BF" w14:textId="77777777" w:rsidTr="00FC559F">
        <w:tc>
          <w:tcPr>
            <w:tcW w:w="580" w:type="dxa"/>
          </w:tcPr>
          <w:p w14:paraId="65DDD086" w14:textId="28804A95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13.</w:t>
            </w:r>
          </w:p>
        </w:tc>
        <w:tc>
          <w:tcPr>
            <w:tcW w:w="5941" w:type="dxa"/>
          </w:tcPr>
          <w:p w14:paraId="09958C9C" w14:textId="5F37AB22" w:rsidR="004A75C0" w:rsidRPr="00716354" w:rsidRDefault="009E4CA7" w:rsidP="00716354">
            <w:pPr>
              <w:spacing w:after="75"/>
              <w:outlineLvl w:val="2"/>
              <w:rPr>
                <w:rFonts w:ascii="Calibri" w:hAnsi="Calibri" w:cs="Calibri"/>
                <w:shd w:val="clear" w:color="auto" w:fill="FFFFFF"/>
              </w:rPr>
            </w:pPr>
            <w:r w:rsidRPr="005A29C6">
              <w:rPr>
                <w:rFonts w:ascii="Calibri" w:hAnsi="Calibri" w:cs="Calibri"/>
                <w:shd w:val="clear" w:color="auto" w:fill="FFFFFF"/>
              </w:rPr>
              <w:t>Do t</w:t>
            </w:r>
            <w:r w:rsidRPr="005A29C6">
              <w:rPr>
                <w:rFonts w:ascii="Calibri" w:hAnsi="Calibri" w:cs="Calibri"/>
                <w:shd w:val="clear" w:color="auto" w:fill="FFFFFF"/>
              </w:rPr>
              <w:t>raditionally circumcised men enjoy sex more than uncircumcised men or medical circumcised men</w:t>
            </w:r>
            <w:r w:rsidRPr="005A29C6">
              <w:rPr>
                <w:rFonts w:ascii="Calibri" w:hAnsi="Calibri" w:cs="Calibri"/>
                <w:shd w:val="clear" w:color="auto" w:fill="FFFFFF"/>
              </w:rPr>
              <w:t>?</w:t>
            </w:r>
          </w:p>
        </w:tc>
        <w:tc>
          <w:tcPr>
            <w:tcW w:w="2500" w:type="dxa"/>
          </w:tcPr>
          <w:p w14:paraId="493FEDAD" w14:textId="3870FFC8" w:rsidR="004A75C0" w:rsidRPr="005A29C6" w:rsidRDefault="00427E35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incompatibility</w:t>
            </w:r>
          </w:p>
        </w:tc>
      </w:tr>
      <w:tr w:rsidR="004A75C0" w:rsidRPr="005A29C6" w14:paraId="2C8E9047" w14:textId="77777777" w:rsidTr="00FC559F">
        <w:tc>
          <w:tcPr>
            <w:tcW w:w="580" w:type="dxa"/>
          </w:tcPr>
          <w:p w14:paraId="409A8251" w14:textId="6B5B7A42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14.</w:t>
            </w:r>
          </w:p>
        </w:tc>
        <w:tc>
          <w:tcPr>
            <w:tcW w:w="5941" w:type="dxa"/>
          </w:tcPr>
          <w:p w14:paraId="028645A8" w14:textId="2E66EEC1" w:rsidR="004A75C0" w:rsidRPr="005A29C6" w:rsidRDefault="001D6361" w:rsidP="00716354">
            <w:pPr>
              <w:rPr>
                <w:rFonts w:ascii="Calibri" w:hAnsi="Calibri" w:cs="Calibri"/>
              </w:rPr>
            </w:pPr>
            <w:r w:rsidRPr="005A29C6">
              <w:rPr>
                <w:rStyle w:val="cf01"/>
                <w:rFonts w:ascii="Calibri" w:hAnsi="Calibri" w:cs="Calibri"/>
                <w:sz w:val="24"/>
                <w:szCs w:val="24"/>
              </w:rPr>
              <w:t>Can men and women get infected with HIV or sexually transmitted infections due to inconsistent condom uses (sometimes using a condom and sometimes not using a condom) when having sex following traditional male circumcision?</w:t>
            </w:r>
          </w:p>
        </w:tc>
        <w:tc>
          <w:tcPr>
            <w:tcW w:w="2500" w:type="dxa"/>
          </w:tcPr>
          <w:p w14:paraId="742AE48B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4A75C0" w:rsidRPr="005A29C6" w14:paraId="2243B989" w14:textId="77777777" w:rsidTr="00FC559F">
        <w:tc>
          <w:tcPr>
            <w:tcW w:w="580" w:type="dxa"/>
          </w:tcPr>
          <w:p w14:paraId="7441ADDC" w14:textId="51FB122A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15.</w:t>
            </w:r>
          </w:p>
        </w:tc>
        <w:tc>
          <w:tcPr>
            <w:tcW w:w="5941" w:type="dxa"/>
          </w:tcPr>
          <w:p w14:paraId="16B7C85C" w14:textId="7CC56A8B" w:rsidR="004A75C0" w:rsidRPr="005A29C6" w:rsidRDefault="001D6361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Do newly traditionally circumcised men visiting health facilities for treatment experience long wound recovery?</w:t>
            </w:r>
          </w:p>
        </w:tc>
        <w:tc>
          <w:tcPr>
            <w:tcW w:w="2500" w:type="dxa"/>
          </w:tcPr>
          <w:p w14:paraId="238E3994" w14:textId="62117665" w:rsidR="004A75C0" w:rsidRPr="005A29C6" w:rsidRDefault="00427E35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incompatibility</w:t>
            </w:r>
          </w:p>
        </w:tc>
      </w:tr>
      <w:tr w:rsidR="004A75C0" w:rsidRPr="005A29C6" w14:paraId="33A1281D" w14:textId="77777777" w:rsidTr="00FC559F">
        <w:tc>
          <w:tcPr>
            <w:tcW w:w="580" w:type="dxa"/>
          </w:tcPr>
          <w:p w14:paraId="1B317D49" w14:textId="7304B208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16.</w:t>
            </w:r>
          </w:p>
        </w:tc>
        <w:tc>
          <w:tcPr>
            <w:tcW w:w="5941" w:type="dxa"/>
          </w:tcPr>
          <w:p w14:paraId="54A01C0E" w14:textId="592AFD7B" w:rsidR="004A75C0" w:rsidRPr="005A29C6" w:rsidRDefault="001D6361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Do traditionally circumcised male need to ask circumcisers/local leaders if they decide to visit health facilities for wound treatment following TMC?</w:t>
            </w:r>
          </w:p>
        </w:tc>
        <w:tc>
          <w:tcPr>
            <w:tcW w:w="2500" w:type="dxa"/>
          </w:tcPr>
          <w:p w14:paraId="1D612A51" w14:textId="52F7D941" w:rsidR="004A75C0" w:rsidRPr="005A29C6" w:rsidRDefault="00427E35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incompatibility</w:t>
            </w:r>
          </w:p>
        </w:tc>
      </w:tr>
      <w:tr w:rsidR="004A75C0" w:rsidRPr="005A29C6" w14:paraId="11C95C32" w14:textId="77777777" w:rsidTr="00FC559F">
        <w:tc>
          <w:tcPr>
            <w:tcW w:w="580" w:type="dxa"/>
          </w:tcPr>
          <w:p w14:paraId="488CAD56" w14:textId="60280C38" w:rsidR="004A75C0" w:rsidRPr="005A29C6" w:rsidRDefault="00C050B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17.</w:t>
            </w:r>
          </w:p>
        </w:tc>
        <w:tc>
          <w:tcPr>
            <w:tcW w:w="5941" w:type="dxa"/>
          </w:tcPr>
          <w:p w14:paraId="57E29D0C" w14:textId="523C80A8" w:rsidR="004A75C0" w:rsidRPr="005A29C6" w:rsidRDefault="001D6361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Can an HIV negative woman contract HIV or sexually transmitted infections after having sex without a condom with a HIV positive traditionally circumcised man?</w:t>
            </w:r>
          </w:p>
        </w:tc>
        <w:tc>
          <w:tcPr>
            <w:tcW w:w="2500" w:type="dxa"/>
          </w:tcPr>
          <w:p w14:paraId="2BAFC946" w14:textId="77777777" w:rsidR="004A75C0" w:rsidRPr="005A29C6" w:rsidRDefault="004A75C0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72E05EFC" w14:textId="77777777" w:rsidTr="00FC559F">
        <w:tc>
          <w:tcPr>
            <w:tcW w:w="580" w:type="dxa"/>
          </w:tcPr>
          <w:p w14:paraId="1B4179AB" w14:textId="2A255C0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lastRenderedPageBreak/>
              <w:t>18.</w:t>
            </w:r>
          </w:p>
        </w:tc>
        <w:tc>
          <w:tcPr>
            <w:tcW w:w="5941" w:type="dxa"/>
          </w:tcPr>
          <w:p w14:paraId="39E568D1" w14:textId="39B4BC43" w:rsidR="009E4CA7" w:rsidRPr="005A29C6" w:rsidRDefault="001D6361" w:rsidP="00716354">
            <w:pPr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Can an HIV negative traditionally circumcised man contract HIV or sexually transmitted infections after having sex without a condom with a HIV positive woman?</w:t>
            </w:r>
          </w:p>
        </w:tc>
        <w:tc>
          <w:tcPr>
            <w:tcW w:w="2500" w:type="dxa"/>
          </w:tcPr>
          <w:p w14:paraId="30F2EFA5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A41C76" w:rsidRPr="005A29C6" w14:paraId="215B8ACD" w14:textId="77777777" w:rsidTr="00E67C02">
        <w:tc>
          <w:tcPr>
            <w:tcW w:w="9021" w:type="dxa"/>
            <w:gridSpan w:val="3"/>
          </w:tcPr>
          <w:p w14:paraId="16B7B9B1" w14:textId="17289AAB" w:rsidR="00A41C76" w:rsidRPr="005A29C6" w:rsidRDefault="00A41C76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Attitude</w:t>
            </w:r>
          </w:p>
        </w:tc>
      </w:tr>
      <w:tr w:rsidR="009E4CA7" w:rsidRPr="005A29C6" w14:paraId="75B8E005" w14:textId="77777777" w:rsidTr="00FC559F">
        <w:tc>
          <w:tcPr>
            <w:tcW w:w="580" w:type="dxa"/>
          </w:tcPr>
          <w:p w14:paraId="774A6416" w14:textId="2A63034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19.</w:t>
            </w:r>
          </w:p>
        </w:tc>
        <w:tc>
          <w:tcPr>
            <w:tcW w:w="5941" w:type="dxa"/>
          </w:tcPr>
          <w:p w14:paraId="7BEE8A63" w14:textId="78C0CC62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it is acceptable for a traditionally circumcised man to have sex without a condom following the traditional circumcision ritual and before the wound fully recovers.</w:t>
            </w:r>
          </w:p>
        </w:tc>
        <w:tc>
          <w:tcPr>
            <w:tcW w:w="2500" w:type="dxa"/>
          </w:tcPr>
          <w:p w14:paraId="093FF579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2369017C" w14:textId="77777777" w:rsidTr="00FC559F">
        <w:tc>
          <w:tcPr>
            <w:tcW w:w="580" w:type="dxa"/>
          </w:tcPr>
          <w:p w14:paraId="34DA8B55" w14:textId="5130385C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20.</w:t>
            </w:r>
          </w:p>
        </w:tc>
        <w:tc>
          <w:tcPr>
            <w:tcW w:w="5941" w:type="dxa"/>
          </w:tcPr>
          <w:p w14:paraId="3F201232" w14:textId="307AD384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a traditionally circumcised man is protected from HIV or sexually transmitted infections transmission.</w:t>
            </w:r>
          </w:p>
        </w:tc>
        <w:tc>
          <w:tcPr>
            <w:tcW w:w="2500" w:type="dxa"/>
          </w:tcPr>
          <w:p w14:paraId="4C66EB98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293BA52D" w14:textId="77777777" w:rsidTr="00FC559F">
        <w:tc>
          <w:tcPr>
            <w:tcW w:w="580" w:type="dxa"/>
          </w:tcPr>
          <w:p w14:paraId="37635FF5" w14:textId="3A1095EC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21.</w:t>
            </w:r>
          </w:p>
        </w:tc>
        <w:tc>
          <w:tcPr>
            <w:tcW w:w="5941" w:type="dxa"/>
          </w:tcPr>
          <w:p w14:paraId="7A64FE1C" w14:textId="57BB6BC7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a HIV-positive man who is traditionally circumcised cannot transmit HIV when having sex without a condom.</w:t>
            </w:r>
          </w:p>
        </w:tc>
        <w:tc>
          <w:tcPr>
            <w:tcW w:w="2500" w:type="dxa"/>
          </w:tcPr>
          <w:p w14:paraId="0F757CA6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1E265EB0" w14:textId="77777777" w:rsidTr="00FC559F">
        <w:tc>
          <w:tcPr>
            <w:tcW w:w="580" w:type="dxa"/>
          </w:tcPr>
          <w:p w14:paraId="60252F7F" w14:textId="44322E6E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22.</w:t>
            </w:r>
          </w:p>
        </w:tc>
        <w:tc>
          <w:tcPr>
            <w:tcW w:w="5941" w:type="dxa"/>
          </w:tcPr>
          <w:p w14:paraId="0D9C01A4" w14:textId="3255FA54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ritual performed by traditional circumcisers protect new initiates from HIV transmission when having sex prior to wound healing.</w:t>
            </w:r>
          </w:p>
        </w:tc>
        <w:tc>
          <w:tcPr>
            <w:tcW w:w="2500" w:type="dxa"/>
          </w:tcPr>
          <w:p w14:paraId="34F7B6A3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05143EF7" w14:textId="77777777" w:rsidTr="00FC559F">
        <w:tc>
          <w:tcPr>
            <w:tcW w:w="580" w:type="dxa"/>
          </w:tcPr>
          <w:p w14:paraId="75ADEEC3" w14:textId="4DA1A07E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23.</w:t>
            </w:r>
          </w:p>
        </w:tc>
        <w:tc>
          <w:tcPr>
            <w:tcW w:w="5941" w:type="dxa"/>
          </w:tcPr>
          <w:p w14:paraId="2CAD93EB" w14:textId="57A9B45E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traditionally circumcised men are required to know their HIV status following unprotected sexual intercourse.</w:t>
            </w:r>
          </w:p>
        </w:tc>
        <w:tc>
          <w:tcPr>
            <w:tcW w:w="2500" w:type="dxa"/>
          </w:tcPr>
          <w:p w14:paraId="1A107990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9E4CA7" w:rsidRPr="005A29C6" w14:paraId="5063C57C" w14:textId="77777777" w:rsidTr="00FC559F">
        <w:tc>
          <w:tcPr>
            <w:tcW w:w="580" w:type="dxa"/>
          </w:tcPr>
          <w:p w14:paraId="18CD5B0F" w14:textId="35DF5060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24.</w:t>
            </w:r>
          </w:p>
        </w:tc>
        <w:tc>
          <w:tcPr>
            <w:tcW w:w="5941" w:type="dxa"/>
          </w:tcPr>
          <w:p w14:paraId="192AFC15" w14:textId="13A68C15" w:rsidR="009E4CA7" w:rsidRPr="005A29C6" w:rsidRDefault="00A41C76" w:rsidP="00716354">
            <w:pPr>
              <w:spacing w:after="75"/>
              <w:jc w:val="both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I believe men who are uncircumcised or medically circumcised experience stigma from friends or the community.</w:t>
            </w:r>
          </w:p>
        </w:tc>
        <w:tc>
          <w:tcPr>
            <w:tcW w:w="2500" w:type="dxa"/>
          </w:tcPr>
          <w:p w14:paraId="21157CDC" w14:textId="77777777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</w:p>
        </w:tc>
      </w:tr>
      <w:tr w:rsidR="00A41C76" w:rsidRPr="005A29C6" w14:paraId="5481D257" w14:textId="77777777" w:rsidTr="002758E0">
        <w:tc>
          <w:tcPr>
            <w:tcW w:w="9021" w:type="dxa"/>
            <w:gridSpan w:val="3"/>
          </w:tcPr>
          <w:p w14:paraId="6860614E" w14:textId="44E1A4D4" w:rsidR="00A41C76" w:rsidRPr="005A29C6" w:rsidRDefault="00A41C76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Perception of risk</w:t>
            </w:r>
          </w:p>
        </w:tc>
      </w:tr>
      <w:tr w:rsidR="009E4CA7" w:rsidRPr="005A29C6" w14:paraId="603F700E" w14:textId="77777777" w:rsidTr="00FC559F">
        <w:tc>
          <w:tcPr>
            <w:tcW w:w="580" w:type="dxa"/>
          </w:tcPr>
          <w:p w14:paraId="6E653C57" w14:textId="113DABB0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25.</w:t>
            </w:r>
          </w:p>
        </w:tc>
        <w:tc>
          <w:tcPr>
            <w:tcW w:w="5941" w:type="dxa"/>
          </w:tcPr>
          <w:p w14:paraId="3CC8C8D9" w14:textId="099BEB88" w:rsidR="009E4CA7" w:rsidRPr="005A29C6" w:rsidRDefault="00A41C76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What is the level of risk of contracting HIV after having unprotected sexual intercourse following traditional male circumcision?  </w:t>
            </w:r>
          </w:p>
        </w:tc>
        <w:tc>
          <w:tcPr>
            <w:tcW w:w="2500" w:type="dxa"/>
          </w:tcPr>
          <w:p w14:paraId="7DCDEE64" w14:textId="09ED9E20" w:rsidR="009E4CA7" w:rsidRPr="005A29C6" w:rsidRDefault="00517E82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Removed prior to EFA </w:t>
            </w:r>
          </w:p>
        </w:tc>
      </w:tr>
      <w:tr w:rsidR="009E4CA7" w:rsidRPr="005A29C6" w14:paraId="126F42EE" w14:textId="77777777" w:rsidTr="00FC559F">
        <w:tc>
          <w:tcPr>
            <w:tcW w:w="580" w:type="dxa"/>
          </w:tcPr>
          <w:p w14:paraId="3C1824B3" w14:textId="521D2FB0" w:rsidR="009E4CA7" w:rsidRPr="005A29C6" w:rsidRDefault="009E4CA7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26.</w:t>
            </w:r>
          </w:p>
        </w:tc>
        <w:tc>
          <w:tcPr>
            <w:tcW w:w="5941" w:type="dxa"/>
          </w:tcPr>
          <w:p w14:paraId="0544BFAC" w14:textId="441A4699" w:rsidR="009E4CA7" w:rsidRPr="005A29C6" w:rsidRDefault="00A41C76" w:rsidP="00716354">
            <w:pPr>
              <w:spacing w:after="75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 xml:space="preserve">What is the level of risk of contracting HIV after sharing one knife among several initiates during the traditional male circumcision ritual? </w:t>
            </w:r>
          </w:p>
        </w:tc>
        <w:tc>
          <w:tcPr>
            <w:tcW w:w="2500" w:type="dxa"/>
          </w:tcPr>
          <w:p w14:paraId="3979D864" w14:textId="4C2F01B6" w:rsidR="009E4CA7" w:rsidRPr="005A29C6" w:rsidRDefault="00427E35" w:rsidP="00716354">
            <w:pPr>
              <w:pStyle w:val="ListParagraph"/>
              <w:spacing w:after="75"/>
              <w:ind w:left="0"/>
              <w:outlineLvl w:val="2"/>
              <w:rPr>
                <w:rFonts w:ascii="Calibri" w:hAnsi="Calibri" w:cs="Calibri"/>
              </w:rPr>
            </w:pPr>
            <w:r w:rsidRPr="005A29C6">
              <w:rPr>
                <w:rFonts w:ascii="Calibri" w:hAnsi="Calibri" w:cs="Calibri"/>
              </w:rPr>
              <w:t>Removed due to low score of CVI</w:t>
            </w:r>
          </w:p>
        </w:tc>
      </w:tr>
    </w:tbl>
    <w:p w14:paraId="53F6F009" w14:textId="77777777" w:rsidR="004D3DDE" w:rsidRPr="005A29C6" w:rsidRDefault="004D3DDE" w:rsidP="00716354">
      <w:pPr>
        <w:pStyle w:val="ListParagraph"/>
        <w:spacing w:after="75" w:line="240" w:lineRule="auto"/>
        <w:outlineLvl w:val="2"/>
        <w:rPr>
          <w:rFonts w:ascii="Calibri" w:hAnsi="Calibri" w:cs="Calibri"/>
          <w:color w:val="000000" w:themeColor="text1"/>
        </w:rPr>
      </w:pPr>
    </w:p>
    <w:p w14:paraId="384B1631" w14:textId="068342D1" w:rsidR="008A5010" w:rsidRPr="005A29C6" w:rsidRDefault="008A5010" w:rsidP="00716354">
      <w:pPr>
        <w:spacing w:after="75" w:line="240" w:lineRule="auto"/>
        <w:ind w:left="360"/>
        <w:outlineLvl w:val="2"/>
        <w:rPr>
          <w:rFonts w:ascii="Calibri" w:hAnsi="Calibri" w:cs="Calibri"/>
          <w:color w:val="000000" w:themeColor="text1"/>
        </w:rPr>
      </w:pPr>
    </w:p>
    <w:p w14:paraId="1D85E5DC" w14:textId="1363BF4B" w:rsidR="00EA575C" w:rsidRPr="005A29C6" w:rsidRDefault="00EA575C" w:rsidP="00716354">
      <w:pPr>
        <w:pStyle w:val="ListParagraph"/>
        <w:spacing w:line="240" w:lineRule="auto"/>
        <w:rPr>
          <w:rFonts w:ascii="Calibri" w:hAnsi="Calibri" w:cs="Calibri"/>
        </w:rPr>
      </w:pPr>
    </w:p>
    <w:sectPr w:rsidR="00EA575C" w:rsidRPr="005A29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8418B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1068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3C00D08"/>
    <w:multiLevelType w:val="hybridMultilevel"/>
    <w:tmpl w:val="757EE75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D7927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A2913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36930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C23BA"/>
    <w:multiLevelType w:val="hybridMultilevel"/>
    <w:tmpl w:val="EF86AED6"/>
    <w:lvl w:ilvl="0" w:tplc="DF4E5B38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72D3D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252AE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D6CA0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F3ECA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F80590"/>
    <w:multiLevelType w:val="hybridMultilevel"/>
    <w:tmpl w:val="F6A4733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76229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636206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C54B2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183AC1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C76DC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AB679D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0D4E11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E1104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3510A"/>
    <w:multiLevelType w:val="hybridMultilevel"/>
    <w:tmpl w:val="F6A473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B821AB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C0415D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6F2455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0F4E02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FD7E01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B7465A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064DC4"/>
    <w:multiLevelType w:val="hybridMultilevel"/>
    <w:tmpl w:val="D2AEE2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E63BD3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961E5D"/>
    <w:multiLevelType w:val="hybridMultilevel"/>
    <w:tmpl w:val="EF86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5902405">
    <w:abstractNumId w:val="10"/>
  </w:num>
  <w:num w:numId="2" w16cid:durableId="801381346">
    <w:abstractNumId w:val="5"/>
  </w:num>
  <w:num w:numId="3" w16cid:durableId="757556686">
    <w:abstractNumId w:val="26"/>
  </w:num>
  <w:num w:numId="4" w16cid:durableId="1683703857">
    <w:abstractNumId w:val="1"/>
  </w:num>
  <w:num w:numId="5" w16cid:durableId="218126894">
    <w:abstractNumId w:val="8"/>
  </w:num>
  <w:num w:numId="6" w16cid:durableId="1511143335">
    <w:abstractNumId w:val="23"/>
  </w:num>
  <w:num w:numId="7" w16cid:durableId="347761092">
    <w:abstractNumId w:val="9"/>
  </w:num>
  <w:num w:numId="8" w16cid:durableId="1084883981">
    <w:abstractNumId w:val="12"/>
  </w:num>
  <w:num w:numId="9" w16cid:durableId="1006135471">
    <w:abstractNumId w:val="0"/>
  </w:num>
  <w:num w:numId="10" w16cid:durableId="777795945">
    <w:abstractNumId w:val="19"/>
  </w:num>
  <w:num w:numId="11" w16cid:durableId="1960212156">
    <w:abstractNumId w:val="3"/>
  </w:num>
  <w:num w:numId="12" w16cid:durableId="113209770">
    <w:abstractNumId w:val="22"/>
  </w:num>
  <w:num w:numId="13" w16cid:durableId="317854282">
    <w:abstractNumId w:val="28"/>
  </w:num>
  <w:num w:numId="14" w16cid:durableId="1356081776">
    <w:abstractNumId w:val="21"/>
  </w:num>
  <w:num w:numId="15" w16cid:durableId="1763990042">
    <w:abstractNumId w:val="18"/>
  </w:num>
  <w:num w:numId="16" w16cid:durableId="952328655">
    <w:abstractNumId w:val="16"/>
  </w:num>
  <w:num w:numId="17" w16cid:durableId="1029648762">
    <w:abstractNumId w:val="6"/>
  </w:num>
  <w:num w:numId="18" w16cid:durableId="816187611">
    <w:abstractNumId w:val="24"/>
  </w:num>
  <w:num w:numId="19" w16cid:durableId="690843484">
    <w:abstractNumId w:val="15"/>
  </w:num>
  <w:num w:numId="20" w16cid:durableId="892156683">
    <w:abstractNumId w:val="14"/>
  </w:num>
  <w:num w:numId="21" w16cid:durableId="1735657622">
    <w:abstractNumId w:val="20"/>
  </w:num>
  <w:num w:numId="22" w16cid:durableId="530648191">
    <w:abstractNumId w:val="4"/>
  </w:num>
  <w:num w:numId="23" w16cid:durableId="927807672">
    <w:abstractNumId w:val="25"/>
  </w:num>
  <w:num w:numId="24" w16cid:durableId="494146388">
    <w:abstractNumId w:val="2"/>
  </w:num>
  <w:num w:numId="25" w16cid:durableId="403527345">
    <w:abstractNumId w:val="17"/>
  </w:num>
  <w:num w:numId="26" w16cid:durableId="1589004483">
    <w:abstractNumId w:val="27"/>
  </w:num>
  <w:num w:numId="27" w16cid:durableId="45295880">
    <w:abstractNumId w:val="11"/>
  </w:num>
  <w:num w:numId="28" w16cid:durableId="752893207">
    <w:abstractNumId w:val="7"/>
  </w:num>
  <w:num w:numId="29" w16cid:durableId="17557947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091"/>
    <w:rsid w:val="0002363D"/>
    <w:rsid w:val="000252DB"/>
    <w:rsid w:val="000313E3"/>
    <w:rsid w:val="00100E0A"/>
    <w:rsid w:val="001A0308"/>
    <w:rsid w:val="001D6361"/>
    <w:rsid w:val="001E6A55"/>
    <w:rsid w:val="001F2871"/>
    <w:rsid w:val="00222EED"/>
    <w:rsid w:val="002733E7"/>
    <w:rsid w:val="002A6EC2"/>
    <w:rsid w:val="00372C77"/>
    <w:rsid w:val="0038227A"/>
    <w:rsid w:val="00427E35"/>
    <w:rsid w:val="0043038A"/>
    <w:rsid w:val="00490604"/>
    <w:rsid w:val="004A1BCB"/>
    <w:rsid w:val="004A75C0"/>
    <w:rsid w:val="004B73CD"/>
    <w:rsid w:val="004D3DDE"/>
    <w:rsid w:val="00517E82"/>
    <w:rsid w:val="005A29C6"/>
    <w:rsid w:val="005E336E"/>
    <w:rsid w:val="006C1B04"/>
    <w:rsid w:val="006F7FCF"/>
    <w:rsid w:val="00716354"/>
    <w:rsid w:val="007F1A4B"/>
    <w:rsid w:val="00850F38"/>
    <w:rsid w:val="008954EC"/>
    <w:rsid w:val="008A5010"/>
    <w:rsid w:val="0090603C"/>
    <w:rsid w:val="0092537D"/>
    <w:rsid w:val="009302E6"/>
    <w:rsid w:val="00961467"/>
    <w:rsid w:val="009E4CA7"/>
    <w:rsid w:val="00A07CB2"/>
    <w:rsid w:val="00A40E56"/>
    <w:rsid w:val="00A41C76"/>
    <w:rsid w:val="00A61D36"/>
    <w:rsid w:val="00A935BD"/>
    <w:rsid w:val="00AB2450"/>
    <w:rsid w:val="00AE5F5E"/>
    <w:rsid w:val="00B61091"/>
    <w:rsid w:val="00C050B7"/>
    <w:rsid w:val="00C6523B"/>
    <w:rsid w:val="00D13646"/>
    <w:rsid w:val="00D70993"/>
    <w:rsid w:val="00E4603C"/>
    <w:rsid w:val="00EA575C"/>
    <w:rsid w:val="00ED4FBE"/>
    <w:rsid w:val="00EF3201"/>
    <w:rsid w:val="00F45F81"/>
    <w:rsid w:val="00FA5CD7"/>
    <w:rsid w:val="00FC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7BDFA"/>
  <w15:chartTrackingRefBased/>
  <w15:docId w15:val="{47D4F2D5-05FA-4D33-A8E0-A5C643D6F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0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0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0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0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0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0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0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0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0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0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0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0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0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091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610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0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0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091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1091"/>
  </w:style>
  <w:style w:type="character" w:customStyle="1" w:styleId="cf01">
    <w:name w:val="cf01"/>
    <w:basedOn w:val="DefaultParagraphFont"/>
    <w:rsid w:val="00B61091"/>
    <w:rPr>
      <w:rFonts w:ascii="Segoe UI" w:hAnsi="Segoe UI" w:cs="Segoe UI" w:hint="default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B61091"/>
    <w:rPr>
      <w:i/>
      <w:iCs/>
    </w:rPr>
  </w:style>
  <w:style w:type="table" w:styleId="TableGrid">
    <w:name w:val="Table Grid"/>
    <w:basedOn w:val="TableNormal"/>
    <w:uiPriority w:val="39"/>
    <w:rsid w:val="004A75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Gregorius Asa</dc:creator>
  <cp:keywords/>
  <dc:description/>
  <cp:lastModifiedBy>Gregorius Asa</cp:lastModifiedBy>
  <cp:revision>53</cp:revision>
  <dcterms:created xsi:type="dcterms:W3CDTF">2024-05-05T07:13:00Z</dcterms:created>
  <dcterms:modified xsi:type="dcterms:W3CDTF">2024-05-05T15:00:00Z</dcterms:modified>
</cp:coreProperties>
</file>