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ADD82" w14:textId="77777777" w:rsidR="00CE3A18" w:rsidRPr="000E5114" w:rsidRDefault="00CE3A18" w:rsidP="00CE3A18">
      <w:pPr>
        <w:jc w:val="left"/>
        <w:outlineLvl w:val="0"/>
        <w:rPr>
          <w:b/>
          <w:bCs/>
          <w:sz w:val="28"/>
          <w:szCs w:val="24"/>
        </w:rPr>
      </w:pPr>
      <w:r w:rsidRPr="000E5114">
        <w:rPr>
          <w:rFonts w:hint="eastAsia"/>
          <w:b/>
          <w:bCs/>
          <w:sz w:val="28"/>
          <w:szCs w:val="24"/>
        </w:rPr>
        <w:t>Appendix</w:t>
      </w:r>
    </w:p>
    <w:tbl>
      <w:tblPr>
        <w:tblStyle w:val="TableGrid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203"/>
        <w:gridCol w:w="4351"/>
        <w:gridCol w:w="1471"/>
      </w:tblGrid>
      <w:tr w:rsidR="00CE3A18" w:rsidRPr="00623389" w14:paraId="5EAE8567" w14:textId="77777777" w:rsidTr="0071748A">
        <w:tc>
          <w:tcPr>
            <w:tcW w:w="2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10ACAE" w14:textId="77777777" w:rsidR="00CE3A18" w:rsidRPr="00850317" w:rsidRDefault="00CE3A18" w:rsidP="0071748A">
            <w:pPr>
              <w:rPr>
                <w:rFonts w:cs="Times New Roman"/>
                <w:b/>
                <w:bCs/>
                <w:sz w:val="20"/>
                <w:szCs w:val="18"/>
              </w:rPr>
            </w:pPr>
            <w:r w:rsidRPr="00850317">
              <w:rPr>
                <w:rFonts w:cs="Times New Roman"/>
                <w:b/>
                <w:bCs/>
                <w:sz w:val="20"/>
                <w:szCs w:val="18"/>
              </w:rPr>
              <w:t>Construct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14:paraId="6BBD4AC7" w14:textId="77777777" w:rsidR="00CE3A18" w:rsidRPr="00850317" w:rsidRDefault="00CE3A18" w:rsidP="0071748A">
            <w:pPr>
              <w:rPr>
                <w:rFonts w:cs="Times New Roman"/>
                <w:b/>
                <w:bCs/>
                <w:sz w:val="20"/>
                <w:szCs w:val="18"/>
              </w:rPr>
            </w:pPr>
            <w:r w:rsidRPr="00850317">
              <w:rPr>
                <w:rFonts w:cs="Times New Roman"/>
                <w:b/>
                <w:bCs/>
                <w:sz w:val="20"/>
                <w:szCs w:val="18"/>
              </w:rPr>
              <w:t>Items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7EA9DA4" w14:textId="77777777" w:rsidR="00CE3A18" w:rsidRPr="00850317" w:rsidRDefault="00CE3A18" w:rsidP="0071748A">
            <w:pPr>
              <w:rPr>
                <w:rFonts w:cs="Times New Roman"/>
                <w:b/>
                <w:bCs/>
                <w:sz w:val="20"/>
                <w:szCs w:val="18"/>
              </w:rPr>
            </w:pPr>
            <w:r w:rsidRPr="00850317">
              <w:rPr>
                <w:rFonts w:cs="Times New Roman"/>
                <w:b/>
                <w:bCs/>
                <w:sz w:val="20"/>
                <w:szCs w:val="18"/>
              </w:rPr>
              <w:t>Sources</w:t>
            </w:r>
          </w:p>
        </w:tc>
      </w:tr>
      <w:tr w:rsidR="00CE3A18" w:rsidRPr="00623389" w14:paraId="56F04ADA" w14:textId="77777777" w:rsidTr="0071748A">
        <w:tc>
          <w:tcPr>
            <w:tcW w:w="2474" w:type="dxa"/>
            <w:gridSpan w:val="2"/>
            <w:vMerge w:val="restart"/>
          </w:tcPr>
          <w:p w14:paraId="68409EAD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 xml:space="preserve">Learning </w:t>
            </w:r>
            <w:r>
              <w:rPr>
                <w:rFonts w:cs="Times New Roman" w:hint="eastAsia"/>
                <w:sz w:val="20"/>
                <w:szCs w:val="18"/>
              </w:rPr>
              <w:t>motivation</w:t>
            </w:r>
            <w:r w:rsidRPr="00623389">
              <w:rPr>
                <w:rFonts w:cs="Times New Roman"/>
                <w:sz w:val="20"/>
                <w:szCs w:val="18"/>
              </w:rPr>
              <w:t>, L</w:t>
            </w:r>
            <w:r>
              <w:rPr>
                <w:rFonts w:cs="Times New Roman" w:hint="eastAsia"/>
                <w:sz w:val="20"/>
                <w:szCs w:val="18"/>
              </w:rPr>
              <w:t>M</w:t>
            </w:r>
          </w:p>
        </w:tc>
        <w:tc>
          <w:tcPr>
            <w:tcW w:w="4351" w:type="dxa"/>
            <w:vAlign w:val="bottom"/>
          </w:tcPr>
          <w:p w14:paraId="12144005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2F396F">
              <w:rPr>
                <w:rFonts w:cs="Times New Roman"/>
                <w:sz w:val="20"/>
                <w:szCs w:val="18"/>
              </w:rPr>
              <w:t>In the process of online learning, I am very interested in acquiring knowledge.</w:t>
            </w:r>
          </w:p>
        </w:tc>
        <w:tc>
          <w:tcPr>
            <w:tcW w:w="1471" w:type="dxa"/>
            <w:vMerge w:val="restart"/>
          </w:tcPr>
          <w:p w14:paraId="2DE8CC3F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>
              <w:rPr>
                <w:rFonts w:cs="Times New Roman" w:hint="eastAsia"/>
                <w:sz w:val="20"/>
                <w:szCs w:val="18"/>
              </w:rPr>
              <w:t>Hung</w:t>
            </w:r>
            <w:r w:rsidRPr="00623389">
              <w:rPr>
                <w:rFonts w:cs="Times New Roman"/>
                <w:sz w:val="20"/>
                <w:szCs w:val="18"/>
              </w:rPr>
              <w:t xml:space="preserve"> et al.</w:t>
            </w:r>
            <w:r>
              <w:rPr>
                <w:rFonts w:cs="Times New Roman"/>
                <w:sz w:val="20"/>
                <w:szCs w:val="18"/>
              </w:rPr>
              <w:t xml:space="preserve"> (</w:t>
            </w:r>
            <w:r w:rsidRPr="00623389">
              <w:rPr>
                <w:rFonts w:cs="Times New Roman"/>
                <w:sz w:val="20"/>
                <w:szCs w:val="18"/>
              </w:rPr>
              <w:t>201</w:t>
            </w:r>
            <w:r>
              <w:rPr>
                <w:rFonts w:cs="Times New Roman" w:hint="eastAsia"/>
                <w:sz w:val="20"/>
                <w:szCs w:val="18"/>
              </w:rPr>
              <w:t>0</w:t>
            </w:r>
            <w:r>
              <w:rPr>
                <w:rFonts w:cs="Times New Roman"/>
                <w:sz w:val="20"/>
                <w:szCs w:val="18"/>
              </w:rPr>
              <w:t>)</w:t>
            </w:r>
          </w:p>
        </w:tc>
      </w:tr>
      <w:tr w:rsidR="00CE3A18" w:rsidRPr="00623389" w14:paraId="56740D48" w14:textId="77777777" w:rsidTr="0071748A">
        <w:tc>
          <w:tcPr>
            <w:tcW w:w="2474" w:type="dxa"/>
            <w:gridSpan w:val="2"/>
            <w:vMerge/>
          </w:tcPr>
          <w:p w14:paraId="5B746F5A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  <w:vAlign w:val="bottom"/>
          </w:tcPr>
          <w:p w14:paraId="1CE0A797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2F396F">
              <w:rPr>
                <w:rFonts w:cs="Times New Roman"/>
                <w:sz w:val="20"/>
                <w:szCs w:val="18"/>
              </w:rPr>
              <w:t>In the process of online learning, I feel that my enthusiasm for learning knowledge has increased.</w:t>
            </w:r>
          </w:p>
        </w:tc>
        <w:tc>
          <w:tcPr>
            <w:tcW w:w="1471" w:type="dxa"/>
            <w:vMerge/>
          </w:tcPr>
          <w:p w14:paraId="718A01CD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4AE0B2D0" w14:textId="77777777" w:rsidTr="0071748A">
        <w:tc>
          <w:tcPr>
            <w:tcW w:w="2474" w:type="dxa"/>
            <w:gridSpan w:val="2"/>
            <w:vMerge/>
          </w:tcPr>
          <w:p w14:paraId="3D2E6E14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  <w:vAlign w:val="bottom"/>
          </w:tcPr>
          <w:p w14:paraId="3941D6D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2F396F">
              <w:rPr>
                <w:rFonts w:cs="Times New Roman"/>
                <w:sz w:val="20"/>
                <w:szCs w:val="18"/>
              </w:rPr>
              <w:t>I aim to further enhance my knowledge through online learning.</w:t>
            </w:r>
          </w:p>
        </w:tc>
        <w:tc>
          <w:tcPr>
            <w:tcW w:w="1471" w:type="dxa"/>
            <w:vMerge/>
          </w:tcPr>
          <w:p w14:paraId="2DDB2329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5DE681DD" w14:textId="77777777" w:rsidTr="0071748A">
        <w:tc>
          <w:tcPr>
            <w:tcW w:w="2474" w:type="dxa"/>
            <w:gridSpan w:val="2"/>
            <w:vMerge/>
          </w:tcPr>
          <w:p w14:paraId="2938A404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  <w:vAlign w:val="bottom"/>
          </w:tcPr>
          <w:p w14:paraId="7CF8E7BE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2F396F">
              <w:rPr>
                <w:rFonts w:cs="Times New Roman"/>
                <w:sz w:val="20"/>
                <w:szCs w:val="18"/>
              </w:rPr>
              <w:t>I believe that online learning can improve my self-regulated learning abilities.</w:t>
            </w:r>
          </w:p>
        </w:tc>
        <w:tc>
          <w:tcPr>
            <w:tcW w:w="1471" w:type="dxa"/>
            <w:vMerge/>
          </w:tcPr>
          <w:p w14:paraId="73DF705C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64D5D530" w14:textId="77777777" w:rsidTr="0071748A">
        <w:tc>
          <w:tcPr>
            <w:tcW w:w="2474" w:type="dxa"/>
            <w:gridSpan w:val="2"/>
            <w:vMerge w:val="restart"/>
          </w:tcPr>
          <w:p w14:paraId="6F10F2A5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Self-efficacy, SEF</w:t>
            </w:r>
          </w:p>
        </w:tc>
        <w:tc>
          <w:tcPr>
            <w:tcW w:w="4351" w:type="dxa"/>
          </w:tcPr>
          <w:p w14:paraId="78398B57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expected to get better learning outcomes through online learning.</w:t>
            </w:r>
          </w:p>
        </w:tc>
        <w:tc>
          <w:tcPr>
            <w:tcW w:w="1471" w:type="dxa"/>
            <w:vMerge w:val="restart"/>
          </w:tcPr>
          <w:p w14:paraId="52A37BEB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 xml:space="preserve">Pintrich </w:t>
            </w:r>
            <w:r>
              <w:rPr>
                <w:rFonts w:cs="Times New Roman" w:hint="eastAsia"/>
                <w:sz w:val="20"/>
                <w:szCs w:val="18"/>
              </w:rPr>
              <w:t>and</w:t>
            </w:r>
            <w:r w:rsidRPr="00623389">
              <w:rPr>
                <w:rFonts w:cs="Times New Roman"/>
                <w:sz w:val="20"/>
                <w:szCs w:val="18"/>
              </w:rPr>
              <w:t xml:space="preserve"> De</w:t>
            </w:r>
            <w:r>
              <w:rPr>
                <w:rFonts w:cs="Times New Roman"/>
                <w:sz w:val="20"/>
                <w:szCs w:val="18"/>
              </w:rPr>
              <w:t xml:space="preserve"> (</w:t>
            </w:r>
            <w:r w:rsidRPr="00623389">
              <w:rPr>
                <w:rFonts w:cs="Times New Roman"/>
                <w:sz w:val="20"/>
                <w:szCs w:val="18"/>
              </w:rPr>
              <w:t>1990</w:t>
            </w:r>
            <w:r>
              <w:rPr>
                <w:rFonts w:cs="Times New Roman"/>
                <w:sz w:val="20"/>
                <w:szCs w:val="18"/>
              </w:rPr>
              <w:t>)</w:t>
            </w:r>
          </w:p>
        </w:tc>
      </w:tr>
      <w:tr w:rsidR="00CE3A18" w:rsidRPr="00623389" w14:paraId="64DA63F9" w14:textId="77777777" w:rsidTr="0071748A">
        <w:tc>
          <w:tcPr>
            <w:tcW w:w="2474" w:type="dxa"/>
            <w:gridSpan w:val="2"/>
            <w:vMerge/>
          </w:tcPr>
          <w:p w14:paraId="7A60851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63DE26A8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believe I can understand the online learning content.</w:t>
            </w:r>
          </w:p>
        </w:tc>
        <w:tc>
          <w:tcPr>
            <w:tcW w:w="1471" w:type="dxa"/>
            <w:vMerge/>
          </w:tcPr>
          <w:p w14:paraId="5C7DE581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7D6DD0AE" w14:textId="77777777" w:rsidTr="0071748A">
        <w:tc>
          <w:tcPr>
            <w:tcW w:w="2474" w:type="dxa"/>
            <w:gridSpan w:val="2"/>
            <w:vMerge/>
          </w:tcPr>
          <w:p w14:paraId="293A26B1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36EB28F8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believe I can master the knowledge learned online.</w:t>
            </w:r>
          </w:p>
        </w:tc>
        <w:tc>
          <w:tcPr>
            <w:tcW w:w="1471" w:type="dxa"/>
            <w:vMerge/>
          </w:tcPr>
          <w:p w14:paraId="768F95AC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08AD48DF" w14:textId="77777777" w:rsidTr="0071748A">
        <w:tc>
          <w:tcPr>
            <w:tcW w:w="2474" w:type="dxa"/>
            <w:gridSpan w:val="2"/>
            <w:vMerge/>
          </w:tcPr>
          <w:p w14:paraId="78EBA44F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030B69B5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think my learning ability is better than other online learners.</w:t>
            </w:r>
          </w:p>
        </w:tc>
        <w:tc>
          <w:tcPr>
            <w:tcW w:w="1471" w:type="dxa"/>
            <w:vMerge/>
          </w:tcPr>
          <w:p w14:paraId="67E2F3BB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6870775B" w14:textId="77777777" w:rsidTr="0071748A">
        <w:tc>
          <w:tcPr>
            <w:tcW w:w="2474" w:type="dxa"/>
            <w:gridSpan w:val="2"/>
            <w:vMerge w:val="restart"/>
          </w:tcPr>
          <w:p w14:paraId="7AD147C2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>
              <w:rPr>
                <w:rFonts w:cs="Times New Roman" w:hint="eastAsia"/>
                <w:sz w:val="20"/>
                <w:szCs w:val="18"/>
              </w:rPr>
              <w:t>Learning intention</w:t>
            </w:r>
            <w:r w:rsidRPr="00623389">
              <w:rPr>
                <w:rFonts w:cs="Times New Roman"/>
                <w:sz w:val="20"/>
                <w:szCs w:val="18"/>
              </w:rPr>
              <w:t xml:space="preserve">, </w:t>
            </w:r>
            <w:r>
              <w:rPr>
                <w:rFonts w:cs="Times New Roman" w:hint="eastAsia"/>
                <w:sz w:val="20"/>
                <w:szCs w:val="18"/>
              </w:rPr>
              <w:t>LI</w:t>
            </w:r>
          </w:p>
        </w:tc>
        <w:tc>
          <w:tcPr>
            <w:tcW w:w="4351" w:type="dxa"/>
          </w:tcPr>
          <w:p w14:paraId="49BAD8E2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5F327B">
              <w:rPr>
                <w:rFonts w:cs="Times New Roman"/>
                <w:sz w:val="20"/>
                <w:szCs w:val="18"/>
              </w:rPr>
              <w:t>I am willing to proactively search for relevant learning content through online learning.</w:t>
            </w:r>
          </w:p>
        </w:tc>
        <w:tc>
          <w:tcPr>
            <w:tcW w:w="1471" w:type="dxa"/>
            <w:vMerge w:val="restart"/>
          </w:tcPr>
          <w:p w14:paraId="201F363D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A554AA">
              <w:rPr>
                <w:rFonts w:cs="Times New Roman"/>
                <w:sz w:val="20"/>
                <w:szCs w:val="18"/>
              </w:rPr>
              <w:t>Eraslan</w:t>
            </w:r>
            <w:r w:rsidRPr="00623389">
              <w:rPr>
                <w:rStyle w:val="FootnoteReference"/>
                <w:rFonts w:cs="Times New Roman"/>
                <w:sz w:val="20"/>
                <w:szCs w:val="18"/>
              </w:rPr>
              <w:t xml:space="preserve"> </w:t>
            </w:r>
            <w:r w:rsidRPr="00623389">
              <w:rPr>
                <w:rFonts w:cs="Times New Roman"/>
                <w:sz w:val="20"/>
                <w:szCs w:val="18"/>
              </w:rPr>
              <w:t>et al.</w:t>
            </w:r>
            <w:r>
              <w:rPr>
                <w:rFonts w:cs="Times New Roman"/>
                <w:sz w:val="20"/>
                <w:szCs w:val="18"/>
              </w:rPr>
              <w:t xml:space="preserve"> (</w:t>
            </w:r>
            <w:r w:rsidRPr="00623389">
              <w:rPr>
                <w:rFonts w:cs="Times New Roman"/>
                <w:sz w:val="20"/>
                <w:szCs w:val="18"/>
              </w:rPr>
              <w:t>20</w:t>
            </w:r>
            <w:r>
              <w:rPr>
                <w:rFonts w:cs="Times New Roman" w:hint="eastAsia"/>
                <w:sz w:val="20"/>
                <w:szCs w:val="18"/>
              </w:rPr>
              <w:t>19</w:t>
            </w:r>
            <w:r>
              <w:rPr>
                <w:rFonts w:cs="Times New Roman"/>
                <w:sz w:val="20"/>
                <w:szCs w:val="18"/>
              </w:rPr>
              <w:t>)</w:t>
            </w:r>
          </w:p>
        </w:tc>
      </w:tr>
      <w:tr w:rsidR="00CE3A18" w:rsidRPr="00623389" w14:paraId="09CC4743" w14:textId="77777777" w:rsidTr="0071748A">
        <w:tc>
          <w:tcPr>
            <w:tcW w:w="2474" w:type="dxa"/>
            <w:gridSpan w:val="2"/>
            <w:vMerge/>
          </w:tcPr>
          <w:p w14:paraId="3D9FDCEA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38EAC457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5F327B">
              <w:rPr>
                <w:rFonts w:cs="Times New Roman"/>
                <w:sz w:val="20"/>
                <w:szCs w:val="18"/>
              </w:rPr>
              <w:t>I enjoy acquiring knowledge through online learning.</w:t>
            </w:r>
          </w:p>
        </w:tc>
        <w:tc>
          <w:tcPr>
            <w:tcW w:w="1471" w:type="dxa"/>
            <w:vMerge/>
          </w:tcPr>
          <w:p w14:paraId="217B147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5309ED49" w14:textId="77777777" w:rsidTr="0071748A">
        <w:tc>
          <w:tcPr>
            <w:tcW w:w="2474" w:type="dxa"/>
            <w:gridSpan w:val="2"/>
            <w:vMerge/>
          </w:tcPr>
          <w:p w14:paraId="7CD693C0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4EEF38B7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5F327B">
              <w:rPr>
                <w:rFonts w:cs="Times New Roman"/>
                <w:sz w:val="20"/>
                <w:szCs w:val="18"/>
              </w:rPr>
              <w:t>When facing challenges during online learning, I will try my best to find solutions.</w:t>
            </w:r>
          </w:p>
        </w:tc>
        <w:tc>
          <w:tcPr>
            <w:tcW w:w="1471" w:type="dxa"/>
            <w:vMerge/>
          </w:tcPr>
          <w:p w14:paraId="4A5FAA02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7C328452" w14:textId="77777777" w:rsidTr="0071748A">
        <w:tc>
          <w:tcPr>
            <w:tcW w:w="2474" w:type="dxa"/>
            <w:gridSpan w:val="2"/>
            <w:vMerge/>
          </w:tcPr>
          <w:p w14:paraId="3EE0EC3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55D242D5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5F327B">
              <w:rPr>
                <w:rFonts w:cs="Times New Roman"/>
                <w:sz w:val="20"/>
                <w:szCs w:val="18"/>
              </w:rPr>
              <w:t>Online learning allows me to study the knowledge that interests me.</w:t>
            </w:r>
          </w:p>
        </w:tc>
        <w:tc>
          <w:tcPr>
            <w:tcW w:w="1471" w:type="dxa"/>
            <w:vMerge/>
          </w:tcPr>
          <w:p w14:paraId="7E5ACB34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33B10C1C" w14:textId="77777777" w:rsidTr="0071748A">
        <w:tc>
          <w:tcPr>
            <w:tcW w:w="1271" w:type="dxa"/>
            <w:vMerge w:val="restart"/>
          </w:tcPr>
          <w:p w14:paraId="390B3680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 xml:space="preserve">Online Self-regulated learning, </w:t>
            </w:r>
            <w:r>
              <w:rPr>
                <w:rFonts w:cs="Times New Roman"/>
                <w:sz w:val="20"/>
                <w:szCs w:val="18"/>
              </w:rPr>
              <w:t>OSRL</w:t>
            </w:r>
          </w:p>
        </w:tc>
        <w:tc>
          <w:tcPr>
            <w:tcW w:w="1203" w:type="dxa"/>
            <w:vMerge w:val="restart"/>
          </w:tcPr>
          <w:p w14:paraId="7E3697F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Goal setting, GS</w:t>
            </w:r>
          </w:p>
        </w:tc>
        <w:tc>
          <w:tcPr>
            <w:tcW w:w="4351" w:type="dxa"/>
          </w:tcPr>
          <w:p w14:paraId="0F70421C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have clear learning goals</w:t>
            </w:r>
            <w:r w:rsidRPr="00623389">
              <w:rPr>
                <w:rStyle w:val="FootnoteReference"/>
                <w:rFonts w:cs="Times New Roman"/>
                <w:sz w:val="20"/>
                <w:szCs w:val="18"/>
              </w:rPr>
              <w:t xml:space="preserve"> </w:t>
            </w:r>
            <w:r w:rsidRPr="00623389">
              <w:rPr>
                <w:rFonts w:cs="Times New Roman"/>
                <w:sz w:val="20"/>
                <w:szCs w:val="18"/>
              </w:rPr>
              <w:t>before start online learning.</w:t>
            </w:r>
          </w:p>
        </w:tc>
        <w:tc>
          <w:tcPr>
            <w:tcW w:w="1471" w:type="dxa"/>
            <w:vMerge w:val="restart"/>
          </w:tcPr>
          <w:p w14:paraId="60A4F75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Chang</w:t>
            </w:r>
            <w:r w:rsidRPr="00623389">
              <w:rPr>
                <w:rStyle w:val="FootnoteReference"/>
                <w:rFonts w:cs="Times New Roman"/>
                <w:sz w:val="20"/>
                <w:szCs w:val="18"/>
              </w:rPr>
              <w:t xml:space="preserve"> </w:t>
            </w:r>
            <w:r w:rsidRPr="00623389">
              <w:rPr>
                <w:rFonts w:cs="Times New Roman"/>
                <w:sz w:val="20"/>
                <w:szCs w:val="18"/>
              </w:rPr>
              <w:t>et al.</w:t>
            </w:r>
            <w:r>
              <w:rPr>
                <w:rFonts w:cs="Times New Roman"/>
                <w:sz w:val="20"/>
                <w:szCs w:val="18"/>
              </w:rPr>
              <w:t xml:space="preserve"> (</w:t>
            </w:r>
            <w:r w:rsidRPr="00623389">
              <w:rPr>
                <w:rFonts w:cs="Times New Roman"/>
                <w:sz w:val="20"/>
                <w:szCs w:val="18"/>
              </w:rPr>
              <w:t>2013</w:t>
            </w:r>
            <w:r>
              <w:rPr>
                <w:rFonts w:cs="Times New Roman"/>
                <w:sz w:val="20"/>
                <w:szCs w:val="18"/>
              </w:rPr>
              <w:t>)</w:t>
            </w:r>
          </w:p>
        </w:tc>
      </w:tr>
      <w:tr w:rsidR="00CE3A18" w:rsidRPr="00623389" w14:paraId="787EF043" w14:textId="77777777" w:rsidTr="0071748A">
        <w:tc>
          <w:tcPr>
            <w:tcW w:w="1271" w:type="dxa"/>
            <w:vMerge/>
          </w:tcPr>
          <w:p w14:paraId="2A2A69A9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382449EB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633487D2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can transform the teaching objectives of online courses into my own learning objectives.</w:t>
            </w:r>
          </w:p>
        </w:tc>
        <w:tc>
          <w:tcPr>
            <w:tcW w:w="1471" w:type="dxa"/>
            <w:vMerge/>
          </w:tcPr>
          <w:p w14:paraId="714B801E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36C6A02C" w14:textId="77777777" w:rsidTr="0071748A">
        <w:tc>
          <w:tcPr>
            <w:tcW w:w="1271" w:type="dxa"/>
            <w:vMerge/>
          </w:tcPr>
          <w:p w14:paraId="38D433CD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3FD403E2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43A5C8B9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will strive to achieve my learning goals</w:t>
            </w:r>
            <w:r w:rsidRPr="00623389">
              <w:rPr>
                <w:rStyle w:val="FootnoteReference"/>
                <w:rFonts w:cs="Times New Roman"/>
                <w:sz w:val="20"/>
                <w:szCs w:val="18"/>
              </w:rPr>
              <w:t xml:space="preserve"> </w:t>
            </w:r>
            <w:r w:rsidRPr="00623389">
              <w:rPr>
                <w:rFonts w:cs="Times New Roman"/>
                <w:sz w:val="20"/>
                <w:szCs w:val="18"/>
              </w:rPr>
              <w:t>when online learning.</w:t>
            </w:r>
          </w:p>
        </w:tc>
        <w:tc>
          <w:tcPr>
            <w:tcW w:w="1471" w:type="dxa"/>
            <w:vMerge/>
          </w:tcPr>
          <w:p w14:paraId="4A122FF5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4CD1758F" w14:textId="77777777" w:rsidTr="0071748A">
        <w:tc>
          <w:tcPr>
            <w:tcW w:w="1271" w:type="dxa"/>
            <w:vMerge/>
          </w:tcPr>
          <w:p w14:paraId="7CFB8D79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596F64D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217BD4E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clearly know what knowledge points I want to learn online.</w:t>
            </w:r>
          </w:p>
        </w:tc>
        <w:tc>
          <w:tcPr>
            <w:tcW w:w="1471" w:type="dxa"/>
            <w:vMerge/>
          </w:tcPr>
          <w:p w14:paraId="26A2C0F6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110E7D35" w14:textId="77777777" w:rsidTr="0071748A">
        <w:tc>
          <w:tcPr>
            <w:tcW w:w="1271" w:type="dxa"/>
            <w:vMerge/>
          </w:tcPr>
          <w:p w14:paraId="1A97C0C6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4ACB2CE4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6F86132C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It is necessary for me to make a detailed learning plan every week to improve learning efficiency when online learning.</w:t>
            </w:r>
          </w:p>
        </w:tc>
        <w:tc>
          <w:tcPr>
            <w:tcW w:w="1471" w:type="dxa"/>
            <w:vMerge/>
          </w:tcPr>
          <w:p w14:paraId="059A71DA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356F853D" w14:textId="77777777" w:rsidTr="0071748A">
        <w:tc>
          <w:tcPr>
            <w:tcW w:w="1271" w:type="dxa"/>
            <w:vMerge/>
          </w:tcPr>
          <w:p w14:paraId="73E618E4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 w:val="restart"/>
          </w:tcPr>
          <w:p w14:paraId="5D55DD56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Strategies use, SU</w:t>
            </w:r>
          </w:p>
        </w:tc>
        <w:tc>
          <w:tcPr>
            <w:tcW w:w="4351" w:type="dxa"/>
          </w:tcPr>
          <w:p w14:paraId="4219057B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will help me learn by listing chapter outlines or mind maps.</w:t>
            </w:r>
          </w:p>
        </w:tc>
        <w:tc>
          <w:tcPr>
            <w:tcW w:w="1471" w:type="dxa"/>
            <w:vMerge w:val="restart"/>
          </w:tcPr>
          <w:p w14:paraId="54F42656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Manganello</w:t>
            </w:r>
            <w:r w:rsidRPr="00623389">
              <w:rPr>
                <w:rStyle w:val="FootnoteReference"/>
                <w:rFonts w:cs="Times New Roman"/>
                <w:sz w:val="20"/>
                <w:szCs w:val="18"/>
              </w:rPr>
              <w:t xml:space="preserve"> </w:t>
            </w:r>
            <w:r w:rsidRPr="00623389">
              <w:rPr>
                <w:rFonts w:cs="Times New Roman"/>
                <w:sz w:val="20"/>
                <w:szCs w:val="18"/>
              </w:rPr>
              <w:t>et al.</w:t>
            </w:r>
            <w:r>
              <w:rPr>
                <w:rFonts w:cs="Times New Roman"/>
                <w:sz w:val="20"/>
                <w:szCs w:val="18"/>
              </w:rPr>
              <w:t xml:space="preserve"> (</w:t>
            </w:r>
            <w:r w:rsidRPr="00623389">
              <w:rPr>
                <w:rFonts w:cs="Times New Roman"/>
                <w:sz w:val="20"/>
                <w:szCs w:val="18"/>
              </w:rPr>
              <w:t>2019</w:t>
            </w:r>
            <w:r>
              <w:rPr>
                <w:rFonts w:cs="Times New Roman"/>
                <w:sz w:val="20"/>
                <w:szCs w:val="18"/>
              </w:rPr>
              <w:t>)</w:t>
            </w:r>
          </w:p>
        </w:tc>
      </w:tr>
      <w:tr w:rsidR="00CE3A18" w:rsidRPr="00623389" w14:paraId="0DE0C0BF" w14:textId="77777777" w:rsidTr="0071748A">
        <w:tc>
          <w:tcPr>
            <w:tcW w:w="1271" w:type="dxa"/>
            <w:vMerge/>
          </w:tcPr>
          <w:p w14:paraId="12574064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384DFDE4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2311EB32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write down notes to help me remember knowledge</w:t>
            </w:r>
            <w:r w:rsidRPr="00623389">
              <w:rPr>
                <w:rStyle w:val="FootnoteReference"/>
                <w:rFonts w:cs="Times New Roman"/>
                <w:sz w:val="20"/>
                <w:szCs w:val="18"/>
              </w:rPr>
              <w:t xml:space="preserve"> </w:t>
            </w:r>
            <w:r w:rsidRPr="00623389">
              <w:rPr>
                <w:rFonts w:cs="Times New Roman"/>
                <w:sz w:val="20"/>
                <w:szCs w:val="18"/>
              </w:rPr>
              <w:t>when online learning.</w:t>
            </w:r>
          </w:p>
        </w:tc>
        <w:tc>
          <w:tcPr>
            <w:tcW w:w="1471" w:type="dxa"/>
            <w:vMerge/>
          </w:tcPr>
          <w:p w14:paraId="0178AF11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0BEFB665" w14:textId="77777777" w:rsidTr="0071748A">
        <w:tc>
          <w:tcPr>
            <w:tcW w:w="1271" w:type="dxa"/>
            <w:vMerge/>
          </w:tcPr>
          <w:p w14:paraId="024F2141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30BB6CA1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21432C8E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try to express important thoughts or idea in my own words.</w:t>
            </w:r>
          </w:p>
        </w:tc>
        <w:tc>
          <w:tcPr>
            <w:tcW w:w="1471" w:type="dxa"/>
            <w:vMerge/>
          </w:tcPr>
          <w:p w14:paraId="2910FE12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069DC730" w14:textId="77777777" w:rsidTr="0071748A">
        <w:tc>
          <w:tcPr>
            <w:tcW w:w="1271" w:type="dxa"/>
            <w:vMerge/>
          </w:tcPr>
          <w:p w14:paraId="06350538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3B15D9DF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50541BC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If I encounter problems in the online learning process, I will discuss with my learning partners or tutors.</w:t>
            </w:r>
          </w:p>
        </w:tc>
        <w:tc>
          <w:tcPr>
            <w:tcW w:w="1471" w:type="dxa"/>
            <w:vMerge/>
          </w:tcPr>
          <w:p w14:paraId="45B9DE9B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21B115CC" w14:textId="77777777" w:rsidTr="0071748A">
        <w:tc>
          <w:tcPr>
            <w:tcW w:w="1271" w:type="dxa"/>
            <w:vMerge/>
          </w:tcPr>
          <w:p w14:paraId="6DEF3EF9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0E4FBBB0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23E011B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know the daily learning tasks and track the completion.</w:t>
            </w:r>
          </w:p>
        </w:tc>
        <w:tc>
          <w:tcPr>
            <w:tcW w:w="1471" w:type="dxa"/>
          </w:tcPr>
          <w:p w14:paraId="6613D3CC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Siddiqui &amp; Malik</w:t>
            </w:r>
            <w:r>
              <w:rPr>
                <w:rFonts w:cs="Times New Roman"/>
                <w:sz w:val="20"/>
                <w:szCs w:val="18"/>
              </w:rPr>
              <w:t xml:space="preserve"> (</w:t>
            </w:r>
            <w:r w:rsidRPr="00EE4ABC">
              <w:rPr>
                <w:rFonts w:cs="Times New Roman"/>
                <w:sz w:val="20"/>
                <w:szCs w:val="18"/>
              </w:rPr>
              <w:t>2019</w:t>
            </w:r>
            <w:r>
              <w:rPr>
                <w:rFonts w:cs="Times New Roman"/>
                <w:sz w:val="20"/>
                <w:szCs w:val="18"/>
              </w:rPr>
              <w:t>)</w:t>
            </w:r>
          </w:p>
        </w:tc>
      </w:tr>
      <w:tr w:rsidR="00CE3A18" w:rsidRPr="00623389" w14:paraId="6B8CE269" w14:textId="77777777" w:rsidTr="0071748A">
        <w:tc>
          <w:tcPr>
            <w:tcW w:w="1271" w:type="dxa"/>
            <w:vMerge/>
          </w:tcPr>
          <w:p w14:paraId="219E0109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 w:val="restart"/>
          </w:tcPr>
          <w:p w14:paraId="459A8C8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Self-regulation, SR</w:t>
            </w:r>
          </w:p>
        </w:tc>
        <w:tc>
          <w:tcPr>
            <w:tcW w:w="4351" w:type="dxa"/>
          </w:tcPr>
          <w:p w14:paraId="550D5A0D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can often decide the sequence and duration of online learning by myself.</w:t>
            </w:r>
          </w:p>
        </w:tc>
        <w:tc>
          <w:tcPr>
            <w:tcW w:w="1471" w:type="dxa"/>
            <w:vMerge w:val="restart"/>
          </w:tcPr>
          <w:p w14:paraId="7C44841A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EE4ABC">
              <w:rPr>
                <w:rFonts w:cs="Times New Roman"/>
                <w:sz w:val="20"/>
                <w:szCs w:val="18"/>
              </w:rPr>
              <w:t>Manganello et al.</w:t>
            </w:r>
            <w:r>
              <w:rPr>
                <w:rFonts w:cs="Times New Roman"/>
                <w:sz w:val="20"/>
                <w:szCs w:val="18"/>
              </w:rPr>
              <w:t xml:space="preserve"> (</w:t>
            </w:r>
            <w:r w:rsidRPr="00EE4ABC">
              <w:rPr>
                <w:rFonts w:cs="Times New Roman"/>
                <w:sz w:val="20"/>
                <w:szCs w:val="18"/>
              </w:rPr>
              <w:t>2019</w:t>
            </w:r>
            <w:r>
              <w:rPr>
                <w:rFonts w:cs="Times New Roman"/>
                <w:sz w:val="20"/>
                <w:szCs w:val="18"/>
              </w:rPr>
              <w:t>)</w:t>
            </w:r>
          </w:p>
        </w:tc>
      </w:tr>
      <w:tr w:rsidR="00CE3A18" w:rsidRPr="00623389" w14:paraId="0D743FF2" w14:textId="77777777" w:rsidTr="0071748A">
        <w:tc>
          <w:tcPr>
            <w:tcW w:w="1271" w:type="dxa"/>
            <w:vMerge/>
          </w:tcPr>
          <w:p w14:paraId="16D6D7D9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4B23637E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27ACB370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can often motivate myself to complete learning tasks.</w:t>
            </w:r>
          </w:p>
        </w:tc>
        <w:tc>
          <w:tcPr>
            <w:tcW w:w="1471" w:type="dxa"/>
            <w:vMerge/>
          </w:tcPr>
          <w:p w14:paraId="276CA149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1365B571" w14:textId="77777777" w:rsidTr="0071748A">
        <w:tc>
          <w:tcPr>
            <w:tcW w:w="1271" w:type="dxa"/>
            <w:vMerge/>
          </w:tcPr>
          <w:p w14:paraId="3FC5D2E6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23388CEF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4B837C53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can independently manage the learning progress when online learning.</w:t>
            </w:r>
          </w:p>
        </w:tc>
        <w:tc>
          <w:tcPr>
            <w:tcW w:w="1471" w:type="dxa"/>
            <w:vMerge/>
          </w:tcPr>
          <w:p w14:paraId="0E454B48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3AD577F7" w14:textId="77777777" w:rsidTr="0071748A">
        <w:tc>
          <w:tcPr>
            <w:tcW w:w="1271" w:type="dxa"/>
            <w:vMerge/>
          </w:tcPr>
          <w:p w14:paraId="3FEE70F0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396F8C91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0770674D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will consciously supervise myself to keep learning when online learning.</w:t>
            </w:r>
          </w:p>
        </w:tc>
        <w:tc>
          <w:tcPr>
            <w:tcW w:w="1471" w:type="dxa"/>
            <w:vMerge/>
          </w:tcPr>
          <w:p w14:paraId="7E37B987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0B9E9D4E" w14:textId="77777777" w:rsidTr="0071748A">
        <w:tc>
          <w:tcPr>
            <w:tcW w:w="1271" w:type="dxa"/>
            <w:vMerge/>
          </w:tcPr>
          <w:p w14:paraId="2A680564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 w:val="restart"/>
          </w:tcPr>
          <w:p w14:paraId="73A38BD1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Self-evaluation, SEV</w:t>
            </w:r>
          </w:p>
        </w:tc>
        <w:tc>
          <w:tcPr>
            <w:tcW w:w="4351" w:type="dxa"/>
          </w:tcPr>
          <w:p w14:paraId="6437BD7F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will evaluate my learning effect according to the teacher's questions in class when online learning.</w:t>
            </w:r>
          </w:p>
        </w:tc>
        <w:tc>
          <w:tcPr>
            <w:tcW w:w="1471" w:type="dxa"/>
            <w:vMerge w:val="restart"/>
          </w:tcPr>
          <w:p w14:paraId="496D929E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Zell et al.</w:t>
            </w:r>
            <w:r>
              <w:rPr>
                <w:rFonts w:cs="Times New Roman"/>
                <w:sz w:val="20"/>
                <w:szCs w:val="18"/>
              </w:rPr>
              <w:t xml:space="preserve"> (</w:t>
            </w:r>
            <w:r w:rsidRPr="00623389">
              <w:rPr>
                <w:rFonts w:cs="Times New Roman"/>
                <w:sz w:val="20"/>
                <w:szCs w:val="18"/>
              </w:rPr>
              <w:t>2020</w:t>
            </w:r>
            <w:r>
              <w:rPr>
                <w:rFonts w:cs="Times New Roman"/>
                <w:sz w:val="20"/>
                <w:szCs w:val="18"/>
              </w:rPr>
              <w:t>)</w:t>
            </w:r>
          </w:p>
        </w:tc>
      </w:tr>
      <w:tr w:rsidR="00CE3A18" w:rsidRPr="00623389" w14:paraId="4E9A2A49" w14:textId="77777777" w:rsidTr="0071748A">
        <w:tc>
          <w:tcPr>
            <w:tcW w:w="1271" w:type="dxa"/>
            <w:vMerge/>
          </w:tcPr>
          <w:p w14:paraId="5F056E02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6E5A372A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16032A71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often review whether I have achieved my learning goals when online learning.</w:t>
            </w:r>
          </w:p>
        </w:tc>
        <w:tc>
          <w:tcPr>
            <w:tcW w:w="1471" w:type="dxa"/>
            <w:vMerge/>
          </w:tcPr>
          <w:p w14:paraId="127FDEFC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1E217E00" w14:textId="77777777" w:rsidTr="0071748A">
        <w:tc>
          <w:tcPr>
            <w:tcW w:w="1271" w:type="dxa"/>
            <w:vMerge/>
          </w:tcPr>
          <w:p w14:paraId="0B5509F7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586BFB3B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4191F09B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I often evaluate my short-term study and think about whether I have made progress when online learning.</w:t>
            </w:r>
          </w:p>
        </w:tc>
        <w:tc>
          <w:tcPr>
            <w:tcW w:w="1471" w:type="dxa"/>
            <w:vMerge/>
          </w:tcPr>
          <w:p w14:paraId="16C852E9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  <w:tr w:rsidR="00CE3A18" w:rsidRPr="00623389" w14:paraId="03766E63" w14:textId="77777777" w:rsidTr="0071748A">
        <w:tc>
          <w:tcPr>
            <w:tcW w:w="1271" w:type="dxa"/>
            <w:vMerge/>
          </w:tcPr>
          <w:p w14:paraId="05EB992D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203" w:type="dxa"/>
            <w:vMerge/>
          </w:tcPr>
          <w:p w14:paraId="3A5FF84A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4351" w:type="dxa"/>
          </w:tcPr>
          <w:p w14:paraId="0EC4F76B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  <w:r w:rsidRPr="00623389">
              <w:rPr>
                <w:rFonts w:cs="Times New Roman"/>
                <w:sz w:val="20"/>
                <w:szCs w:val="18"/>
              </w:rPr>
              <w:t>Every time after class, I will sort out the learning contents in my notebook to check and make up the deficiencies in time</w:t>
            </w:r>
            <w:r w:rsidRPr="00623389">
              <w:rPr>
                <w:rStyle w:val="FootnoteReference"/>
                <w:rFonts w:cs="Times New Roman"/>
                <w:sz w:val="20"/>
                <w:szCs w:val="18"/>
              </w:rPr>
              <w:t xml:space="preserve"> </w:t>
            </w:r>
            <w:r w:rsidRPr="00623389">
              <w:rPr>
                <w:rFonts w:cs="Times New Roman"/>
                <w:sz w:val="20"/>
                <w:szCs w:val="18"/>
              </w:rPr>
              <w:t>when online learning.</w:t>
            </w:r>
          </w:p>
        </w:tc>
        <w:tc>
          <w:tcPr>
            <w:tcW w:w="1471" w:type="dxa"/>
            <w:vMerge/>
          </w:tcPr>
          <w:p w14:paraId="355470C1" w14:textId="77777777" w:rsidR="00CE3A18" w:rsidRPr="00623389" w:rsidRDefault="00CE3A18" w:rsidP="0071748A">
            <w:pPr>
              <w:rPr>
                <w:rFonts w:cs="Times New Roman"/>
                <w:sz w:val="20"/>
                <w:szCs w:val="18"/>
              </w:rPr>
            </w:pPr>
          </w:p>
        </w:tc>
      </w:tr>
    </w:tbl>
    <w:p w14:paraId="7175905F" w14:textId="77777777" w:rsidR="00CE3A18" w:rsidRDefault="00CE3A18" w:rsidP="00CE3A18"/>
    <w:p w14:paraId="7A3E625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18"/>
    <w:rsid w:val="00331A6B"/>
    <w:rsid w:val="00755780"/>
    <w:rsid w:val="00857596"/>
    <w:rsid w:val="00B5629F"/>
    <w:rsid w:val="00CE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59F1"/>
  <w15:chartTrackingRefBased/>
  <w15:docId w15:val="{5628E020-1BCA-49B4-A92F-1275AFAB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A18"/>
    <w:pPr>
      <w:widowControl w:val="0"/>
      <w:spacing w:after="0" w:line="240" w:lineRule="auto"/>
      <w:jc w:val="both"/>
    </w:pPr>
    <w:rPr>
      <w:rFonts w:ascii="Times New Roman" w:eastAsia="SimSun" w:hAnsi="Times New Roman"/>
      <w:sz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3A18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A18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A18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A18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A18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A18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A18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A18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A18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A1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3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A18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3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A18"/>
    <w:pPr>
      <w:widowControl/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3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A18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3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A1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A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CE3A18"/>
    <w:pPr>
      <w:spacing w:after="0" w:line="240" w:lineRule="auto"/>
    </w:pPr>
    <w:rPr>
      <w:rFonts w:ascii="Times New Roman" w:eastAsia="SimSun" w:hAnsi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CE3A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2392</Characters>
  <Application>Microsoft Office Word</Application>
  <DocSecurity>0</DocSecurity>
  <Lines>19</Lines>
  <Paragraphs>5</Paragraphs>
  <ScaleCrop>false</ScaleCrop>
  <Company>Springer Nature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2024-06-14T10:32:00Z</dcterms:created>
  <dcterms:modified xsi:type="dcterms:W3CDTF">2024-06-14T10:33:00Z</dcterms:modified>
</cp:coreProperties>
</file>