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6AEF1" w14:textId="43F5F78E" w:rsidR="00A63ED5" w:rsidRDefault="00E12FCB">
      <w:r>
        <w:t>Table 3</w:t>
      </w:r>
    </w:p>
    <w:p w14:paraId="431F9C10" w14:textId="77777777" w:rsidR="00E12FCB" w:rsidRDefault="00E12FCB"/>
    <w:p w14:paraId="22B663F1" w14:textId="4830348E" w:rsidR="00E12FCB" w:rsidRDefault="00FB0155">
      <w:r>
        <w:rPr>
          <w:noProof/>
        </w:rPr>
        <w:drawing>
          <wp:inline distT="0" distB="0" distL="0" distR="0" wp14:anchorId="3EF4A08B" wp14:editId="0E88FFC3">
            <wp:extent cx="6099175" cy="244547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482" cy="24576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12F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FCB"/>
    <w:rsid w:val="00A63ED5"/>
    <w:rsid w:val="00E12FCB"/>
    <w:rsid w:val="00FB0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DB0B8"/>
  <w15:chartTrackingRefBased/>
  <w15:docId w15:val="{6A74A519-A35D-46EB-ADFE-88BC03FE1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1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>UCLA Health Sciences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Vespa, Paul M.</dc:creator>
  <cp:keywords/>
  <dc:description/>
  <cp:lastModifiedBy>Vespa, Paul M.</cp:lastModifiedBy>
  <cp:revision>2</cp:revision>
  <dcterms:created xsi:type="dcterms:W3CDTF">2024-05-30T13:56:00Z</dcterms:created>
  <dcterms:modified xsi:type="dcterms:W3CDTF">2024-05-30T21:38:00Z</dcterms:modified>
</cp:coreProperties>
</file>