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106A81" w14:textId="77777777" w:rsidR="00A65480" w:rsidRDefault="00A65480" w:rsidP="00A65480">
      <w:pPr>
        <w:rPr>
          <w:b/>
          <w:bCs/>
        </w:rPr>
      </w:pPr>
      <w:r>
        <w:rPr>
          <w:noProof/>
        </w:rPr>
        <w:drawing>
          <wp:inline distT="0" distB="0" distL="0" distR="0" wp14:anchorId="72F25EB2" wp14:editId="5727D962">
            <wp:extent cx="5943600" cy="3399790"/>
            <wp:effectExtent l="0" t="0" r="0" b="3810"/>
            <wp:docPr id="643919174" name="Picture 1" descr="A graph of a number of cas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3919174" name="Picture 1" descr="A graph of a number of cases&#10;&#10;Description automatically generated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99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D28984" w14:textId="77777777" w:rsidR="00A65480" w:rsidRPr="00F01063" w:rsidRDefault="00A65480" w:rsidP="00A65480">
      <w:r>
        <w:rPr>
          <w:b/>
          <w:bCs/>
        </w:rPr>
        <w:t xml:space="preserve">Supplemental Figure 1. Proportion of open, laparoscopic, and robotic partial nephrectomies by surgeon. </w:t>
      </w:r>
      <w:r>
        <w:t>There were 15 surgeons who performed partial nephrectomies during the study period. Most surgeons focused on either robotic or open partial nephrectomies; few regularly performed both techniques.</w:t>
      </w:r>
    </w:p>
    <w:p w14:paraId="76EAC99A" w14:textId="77777777" w:rsidR="00A65480" w:rsidRDefault="00A65480"/>
    <w:sectPr w:rsidR="00A6548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5480"/>
    <w:rsid w:val="008A7139"/>
    <w:rsid w:val="00A65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1B3E45"/>
  <w15:chartTrackingRefBased/>
  <w15:docId w15:val="{A5F5287D-53F5-44D9-867C-66E6DF8B63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5480"/>
    <w:pPr>
      <w:spacing w:after="0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A65480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65480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65480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65480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65480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65480"/>
    <w:pPr>
      <w:keepNext/>
      <w:keepLines/>
      <w:spacing w:before="40" w:line="278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65480"/>
    <w:pPr>
      <w:keepNext/>
      <w:keepLines/>
      <w:spacing w:before="40" w:line="278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65480"/>
    <w:pPr>
      <w:keepNext/>
      <w:keepLines/>
      <w:spacing w:line="278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65480"/>
    <w:pPr>
      <w:keepNext/>
      <w:keepLines/>
      <w:spacing w:line="278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6548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6548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6548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6548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6548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6548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6548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6548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6548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6548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654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65480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6548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65480"/>
    <w:pPr>
      <w:spacing w:before="160" w:after="160" w:line="278" w:lineRule="auto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6548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65480"/>
    <w:pPr>
      <w:spacing w:after="160" w:line="278" w:lineRule="auto"/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6548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6548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6548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6548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45</Words>
  <Characters>257</Characters>
  <Application>Microsoft Office Word</Application>
  <DocSecurity>0</DocSecurity>
  <Lines>2</Lines>
  <Paragraphs>1</Paragraphs>
  <ScaleCrop>false</ScaleCrop>
  <Company>Springer Nature</Company>
  <LinksUpToDate>false</LinksUpToDate>
  <CharactersWithSpaces>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Rohit Pandey</dc:creator>
  <cp:keywords/>
  <dc:description/>
  <cp:lastModifiedBy>Rohit Pandey</cp:lastModifiedBy>
  <cp:revision>1</cp:revision>
  <dcterms:created xsi:type="dcterms:W3CDTF">2024-06-12T17:32:00Z</dcterms:created>
  <dcterms:modified xsi:type="dcterms:W3CDTF">2024-06-12T17:33:00Z</dcterms:modified>
</cp:coreProperties>
</file>