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2236"/>
        <w:tblW w:w="9360" w:type="dxa"/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45"/>
        <w:gridCol w:w="2201"/>
        <w:gridCol w:w="2201"/>
        <w:gridCol w:w="1613"/>
      </w:tblGrid>
      <w:tr w:rsidR="00F03CF9" w:rsidRPr="00AF18F4" w14:paraId="0E087BF9" w14:textId="77777777" w:rsidTr="00946C50">
        <w:trPr>
          <w:trHeight w:val="329"/>
        </w:trPr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8DB7DBA" w14:textId="77777777" w:rsidR="00F03CF9" w:rsidRPr="00AF18F4" w:rsidRDefault="00F03CF9" w:rsidP="00946C5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3FCA86F" w14:textId="77777777" w:rsidR="00F03CF9" w:rsidRDefault="00F03CF9" w:rsidP="00946C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SE-</w:t>
            </w:r>
            <w:proofErr w:type="spellStart"/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IgE</w:t>
            </w:r>
            <w:proofErr w:type="spellEnd"/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 xml:space="preserve"> with</w:t>
            </w:r>
          </w:p>
          <w:p w14:paraId="3ED6AD4D" w14:textId="77777777" w:rsidR="00F03CF9" w:rsidRPr="00AF18F4" w:rsidRDefault="00F03CF9" w:rsidP="00946C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fungus sensitization</w:t>
            </w:r>
          </w:p>
          <w:p w14:paraId="51DA42EB" w14:textId="4CC329EE" w:rsidR="00F03CF9" w:rsidRPr="00AF18F4" w:rsidRDefault="00F03CF9" w:rsidP="00946C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(n=14)</w:t>
            </w:r>
          </w:p>
        </w:tc>
        <w:tc>
          <w:tcPr>
            <w:tcW w:w="22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45EF2B4" w14:textId="77777777" w:rsidR="00F03CF9" w:rsidRDefault="00F03CF9" w:rsidP="00946C5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SE-</w:t>
            </w:r>
            <w:proofErr w:type="spellStart"/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IgE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without</w:t>
            </w:r>
          </w:p>
          <w:p w14:paraId="20E49FBE" w14:textId="04D94BD8" w:rsidR="00F03CF9" w:rsidRPr="00AF18F4" w:rsidRDefault="00F03CF9" w:rsidP="00946C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fungus sensitization</w:t>
            </w:r>
          </w:p>
          <w:p w14:paraId="439EC2FD" w14:textId="7DD0F8A3" w:rsidR="00F03CF9" w:rsidRPr="00AF18F4" w:rsidRDefault="00F03CF9" w:rsidP="00946C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(n=15)</w:t>
            </w:r>
          </w:p>
        </w:tc>
        <w:tc>
          <w:tcPr>
            <w:tcW w:w="16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CAB2DCA" w14:textId="643F8D38" w:rsidR="00F03CF9" w:rsidRPr="00AF18F4" w:rsidRDefault="00F03CF9" w:rsidP="00946C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</w:t>
            </w:r>
            <w:r w:rsidRPr="00AF18F4">
              <w:rPr>
                <w:rFonts w:ascii="Times New Roman" w:hAnsi="Times New Roman" w:cs="Times New Roman"/>
                <w:b/>
                <w:bCs/>
                <w:szCs w:val="24"/>
              </w:rPr>
              <w:t>-value</w:t>
            </w:r>
          </w:p>
        </w:tc>
      </w:tr>
      <w:tr w:rsidR="00D80880" w:rsidRPr="00AF18F4" w14:paraId="557D78DB" w14:textId="77777777" w:rsidTr="00946C50">
        <w:trPr>
          <w:trHeight w:val="329"/>
        </w:trPr>
        <w:tc>
          <w:tcPr>
            <w:tcW w:w="33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688ADE9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Age, mean (SD)</w:t>
            </w:r>
          </w:p>
        </w:tc>
        <w:tc>
          <w:tcPr>
            <w:tcW w:w="2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484B528" w14:textId="3D27F2AE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59.4 (14.5)</w:t>
            </w:r>
          </w:p>
        </w:tc>
        <w:tc>
          <w:tcPr>
            <w:tcW w:w="2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226C6EE" w14:textId="4F20C0D5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58.1 (13.2)</w:t>
            </w:r>
          </w:p>
        </w:tc>
        <w:tc>
          <w:tcPr>
            <w:tcW w:w="16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4AA54A1" w14:textId="1FAB4AA6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0.814</w:t>
            </w:r>
          </w:p>
        </w:tc>
      </w:tr>
      <w:tr w:rsidR="00D80880" w:rsidRPr="00AF18F4" w14:paraId="373E849A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99257A1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Male,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E388ED0" w14:textId="0AE09B4E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(71.4%)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ACB7471" w14:textId="3ADEDDD9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(66.7%)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A3ED357" w14:textId="45D47613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0.782</w:t>
            </w:r>
          </w:p>
        </w:tc>
      </w:tr>
      <w:tr w:rsidR="00D80880" w:rsidRPr="00AF18F4" w14:paraId="5A87DFBB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471D32C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BMI, mean (SD)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DBF26E9" w14:textId="12895871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25.1 (6.52)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9449016" w14:textId="5A201365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24.7 (3.83)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65874DC" w14:textId="3EFD0B79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0.848</w:t>
            </w:r>
          </w:p>
        </w:tc>
      </w:tr>
      <w:tr w:rsidR="00D80880" w:rsidRPr="00AF18F4" w14:paraId="6DCED809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99EF189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Smoking,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1A4DE20" w14:textId="342BF91F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9 (75.0%)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CEA44CC" w14:textId="6B1F5A14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7 (46.7%)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25E116B" w14:textId="7AC07B1B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0.137</w:t>
            </w:r>
          </w:p>
        </w:tc>
      </w:tr>
      <w:tr w:rsidR="00D80880" w:rsidRPr="00AF18F4" w14:paraId="5F2C6D97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D0604B1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Allergic rhinitis,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AEEBB7D" w14:textId="10A1CC59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9 (63.4%)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39B854C" w14:textId="1218EA54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(66.7%)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0559B1D" w14:textId="404C9F42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0.893</w:t>
            </w:r>
          </w:p>
        </w:tc>
      </w:tr>
      <w:tr w:rsidR="00D80880" w:rsidRPr="00AF18F4" w14:paraId="4E5D3B94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67533B0" w14:textId="743CB66E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 xml:space="preserve">Chronic rhinosinusitis with or </w:t>
            </w:r>
            <w:r w:rsidRPr="00AF18F4">
              <w:rPr>
                <w:rFonts w:ascii="Times New Roman" w:hAnsi="Times New Roman" w:cs="Times New Roman"/>
                <w:szCs w:val="24"/>
              </w:rPr>
              <w:br/>
              <w:t>without polyps,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94CCE1E" w14:textId="34F58097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3 (21.4%)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28C0CF2" w14:textId="18797D98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4 (26.7%)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1D974A8" w14:textId="57C380BE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0.742</w:t>
            </w:r>
          </w:p>
        </w:tc>
      </w:tr>
      <w:tr w:rsidR="00D80880" w:rsidRPr="00AF18F4" w14:paraId="28BEB198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9C381D7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GERD,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C591696" w14:textId="16DF38C3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4 (28.6%)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0C4272C" w14:textId="25AC6438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2 (13.3%)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01FA30C" w14:textId="5691563F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0.311</w:t>
            </w:r>
          </w:p>
        </w:tc>
      </w:tr>
      <w:tr w:rsidR="00D80880" w:rsidRPr="00AF18F4" w14:paraId="73AE15BE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6AFCA78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Aspirin sensitivity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0F7248E" w14:textId="2383B847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4420F95" w14:textId="0F414227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55CC995" w14:textId="0B604D37" w:rsidR="00D80880" w:rsidRPr="00AF18F4" w:rsidRDefault="00D80880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0880" w:rsidRPr="00AF18F4" w14:paraId="47936ED3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DC7166E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 xml:space="preserve">Total </w:t>
            </w:r>
            <w:proofErr w:type="spellStart"/>
            <w:r w:rsidRPr="00AF18F4">
              <w:rPr>
                <w:rFonts w:ascii="Times New Roman" w:hAnsi="Times New Roman" w:cs="Times New Roman"/>
                <w:szCs w:val="24"/>
              </w:rPr>
              <w:t>IgE</w:t>
            </w:r>
            <w:proofErr w:type="spellEnd"/>
            <w:r w:rsidRPr="00AF18F4">
              <w:rPr>
                <w:rFonts w:ascii="Times New Roman" w:hAnsi="Times New Roman" w:cs="Times New Roman"/>
                <w:szCs w:val="24"/>
              </w:rPr>
              <w:t xml:space="preserve">, mean (SD), </w:t>
            </w:r>
            <w:proofErr w:type="spellStart"/>
            <w:r w:rsidRPr="00AF18F4">
              <w:rPr>
                <w:rFonts w:ascii="Times New Roman" w:hAnsi="Times New Roman" w:cs="Times New Roman"/>
                <w:szCs w:val="24"/>
              </w:rPr>
              <w:t>kU</w:t>
            </w:r>
            <w:proofErr w:type="spellEnd"/>
            <w:r w:rsidRPr="00AF18F4">
              <w:rPr>
                <w:rFonts w:ascii="Times New Roman" w:hAnsi="Times New Roman" w:cs="Times New Roman"/>
                <w:szCs w:val="24"/>
              </w:rPr>
              <w:t>/L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9B44B1B" w14:textId="35A31DA0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619.6 (342.5)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4B24026" w14:textId="61E8D706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635.6 (486.8)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553B6AB" w14:textId="48B142E9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0.922</w:t>
            </w:r>
          </w:p>
        </w:tc>
      </w:tr>
      <w:tr w:rsidR="00D80880" w:rsidRPr="00AF18F4" w14:paraId="007ED01D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E0F7109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E.C.P, mean (SD), ug/L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170650D" w14:textId="4D2C08AB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96.6 (272.2)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FE16416" w14:textId="2A15A7F5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25.3 (31.2)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4C97AF5" w14:textId="4EAA5E52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0.339</w:t>
            </w:r>
          </w:p>
        </w:tc>
      </w:tr>
      <w:tr w:rsidR="00D80880" w:rsidRPr="00AF18F4" w14:paraId="7395BE9D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C02AA79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 xml:space="preserve">Eosinophils count, </w:t>
            </w:r>
            <w:r w:rsidRPr="00AF18F4">
              <w:rPr>
                <w:rFonts w:ascii="Times New Roman" w:hAnsi="Times New Roman" w:cs="Times New Roman"/>
                <w:szCs w:val="24"/>
              </w:rPr>
              <w:br/>
              <w:t>mean (SD), /L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D52B7CE" w14:textId="4C8F9675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389.3 (388.6)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96222A1" w14:textId="6680C185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322.1 (266.4)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4D752F1" w14:textId="1CB477AF" w:rsidR="00D80880" w:rsidRPr="00AF18F4" w:rsidRDefault="00AE166C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0.646</w:t>
            </w:r>
          </w:p>
        </w:tc>
      </w:tr>
      <w:tr w:rsidR="00D80880" w:rsidRPr="00AF18F4" w14:paraId="3B82133F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2BE8FC9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Atopic,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39EEA82" w14:textId="23922F9C" w:rsidR="00D80880" w:rsidRPr="00AF18F4" w:rsidRDefault="00662926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11 (78.6%)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2976AEC" w14:textId="4E92A618" w:rsidR="00D80880" w:rsidRPr="00AF18F4" w:rsidRDefault="00662926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14 (93.3%)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5EDB693" w14:textId="49FE19A5" w:rsidR="00D80880" w:rsidRPr="00AF18F4" w:rsidRDefault="00662926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0.249</w:t>
            </w:r>
          </w:p>
        </w:tc>
      </w:tr>
      <w:tr w:rsidR="00D80880" w:rsidRPr="00AF18F4" w14:paraId="36344029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8293CD2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Fungus sensitization,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10EEB1A" w14:textId="7C632A38" w:rsidR="00D80880" w:rsidRPr="00AF18F4" w:rsidRDefault="00662926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(71.4%)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45E21BC" w14:textId="517D1BED" w:rsidR="00D80880" w:rsidRPr="00AF18F4" w:rsidRDefault="00662926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(66.7%)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A40E23E" w14:textId="3975D82B" w:rsidR="00D80880" w:rsidRPr="00AF18F4" w:rsidRDefault="00662926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0.782</w:t>
            </w:r>
          </w:p>
        </w:tc>
      </w:tr>
      <w:tr w:rsidR="00D80880" w:rsidRPr="00AF18F4" w14:paraId="6A938D0D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92F6C36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ICS,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B57310E" w14:textId="1741BF0D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B01C3F9" w14:textId="504B12CA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DC7F1CA" w14:textId="72CE24D0" w:rsidR="00D80880" w:rsidRPr="00AF18F4" w:rsidRDefault="00D80880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0880" w:rsidRPr="00AF18F4" w14:paraId="5C1D88B2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9970E2E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ICS + LABA,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307C81C" w14:textId="608663A2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4 (28.6%)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C94CC5E" w14:textId="2175B4BF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6</w:t>
            </w:r>
            <w:r w:rsidR="003E1225" w:rsidRPr="00AF18F4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AF18F4">
              <w:rPr>
                <w:rFonts w:ascii="Times New Roman" w:hAnsi="Times New Roman" w:cs="Times New Roman"/>
                <w:szCs w:val="24"/>
              </w:rPr>
              <w:t>40.0</w:t>
            </w:r>
            <w:r w:rsidR="003E1225" w:rsidRPr="00AF18F4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370DEBB" w14:textId="00EEB6CC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0.518</w:t>
            </w:r>
          </w:p>
        </w:tc>
      </w:tr>
      <w:tr w:rsidR="00D80880" w:rsidRPr="00AF18F4" w14:paraId="0D194689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411E98E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ICS + LABA + LAMA,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6E39E511" w14:textId="12B725E0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(71.4%)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E15C060" w14:textId="630B91F8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8 (53.3%)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6381FECF" w14:textId="10901DCB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0.316</w:t>
            </w:r>
          </w:p>
        </w:tc>
      </w:tr>
      <w:tr w:rsidR="00D80880" w:rsidRPr="00AF18F4" w14:paraId="16316A98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DB3A880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Montelukast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053E8DB" w14:textId="136CEDA8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5 (35.7%)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7E18CF6E" w14:textId="57F26CA1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6 (40.0%)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8DA9FCE" w14:textId="7492932C" w:rsidR="00D80880" w:rsidRPr="00AF18F4" w:rsidRDefault="003E1225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0.812</w:t>
            </w:r>
          </w:p>
        </w:tc>
      </w:tr>
      <w:tr w:rsidR="00D80880" w:rsidRPr="00AF18F4" w14:paraId="4338B5B6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0D30B03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OCS use,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B5A11A3" w14:textId="3FE98DAE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5 (35.7%)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9635FC1" w14:textId="504B6F96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5 (33.3%)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445D1D45" w14:textId="44F3F634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0.893</w:t>
            </w:r>
          </w:p>
        </w:tc>
      </w:tr>
      <w:tr w:rsidR="00D80880" w:rsidRPr="00AF18F4" w14:paraId="1CFE37EB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19FD231" w14:textId="77777777" w:rsidR="00D80880" w:rsidRPr="00AF18F4" w:rsidRDefault="00D80880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Biologic agents, No. (%)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B4FA228" w14:textId="59B5BB08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5 (35.7%)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90C91DA" w14:textId="5C3971E2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6 (40.0%)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244304F" w14:textId="4A7C743A" w:rsidR="00D80880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0.812</w:t>
            </w:r>
          </w:p>
        </w:tc>
      </w:tr>
      <w:tr w:rsidR="0004199A" w:rsidRPr="00AF18F4" w14:paraId="3ECC9F87" w14:textId="77777777" w:rsidTr="00946C50">
        <w:trPr>
          <w:trHeight w:val="329"/>
        </w:trPr>
        <w:tc>
          <w:tcPr>
            <w:tcW w:w="33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D26C1A7" w14:textId="76DDA251" w:rsidR="0004199A" w:rsidRPr="00AF18F4" w:rsidRDefault="0004199A" w:rsidP="00946C50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GINA step 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2DFF7BE" w14:textId="6E43EAE0" w:rsidR="0004199A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10 (71.4)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352FDFDC" w14:textId="10E09612" w:rsidR="0004199A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11 (73.3%)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8ABB85E" w14:textId="38E729F7" w:rsidR="0004199A" w:rsidRPr="00AF18F4" w:rsidRDefault="002D3788" w:rsidP="00946C50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AF18F4">
              <w:rPr>
                <w:rFonts w:ascii="Times New Roman" w:hAnsi="Times New Roman" w:cs="Times New Roman"/>
                <w:szCs w:val="24"/>
              </w:rPr>
              <w:t>0.909</w:t>
            </w:r>
          </w:p>
        </w:tc>
      </w:tr>
    </w:tbl>
    <w:p w14:paraId="4B9894CD" w14:textId="77777777" w:rsidR="00946C50" w:rsidRPr="006D400D" w:rsidRDefault="00946C50" w:rsidP="00946C5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A44234">
        <w:rPr>
          <w:rFonts w:ascii="Times New Roman" w:hAnsi="Times New Roman" w:cs="Times New Roman"/>
          <w:b/>
          <w:bCs/>
          <w:color w:val="000000"/>
          <w:kern w:val="0"/>
        </w:rPr>
        <w:t>Supplementary table 1.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6D400D">
        <w:rPr>
          <w:rFonts w:ascii="Times New Roman" w:hAnsi="Times New Roman" w:cs="Times New Roman"/>
          <w:color w:val="000000"/>
          <w:kern w:val="0"/>
        </w:rPr>
        <w:t xml:space="preserve">Baseline characteristics of </w:t>
      </w:r>
      <w:r w:rsidRPr="00F44629">
        <w:rPr>
          <w:rFonts w:ascii="Times New Roman" w:eastAsia="新細明體" w:hAnsi="Times New Roman" w:cs="Times New Roman"/>
          <w:kern w:val="0"/>
          <w:lang w:eastAsia="en-US" w:bidi="th-TH"/>
        </w:rPr>
        <w:t>Staphylococcal enterotoxin (SE)</w:t>
      </w:r>
      <w:r>
        <w:rPr>
          <w:rFonts w:ascii="Times New Roman" w:eastAsia="新細明體" w:hAnsi="Times New Roman" w:cs="Times New Roman"/>
          <w:kern w:val="0"/>
          <w:lang w:eastAsia="en-US" w:bidi="th-TH"/>
        </w:rPr>
        <w:t xml:space="preserve"> sensitization</w:t>
      </w:r>
      <w:r w:rsidRPr="006D400D">
        <w:rPr>
          <w:rFonts w:ascii="Times New Roman" w:hAnsi="Times New Roman" w:cs="Times New Roman"/>
          <w:color w:val="000000"/>
          <w:kern w:val="0"/>
        </w:rPr>
        <w:t xml:space="preserve"> patients with </w:t>
      </w:r>
      <w:r>
        <w:rPr>
          <w:rFonts w:ascii="Times New Roman" w:hAnsi="Times New Roman" w:cs="Times New Roman"/>
          <w:color w:val="000000"/>
          <w:kern w:val="0"/>
        </w:rPr>
        <w:t>and without fungus sensitization.</w:t>
      </w:r>
    </w:p>
    <w:p w14:paraId="39CAC09F" w14:textId="77777777" w:rsidR="00C11031" w:rsidRPr="00946C50" w:rsidRDefault="00C11031"/>
    <w:sectPr w:rsidR="00C11031" w:rsidRPr="00946C50" w:rsidSect="00BD5D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4EFF1" w14:textId="77777777" w:rsidR="007D7B4E" w:rsidRDefault="007D7B4E" w:rsidP="00011B14">
      <w:r>
        <w:separator/>
      </w:r>
    </w:p>
  </w:endnote>
  <w:endnote w:type="continuationSeparator" w:id="0">
    <w:p w14:paraId="0662DE0B" w14:textId="77777777" w:rsidR="007D7B4E" w:rsidRDefault="007D7B4E" w:rsidP="0001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6DF40" w14:textId="77777777" w:rsidR="007D7B4E" w:rsidRDefault="007D7B4E" w:rsidP="00011B14">
      <w:r>
        <w:separator/>
      </w:r>
    </w:p>
  </w:footnote>
  <w:footnote w:type="continuationSeparator" w:id="0">
    <w:p w14:paraId="15426D34" w14:textId="77777777" w:rsidR="007D7B4E" w:rsidRDefault="007D7B4E" w:rsidP="00011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80"/>
    <w:rsid w:val="00011B14"/>
    <w:rsid w:val="0004199A"/>
    <w:rsid w:val="0024463F"/>
    <w:rsid w:val="002D3788"/>
    <w:rsid w:val="003E1225"/>
    <w:rsid w:val="00422927"/>
    <w:rsid w:val="005B4261"/>
    <w:rsid w:val="005E2D34"/>
    <w:rsid w:val="00662926"/>
    <w:rsid w:val="006D0011"/>
    <w:rsid w:val="007D7B4E"/>
    <w:rsid w:val="00946C50"/>
    <w:rsid w:val="00A03D66"/>
    <w:rsid w:val="00AE166C"/>
    <w:rsid w:val="00AF18F4"/>
    <w:rsid w:val="00B41683"/>
    <w:rsid w:val="00BD5DA7"/>
    <w:rsid w:val="00C11031"/>
    <w:rsid w:val="00CF373C"/>
    <w:rsid w:val="00D14EE6"/>
    <w:rsid w:val="00D46938"/>
    <w:rsid w:val="00D80880"/>
    <w:rsid w:val="00E36E99"/>
    <w:rsid w:val="00F0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87EDD"/>
  <w15:chartTrackingRefBased/>
  <w15:docId w15:val="{E196D425-5CE9-4DA2-AE66-3A950844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1B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1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1B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1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浩銘 吳</dc:creator>
  <cp:keywords/>
  <dc:description/>
  <cp:lastModifiedBy>浩銘 吳</cp:lastModifiedBy>
  <cp:revision>4</cp:revision>
  <dcterms:created xsi:type="dcterms:W3CDTF">2024-05-08T07:58:00Z</dcterms:created>
  <dcterms:modified xsi:type="dcterms:W3CDTF">2024-05-29T03:07:00Z</dcterms:modified>
</cp:coreProperties>
</file>