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4E085" w14:textId="77777777" w:rsidR="00C17238" w:rsidRPr="005C4811" w:rsidRDefault="00C17238" w:rsidP="00C17238">
      <w:pPr>
        <w:pBdr>
          <w:bottom w:val="single" w:sz="6" w:space="0" w:color="97B0C8"/>
        </w:pBdr>
        <w:shd w:val="clear" w:color="auto" w:fill="FFFFFF"/>
        <w:spacing w:before="400" w:after="200"/>
        <w:rPr>
          <w:rFonts w:ascii="Times New Roman" w:eastAsia="Times New Roman" w:hAnsi="Times New Roman" w:cs="Times New Roman"/>
          <w:b/>
          <w:bCs/>
          <w:color w:val="995733"/>
        </w:rPr>
      </w:pPr>
      <w:r w:rsidRPr="005C4811">
        <w:rPr>
          <w:rFonts w:ascii="Times New Roman" w:eastAsia="Times New Roman" w:hAnsi="Times New Roman" w:cs="Times New Roman"/>
          <w:b/>
          <w:bCs/>
          <w:color w:val="995733"/>
        </w:rPr>
        <w:t>Appendix A</w:t>
      </w:r>
    </w:p>
    <w:p w14:paraId="20E61DD1" w14:textId="77777777" w:rsidR="00C17238" w:rsidRPr="005C4811" w:rsidRDefault="00C17238" w:rsidP="00C17238">
      <w:pPr>
        <w:shd w:val="clear" w:color="auto" w:fill="FFFFFF"/>
        <w:spacing w:before="280" w:after="280"/>
        <w:rPr>
          <w:rFonts w:ascii="Times New Roman" w:eastAsia="Times New Roman" w:hAnsi="Times New Roman" w:cs="Times New Roman"/>
          <w:color w:val="212121"/>
        </w:rPr>
      </w:pPr>
      <w:r w:rsidRPr="005C4811">
        <w:rPr>
          <w:rFonts w:ascii="Times New Roman" w:eastAsia="Times New Roman" w:hAnsi="Times New Roman" w:cs="Times New Roman"/>
          <w:color w:val="212121"/>
        </w:rPr>
        <w:t>Search strings for each database</w:t>
      </w:r>
    </w:p>
    <w:p w14:paraId="3712AA0D" w14:textId="77777777" w:rsidR="00C17238" w:rsidRPr="005C4811" w:rsidRDefault="00C17238" w:rsidP="00C17238">
      <w:pPr>
        <w:numPr>
          <w:ilvl w:val="0"/>
          <w:numId w:val="1"/>
        </w:numPr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color w:val="212121"/>
        </w:rPr>
      </w:pPr>
      <w:r w:rsidRPr="005C4811">
        <w:rPr>
          <w:rFonts w:ascii="Times New Roman" w:eastAsia="Times New Roman" w:hAnsi="Times New Roman" w:cs="Times New Roman"/>
          <w:b/>
          <w:color w:val="212121"/>
        </w:rPr>
        <w:t>PubMed MEDLINE</w:t>
      </w:r>
    </w:p>
    <w:p w14:paraId="6212875E" w14:textId="77777777" w:rsidR="00C17238" w:rsidRPr="005C4811" w:rsidRDefault="00C17238" w:rsidP="00C17238">
      <w:pPr>
        <w:jc w:val="both"/>
        <w:rPr>
          <w:rFonts w:asciiTheme="majorBidi" w:eastAsia="Times New Roman" w:hAnsiTheme="majorBidi" w:cstheme="majorBidi"/>
          <w:color w:val="222222"/>
          <w:highlight w:val="white"/>
        </w:rPr>
      </w:pPr>
      <w:r w:rsidRPr="005C4811">
        <w:rPr>
          <w:rFonts w:asciiTheme="majorBidi" w:eastAsia="Times New Roman" w:hAnsiTheme="majorBidi" w:cstheme="majorBidi"/>
          <w:color w:val="222222"/>
          <w:highlight w:val="white"/>
        </w:rPr>
        <w:t>(((((((((((((((((((Stroke[Title/Abstract]) OR (Stroke[MeSH Terms])) OR (CVA[MeSH Terms])) OR (CVA[Title/Abstract])) OR (Apoplexy[Title/Abstract])) OR (Apoplexy[MeSH Terms])) OR (Cerebrovascular Accident[MeSH Terms])) OR (Cerebrovascular Accident[Title/Abstract])) OR (Brain Vascular Accident[Title/Abstract])) OR (Brain Vascular Accident[MeSH Terms])) OR (cerebrovascular event[MeSH Terms])) OR (cerebrovascular event[Title/Abstract])) OR (ischemic stroke[Title/Abstract])) OR (ischemic stroke[MeSH Terms])) OR (cerebral infarc*[Title/Abstract])) OR (cerebral infarc*[MeSH Terms])) OR (brain infarc*[MeSH Terms])) OR (brain infarc*[Title/Abstract]))) AND ((((((((((((((((((((((Support Vector[Title/Abstract]) OR (Support Vector[MeSH Terms])) OR ("Random Forest"[MeSH Terms])) OR ("Random Forest"[Title/Abstract])) OR (Bayesian Network[Title/Abstract])) OR (Bayesian Network[MeSH Terms])) OR (Nearest Neighbor[MeSH Terms])) OR (Nearest Neighbor[Title/Abstract])) OR ("Artificial Intelligence"[Title/Abstract])) OR ("Artificial Intelligence"[MeSH Terms])) OR (Computational Intelligence[MeSH Terms])) OR (Computational Intelligence[Title/Abstract])) OR (Machine Intelligence[Title/Abstract])) OR (Machine Intelligence[MeSH Terms])) OR (AI[MeSH Terms])) OR (AI[Title/Abstract])) OR ("deep learning"[Title/Abstract])) OR ("deep learning"[MeSH Terms])) OR (hierarchical learning[MeSH Terms])) OR (hierarchical learning[Title/Abstract])) OR ("machine learning"[Title/Abstract])) OR ("machine learning"[MeSH Terms])) AND ((((((((((((((MRI[Title/Abstract]) OR (MRI[MeSH Terms])) OR (DWI[MeSH Terms])) OR (DWI[Title/Abstract])) OR (Diffusion Weighted Imaging[Title/Abstract])) OR (Diffusion Weighted Imaging[MeSH Terms])) OR (flair*[MeSH Terms])) OR (flair*[Title/Abstract])) OR (Fluid-attenuated inversion recovery[Title/Abstract])) OR (Fluid-attenuated inversion recovery[MeSH Terms])) OR (flair-dwi mismatch[MeSH Terms])) OR (flair-dwi mismatch[Title/Abstract])) OR ("Magnetic Resonance Imaging"[Title/Abstract])) OR ("Magnetic Resonance Imaging"[MeSH Terms]))):765</w:t>
      </w:r>
    </w:p>
    <w:p w14:paraId="7BE00865" w14:textId="77777777" w:rsidR="00C17238" w:rsidRPr="005C4811" w:rsidRDefault="00C17238" w:rsidP="00C17238">
      <w:pPr>
        <w:numPr>
          <w:ilvl w:val="0"/>
          <w:numId w:val="2"/>
        </w:numPr>
        <w:shd w:val="clear" w:color="auto" w:fill="FFFFFF"/>
        <w:spacing w:before="280" w:after="280"/>
        <w:jc w:val="both"/>
        <w:rPr>
          <w:rFonts w:asciiTheme="majorBidi" w:eastAsia="Times New Roman" w:hAnsiTheme="majorBidi" w:cstheme="majorBidi"/>
          <w:color w:val="212121"/>
        </w:rPr>
      </w:pPr>
      <w:r w:rsidRPr="005C4811">
        <w:rPr>
          <w:rFonts w:asciiTheme="majorBidi" w:eastAsia="Times New Roman" w:hAnsiTheme="majorBidi" w:cstheme="majorBidi"/>
          <w:b/>
          <w:color w:val="212121"/>
        </w:rPr>
        <w:t>Elsevier Scopus</w:t>
      </w:r>
    </w:p>
    <w:p w14:paraId="5CAF166E" w14:textId="77777777" w:rsidR="00C17238" w:rsidRPr="005C4811" w:rsidRDefault="00C17238" w:rsidP="00C17238">
      <w:pPr>
        <w:jc w:val="both"/>
        <w:rPr>
          <w:rFonts w:asciiTheme="majorBidi" w:hAnsiTheme="majorBidi" w:cstheme="majorBidi"/>
        </w:rPr>
      </w:pPr>
      <w:r w:rsidRPr="005C4811">
        <w:rPr>
          <w:rFonts w:asciiTheme="majorBidi" w:hAnsiTheme="majorBidi" w:cstheme="majorBidi"/>
        </w:rPr>
        <w:t>(TITLE-ABS-KEY ((Stroke) OR (CVA) OR (Apoplexy) OR (Cerebrovascular Accident) OR (Brain Vascular Accident) OR (cerebrovascular event) OR (ischemic stroke) OR (cerebral infarc*) OR (brain infarc*))) AND (TITLE-ABS-KEY ((Support Vector) OR (“Random Forest”) OR (Bayesian Network) OR (Nearest Neighbor) OR (“Artificial Intelligence” ) OR (Computational Intelligence) OR (“Machine Intelligence”) OR (Ai) OR (“deep learning” ) OR (hierarchical learning) OR (“machine learning”))) AND (TITLE-ABS-KEY ((mri) OR (Dwi ) OR (Diffusion Weighted Imaging) OR (flair*) OR (Fluid-attenuated inversion recovery) OR (flair-dwi mismatch ) OR (“Magnetic Resonance Imaging”))):1613</w:t>
      </w:r>
    </w:p>
    <w:p w14:paraId="43FC7106" w14:textId="77777777" w:rsidR="00C17238" w:rsidRPr="005C4811" w:rsidRDefault="00C17238" w:rsidP="00C17238">
      <w:pPr>
        <w:numPr>
          <w:ilvl w:val="0"/>
          <w:numId w:val="3"/>
        </w:numPr>
        <w:shd w:val="clear" w:color="auto" w:fill="FFFFFF"/>
        <w:spacing w:before="280" w:after="280"/>
        <w:jc w:val="both"/>
        <w:rPr>
          <w:rFonts w:asciiTheme="majorBidi" w:eastAsia="Times New Roman" w:hAnsiTheme="majorBidi" w:cstheme="majorBidi"/>
          <w:color w:val="212121"/>
        </w:rPr>
      </w:pPr>
      <w:r w:rsidRPr="005C4811">
        <w:rPr>
          <w:rFonts w:asciiTheme="majorBidi" w:eastAsia="Times New Roman" w:hAnsiTheme="majorBidi" w:cstheme="majorBidi"/>
          <w:b/>
          <w:color w:val="212121"/>
        </w:rPr>
        <w:t>Web of Science</w:t>
      </w:r>
    </w:p>
    <w:p w14:paraId="4688BEB5" w14:textId="77777777" w:rsidR="00C17238" w:rsidRPr="005C4811" w:rsidRDefault="00C17238" w:rsidP="00C17238">
      <w:pPr>
        <w:jc w:val="both"/>
        <w:rPr>
          <w:rFonts w:asciiTheme="majorBidi" w:eastAsia="Times New Roman" w:hAnsiTheme="majorBidi" w:cstheme="majorBidi"/>
          <w:color w:val="222222"/>
          <w:highlight w:val="white"/>
        </w:rPr>
      </w:pPr>
      <w:r w:rsidRPr="005C4811">
        <w:rPr>
          <w:rFonts w:asciiTheme="majorBidi" w:eastAsia="Times New Roman" w:hAnsiTheme="majorBidi" w:cstheme="majorBidi"/>
          <w:color w:val="222222"/>
          <w:highlight w:val="white"/>
        </w:rPr>
        <w:t>((((((((TI=(Stroke )) OR TI=(CVA)) OR TI=(Apoplexy )) OR TI=(Cerebrovascular Accident)) OR TI=(Brain Vascular Accident)) OR TI=(cerebrovascular event)) OR TI=(cerebral infarc*)) OR TI=(brain infarc*)) AND (((((((((((TI=(Support Vector)) OR TI=(“Random Forest”)) OR TI=(Bayesian Network)) OR TI=(Nearest Neighbor)) OR TI=(“Artificial Intelligence” )) OR TI=(Computational Intelligence)) OR TI=(“Machine Intelligence”)) OR TI=(AI)) OR TI=(“deep learning” )) OR TI=(hierarchical learning)) OR TI=(“machine learning”)) AND (((((((TI=(MRI)) OR TI=(DWI)) OR TI=(Diffusion Weighted Imaging)) OR TI=(flair*)) OR TI=(Fluid-attenuated inversion recovery)) OR TI=(flair-dwi mismatch )) OR TI=(“Magnetic Resonance Imaging”)):64</w:t>
      </w:r>
    </w:p>
    <w:p w14:paraId="07090331" w14:textId="77777777" w:rsidR="00C17238" w:rsidRPr="005C4811" w:rsidRDefault="00C17238" w:rsidP="00C17238">
      <w:pPr>
        <w:numPr>
          <w:ilvl w:val="0"/>
          <w:numId w:val="4"/>
        </w:numPr>
        <w:shd w:val="clear" w:color="auto" w:fill="FFFFFF"/>
        <w:spacing w:before="280" w:after="280"/>
        <w:jc w:val="both"/>
        <w:rPr>
          <w:rFonts w:asciiTheme="majorBidi" w:eastAsia="Times New Roman" w:hAnsiTheme="majorBidi" w:cstheme="majorBidi"/>
          <w:b/>
          <w:color w:val="222222"/>
          <w:highlight w:val="white"/>
        </w:rPr>
      </w:pPr>
      <w:r w:rsidRPr="005C4811">
        <w:rPr>
          <w:rFonts w:asciiTheme="majorBidi" w:eastAsia="Times New Roman" w:hAnsiTheme="majorBidi" w:cstheme="majorBidi"/>
          <w:b/>
          <w:color w:val="222222"/>
          <w:highlight w:val="white"/>
        </w:rPr>
        <w:t>Cochrane</w:t>
      </w:r>
    </w:p>
    <w:p w14:paraId="7FCC35AE" w14:textId="77777777" w:rsidR="00C17238" w:rsidRPr="005C4811" w:rsidRDefault="00C17238" w:rsidP="00C17238">
      <w:pPr>
        <w:jc w:val="both"/>
        <w:rPr>
          <w:rFonts w:asciiTheme="majorBidi" w:eastAsia="Times New Roman" w:hAnsiTheme="majorBidi" w:cstheme="majorBidi"/>
          <w:color w:val="222222"/>
          <w:highlight w:val="white"/>
        </w:rPr>
      </w:pPr>
      <w:r w:rsidRPr="005C4811">
        <w:rPr>
          <w:rFonts w:asciiTheme="majorBidi" w:eastAsia="Times New Roman" w:hAnsiTheme="majorBidi" w:cstheme="majorBidi"/>
          <w:color w:val="222222"/>
          <w:highlight w:val="white"/>
        </w:rPr>
        <w:lastRenderedPageBreak/>
        <w:t>((Stroke) OR (CVA) OR (Apoplexy) OR (Cerebrovascular Accident) OR (Brain Vascular Accident) OR (cerebrovascular event) OR (ischemic stroke) OR (cerebral infarc*) OR (brain infarc*)) AND ((Support Vector) OR (“Random Forest”) OR (Bayesian Network) OR (Nearest Neighbor) OR (“Artificial Intelligence” ) OR (Computational Intelligence) OR (“Machine Intelligence”) OR (Ai) OR (“deep learning” ) OR (hierarchical learning) OR (“machine learning”)) AND ((mri) OR (Dwi ) OR (Diffusion Weighted Imaging) OR (flair*) OR (Fluid-attenuated inversion recovery) OR (flair-dwi mismatch ) OR (“Magnetic Resonance Imaging”)):220</w:t>
      </w:r>
    </w:p>
    <w:p w14:paraId="58344DF8" w14:textId="77777777" w:rsidR="00C17238" w:rsidRPr="005C4811" w:rsidRDefault="00C17238" w:rsidP="00C17238">
      <w:pPr>
        <w:numPr>
          <w:ilvl w:val="0"/>
          <w:numId w:val="5"/>
        </w:numPr>
        <w:shd w:val="clear" w:color="auto" w:fill="FFFFFF"/>
        <w:spacing w:before="280" w:after="280"/>
        <w:jc w:val="both"/>
        <w:rPr>
          <w:rFonts w:asciiTheme="majorBidi" w:eastAsia="Times New Roman" w:hAnsiTheme="majorBidi" w:cstheme="majorBidi"/>
          <w:color w:val="212121"/>
        </w:rPr>
      </w:pPr>
      <w:bookmarkStart w:id="0" w:name="_35nkun2" w:colFirst="0" w:colLast="0"/>
      <w:bookmarkEnd w:id="0"/>
      <w:r w:rsidRPr="005C4811">
        <w:rPr>
          <w:rFonts w:asciiTheme="majorBidi" w:eastAsia="Times New Roman" w:hAnsiTheme="majorBidi" w:cstheme="majorBidi"/>
          <w:b/>
          <w:color w:val="212121"/>
        </w:rPr>
        <w:t>OVID Embase</w:t>
      </w:r>
    </w:p>
    <w:p w14:paraId="69A00360" w14:textId="77777777" w:rsidR="00C17238" w:rsidRPr="005C4811" w:rsidRDefault="00C17238" w:rsidP="00C17238">
      <w:pPr>
        <w:jc w:val="both"/>
        <w:rPr>
          <w:rFonts w:asciiTheme="majorBidi" w:eastAsia="Times New Roman" w:hAnsiTheme="majorBidi" w:cstheme="majorBidi"/>
          <w:color w:val="222222"/>
          <w:highlight w:val="white"/>
        </w:rPr>
      </w:pPr>
      <w:r w:rsidRPr="005C4811">
        <w:rPr>
          <w:rFonts w:asciiTheme="majorBidi" w:eastAsia="Times New Roman" w:hAnsiTheme="majorBidi" w:cstheme="majorBidi"/>
          <w:color w:val="222222"/>
          <w:highlight w:val="white"/>
        </w:rPr>
        <w:t>((Stroke or cva or apoplexy or cerebrovascular-accident or ischemic-stroke).ab. or (stroke or cva or apoplexy or cerebrovascular-accident or ischemic-stroke).kw. or (stroke or cva or apoplexy or cerebrovascular-accident or ischemic-stroke).ti.) and ((magnetic-resonance-imaging or mri or dwi or diffusion-weighted-imaging or flair or fluid-attenuated-inversion-recovery or flair-dwi-mismatch).ab. or (magnetic-resonance-imaging or mri or dwi or diffusion-weighted-imaging or flair or fluid-attenuated-inversion-recovery or flair-dwi-mismatch).kw. or (mri or dwi or diffusion-weighted-imaging or flair or fluid-attenuated-inversion-recovery or flair-dwi-mismatch).ti.) and ((artificial-intelligence or ai or deep-learning or hierarchical-learning or machine-learning or support-vector or random-forest or bayesian-network or nearest-neighbor).ab. or (artificial-intelligence or ai or deep-learning or hierarchical-learning or machine-learning or support-vector or random-forest or bayesian-network or nearest-neighbor).kw. or (artificial-intelligence or ai or deep-learning or hierarchical-learning or machine-learning or support-vector or random-forest or bayesian-network or nearest-neighbor).ti.):717</w:t>
      </w:r>
    </w:p>
    <w:p w14:paraId="3AAE6360" w14:textId="77777777" w:rsidR="00C17238" w:rsidRPr="005C4811" w:rsidRDefault="00C17238" w:rsidP="00C17238">
      <w:pPr>
        <w:numPr>
          <w:ilvl w:val="0"/>
          <w:numId w:val="5"/>
        </w:numPr>
        <w:shd w:val="clear" w:color="auto" w:fill="FFFFFF"/>
        <w:spacing w:before="280" w:after="280"/>
        <w:jc w:val="both"/>
        <w:rPr>
          <w:rFonts w:asciiTheme="majorBidi" w:eastAsia="Times New Roman" w:hAnsiTheme="majorBidi" w:cstheme="majorBidi"/>
          <w:color w:val="212121"/>
        </w:rPr>
      </w:pPr>
      <w:r w:rsidRPr="005C4811">
        <w:rPr>
          <w:rFonts w:asciiTheme="majorBidi" w:eastAsia="Times New Roman" w:hAnsiTheme="majorBidi" w:cstheme="majorBidi"/>
          <w:b/>
          <w:color w:val="212121"/>
        </w:rPr>
        <w:t>Embase</w:t>
      </w:r>
    </w:p>
    <w:p w14:paraId="4F272A1F" w14:textId="77777777" w:rsidR="00C17238" w:rsidRPr="005C4811" w:rsidRDefault="00C17238" w:rsidP="00C17238">
      <w:pPr>
        <w:jc w:val="both"/>
        <w:rPr>
          <w:rFonts w:asciiTheme="majorBidi" w:eastAsia="Times New Roman" w:hAnsiTheme="majorBidi" w:cstheme="majorBidi"/>
          <w:color w:val="222222"/>
          <w:highlight w:val="white"/>
        </w:rPr>
      </w:pPr>
      <w:r w:rsidRPr="005C4811">
        <w:rPr>
          <w:rFonts w:asciiTheme="majorBidi" w:eastAsia="Times New Roman" w:hAnsiTheme="majorBidi" w:cstheme="majorBidi"/>
          <w:color w:val="222222"/>
          <w:highlight w:val="white"/>
        </w:rPr>
        <w:t>(Stroke :ab,ti OR CVA :ab,ti OR Brain Vascular Accident :ab,ti OR ‘Apoplexy’:ab,ti OR Cerebrovascular Accident :ab,ti OR cerebrovascular event :ab,ti OR ischemic stroke :ab,ti OR cerebral infarc* :ab,ti OR brain infarc*:ab,ti OR Stroke /exp OR CVA /exp OR Brain Vascular Accident /exp OR ‘Apoplexy’/exp OR Cerebrovascular Accident /exp OR cerebrovascular event /exp OR ischemic stroke /exp OR cerebral infarc* /exp OR brain infarc* /exp) AND (Support Vector/exp OR Random Forest /exp OR Bayesian Network /exp OR Nearest Neighbor /exp OR “Artificial Intelligence” /exp OR “Computational Intelligence” /exp OR “Machine Intelligence” /exp OR Ai /exp OR “deep learning” /exp OR “hierarchical learning” /exp OR “machine learning” /exp OR Support Vector :ab,ti OR Random Forest :ab,ti OR Bayesian Network :ab,ti OR Nearest Neighbor :ab,ti OR “Artificial Intelligence” :ab,ti OR “Computational Intelligence” :ab,ti OR “Machine Intelligence” :ab,ti OR Ai :ab,ti OR “deep learning” :ab,ti OR “hierarchical learning” :ab,ti OR “machine learning” :ab,ti) AND (mri /exp OR Dwi /exp OR “Diffusion Weighted Imaging” /exp OR flair* /exp OR “Fluid-attenuated inversion recovery /exp OR flair-dwi mismatch /exp OR “Magnetic Resonance Imaging” /exp OR mri :ab,ti OR Dwi :ab,ti OR “Diffusion Weighted Imaging” :ab,ti OR flair*:ab,ti  OR “Fluid-attenuated inversion recovery :ab,ti  OR flair-dwi mismatch :ab,ti  OR “Magnetic Resonance Imaging” :ab,ti)</w:t>
      </w:r>
    </w:p>
    <w:p w14:paraId="2C87D5B5" w14:textId="77777777" w:rsidR="00C17238" w:rsidRDefault="00C17238" w:rsidP="00C1723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</w:p>
    <w:p w14:paraId="721E508D" w14:textId="77777777" w:rsidR="00C17238" w:rsidRDefault="00C17238" w:rsidP="00C17238"/>
    <w:p w14:paraId="1F77989C" w14:textId="77777777" w:rsidR="001C76BA" w:rsidRDefault="001C76BA"/>
    <w:sectPr w:rsidR="001C76BA" w:rsidSect="00C17238">
      <w:pgSz w:w="11907" w:h="16839"/>
      <w:pgMar w:top="1440" w:right="1440" w:bottom="1440" w:left="1440" w:header="720" w:footer="1008" w:gutter="0"/>
      <w:lnNumType w:countBy="1" w:restart="continuous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3D62ECE"/>
    <w:multiLevelType w:val="multilevel"/>
    <w:tmpl w:val="03D62E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5B654F3"/>
    <w:multiLevelType w:val="multilevel"/>
    <w:tmpl w:val="25B654F3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72183CF9"/>
    <w:multiLevelType w:val="multilevel"/>
    <w:tmpl w:val="72183CF9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28010009">
    <w:abstractNumId w:val="1"/>
  </w:num>
  <w:num w:numId="2" w16cid:durableId="148987615">
    <w:abstractNumId w:val="0"/>
  </w:num>
  <w:num w:numId="3" w16cid:durableId="909191234">
    <w:abstractNumId w:val="2"/>
  </w:num>
  <w:num w:numId="4" w16cid:durableId="1374846702">
    <w:abstractNumId w:val="3"/>
  </w:num>
  <w:num w:numId="5" w16cid:durableId="10838356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38"/>
    <w:rsid w:val="00021A54"/>
    <w:rsid w:val="001C76BA"/>
    <w:rsid w:val="00773130"/>
    <w:rsid w:val="008A5F7E"/>
    <w:rsid w:val="00C1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4C668"/>
  <w15:chartTrackingRefBased/>
  <w15:docId w15:val="{B4AAE986-B98D-412F-A41B-39692D00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17238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2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2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2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2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2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2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2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2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2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238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C17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1016</Words>
  <Characters>5793</Characters>
  <Application>Microsoft Office Word</Application>
  <DocSecurity>0</DocSecurity>
  <Lines>48</Lines>
  <Paragraphs>13</Paragraphs>
  <ScaleCrop>false</ScaleCrop>
  <Company>SpringerNature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2024-06-19T09:06:00Z</dcterms:created>
  <dcterms:modified xsi:type="dcterms:W3CDTF">2024-06-19T09:06:00Z</dcterms:modified>
</cp:coreProperties>
</file>