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167A3" w14:textId="77777777" w:rsidR="00082A16" w:rsidRPr="006A38DD" w:rsidRDefault="00082A16" w:rsidP="00082A16">
      <w:pPr>
        <w:pStyle w:val="Domylne"/>
        <w:spacing w:before="0" w:after="400" w:line="24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6A38DD">
        <w:rPr>
          <w:rFonts w:ascii="Times New Roman" w:hAnsi="Times New Roman" w:cs="Times New Roman"/>
          <w:sz w:val="22"/>
          <w:szCs w:val="22"/>
          <w:lang w:val="en-US"/>
        </w:rPr>
        <w:t>Table 2. Statistically significant differences in mol%MgCO</w:t>
      </w:r>
      <w:r w:rsidRPr="006A38DD"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 xml:space="preserve">3 </w:t>
      </w:r>
      <w:r w:rsidRPr="006A38DD">
        <w:rPr>
          <w:rFonts w:ascii="Times New Roman" w:hAnsi="Times New Roman" w:cs="Times New Roman"/>
          <w:sz w:val="22"/>
          <w:szCs w:val="22"/>
          <w:lang w:val="en-US"/>
        </w:rPr>
        <w:t>indicated by Dunn-Bonferroni post-hoc test, between pair of means of (</w:t>
      </w:r>
      <w:r>
        <w:rPr>
          <w:rFonts w:ascii="Times New Roman" w:hAnsi="Times New Roman" w:cs="Times New Roman"/>
          <w:sz w:val="22"/>
          <w:szCs w:val="22"/>
          <w:lang w:val="en-US"/>
        </w:rPr>
        <w:t>a</w:t>
      </w:r>
      <w:r w:rsidRPr="006A38DD">
        <w:rPr>
          <w:rFonts w:ascii="Times New Roman" w:hAnsi="Times New Roman" w:cs="Times New Roman"/>
          <w:sz w:val="22"/>
          <w:szCs w:val="22"/>
          <w:lang w:val="en-US"/>
        </w:rPr>
        <w:t>)</w:t>
      </w:r>
      <w:r w:rsidRPr="006A38DD">
        <w:rPr>
          <w:rFonts w:ascii="Times New Roman" w:hAnsi="Times New Roman" w:cs="Times New Roman"/>
          <w:sz w:val="22"/>
          <w:szCs w:val="22"/>
          <w:vertAlign w:val="subscript"/>
          <w:lang w:val="en-US"/>
        </w:rPr>
        <w:t xml:space="preserve"> </w:t>
      </w:r>
      <w:r w:rsidRPr="006A38DD">
        <w:rPr>
          <w:rFonts w:ascii="Times New Roman" w:hAnsi="Times New Roman" w:cs="Times New Roman"/>
          <w:sz w:val="22"/>
          <w:szCs w:val="22"/>
          <w:lang w:val="da-DK"/>
        </w:rPr>
        <w:t>families</w:t>
      </w:r>
      <w:r w:rsidRPr="006A38DD">
        <w:rPr>
          <w:rFonts w:ascii="Times New Roman" w:hAnsi="Times New Roman" w:cs="Times New Roman"/>
          <w:sz w:val="22"/>
          <w:szCs w:val="22"/>
          <w:lang w:val="en-US"/>
        </w:rPr>
        <w:t xml:space="preserve"> and (b) suborders. Z is a value of each pairwise comparison, p is a significance level (when p&lt;0.05).</w:t>
      </w:r>
    </w:p>
    <w:tbl>
      <w:tblPr>
        <w:tblStyle w:val="TableNormal1"/>
        <w:tblW w:w="9566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00"/>
        <w:gridCol w:w="851"/>
        <w:gridCol w:w="849"/>
        <w:gridCol w:w="3214"/>
        <w:gridCol w:w="802"/>
        <w:gridCol w:w="850"/>
      </w:tblGrid>
      <w:tr w:rsidR="00082A16" w:rsidRPr="00C865A3" w14:paraId="4BA8DD5B" w14:textId="77777777" w:rsidTr="00E415AB">
        <w:trPr>
          <w:trHeight w:val="295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F182C7" w14:textId="77777777" w:rsidR="00082A16" w:rsidRPr="00C865A3" w:rsidRDefault="00082A16" w:rsidP="00E415AB">
            <w:pPr>
              <w:pStyle w:val="Styltabeli2"/>
              <w:rPr>
                <w:rFonts w:ascii="Times New Roman" w:hAnsi="Times New Roman" w:cs="Times New Roman"/>
                <w:sz w:val="22"/>
                <w:szCs w:val="22"/>
              </w:rPr>
            </w:pPr>
            <w:r w:rsidRPr="00C865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a) Families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32C65E" w14:textId="77777777" w:rsidR="00082A16" w:rsidRPr="00C865A3" w:rsidRDefault="00082A16" w:rsidP="00E415AB">
            <w:pPr>
              <w:pStyle w:val="Styltabeli2"/>
              <w:rPr>
                <w:rFonts w:ascii="Times New Roman" w:hAnsi="Times New Roman" w:cs="Times New Roman"/>
                <w:sz w:val="22"/>
                <w:szCs w:val="22"/>
              </w:rPr>
            </w:pPr>
            <w:r w:rsidRPr="00C865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Z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F0BA5C" w14:textId="77777777" w:rsidR="00082A16" w:rsidRPr="00C865A3" w:rsidRDefault="00082A16" w:rsidP="00E415AB">
            <w:pPr>
              <w:pStyle w:val="Styltabeli2"/>
              <w:rPr>
                <w:rFonts w:ascii="Times New Roman" w:hAnsi="Times New Roman" w:cs="Times New Roman"/>
                <w:sz w:val="22"/>
                <w:szCs w:val="22"/>
              </w:rPr>
            </w:pPr>
            <w:r w:rsidRPr="00C865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2A3213" w14:textId="77777777" w:rsidR="00082A16" w:rsidRPr="00C865A3" w:rsidRDefault="00082A16" w:rsidP="00E415AB">
            <w:pPr>
              <w:pStyle w:val="Styltabeli2"/>
              <w:rPr>
                <w:rFonts w:ascii="Times New Roman" w:hAnsi="Times New Roman" w:cs="Times New Roman"/>
                <w:sz w:val="22"/>
                <w:szCs w:val="22"/>
              </w:rPr>
            </w:pPr>
            <w:r w:rsidRPr="00C865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a) Families </w:t>
            </w:r>
            <w:r w:rsidRPr="00C865A3">
              <w:rPr>
                <w:rFonts w:ascii="Times New Roman" w:hAnsi="Times New Roman" w:cs="Times New Roman"/>
                <w:sz w:val="22"/>
                <w:szCs w:val="22"/>
              </w:rPr>
              <w:t>(cont.)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CFF282" w14:textId="77777777" w:rsidR="00082A16" w:rsidRPr="00C865A3" w:rsidRDefault="00082A16" w:rsidP="00E415AB">
            <w:pPr>
              <w:pStyle w:val="Styltabeli2"/>
              <w:rPr>
                <w:rFonts w:ascii="Times New Roman" w:hAnsi="Times New Roman" w:cs="Times New Roman"/>
                <w:sz w:val="22"/>
                <w:szCs w:val="22"/>
              </w:rPr>
            </w:pPr>
            <w:r w:rsidRPr="00C865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Z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974117" w14:textId="77777777" w:rsidR="00082A16" w:rsidRPr="00C865A3" w:rsidRDefault="00082A16" w:rsidP="00E415AB">
            <w:pPr>
              <w:pStyle w:val="Styltabeli2"/>
              <w:rPr>
                <w:rFonts w:ascii="Times New Roman" w:hAnsi="Times New Roman" w:cs="Times New Roman"/>
                <w:sz w:val="22"/>
                <w:szCs w:val="22"/>
              </w:rPr>
            </w:pPr>
            <w:r w:rsidRPr="00C865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</w:t>
            </w:r>
          </w:p>
        </w:tc>
      </w:tr>
      <w:tr w:rsidR="00082A16" w14:paraId="761502BB" w14:textId="77777777" w:rsidTr="00E415AB">
        <w:trPr>
          <w:trHeight w:val="219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40C945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Adeonidae - Candidae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763468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5.835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C5598A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&lt;0.001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08E238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Calwelliidae - Gigantoporidae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DB4513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6.730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5D5B9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:rsidR="00082A16" w14:paraId="7BC4D134" w14:textId="77777777" w:rsidTr="00E415AB">
        <w:trPr>
          <w:trHeight w:val="219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6A8B0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 xml:space="preserve">Bitectiporidae - Candidae 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521904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4.909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968752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&lt;0.001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D2189A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Celleporidae - Gigantoporidae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068E2E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5.201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896A6D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:rsidR="00082A16" w14:paraId="452FD935" w14:textId="77777777" w:rsidTr="00E415AB">
        <w:trPr>
          <w:trHeight w:val="219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9AB086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Calwelliidae - Candidae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72EF9A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5.447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5EC880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&lt;0.001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3EC386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Electridae - Gigantoporidae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DFAA2B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3.871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902031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0.035</w:t>
            </w:r>
          </w:p>
        </w:tc>
      </w:tr>
      <w:tr w:rsidR="00082A16" w14:paraId="7BBD3517" w14:textId="77777777" w:rsidTr="00E415AB">
        <w:trPr>
          <w:trHeight w:val="219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ACA530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 xml:space="preserve">Adeonidae - Chaperiidae 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4A0199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5.943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2C1848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&lt;0.001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AC69DB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Flustridae - Gigantoporidae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5DF62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4.952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3790DC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:rsidR="00082A16" w14:paraId="63A6689F" w14:textId="77777777" w:rsidTr="00E415AB">
        <w:trPr>
          <w:trHeight w:val="219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AAA639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Calwelliidae - Chaperiidae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B79DB7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5.876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2A5A7C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&lt;0.001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DE1B31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 xml:space="preserve">Adeonidae - Horneridae 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C5FFF7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4.439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F9866A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0.003</w:t>
            </w:r>
          </w:p>
        </w:tc>
      </w:tr>
      <w:tr w:rsidR="00082A16" w14:paraId="050402BA" w14:textId="77777777" w:rsidTr="00E415AB">
        <w:trPr>
          <w:trHeight w:val="219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088CFC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Celleporidae - Chaperiidae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153E45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4.078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02A2AD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0.015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27ADE0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 xml:space="preserve">Bitectiporidae - Horneridae 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63AD9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4.654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4C73D1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0.001</w:t>
            </w:r>
          </w:p>
        </w:tc>
      </w:tr>
      <w:tr w:rsidR="00082A16" w14:paraId="353B53FA" w14:textId="77777777" w:rsidTr="00E415AB">
        <w:trPr>
          <w:trHeight w:val="219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E95F55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 xml:space="preserve">Adeonidae - Diaperoeciidae 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FAF779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4.439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F4D49F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0.003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8D8E4F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Calwelliidae - Horneridae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94F87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5.029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8CDE5D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:rsidR="00082A16" w14:paraId="50F6C52F" w14:textId="77777777" w:rsidTr="00E415AB">
        <w:trPr>
          <w:trHeight w:val="219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16E85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Bitectiporidae - Diaperoeciidae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9AFD7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4.712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6BCEE8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0.001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ED613D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Flustridae - Horneridae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B83B85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3.857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D05FC5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0.037</w:t>
            </w:r>
          </w:p>
        </w:tc>
      </w:tr>
      <w:tr w:rsidR="00082A16" w14:paraId="302D67EE" w14:textId="77777777" w:rsidTr="00E415AB">
        <w:trPr>
          <w:trHeight w:val="219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F773E4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Adeonidae - Exochellidae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25C72C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3.891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6B88D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0.032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F2E3B2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Gigantoporidae - Margarettidae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601C7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-4.261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4EE82A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0.007</w:t>
            </w:r>
          </w:p>
        </w:tc>
      </w:tr>
      <w:tr w:rsidR="00082A16" w14:paraId="012AEF6B" w14:textId="77777777" w:rsidTr="00E415AB">
        <w:trPr>
          <w:trHeight w:val="219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F8D2AD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Chaperiidae - Flustridae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B7200C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-4.181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554718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0.009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9562A5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Gigantoporidae - Microporellidae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F648C1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-4.485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51F4D9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0.002</w:t>
            </w:r>
          </w:p>
        </w:tc>
      </w:tr>
      <w:tr w:rsidR="00082A16" w14:paraId="35AE97BC" w14:textId="77777777" w:rsidTr="00E415AB">
        <w:trPr>
          <w:trHeight w:val="219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2F9364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Diaperoeciidae - Flustridae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365406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-4.017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42304F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0.019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44781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Adeonidae - Phidoloporidae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7DC8E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4.160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55125F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0.010</w:t>
            </w:r>
          </w:p>
        </w:tc>
      </w:tr>
      <w:tr w:rsidR="00082A16" w14:paraId="03B46CA3" w14:textId="77777777" w:rsidTr="00E415AB">
        <w:trPr>
          <w:trHeight w:val="219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FFDD3E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Adeonidae - Gigantoporidae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D7541D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7.073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C2A60A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&lt;0.001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68AEBD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Bitectiporidae - Phidoloporidae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047216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3.827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997F47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0.042</w:t>
            </w:r>
          </w:p>
        </w:tc>
      </w:tr>
      <w:tr w:rsidR="00082A16" w14:paraId="2BD49023" w14:textId="77777777" w:rsidTr="00E415AB">
        <w:trPr>
          <w:trHeight w:val="219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B85247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 xml:space="preserve">Bitectiporidae - Gigantoporidae 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3935F3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6.257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D7820C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&lt;0.001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A4C6DF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Calwelliidae - Phidoloporidae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6E41E8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4.377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E36CE0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0.004</w:t>
            </w:r>
          </w:p>
        </w:tc>
      </w:tr>
      <w:tr w:rsidR="00082A16" w14:paraId="2D9FD19A" w14:textId="77777777" w:rsidTr="00E415AB">
        <w:trPr>
          <w:trHeight w:val="219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AA627D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Bugulidae - Gigantoporidae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910BBB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4.679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7BF939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&lt;0.001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14D5F4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 xml:space="preserve">Gigantoporidae - Phidoloporidae 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60A7BE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-4.179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0FDD0B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0.009</w:t>
            </w:r>
          </w:p>
        </w:tc>
      </w:tr>
      <w:tr w:rsidR="00082A16" w14:paraId="662FB8F6" w14:textId="77777777" w:rsidTr="00E415AB">
        <w:trPr>
          <w:trHeight w:val="242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8DC48" w14:textId="77777777" w:rsidR="00082A16" w:rsidRDefault="00082A16" w:rsidP="00E415AB">
            <w:pPr>
              <w:pStyle w:val="Styltabeli2"/>
            </w:pPr>
            <w:r>
              <w:rPr>
                <w:b/>
                <w:bCs/>
                <w:lang w:val="nl-NL"/>
              </w:rPr>
              <w:t>b) Sub-orders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67A01C" w14:textId="77777777" w:rsidR="00082A16" w:rsidRDefault="00082A16" w:rsidP="00E415AB">
            <w:pPr>
              <w:pStyle w:val="Styltabeli2"/>
            </w:pPr>
            <w:r>
              <w:rPr>
                <w:b/>
                <w:bCs/>
              </w:rPr>
              <w:t>Z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75FF81" w14:textId="77777777" w:rsidR="00082A16" w:rsidRDefault="00082A16" w:rsidP="00E415AB">
            <w:pPr>
              <w:pStyle w:val="Styltabeli2"/>
            </w:pPr>
            <w:r>
              <w:rPr>
                <w:b/>
                <w:bCs/>
              </w:rPr>
              <w:t>p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D7CD95" w14:textId="77777777" w:rsidR="00082A16" w:rsidRDefault="00082A16" w:rsidP="00E415AB">
            <w:pPr>
              <w:pStyle w:val="Styltabeli2"/>
            </w:pPr>
            <w:r>
              <w:rPr>
                <w:b/>
                <w:bCs/>
                <w:lang w:val="nl-NL"/>
              </w:rPr>
              <w:t>b: Sub-orders</w:t>
            </w:r>
            <w:r>
              <w:rPr>
                <w:b/>
                <w:bCs/>
              </w:rPr>
              <w:t xml:space="preserve"> </w:t>
            </w:r>
            <w:r>
              <w:t>(cont.)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F69F2C" w14:textId="77777777" w:rsidR="00082A16" w:rsidRDefault="00082A16" w:rsidP="00E415AB">
            <w:pPr>
              <w:pStyle w:val="Styltabeli2"/>
            </w:pPr>
            <w:r>
              <w:rPr>
                <w:b/>
                <w:bCs/>
              </w:rPr>
              <w:t>Z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455738" w14:textId="77777777" w:rsidR="00082A16" w:rsidRDefault="00082A16" w:rsidP="00E415AB">
            <w:pPr>
              <w:pStyle w:val="Styltabeli2"/>
            </w:pPr>
            <w:r>
              <w:rPr>
                <w:b/>
                <w:bCs/>
              </w:rPr>
              <w:t>p</w:t>
            </w:r>
          </w:p>
        </w:tc>
      </w:tr>
      <w:tr w:rsidR="00082A16" w14:paraId="0A0E0A55" w14:textId="77777777" w:rsidTr="00E415AB">
        <w:trPr>
          <w:trHeight w:val="219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D7A95B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Cancellata - Flustrina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8E8CB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-3.022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77A54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0.038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FCC666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Membraniporina - Thalamoporellina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427C0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3.032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85AB6C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0.036</w:t>
            </w:r>
          </w:p>
        </w:tc>
      </w:tr>
      <w:tr w:rsidR="00082A16" w14:paraId="3BF479B2" w14:textId="77777777" w:rsidTr="00E415AB">
        <w:trPr>
          <w:trHeight w:val="219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AF05EA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 xml:space="preserve">Flustrina - Thalamoporellina 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82D432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3.867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137B79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0.002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74ADCC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Flustrina - Tubuliporina</w:t>
            </w:r>
          </w:p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3C209B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4.407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BBCEAC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:rsidR="00082A16" w14:paraId="5BC2E4C1" w14:textId="77777777" w:rsidTr="00E415AB">
        <w:trPr>
          <w:trHeight w:val="219"/>
        </w:trPr>
        <w:tc>
          <w:tcPr>
            <w:tcW w:w="29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ED7A02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 xml:space="preserve">Membraniporina - Tubuliporina 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6E5820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3.190</w:t>
            </w:r>
          </w:p>
        </w:tc>
        <w:tc>
          <w:tcPr>
            <w:tcW w:w="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377C58" w14:textId="77777777" w:rsidR="00082A16" w:rsidRDefault="00082A16" w:rsidP="00E415AB">
            <w:pPr>
              <w:pStyle w:val="Styltabeli2"/>
            </w:pPr>
            <w:r>
              <w:rPr>
                <w:rFonts w:ascii="Times New Roman" w:hAnsi="Times New Roman"/>
              </w:rPr>
              <w:t>0.021</w:t>
            </w:r>
          </w:p>
        </w:tc>
        <w:tc>
          <w:tcPr>
            <w:tcW w:w="32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AA2910" w14:textId="77777777" w:rsidR="00082A16" w:rsidRDefault="00082A16" w:rsidP="00E415AB"/>
        </w:tc>
        <w:tc>
          <w:tcPr>
            <w:tcW w:w="8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F636A3" w14:textId="77777777" w:rsidR="00082A16" w:rsidRDefault="00082A16" w:rsidP="00E415AB"/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9ACD4D" w14:textId="77777777" w:rsidR="00082A16" w:rsidRDefault="00082A16" w:rsidP="00E415AB"/>
        </w:tc>
      </w:tr>
    </w:tbl>
    <w:p w14:paraId="5ECE9B86" w14:textId="77777777" w:rsidR="00082A16" w:rsidRDefault="00082A16" w:rsidP="00082A16">
      <w:pPr>
        <w:pStyle w:val="Domylne"/>
        <w:spacing w:before="0" w:after="400" w:line="240" w:lineRule="auto"/>
        <w:jc w:val="both"/>
        <w:rPr>
          <w:rFonts w:ascii="Times New Roman" w:eastAsia="Times New Roman" w:hAnsi="Times New Roman" w:cs="Times New Roman"/>
          <w:noProof/>
          <w:lang w:val="en-US"/>
        </w:rPr>
      </w:pPr>
    </w:p>
    <w:p w14:paraId="3F1F000E" w14:textId="77777777" w:rsidR="00255EC4" w:rsidRDefault="00255EC4"/>
    <w:sectPr w:rsidR="00255EC4" w:rsidSect="001B6D70">
      <w:type w:val="continuous"/>
      <w:pgSz w:w="11906" w:h="16838"/>
      <w:pgMar w:top="1134" w:right="1134" w:bottom="1134" w:left="1134" w:header="709" w:footer="851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Myriad Pro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displayBackgroundShape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A16"/>
    <w:rsid w:val="00082A16"/>
    <w:rsid w:val="000D5F0E"/>
    <w:rsid w:val="001B6D70"/>
    <w:rsid w:val="00255EC4"/>
    <w:rsid w:val="002E6DAB"/>
    <w:rsid w:val="003E4451"/>
    <w:rsid w:val="007A7F1E"/>
    <w:rsid w:val="00B9785B"/>
    <w:rsid w:val="00C75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3D235"/>
  <w15:chartTrackingRefBased/>
  <w15:docId w15:val="{D851E1E0-2EF1-534D-B709-16763269E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82A16"/>
  </w:style>
  <w:style w:type="paragraph" w:styleId="Nagwek1">
    <w:name w:val="heading 1"/>
    <w:basedOn w:val="Normalny"/>
    <w:next w:val="Normalny"/>
    <w:link w:val="Nagwek1Znak"/>
    <w:uiPriority w:val="9"/>
    <w:qFormat/>
    <w:rsid w:val="00082A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82A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82A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82A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82A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82A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82A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82A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82A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82A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82A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82A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82A1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82A1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82A1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82A1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82A1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82A1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82A1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82A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82A1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82A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82A1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82A1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82A1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82A1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82A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82A1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82A16"/>
    <w:rPr>
      <w:b/>
      <w:bCs/>
      <w:smallCaps/>
      <w:color w:val="0F4761" w:themeColor="accent1" w:themeShade="BF"/>
      <w:spacing w:val="5"/>
    </w:rPr>
  </w:style>
  <w:style w:type="character" w:styleId="Numerwiersza">
    <w:name w:val="line number"/>
    <w:basedOn w:val="Domylnaczcionkaakapitu"/>
    <w:uiPriority w:val="99"/>
    <w:semiHidden/>
    <w:unhideWhenUsed/>
    <w:rsid w:val="00082A16"/>
  </w:style>
  <w:style w:type="paragraph" w:customStyle="1" w:styleId="Domylne">
    <w:name w:val="Domyślne"/>
    <w:rsid w:val="00082A16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kern w:val="0"/>
      <w:bdr w:val="nil"/>
      <w:lang w:eastAsia="pl-PL"/>
      <w14:textOutline w14:w="0" w14:cap="flat" w14:cmpd="sng" w14:algn="ctr">
        <w14:noFill/>
        <w14:prstDash w14:val="solid"/>
        <w14:bevel/>
      </w14:textOutline>
      <w14:ligatures w14:val="none"/>
    </w:rPr>
  </w:style>
  <w:style w:type="table" w:customStyle="1" w:styleId="TableNormal1">
    <w:name w:val="Table Normal1"/>
    <w:rsid w:val="00082A1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kern w:val="0"/>
      <w:sz w:val="20"/>
      <w:szCs w:val="20"/>
      <w:bdr w:val="nil"/>
      <w:lang w:eastAsia="pl-PL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yltabeli2">
    <w:name w:val="Styl tabeli 2"/>
    <w:rsid w:val="00082A1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kern w:val="0"/>
      <w:sz w:val="20"/>
      <w:szCs w:val="20"/>
      <w:bdr w:val="nil"/>
      <w:lang w:val="en-US" w:eastAsia="pl-PL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 now</dc:creator>
  <cp:keywords/>
  <dc:description/>
  <cp:lastModifiedBy>mal now</cp:lastModifiedBy>
  <cp:revision>1</cp:revision>
  <dcterms:created xsi:type="dcterms:W3CDTF">2024-05-10T08:14:00Z</dcterms:created>
  <dcterms:modified xsi:type="dcterms:W3CDTF">2024-05-10T08:14:00Z</dcterms:modified>
</cp:coreProperties>
</file>