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AB6D1" w14:textId="5B5B2DC0" w:rsidR="00582B32" w:rsidRPr="002328CE" w:rsidRDefault="00582B32" w:rsidP="00D9266C">
      <w:pPr>
        <w:spacing w:line="360" w:lineRule="auto"/>
        <w:ind w:left="720" w:hangingChars="200" w:hanging="720"/>
        <w:jc w:val="center"/>
        <w:rPr>
          <w:rFonts w:ascii="Times New Roman" w:eastAsia="等线" w:hAnsi="Times New Roman" w:cs="Times New Roman"/>
          <w:b/>
          <w:bCs/>
          <w:color w:val="000000"/>
          <w:sz w:val="36"/>
          <w:szCs w:val="36"/>
        </w:rPr>
      </w:pPr>
      <w:r w:rsidRPr="002328CE">
        <w:rPr>
          <w:rFonts w:ascii="Times New Roman" w:eastAsia="等线" w:hAnsi="Times New Roman" w:cs="Times New Roman"/>
          <w:b/>
          <w:bCs/>
          <w:color w:val="000000"/>
          <w:sz w:val="36"/>
          <w:szCs w:val="36"/>
        </w:rPr>
        <w:t>Supplementary material</w:t>
      </w:r>
    </w:p>
    <w:p w14:paraId="53F6FBF6" w14:textId="77777777" w:rsidR="00D9266C" w:rsidRPr="002328CE" w:rsidRDefault="00D9266C" w:rsidP="00582B32">
      <w:pPr>
        <w:spacing w:line="360" w:lineRule="auto"/>
        <w:ind w:left="640" w:hangingChars="200" w:hanging="640"/>
        <w:rPr>
          <w:rFonts w:ascii="Times New Roman" w:eastAsia="等线" w:hAnsi="Times New Roman" w:cs="Times New Roman"/>
          <w:b/>
          <w:bCs/>
          <w:color w:val="000000"/>
          <w:sz w:val="32"/>
          <w:szCs w:val="32"/>
        </w:rPr>
      </w:pPr>
    </w:p>
    <w:p w14:paraId="2C89B48D" w14:textId="77777777" w:rsidR="00E128F0" w:rsidRPr="00E128F0" w:rsidRDefault="00E128F0" w:rsidP="00E128F0">
      <w:pPr>
        <w:tabs>
          <w:tab w:val="left" w:pos="3969"/>
        </w:tabs>
        <w:spacing w:line="480" w:lineRule="auto"/>
        <w:rPr>
          <w:rFonts w:ascii="Times New Roman" w:eastAsia="宋体" w:hAnsi="Times New Roman" w:cs="Times New Roman"/>
          <w:b/>
          <w:bCs/>
          <w:sz w:val="32"/>
          <w:szCs w:val="32"/>
        </w:rPr>
      </w:pPr>
      <w:bookmarkStart w:id="0" w:name="OLE_LINK1"/>
      <w:bookmarkStart w:id="1" w:name="_Hlk69664755"/>
      <w:bookmarkStart w:id="2" w:name="OLE_LINK4"/>
      <w:bookmarkStart w:id="3" w:name="_Hlk68020579"/>
      <w:r w:rsidRPr="00E128F0">
        <w:rPr>
          <w:rFonts w:ascii="Times New Roman" w:eastAsia="宋体" w:hAnsi="Times New Roman" w:cs="Times New Roman"/>
          <w:b/>
          <w:bCs/>
          <w:sz w:val="32"/>
          <w:szCs w:val="32"/>
        </w:rPr>
        <w:t>A</w:t>
      </w:r>
      <w:r w:rsidRPr="00E128F0">
        <w:rPr>
          <w:rFonts w:ascii="Times New Roman" w:eastAsia="宋体" w:hAnsi="Times New Roman" w:cs="Times New Roman" w:hint="eastAsia"/>
          <w:b/>
          <w:bCs/>
          <w:sz w:val="32"/>
          <w:szCs w:val="32"/>
        </w:rPr>
        <w:t>n</w:t>
      </w:r>
      <w:r w:rsidRPr="00E128F0">
        <w:rPr>
          <w:rFonts w:ascii="Times New Roman" w:eastAsia="宋体" w:hAnsi="Times New Roman" w:cs="Times New Roman"/>
          <w:b/>
          <w:bCs/>
          <w:sz w:val="32"/>
          <w:szCs w:val="32"/>
        </w:rPr>
        <w:t xml:space="preserve"> emerging chemical fumigant</w:t>
      </w:r>
      <w:bookmarkEnd w:id="0"/>
      <w:r w:rsidRPr="00E128F0">
        <w:rPr>
          <w:rFonts w:ascii="Times New Roman" w:eastAsia="宋体" w:hAnsi="Times New Roman" w:cs="Times New Roman"/>
          <w:b/>
          <w:bCs/>
          <w:sz w:val="32"/>
          <w:szCs w:val="32"/>
        </w:rPr>
        <w:t xml:space="preserve">: Two-sided effects of dazomet on </w:t>
      </w:r>
      <w:r w:rsidRPr="00E128F0">
        <w:rPr>
          <w:rFonts w:ascii="Times New Roman" w:eastAsia="宋体" w:hAnsi="Times New Roman" w:cs="Times New Roman" w:hint="eastAsia"/>
          <w:b/>
          <w:bCs/>
          <w:sz w:val="32"/>
          <w:szCs w:val="32"/>
        </w:rPr>
        <w:t>s</w:t>
      </w:r>
      <w:r w:rsidRPr="00E128F0">
        <w:rPr>
          <w:rFonts w:ascii="Times New Roman" w:eastAsia="宋体" w:hAnsi="Times New Roman" w:cs="Times New Roman"/>
          <w:b/>
          <w:bCs/>
          <w:sz w:val="32"/>
          <w:szCs w:val="32"/>
        </w:rPr>
        <w:t xml:space="preserve">oil microbial environment and plant response </w:t>
      </w:r>
    </w:p>
    <w:bookmarkEnd w:id="1"/>
    <w:bookmarkEnd w:id="2"/>
    <w:p w14:paraId="27D30F26" w14:textId="77777777" w:rsidR="00E128F0" w:rsidRPr="00E128F0" w:rsidRDefault="00E128F0" w:rsidP="00E128F0">
      <w:pPr>
        <w:spacing w:line="480" w:lineRule="auto"/>
        <w:rPr>
          <w:rFonts w:ascii="Times New Roman" w:eastAsia="宋体" w:hAnsi="Times New Roman" w:cs="Times New Roman"/>
          <w:sz w:val="32"/>
          <w:szCs w:val="32"/>
        </w:rPr>
      </w:pPr>
      <w:r w:rsidRPr="00E128F0">
        <w:rPr>
          <w:rFonts w:ascii="Times New Roman" w:eastAsia="宋体" w:hAnsi="Times New Roman" w:cs="Times New Roman"/>
          <w:sz w:val="32"/>
          <w:szCs w:val="32"/>
        </w:rPr>
        <w:t>Ran Chen</w:t>
      </w:r>
      <w:r w:rsidRPr="00E128F0">
        <w:rPr>
          <w:rFonts w:ascii="Times New Roman" w:eastAsia="宋体" w:hAnsi="Times New Roman" w:cs="Times New Roman" w:hint="eastAsia"/>
          <w:sz w:val="32"/>
          <w:szCs w:val="32"/>
          <w:vertAlign w:val="superscript"/>
        </w:rPr>
        <w:t>1</w:t>
      </w:r>
      <w:r w:rsidRPr="00E128F0">
        <w:rPr>
          <w:rFonts w:ascii="Times New Roman" w:eastAsia="宋体" w:hAnsi="Times New Roman" w:cs="Times New Roman"/>
          <w:sz w:val="32"/>
          <w:szCs w:val="32"/>
        </w:rPr>
        <w:t>, Weitao Jiang</w:t>
      </w:r>
      <w:r w:rsidRPr="00E128F0">
        <w:rPr>
          <w:rFonts w:ascii="Times New Roman" w:eastAsia="宋体" w:hAnsi="Times New Roman" w:cs="Times New Roman" w:hint="eastAsia"/>
          <w:sz w:val="32"/>
          <w:szCs w:val="32"/>
          <w:vertAlign w:val="superscript"/>
        </w:rPr>
        <w:t>1</w:t>
      </w:r>
      <w:r w:rsidRPr="00E128F0">
        <w:rPr>
          <w:rFonts w:ascii="Times New Roman" w:eastAsia="宋体" w:hAnsi="Times New Roman" w:cs="Times New Roman"/>
          <w:sz w:val="32"/>
          <w:szCs w:val="32"/>
        </w:rPr>
        <w:t xml:space="preserve">, </w:t>
      </w:r>
      <w:proofErr w:type="spellStart"/>
      <w:r w:rsidRPr="00E128F0">
        <w:rPr>
          <w:rFonts w:ascii="Times New Roman" w:eastAsia="宋体" w:hAnsi="Times New Roman" w:cs="Times New Roman"/>
          <w:sz w:val="32"/>
          <w:szCs w:val="32"/>
        </w:rPr>
        <w:t>Shaozhuo</w:t>
      </w:r>
      <w:proofErr w:type="spellEnd"/>
      <w:r w:rsidRPr="00E128F0">
        <w:rPr>
          <w:rFonts w:ascii="Times New Roman" w:eastAsia="宋体" w:hAnsi="Times New Roman" w:cs="Times New Roman"/>
          <w:sz w:val="32"/>
          <w:szCs w:val="32"/>
        </w:rPr>
        <w:t xml:space="preserve"> Xu</w:t>
      </w:r>
      <w:r w:rsidRPr="00E128F0">
        <w:rPr>
          <w:rFonts w:ascii="Times New Roman" w:eastAsia="宋体" w:hAnsi="Times New Roman" w:cs="Times New Roman" w:hint="eastAsia"/>
          <w:sz w:val="32"/>
          <w:szCs w:val="32"/>
          <w:vertAlign w:val="superscript"/>
        </w:rPr>
        <w:t>1</w:t>
      </w:r>
      <w:r w:rsidRPr="00E128F0">
        <w:rPr>
          <w:rFonts w:ascii="Times New Roman" w:eastAsia="宋体" w:hAnsi="Times New Roman" w:cs="Times New Roman"/>
          <w:sz w:val="32"/>
          <w:szCs w:val="32"/>
        </w:rPr>
        <w:t>, Hai Fan</w:t>
      </w:r>
      <w:r w:rsidRPr="00E128F0">
        <w:rPr>
          <w:rFonts w:ascii="Times New Roman" w:eastAsia="宋体" w:hAnsi="Times New Roman" w:cs="Times New Roman" w:hint="eastAsia"/>
          <w:sz w:val="32"/>
          <w:szCs w:val="32"/>
          <w:vertAlign w:val="superscript"/>
        </w:rPr>
        <w:t>2</w:t>
      </w:r>
      <w:r w:rsidRPr="00E128F0">
        <w:rPr>
          <w:rFonts w:ascii="Times New Roman" w:eastAsia="宋体" w:hAnsi="Times New Roman" w:cs="Times New Roman"/>
          <w:sz w:val="32"/>
          <w:szCs w:val="32"/>
        </w:rPr>
        <w:t xml:space="preserve">, </w:t>
      </w:r>
      <w:proofErr w:type="spellStart"/>
      <w:r w:rsidRPr="00E128F0">
        <w:rPr>
          <w:rFonts w:ascii="Times New Roman" w:eastAsia="宋体" w:hAnsi="Times New Roman" w:cs="Times New Roman"/>
          <w:sz w:val="32"/>
          <w:szCs w:val="32"/>
        </w:rPr>
        <w:t>Xuesen</w:t>
      </w:r>
      <w:proofErr w:type="spellEnd"/>
      <w:r w:rsidRPr="00E128F0">
        <w:rPr>
          <w:rFonts w:ascii="Times New Roman" w:eastAsia="宋体" w:hAnsi="Times New Roman" w:cs="Times New Roman"/>
          <w:sz w:val="32"/>
          <w:szCs w:val="32"/>
        </w:rPr>
        <w:t xml:space="preserve"> Chen</w:t>
      </w:r>
      <w:r w:rsidRPr="00E128F0">
        <w:rPr>
          <w:rFonts w:ascii="Times New Roman" w:eastAsia="宋体" w:hAnsi="Times New Roman" w:cs="Times New Roman" w:hint="eastAsia"/>
          <w:sz w:val="32"/>
          <w:szCs w:val="32"/>
          <w:vertAlign w:val="superscript"/>
        </w:rPr>
        <w:t>1</w:t>
      </w:r>
      <w:r w:rsidRPr="00E128F0">
        <w:rPr>
          <w:rFonts w:ascii="Times New Roman" w:eastAsia="宋体" w:hAnsi="Times New Roman" w:cs="Times New Roman"/>
          <w:sz w:val="32"/>
          <w:szCs w:val="32"/>
        </w:rPr>
        <w:t>, Xiang Shen</w:t>
      </w:r>
      <w:r w:rsidRPr="00E128F0">
        <w:rPr>
          <w:rFonts w:ascii="Times New Roman" w:eastAsia="宋体" w:hAnsi="Times New Roman" w:cs="Times New Roman" w:hint="eastAsia"/>
          <w:sz w:val="32"/>
          <w:szCs w:val="32"/>
          <w:vertAlign w:val="superscript"/>
        </w:rPr>
        <w:t>1</w:t>
      </w:r>
      <w:r w:rsidRPr="00E128F0">
        <w:rPr>
          <w:rFonts w:ascii="Times New Roman" w:eastAsia="宋体" w:hAnsi="Times New Roman" w:cs="Times New Roman"/>
          <w:sz w:val="32"/>
          <w:szCs w:val="32"/>
        </w:rPr>
        <w:t xml:space="preserve">, </w:t>
      </w:r>
      <w:proofErr w:type="spellStart"/>
      <w:r w:rsidRPr="00E128F0">
        <w:rPr>
          <w:rFonts w:ascii="Times New Roman" w:eastAsia="宋体" w:hAnsi="Times New Roman" w:cs="Times New Roman"/>
          <w:sz w:val="32"/>
          <w:szCs w:val="32"/>
        </w:rPr>
        <w:t>Chengmiao</w:t>
      </w:r>
      <w:proofErr w:type="spellEnd"/>
      <w:r w:rsidRPr="00E128F0">
        <w:rPr>
          <w:rFonts w:ascii="Times New Roman" w:eastAsia="宋体" w:hAnsi="Times New Roman" w:cs="Times New Roman"/>
          <w:sz w:val="32"/>
          <w:szCs w:val="32"/>
        </w:rPr>
        <w:t xml:space="preserve"> Yin</w:t>
      </w:r>
      <w:r w:rsidRPr="00E128F0">
        <w:rPr>
          <w:rFonts w:ascii="Times New Roman" w:eastAsia="宋体" w:hAnsi="Times New Roman" w:cs="Times New Roman" w:hint="eastAsia"/>
          <w:sz w:val="32"/>
          <w:szCs w:val="32"/>
          <w:vertAlign w:val="superscript"/>
        </w:rPr>
        <w:t>1</w:t>
      </w:r>
      <w:r w:rsidRPr="00E128F0">
        <w:rPr>
          <w:rFonts w:ascii="Times New Roman" w:eastAsia="宋体" w:hAnsi="Times New Roman" w:cs="Times New Roman"/>
          <w:sz w:val="32"/>
          <w:szCs w:val="32"/>
        </w:rPr>
        <w:t xml:space="preserve">, </w:t>
      </w:r>
      <w:proofErr w:type="spellStart"/>
      <w:r w:rsidRPr="00E128F0">
        <w:rPr>
          <w:rFonts w:ascii="Times New Roman" w:eastAsia="宋体" w:hAnsi="Times New Roman" w:cs="Times New Roman"/>
          <w:sz w:val="32"/>
          <w:szCs w:val="32"/>
        </w:rPr>
        <w:t>Zhiquan</w:t>
      </w:r>
      <w:proofErr w:type="spellEnd"/>
      <w:r w:rsidRPr="00E128F0">
        <w:rPr>
          <w:rFonts w:ascii="Times New Roman" w:eastAsia="宋体" w:hAnsi="Times New Roman" w:cs="Times New Roman"/>
          <w:sz w:val="32"/>
          <w:szCs w:val="32"/>
        </w:rPr>
        <w:t xml:space="preserve"> Mao</w:t>
      </w:r>
      <w:r w:rsidRPr="00E128F0">
        <w:rPr>
          <w:rFonts w:ascii="Times New Roman" w:eastAsia="宋体" w:hAnsi="Times New Roman" w:cs="Times New Roman" w:hint="eastAsia"/>
          <w:sz w:val="32"/>
          <w:szCs w:val="32"/>
          <w:vertAlign w:val="superscript"/>
        </w:rPr>
        <w:t>1</w:t>
      </w:r>
      <w:r w:rsidRPr="00E128F0">
        <w:rPr>
          <w:rFonts w:ascii="Times New Roman" w:eastAsia="宋体" w:hAnsi="Times New Roman" w:cs="Times New Roman"/>
          <w:sz w:val="32"/>
          <w:szCs w:val="32"/>
        </w:rPr>
        <w:t>*</w:t>
      </w:r>
    </w:p>
    <w:p w14:paraId="6DE2AF0B" w14:textId="77777777" w:rsidR="00E128F0" w:rsidRPr="00E128F0" w:rsidRDefault="00E128F0" w:rsidP="00E128F0">
      <w:pPr>
        <w:spacing w:line="480" w:lineRule="auto"/>
        <w:rPr>
          <w:rFonts w:ascii="Times New Roman" w:eastAsia="宋体" w:hAnsi="Times New Roman" w:cs="Times New Roman"/>
          <w:sz w:val="32"/>
          <w:szCs w:val="32"/>
        </w:rPr>
      </w:pPr>
      <w:r w:rsidRPr="00E128F0">
        <w:rPr>
          <w:rFonts w:ascii="Times New Roman" w:eastAsia="宋体" w:hAnsi="Times New Roman" w:cs="Times New Roman" w:hint="eastAsia"/>
          <w:sz w:val="32"/>
          <w:szCs w:val="32"/>
          <w:vertAlign w:val="superscript"/>
        </w:rPr>
        <w:t>1</w:t>
      </w:r>
      <w:r w:rsidRPr="00E128F0">
        <w:rPr>
          <w:rFonts w:ascii="Times New Roman" w:eastAsia="宋体" w:hAnsi="Times New Roman" w:cs="Times New Roman"/>
          <w:sz w:val="32"/>
          <w:szCs w:val="32"/>
        </w:rPr>
        <w:t xml:space="preserve">State Key Laboratory of Crop Biology </w:t>
      </w:r>
    </w:p>
    <w:p w14:paraId="2C623BD3" w14:textId="77777777" w:rsidR="00E128F0" w:rsidRPr="00E128F0" w:rsidRDefault="00E128F0" w:rsidP="00E128F0">
      <w:pPr>
        <w:spacing w:line="480" w:lineRule="auto"/>
        <w:rPr>
          <w:rFonts w:ascii="Times New Roman" w:eastAsia="宋体" w:hAnsi="Times New Roman" w:cs="Times New Roman"/>
          <w:sz w:val="32"/>
          <w:szCs w:val="32"/>
        </w:rPr>
      </w:pPr>
      <w:r w:rsidRPr="00E128F0">
        <w:rPr>
          <w:rFonts w:ascii="Times New Roman" w:eastAsia="宋体" w:hAnsi="Times New Roman" w:cs="Times New Roman"/>
          <w:sz w:val="32"/>
          <w:szCs w:val="32"/>
        </w:rPr>
        <w:t>College of Horticulture Science and Engineering</w:t>
      </w:r>
    </w:p>
    <w:p w14:paraId="4F9DC6D2" w14:textId="77777777" w:rsidR="00E128F0" w:rsidRPr="00E128F0" w:rsidRDefault="00E128F0" w:rsidP="00E128F0">
      <w:pPr>
        <w:spacing w:line="480" w:lineRule="auto"/>
        <w:rPr>
          <w:rFonts w:ascii="Times New Roman" w:eastAsia="宋体" w:hAnsi="Times New Roman" w:cs="Times New Roman"/>
          <w:sz w:val="32"/>
          <w:szCs w:val="32"/>
        </w:rPr>
      </w:pPr>
      <w:r w:rsidRPr="00E128F0">
        <w:rPr>
          <w:rFonts w:ascii="Times New Roman" w:eastAsia="宋体" w:hAnsi="Times New Roman" w:cs="Times New Roman"/>
          <w:sz w:val="32"/>
          <w:szCs w:val="32"/>
        </w:rPr>
        <w:t>Shandong Agricultural University</w:t>
      </w:r>
    </w:p>
    <w:p w14:paraId="72E156D4" w14:textId="77777777" w:rsidR="00E128F0" w:rsidRPr="00E128F0" w:rsidRDefault="00E128F0" w:rsidP="00E128F0">
      <w:pPr>
        <w:spacing w:line="480" w:lineRule="auto"/>
        <w:rPr>
          <w:rFonts w:ascii="Times New Roman" w:eastAsia="宋体" w:hAnsi="Times New Roman" w:cs="Times New Roman"/>
          <w:sz w:val="32"/>
          <w:szCs w:val="32"/>
        </w:rPr>
      </w:pPr>
      <w:proofErr w:type="spellStart"/>
      <w:r w:rsidRPr="00E128F0">
        <w:rPr>
          <w:rFonts w:ascii="Times New Roman" w:eastAsia="宋体" w:hAnsi="Times New Roman" w:cs="Times New Roman"/>
          <w:sz w:val="32"/>
          <w:szCs w:val="32"/>
        </w:rPr>
        <w:t>Tai’an</w:t>
      </w:r>
      <w:proofErr w:type="spellEnd"/>
      <w:r w:rsidRPr="00E128F0">
        <w:rPr>
          <w:rFonts w:ascii="Times New Roman" w:eastAsia="宋体" w:hAnsi="Times New Roman" w:cs="Times New Roman"/>
          <w:sz w:val="32"/>
          <w:szCs w:val="32"/>
        </w:rPr>
        <w:t>, Shandong 271018, China</w:t>
      </w:r>
    </w:p>
    <w:p w14:paraId="49CCFC79" w14:textId="77777777" w:rsidR="00E128F0" w:rsidRPr="00E128F0" w:rsidRDefault="00E128F0" w:rsidP="00E128F0">
      <w:pPr>
        <w:spacing w:line="480" w:lineRule="auto"/>
        <w:ind w:firstLineChars="50" w:firstLine="160"/>
        <w:rPr>
          <w:rFonts w:ascii="Times New Roman" w:eastAsia="宋体" w:hAnsi="Times New Roman" w:cs="Times New Roman"/>
          <w:sz w:val="32"/>
          <w:szCs w:val="32"/>
        </w:rPr>
      </w:pPr>
    </w:p>
    <w:p w14:paraId="57FE98BB" w14:textId="77777777" w:rsidR="00E128F0" w:rsidRPr="00E128F0" w:rsidRDefault="00E128F0" w:rsidP="00E128F0">
      <w:pPr>
        <w:spacing w:line="480" w:lineRule="auto"/>
        <w:rPr>
          <w:rFonts w:ascii="Times New Roman" w:eastAsia="宋体" w:hAnsi="Times New Roman" w:cs="Times New Roman"/>
          <w:sz w:val="32"/>
          <w:szCs w:val="32"/>
        </w:rPr>
      </w:pPr>
      <w:r w:rsidRPr="00E128F0">
        <w:rPr>
          <w:rFonts w:ascii="Times New Roman" w:eastAsia="宋体" w:hAnsi="Times New Roman" w:cs="Times New Roman" w:hint="eastAsia"/>
          <w:sz w:val="32"/>
          <w:szCs w:val="32"/>
          <w:vertAlign w:val="superscript"/>
        </w:rPr>
        <w:t>2</w:t>
      </w:r>
      <w:r w:rsidRPr="00E128F0">
        <w:rPr>
          <w:rFonts w:ascii="Times New Roman" w:eastAsia="宋体" w:hAnsi="Times New Roman" w:cs="Times New Roman"/>
          <w:sz w:val="32"/>
          <w:szCs w:val="32"/>
        </w:rPr>
        <w:t>College of Chemistry and Material Science</w:t>
      </w:r>
    </w:p>
    <w:p w14:paraId="5D36118D" w14:textId="77777777" w:rsidR="00E128F0" w:rsidRPr="00E128F0" w:rsidRDefault="00E128F0" w:rsidP="00E128F0">
      <w:pPr>
        <w:spacing w:line="480" w:lineRule="auto"/>
        <w:rPr>
          <w:rFonts w:ascii="Times New Roman" w:eastAsia="宋体" w:hAnsi="Times New Roman" w:cs="Times New Roman"/>
          <w:sz w:val="32"/>
          <w:szCs w:val="32"/>
        </w:rPr>
      </w:pPr>
      <w:r w:rsidRPr="00E128F0">
        <w:rPr>
          <w:rFonts w:ascii="Times New Roman" w:eastAsia="宋体" w:hAnsi="Times New Roman" w:cs="Times New Roman"/>
          <w:sz w:val="32"/>
          <w:szCs w:val="32"/>
        </w:rPr>
        <w:t>Shandong Agricultural University</w:t>
      </w:r>
    </w:p>
    <w:p w14:paraId="7E4C4355" w14:textId="77777777" w:rsidR="00E128F0" w:rsidRPr="00E128F0" w:rsidRDefault="00E128F0" w:rsidP="00E128F0">
      <w:pPr>
        <w:spacing w:line="480" w:lineRule="auto"/>
        <w:rPr>
          <w:rFonts w:ascii="Times New Roman" w:eastAsia="宋体" w:hAnsi="Times New Roman" w:cs="Times New Roman"/>
          <w:sz w:val="32"/>
          <w:szCs w:val="32"/>
        </w:rPr>
      </w:pPr>
      <w:proofErr w:type="spellStart"/>
      <w:r w:rsidRPr="00E128F0">
        <w:rPr>
          <w:rFonts w:ascii="Times New Roman" w:eastAsia="宋体" w:hAnsi="Times New Roman" w:cs="Times New Roman"/>
          <w:sz w:val="32"/>
          <w:szCs w:val="32"/>
        </w:rPr>
        <w:lastRenderedPageBreak/>
        <w:t>Tai’an</w:t>
      </w:r>
      <w:proofErr w:type="spellEnd"/>
      <w:r w:rsidRPr="00E128F0">
        <w:rPr>
          <w:rFonts w:ascii="Times New Roman" w:eastAsia="宋体" w:hAnsi="Times New Roman" w:cs="Times New Roman"/>
          <w:sz w:val="32"/>
          <w:szCs w:val="32"/>
        </w:rPr>
        <w:t>, Shandong 271018, China</w:t>
      </w:r>
    </w:p>
    <w:p w14:paraId="4EC01069" w14:textId="77777777" w:rsidR="00E128F0" w:rsidRPr="00E128F0" w:rsidRDefault="00E128F0" w:rsidP="00E128F0">
      <w:pPr>
        <w:spacing w:line="480" w:lineRule="auto"/>
        <w:rPr>
          <w:rFonts w:ascii="Times New Roman" w:eastAsia="宋体" w:hAnsi="Times New Roman" w:cs="Times New Roman"/>
          <w:sz w:val="32"/>
          <w:szCs w:val="32"/>
        </w:rPr>
      </w:pPr>
    </w:p>
    <w:p w14:paraId="394261CA" w14:textId="77777777" w:rsidR="00E128F0" w:rsidRPr="00E128F0" w:rsidRDefault="00E128F0" w:rsidP="00E128F0">
      <w:pPr>
        <w:spacing w:line="480" w:lineRule="auto"/>
        <w:rPr>
          <w:rFonts w:ascii="Times New Roman" w:eastAsia="宋体" w:hAnsi="Times New Roman" w:cs="Times New Roman"/>
          <w:sz w:val="32"/>
          <w:szCs w:val="32"/>
        </w:rPr>
      </w:pPr>
      <w:r w:rsidRPr="00E128F0">
        <w:rPr>
          <w:rFonts w:ascii="Times New Roman" w:eastAsia="宋体" w:hAnsi="Times New Roman" w:cs="Times New Roman"/>
          <w:sz w:val="32"/>
          <w:szCs w:val="32"/>
        </w:rPr>
        <w:t xml:space="preserve">*Correspondence to: </w:t>
      </w:r>
      <w:proofErr w:type="spellStart"/>
      <w:r w:rsidRPr="00E128F0">
        <w:rPr>
          <w:rFonts w:ascii="Times New Roman" w:eastAsia="宋体" w:hAnsi="Times New Roman" w:cs="Times New Roman"/>
          <w:sz w:val="32"/>
          <w:szCs w:val="32"/>
        </w:rPr>
        <w:t>Zhiquan</w:t>
      </w:r>
      <w:proofErr w:type="spellEnd"/>
      <w:r w:rsidRPr="00E128F0">
        <w:rPr>
          <w:rFonts w:ascii="Times New Roman" w:eastAsia="宋体" w:hAnsi="Times New Roman" w:cs="Times New Roman"/>
          <w:sz w:val="32"/>
          <w:szCs w:val="32"/>
        </w:rPr>
        <w:t xml:space="preserve"> Mao, Professor, College of Horticulture Science and Engineering, Shandong Agricultural University, State Key Laboratory of Crop Biology, </w:t>
      </w:r>
      <w:proofErr w:type="spellStart"/>
      <w:r w:rsidRPr="00E128F0">
        <w:rPr>
          <w:rFonts w:ascii="Times New Roman" w:eastAsia="宋体" w:hAnsi="Times New Roman" w:cs="Times New Roman"/>
          <w:sz w:val="32"/>
          <w:szCs w:val="32"/>
        </w:rPr>
        <w:t>Tai’an</w:t>
      </w:r>
      <w:proofErr w:type="spellEnd"/>
      <w:r w:rsidRPr="00E128F0">
        <w:rPr>
          <w:rFonts w:ascii="Times New Roman" w:eastAsia="宋体" w:hAnsi="Times New Roman" w:cs="Times New Roman"/>
          <w:sz w:val="32"/>
          <w:szCs w:val="32"/>
        </w:rPr>
        <w:t xml:space="preserve">, Shandong 271018, China. E-mail: </w:t>
      </w:r>
      <w:hyperlink r:id="rId6" w:history="1">
        <w:r w:rsidRPr="00E128F0">
          <w:rPr>
            <w:rFonts w:ascii="Times New Roman" w:hAnsi="Times New Roman" w:cs="Times New Roman"/>
            <w:sz w:val="32"/>
            <w:szCs w:val="32"/>
          </w:rPr>
          <w:t>mzhiquan@sdau.edu.cn</w:t>
        </w:r>
      </w:hyperlink>
      <w:r w:rsidRPr="00E128F0">
        <w:rPr>
          <w:rFonts w:ascii="Times New Roman" w:eastAsia="宋体" w:hAnsi="Times New Roman" w:cs="Times New Roman"/>
          <w:sz w:val="32"/>
          <w:szCs w:val="32"/>
        </w:rPr>
        <w:t>.</w:t>
      </w:r>
    </w:p>
    <w:bookmarkEnd w:id="3"/>
    <w:p w14:paraId="2C65E058" w14:textId="3A0C8869" w:rsidR="002328CE" w:rsidRPr="00E128F0" w:rsidRDefault="002328CE" w:rsidP="00D9266C">
      <w:pPr>
        <w:spacing w:line="480" w:lineRule="auto"/>
        <w:rPr>
          <w:rFonts w:ascii="Times New Roman" w:eastAsia="宋体" w:hAnsi="Times New Roman"/>
          <w:sz w:val="32"/>
          <w:szCs w:val="32"/>
        </w:rPr>
      </w:pPr>
    </w:p>
    <w:p w14:paraId="0DD9F538" w14:textId="3E1AD0B9" w:rsidR="00580AD2" w:rsidRDefault="00580AD2" w:rsidP="00D9266C">
      <w:pPr>
        <w:spacing w:line="480" w:lineRule="auto"/>
        <w:rPr>
          <w:rFonts w:ascii="Times New Roman" w:eastAsia="宋体" w:hAnsi="Times New Roman"/>
          <w:sz w:val="32"/>
          <w:szCs w:val="32"/>
        </w:rPr>
      </w:pPr>
    </w:p>
    <w:p w14:paraId="25C61410" w14:textId="32D55767" w:rsidR="00580AD2" w:rsidRDefault="00580AD2" w:rsidP="00D9266C">
      <w:pPr>
        <w:spacing w:line="480" w:lineRule="auto"/>
        <w:rPr>
          <w:rFonts w:ascii="Times New Roman" w:eastAsia="宋体" w:hAnsi="Times New Roman"/>
          <w:sz w:val="32"/>
          <w:szCs w:val="32"/>
        </w:rPr>
      </w:pPr>
    </w:p>
    <w:p w14:paraId="3D86D246" w14:textId="77777777" w:rsidR="00580AD2" w:rsidRDefault="00580AD2" w:rsidP="00D9266C">
      <w:pPr>
        <w:spacing w:line="480" w:lineRule="auto"/>
        <w:rPr>
          <w:rStyle w:val="ab"/>
          <w:rFonts w:ascii="Times New Roman" w:eastAsia="宋体" w:hAnsi="Times New Roman"/>
          <w:sz w:val="32"/>
          <w:szCs w:val="32"/>
        </w:rPr>
      </w:pPr>
    </w:p>
    <w:p w14:paraId="66E41CCA" w14:textId="6C4D4191" w:rsidR="002328CE" w:rsidRDefault="002328CE" w:rsidP="00D9266C">
      <w:pPr>
        <w:spacing w:line="480" w:lineRule="auto"/>
        <w:rPr>
          <w:rStyle w:val="ab"/>
          <w:rFonts w:ascii="Times New Roman" w:eastAsia="宋体" w:hAnsi="Times New Roman"/>
          <w:sz w:val="32"/>
          <w:szCs w:val="32"/>
        </w:rPr>
      </w:pPr>
    </w:p>
    <w:p w14:paraId="6AD93808" w14:textId="77833F88" w:rsidR="002328CE" w:rsidRDefault="002328CE" w:rsidP="00D9266C">
      <w:pPr>
        <w:spacing w:line="480" w:lineRule="auto"/>
        <w:rPr>
          <w:rStyle w:val="ab"/>
          <w:rFonts w:ascii="Times New Roman" w:eastAsia="宋体" w:hAnsi="Times New Roman"/>
          <w:sz w:val="32"/>
          <w:szCs w:val="32"/>
        </w:rPr>
      </w:pPr>
    </w:p>
    <w:p w14:paraId="01294F67" w14:textId="2A436954" w:rsidR="002328CE" w:rsidRDefault="002328CE" w:rsidP="00D9266C">
      <w:pPr>
        <w:spacing w:line="480" w:lineRule="auto"/>
        <w:rPr>
          <w:rFonts w:ascii="Times New Roman" w:eastAsia="宋体" w:hAnsi="Times New Roman"/>
          <w:sz w:val="28"/>
          <w:szCs w:val="32"/>
        </w:rPr>
      </w:pPr>
    </w:p>
    <w:p w14:paraId="772C73B5" w14:textId="77777777" w:rsidR="00580AD2" w:rsidRPr="002328CE" w:rsidRDefault="00580AD2" w:rsidP="00D9266C">
      <w:pPr>
        <w:spacing w:line="480" w:lineRule="auto"/>
        <w:rPr>
          <w:rFonts w:ascii="Times New Roman" w:eastAsia="宋体" w:hAnsi="Times New Roman"/>
          <w:sz w:val="28"/>
          <w:szCs w:val="32"/>
        </w:rPr>
      </w:pPr>
    </w:p>
    <w:p w14:paraId="5826FF6E" w14:textId="54D1A558" w:rsidR="006B1E38" w:rsidRPr="002328CE" w:rsidRDefault="00D23ADF" w:rsidP="00582B32">
      <w:pPr>
        <w:spacing w:line="360" w:lineRule="auto"/>
        <w:ind w:left="643" w:hangingChars="200" w:hanging="643"/>
        <w:rPr>
          <w:rFonts w:ascii="Times New Roman" w:eastAsia="等线" w:hAnsi="Times New Roman" w:cs="Times New Roman"/>
          <w:b/>
          <w:bCs/>
          <w:color w:val="000000"/>
          <w:sz w:val="32"/>
          <w:szCs w:val="32"/>
        </w:rPr>
      </w:pPr>
      <w:r w:rsidRPr="002328CE">
        <w:rPr>
          <w:rFonts w:ascii="Times New Roman" w:eastAsia="宋体" w:hAnsi="Times New Roman" w:cs="Times New Roman"/>
          <w:b/>
          <w:bCs/>
          <w:sz w:val="32"/>
          <w:szCs w:val="32"/>
        </w:rPr>
        <w:lastRenderedPageBreak/>
        <w:t>Materials and Methods</w:t>
      </w:r>
    </w:p>
    <w:p w14:paraId="4BFC307F" w14:textId="7F716A9E" w:rsidR="006B1E38" w:rsidRPr="00E128F0" w:rsidRDefault="006B1E38" w:rsidP="00582B32">
      <w:pPr>
        <w:spacing w:line="480" w:lineRule="auto"/>
        <w:rPr>
          <w:rFonts w:ascii="Times New Roman" w:eastAsia="宋体" w:hAnsi="Times New Roman" w:cs="Times New Roman"/>
          <w:b/>
          <w:bCs/>
          <w:sz w:val="32"/>
          <w:szCs w:val="32"/>
        </w:rPr>
      </w:pPr>
      <w:r w:rsidRPr="00E128F0">
        <w:rPr>
          <w:rFonts w:ascii="Times New Roman" w:eastAsia="宋体" w:hAnsi="Times New Roman" w:cs="Times New Roman"/>
          <w:b/>
          <w:bCs/>
          <w:sz w:val="32"/>
          <w:szCs w:val="32"/>
        </w:rPr>
        <w:t>Measurement of soil physicochemical properties and enzyme activity</w:t>
      </w:r>
    </w:p>
    <w:p w14:paraId="204C1CF7" w14:textId="77777777" w:rsidR="006B1E38" w:rsidRPr="002328CE" w:rsidRDefault="006B1E38" w:rsidP="00582B32">
      <w:pPr>
        <w:spacing w:line="480" w:lineRule="auto"/>
        <w:rPr>
          <w:rFonts w:ascii="Times New Roman" w:eastAsia="宋体" w:hAnsi="Times New Roman" w:cs="Times New Roman"/>
          <w:b/>
          <w:bCs/>
          <w:i/>
          <w:iCs/>
          <w:sz w:val="32"/>
          <w:szCs w:val="32"/>
        </w:rPr>
      </w:pPr>
    </w:p>
    <w:p w14:paraId="472A2B13" w14:textId="12E3E606" w:rsidR="00582B32" w:rsidRPr="002328CE" w:rsidRDefault="00582B32" w:rsidP="00582B32">
      <w:pPr>
        <w:spacing w:line="480" w:lineRule="auto"/>
        <w:rPr>
          <w:rFonts w:ascii="Times New Roman" w:eastAsia="宋体" w:hAnsi="Times New Roman" w:cs="Times New Roman"/>
          <w:sz w:val="32"/>
          <w:szCs w:val="32"/>
        </w:rPr>
      </w:pPr>
      <w:r w:rsidRPr="002328CE">
        <w:rPr>
          <w:rFonts w:ascii="Times New Roman" w:eastAsia="宋体" w:hAnsi="Times New Roman" w:cs="Times New Roman"/>
          <w:sz w:val="32"/>
          <w:szCs w:val="32"/>
        </w:rPr>
        <w:t xml:space="preserve">Soil urease activity was determined by a colorimetric assay using sodium phenate–sodium hypochlorite (Du et al., 2017). First, 5-g, air-dried soil samples were weighed in a 50-mL triangulated flask, and 1 mL of toluene was added, followed by shaking until the contents were evenly mixed. After 15 min, 10 mL of 10% urea solution and citrate buffer solution was added, followed by shaking and incubation at 37℃ for 24 h. After culture, the filtrate was filtered, and 1 mL of filtrate was added into a 50-mL volumetric flask. Next, 4 mL of sodium phenol solution and 3 mL of sodium hypochlorite solution were added and shaken well. After 20 minutes, dilute the mixture to 50ml mark, the spectrophotometer was colorimetric at 578 nm (the blue of indophenol remained stable). Urease activity was calculated by subtracting the absorbance value of the sample from the difference in the absorbance value of the control sample, and the ammonia nitrogen content was calculated according to the standard curve. </w:t>
      </w:r>
    </w:p>
    <w:p w14:paraId="37C34E12" w14:textId="77777777" w:rsidR="00582B32" w:rsidRPr="002328CE" w:rsidRDefault="00582B32" w:rsidP="00582B32">
      <w:pPr>
        <w:spacing w:line="480" w:lineRule="auto"/>
        <w:rPr>
          <w:rFonts w:ascii="Times New Roman" w:eastAsia="宋体" w:hAnsi="Times New Roman" w:cs="Times New Roman"/>
          <w:sz w:val="32"/>
          <w:szCs w:val="32"/>
        </w:rPr>
      </w:pPr>
      <w:r w:rsidRPr="002328CE">
        <w:rPr>
          <w:rFonts w:ascii="Times New Roman" w:eastAsia="宋体" w:hAnsi="Times New Roman" w:cs="Times New Roman"/>
          <w:sz w:val="32"/>
          <w:szCs w:val="32"/>
        </w:rPr>
        <w:lastRenderedPageBreak/>
        <w:t>The activity of urease (</w:t>
      </w:r>
      <w:proofErr w:type="spellStart"/>
      <w:r w:rsidRPr="002328CE">
        <w:rPr>
          <w:rFonts w:ascii="Times New Roman" w:eastAsia="宋体" w:hAnsi="Times New Roman" w:cs="Times New Roman"/>
          <w:sz w:val="32"/>
          <w:szCs w:val="32"/>
        </w:rPr>
        <w:t>Ure</w:t>
      </w:r>
      <w:proofErr w:type="spellEnd"/>
      <w:r w:rsidRPr="002328CE">
        <w:rPr>
          <w:rFonts w:ascii="Times New Roman" w:eastAsia="宋体" w:hAnsi="Times New Roman" w:cs="Times New Roman"/>
          <w:sz w:val="32"/>
          <w:szCs w:val="32"/>
        </w:rPr>
        <w:t>) was represented by the ammonia-nitrogen content (mg) in 1 g of soil after 24 h. The formula for determining soil urease activity was as follows:</w:t>
      </w:r>
    </w:p>
    <w:p w14:paraId="5A96DE08" w14:textId="77777777" w:rsidR="00582B32" w:rsidRPr="002328CE" w:rsidRDefault="00582B32" w:rsidP="00582B32">
      <w:pPr>
        <w:spacing w:line="480" w:lineRule="auto"/>
        <w:jc w:val="center"/>
        <w:rPr>
          <w:rFonts w:ascii="Times New Roman" w:eastAsia="宋体" w:hAnsi="Times New Roman" w:cs="Times New Roman"/>
          <w:sz w:val="32"/>
          <w:szCs w:val="32"/>
        </w:rPr>
      </w:pPr>
      <w:proofErr w:type="spellStart"/>
      <w:r w:rsidRPr="002328CE">
        <w:rPr>
          <w:rFonts w:ascii="Times New Roman" w:eastAsia="宋体" w:hAnsi="Times New Roman" w:cs="Times New Roman"/>
          <w:i/>
          <w:iCs/>
          <w:sz w:val="32"/>
          <w:szCs w:val="32"/>
        </w:rPr>
        <w:t>Ure</w:t>
      </w:r>
      <w:proofErr w:type="spellEnd"/>
      <w:r w:rsidRPr="002328CE">
        <w:rPr>
          <w:rFonts w:ascii="Times New Roman" w:eastAsia="宋体" w:hAnsi="Times New Roman" w:cs="Times New Roman"/>
          <w:i/>
          <w:iCs/>
          <w:sz w:val="32"/>
          <w:szCs w:val="32"/>
        </w:rPr>
        <w:t xml:space="preserve">=a*V*n/m </w:t>
      </w:r>
      <w:r w:rsidRPr="002328CE">
        <w:rPr>
          <w:rFonts w:ascii="Times New Roman" w:eastAsia="宋体" w:hAnsi="Times New Roman" w:cs="Times New Roman"/>
          <w:sz w:val="32"/>
          <w:szCs w:val="32"/>
        </w:rPr>
        <w:t xml:space="preserve">        </w:t>
      </w:r>
      <w:proofErr w:type="gramStart"/>
      <w:r w:rsidRPr="002328CE">
        <w:rPr>
          <w:rFonts w:ascii="Times New Roman" w:eastAsia="宋体" w:hAnsi="Times New Roman" w:cs="Times New Roman"/>
          <w:sz w:val="32"/>
          <w:szCs w:val="32"/>
        </w:rPr>
        <w:t xml:space="preserve">   (</w:t>
      </w:r>
      <w:proofErr w:type="gramEnd"/>
      <w:r w:rsidRPr="002328CE">
        <w:rPr>
          <w:rFonts w:ascii="Times New Roman" w:eastAsia="宋体" w:hAnsi="Times New Roman" w:cs="Times New Roman"/>
          <w:sz w:val="32"/>
          <w:szCs w:val="32"/>
        </w:rPr>
        <w:t>1)</w:t>
      </w:r>
    </w:p>
    <w:p w14:paraId="2AD8EA61" w14:textId="191828C9" w:rsidR="00582B32" w:rsidRPr="002328CE" w:rsidRDefault="00582B32" w:rsidP="00E128F0">
      <w:pPr>
        <w:spacing w:line="480" w:lineRule="auto"/>
        <w:rPr>
          <w:rFonts w:ascii="Times New Roman" w:eastAsia="宋体" w:hAnsi="Times New Roman" w:cs="Times New Roman" w:hint="eastAsia"/>
          <w:sz w:val="32"/>
          <w:szCs w:val="32"/>
        </w:rPr>
      </w:pPr>
      <w:r w:rsidRPr="002328CE">
        <w:rPr>
          <w:rFonts w:ascii="Times New Roman" w:eastAsia="宋体" w:hAnsi="Times New Roman" w:cs="Times New Roman"/>
          <w:sz w:val="32"/>
          <w:szCs w:val="32"/>
        </w:rPr>
        <w:t>where a is the concentration of ammonium-nitrogen obtained from the standard curve (mg/mL); V is the volume of the chromatic liquid (50 mL); n is the separation multiple; and m is the weight of the drying soil (g).</w:t>
      </w:r>
    </w:p>
    <w:p w14:paraId="5EA443BC" w14:textId="77777777" w:rsidR="00582B32" w:rsidRPr="002328CE" w:rsidRDefault="00582B32" w:rsidP="00E128F0">
      <w:pPr>
        <w:spacing w:line="480" w:lineRule="auto"/>
        <w:ind w:firstLineChars="100" w:firstLine="320"/>
        <w:rPr>
          <w:rFonts w:ascii="Times New Roman" w:eastAsia="宋体" w:hAnsi="Times New Roman" w:cs="Times New Roman"/>
          <w:sz w:val="32"/>
          <w:szCs w:val="32"/>
        </w:rPr>
      </w:pPr>
      <w:r w:rsidRPr="002328CE">
        <w:rPr>
          <w:rFonts w:ascii="Times New Roman" w:eastAsia="宋体" w:hAnsi="Times New Roman" w:cs="Times New Roman"/>
          <w:sz w:val="32"/>
          <w:szCs w:val="32"/>
        </w:rPr>
        <w:t xml:space="preserve">Soil phosphatase activity was determined by a colorimetric assay with disodium phenyl phosphate (Du et al. 2017). First, 5-g, air-dried soil samples were placed in a 200-mL triangulation flask, and 2.5 mL of toluene was added. After shaking for 15 min, 20 mL of 0.5% benzene-disodium phosphate was added. After shaking, the samples were placed in an incubator and cultured at 37℃ for 24 h. Next, 100 mL of 0.3% aluminum sulfate solution was added to the culture medium and filtered. Three mL of filtrate was then absorbed into 50-mL volumetric bottles, and 5 mL of buffer solution and four drops of </w:t>
      </w:r>
      <w:proofErr w:type="spellStart"/>
      <w:r w:rsidRPr="002328CE">
        <w:rPr>
          <w:rFonts w:ascii="Times New Roman" w:eastAsia="宋体" w:hAnsi="Times New Roman" w:cs="Times New Roman"/>
          <w:sz w:val="32"/>
          <w:szCs w:val="32"/>
        </w:rPr>
        <w:t>chlorodibromo</w:t>
      </w:r>
      <w:proofErr w:type="spellEnd"/>
      <w:r w:rsidRPr="002328CE">
        <w:rPr>
          <w:rFonts w:ascii="Times New Roman" w:eastAsia="宋体" w:hAnsi="Times New Roman" w:cs="Times New Roman"/>
          <w:sz w:val="32"/>
          <w:szCs w:val="32"/>
        </w:rPr>
        <w:t xml:space="preserve">-p-benzoquinone imines reagent were added to each bottle. After color development, the solution was diluted to the scale, and the </w:t>
      </w:r>
      <w:r w:rsidRPr="002328CE">
        <w:rPr>
          <w:rFonts w:ascii="Times New Roman" w:eastAsia="宋体" w:hAnsi="Times New Roman" w:cs="Times New Roman"/>
          <w:sz w:val="32"/>
          <w:szCs w:val="32"/>
        </w:rPr>
        <w:lastRenderedPageBreak/>
        <w:t>colorimetric determination was conducted 30 min later. The boric acid buffer was blue and colorimetric at 660 nm on the spectrophotometer. To draw the standard curves, 1, 3, 5, 7, 9, 11, and 13 mL of phenolic working fluids were taken for color development and volume determination. After color stability was achieved, the standard curve was drawn with the colorimetric method. Phosphatase activity was expressed in phenolic micrograms per gram of soil.</w:t>
      </w:r>
    </w:p>
    <w:p w14:paraId="5EC75B7C" w14:textId="77777777" w:rsidR="00582B32" w:rsidRPr="002328CE" w:rsidRDefault="00582B32" w:rsidP="00582B32">
      <w:pPr>
        <w:spacing w:line="480" w:lineRule="auto"/>
        <w:rPr>
          <w:rFonts w:ascii="Times New Roman" w:eastAsia="宋体" w:hAnsi="Times New Roman" w:cs="Times New Roman"/>
          <w:sz w:val="32"/>
          <w:szCs w:val="32"/>
        </w:rPr>
      </w:pPr>
      <w:r w:rsidRPr="002328CE">
        <w:rPr>
          <w:rFonts w:ascii="Times New Roman" w:eastAsia="宋体" w:hAnsi="Times New Roman" w:cs="Times New Roman"/>
          <w:sz w:val="32"/>
          <w:szCs w:val="32"/>
        </w:rPr>
        <w:t>The activity of phosphatase (Pho) was represented by the phenol content (mg) in 1 g of soil after 24 h. The formula for determining soil phosphatase activity was as follows:</w:t>
      </w:r>
    </w:p>
    <w:p w14:paraId="210D9C3C" w14:textId="77777777" w:rsidR="00582B32" w:rsidRPr="002328CE" w:rsidRDefault="00582B32" w:rsidP="00582B32">
      <w:pPr>
        <w:spacing w:line="480" w:lineRule="auto"/>
        <w:jc w:val="center"/>
        <w:rPr>
          <w:rFonts w:ascii="Times New Roman" w:eastAsia="宋体" w:hAnsi="Times New Roman" w:cs="Times New Roman"/>
          <w:sz w:val="32"/>
          <w:szCs w:val="32"/>
        </w:rPr>
      </w:pPr>
      <w:r w:rsidRPr="002328CE">
        <w:rPr>
          <w:rFonts w:ascii="Times New Roman" w:eastAsia="宋体" w:hAnsi="Times New Roman" w:cs="Times New Roman"/>
          <w:i/>
          <w:iCs/>
          <w:sz w:val="32"/>
          <w:szCs w:val="32"/>
        </w:rPr>
        <w:t xml:space="preserve">Pho=a*V*n/m </w:t>
      </w:r>
      <w:r w:rsidRPr="002328CE">
        <w:rPr>
          <w:rFonts w:ascii="Times New Roman" w:eastAsia="宋体" w:hAnsi="Times New Roman" w:cs="Times New Roman"/>
          <w:sz w:val="32"/>
          <w:szCs w:val="32"/>
        </w:rPr>
        <w:t xml:space="preserve">       </w:t>
      </w:r>
      <w:proofErr w:type="gramStart"/>
      <w:r w:rsidRPr="002328CE">
        <w:rPr>
          <w:rFonts w:ascii="Times New Roman" w:eastAsia="宋体" w:hAnsi="Times New Roman" w:cs="Times New Roman"/>
          <w:sz w:val="32"/>
          <w:szCs w:val="32"/>
        </w:rPr>
        <w:t xml:space="preserve">   (</w:t>
      </w:r>
      <w:proofErr w:type="gramEnd"/>
      <w:r w:rsidRPr="002328CE">
        <w:rPr>
          <w:rFonts w:ascii="Times New Roman" w:eastAsia="宋体" w:hAnsi="Times New Roman" w:cs="Times New Roman"/>
          <w:sz w:val="32"/>
          <w:szCs w:val="32"/>
        </w:rPr>
        <w:t>2)</w:t>
      </w:r>
    </w:p>
    <w:p w14:paraId="101F80D3" w14:textId="026B83A5" w:rsidR="00582B32" w:rsidRPr="002328CE" w:rsidRDefault="00582B32" w:rsidP="00582B32">
      <w:pPr>
        <w:spacing w:line="480" w:lineRule="auto"/>
        <w:rPr>
          <w:rFonts w:ascii="Times New Roman" w:eastAsia="宋体" w:hAnsi="Times New Roman" w:cs="Times New Roman" w:hint="eastAsia"/>
          <w:sz w:val="32"/>
          <w:szCs w:val="32"/>
        </w:rPr>
      </w:pPr>
      <w:r w:rsidRPr="002328CE">
        <w:rPr>
          <w:rFonts w:ascii="Times New Roman" w:eastAsia="宋体" w:hAnsi="Times New Roman" w:cs="Times New Roman"/>
          <w:sz w:val="32"/>
          <w:szCs w:val="32"/>
        </w:rPr>
        <w:t>where a is the concentration of phenol obtained from the standard curve (mg/ml); V is the volume of the chromatic liquid (50 mL); n is the separation multiple; and m is the weight of the drying soil (g).</w:t>
      </w:r>
    </w:p>
    <w:p w14:paraId="239DEB28" w14:textId="77777777" w:rsidR="00582B32" w:rsidRPr="002328CE" w:rsidRDefault="00582B32" w:rsidP="00E128F0">
      <w:pPr>
        <w:spacing w:line="480" w:lineRule="auto"/>
        <w:ind w:firstLineChars="100" w:firstLine="320"/>
        <w:rPr>
          <w:rFonts w:ascii="Times New Roman" w:eastAsia="宋体" w:hAnsi="Times New Roman" w:cs="Times New Roman"/>
          <w:sz w:val="32"/>
          <w:szCs w:val="32"/>
        </w:rPr>
      </w:pPr>
      <w:r w:rsidRPr="002328CE">
        <w:rPr>
          <w:rFonts w:ascii="Times New Roman" w:eastAsia="宋体" w:hAnsi="Times New Roman" w:cs="Times New Roman"/>
          <w:sz w:val="32"/>
          <w:szCs w:val="32"/>
        </w:rPr>
        <w:t xml:space="preserve">Soil sucrase activity was determined by the colorimetric assay with 3,5-dinitrosalicylic acid (Du et al., 2017). First, 5-g, air-dried soil samples were placed in a 50-mL triangulated flask, and 10 mL of 1% starch solution was injected. This was followed by the addition of 10 mL of pH 5.6 phosphate buffer solution and five drops </w:t>
      </w:r>
      <w:r w:rsidRPr="002328CE">
        <w:rPr>
          <w:rFonts w:ascii="Times New Roman" w:eastAsia="宋体" w:hAnsi="Times New Roman" w:cs="Times New Roman"/>
          <w:sz w:val="32"/>
          <w:szCs w:val="32"/>
        </w:rPr>
        <w:lastRenderedPageBreak/>
        <w:t>of toluene, shaking, and storage in an incubator. The samples were then cultured at 37℃ for 24 h. After culture, the suspension was filtered. Next, 1 mL of filtrate was poured into a 50-mL volumetric flask. Two mL of 3, 5-dinitrosalicylic acid solution was added and heated in a boiling water bath for 5 min; the solution was then moved to the volumetric flask to the running water to cool. After a constant volume of 50 mL was achieved, colorimetry was performed at 508 nm on a spectrophotometer. Glucose solution was used as the standard.</w:t>
      </w:r>
    </w:p>
    <w:p w14:paraId="7C532276" w14:textId="77777777" w:rsidR="00582B32" w:rsidRPr="002328CE" w:rsidRDefault="00582B32" w:rsidP="00582B32">
      <w:pPr>
        <w:spacing w:line="480" w:lineRule="auto"/>
        <w:rPr>
          <w:rFonts w:ascii="Times New Roman" w:eastAsia="宋体" w:hAnsi="Times New Roman" w:cs="Times New Roman"/>
          <w:sz w:val="32"/>
          <w:szCs w:val="32"/>
        </w:rPr>
      </w:pPr>
      <w:r w:rsidRPr="002328CE">
        <w:rPr>
          <w:rFonts w:ascii="Times New Roman" w:eastAsia="宋体" w:hAnsi="Times New Roman" w:cs="Times New Roman"/>
          <w:sz w:val="32"/>
          <w:szCs w:val="32"/>
        </w:rPr>
        <w:t>The activity of sucrase (</w:t>
      </w:r>
      <w:proofErr w:type="spellStart"/>
      <w:r w:rsidRPr="002328CE">
        <w:rPr>
          <w:rFonts w:ascii="Times New Roman" w:eastAsia="宋体" w:hAnsi="Times New Roman" w:cs="Times New Roman"/>
          <w:sz w:val="32"/>
          <w:szCs w:val="32"/>
        </w:rPr>
        <w:t>Suc</w:t>
      </w:r>
      <w:proofErr w:type="spellEnd"/>
      <w:r w:rsidRPr="002328CE">
        <w:rPr>
          <w:rFonts w:ascii="Times New Roman" w:eastAsia="宋体" w:hAnsi="Times New Roman" w:cs="Times New Roman"/>
          <w:sz w:val="32"/>
          <w:szCs w:val="32"/>
        </w:rPr>
        <w:t>) was represented by the glucose content (mg) in 1 g of soil after 24 h. The formula for determining soil sucrase activity was as follows:</w:t>
      </w:r>
    </w:p>
    <w:p w14:paraId="1C5E0D45" w14:textId="77777777" w:rsidR="00582B32" w:rsidRPr="002328CE" w:rsidRDefault="00582B32" w:rsidP="00582B32">
      <w:pPr>
        <w:spacing w:line="480" w:lineRule="auto"/>
        <w:jc w:val="center"/>
        <w:rPr>
          <w:rFonts w:ascii="Times New Roman" w:eastAsia="宋体" w:hAnsi="Times New Roman" w:cs="Times New Roman"/>
          <w:sz w:val="32"/>
          <w:szCs w:val="32"/>
        </w:rPr>
      </w:pPr>
      <w:proofErr w:type="spellStart"/>
      <w:r w:rsidRPr="002328CE">
        <w:rPr>
          <w:rFonts w:ascii="Times New Roman" w:eastAsia="宋体" w:hAnsi="Times New Roman" w:cs="Times New Roman"/>
          <w:i/>
          <w:iCs/>
          <w:sz w:val="32"/>
          <w:szCs w:val="32"/>
        </w:rPr>
        <w:t>Suc</w:t>
      </w:r>
      <w:proofErr w:type="spellEnd"/>
      <w:r w:rsidRPr="002328CE">
        <w:rPr>
          <w:rFonts w:ascii="Times New Roman" w:eastAsia="宋体" w:hAnsi="Times New Roman" w:cs="Times New Roman"/>
          <w:i/>
          <w:iCs/>
          <w:sz w:val="32"/>
          <w:szCs w:val="32"/>
        </w:rPr>
        <w:t xml:space="preserve">=a*V*n/m   </w:t>
      </w:r>
      <w:r w:rsidRPr="002328CE">
        <w:rPr>
          <w:rFonts w:ascii="Times New Roman" w:eastAsia="宋体" w:hAnsi="Times New Roman" w:cs="Times New Roman"/>
          <w:sz w:val="32"/>
          <w:szCs w:val="32"/>
        </w:rPr>
        <w:t xml:space="preserve">    </w:t>
      </w:r>
      <w:proofErr w:type="gramStart"/>
      <w:r w:rsidRPr="002328CE">
        <w:rPr>
          <w:rFonts w:ascii="Times New Roman" w:eastAsia="宋体" w:hAnsi="Times New Roman" w:cs="Times New Roman"/>
          <w:sz w:val="32"/>
          <w:szCs w:val="32"/>
        </w:rPr>
        <w:t xml:space="preserve">   (</w:t>
      </w:r>
      <w:proofErr w:type="gramEnd"/>
      <w:r w:rsidRPr="002328CE">
        <w:rPr>
          <w:rFonts w:ascii="Times New Roman" w:eastAsia="宋体" w:hAnsi="Times New Roman" w:cs="Times New Roman"/>
          <w:sz w:val="32"/>
          <w:szCs w:val="32"/>
        </w:rPr>
        <w:t>3)</w:t>
      </w:r>
    </w:p>
    <w:p w14:paraId="1CF7BA2A" w14:textId="7B696715" w:rsidR="002328CE" w:rsidRPr="002328CE" w:rsidRDefault="00582B32" w:rsidP="00582B32">
      <w:pPr>
        <w:spacing w:line="480" w:lineRule="auto"/>
        <w:rPr>
          <w:rFonts w:ascii="Times New Roman" w:eastAsia="宋体" w:hAnsi="Times New Roman" w:cs="Times New Roman" w:hint="eastAsia"/>
          <w:sz w:val="32"/>
          <w:szCs w:val="32"/>
        </w:rPr>
      </w:pPr>
      <w:r w:rsidRPr="002328CE">
        <w:rPr>
          <w:rFonts w:ascii="Times New Roman" w:eastAsia="宋体" w:hAnsi="Times New Roman" w:cs="Times New Roman"/>
          <w:sz w:val="32"/>
          <w:szCs w:val="32"/>
        </w:rPr>
        <w:t>where a is the concentration of glucose obtained from the standard curve (mg/mL); V is the volume of the chromatic liquid (50 mL); n is the separation multiple; and m is the weight of the drying soil (g).</w:t>
      </w:r>
    </w:p>
    <w:p w14:paraId="53E76E32" w14:textId="77777777" w:rsidR="00582B32" w:rsidRPr="002328CE" w:rsidRDefault="00582B32" w:rsidP="00E128F0">
      <w:pPr>
        <w:spacing w:line="480" w:lineRule="auto"/>
        <w:ind w:firstLineChars="100" w:firstLine="320"/>
        <w:rPr>
          <w:rFonts w:ascii="Times New Roman" w:eastAsia="宋体" w:hAnsi="Times New Roman" w:cs="Times New Roman"/>
          <w:sz w:val="32"/>
          <w:szCs w:val="32"/>
        </w:rPr>
      </w:pPr>
      <w:r w:rsidRPr="002328CE">
        <w:rPr>
          <w:rFonts w:ascii="Times New Roman" w:eastAsia="宋体" w:hAnsi="Times New Roman" w:cs="Times New Roman"/>
          <w:i/>
          <w:iCs/>
          <w:sz w:val="32"/>
          <w:szCs w:val="32"/>
        </w:rPr>
        <w:t>S</w:t>
      </w:r>
      <w:r w:rsidRPr="002328CE">
        <w:rPr>
          <w:rFonts w:ascii="Times New Roman" w:eastAsia="宋体" w:hAnsi="Times New Roman" w:cs="Times New Roman"/>
          <w:sz w:val="32"/>
          <w:szCs w:val="32"/>
        </w:rPr>
        <w:t xml:space="preserve">oil catalase activity was determined by potassium permanganate titration (Du et al., 2017). First, 2-g, air-dried soil samples were placed in a 100-mL trigonometric bottle and injected with 40 mL of distilled water and 5 mL of 0.3% hydrogen peroxide solution. A control (40 mL of distilled water and 5 mL of 0.3% hydrogen </w:t>
      </w:r>
      <w:r w:rsidRPr="002328CE">
        <w:rPr>
          <w:rFonts w:ascii="Times New Roman" w:eastAsia="宋体" w:hAnsi="Times New Roman" w:cs="Times New Roman"/>
          <w:sz w:val="32"/>
          <w:szCs w:val="32"/>
        </w:rPr>
        <w:lastRenderedPageBreak/>
        <w:t>peroxide solution) was injected into a triangular bottle without the addition of soil samples. The triangular bottle was shaken on a shaking machine for 20 minutes, and 5 mL of 3N sulfuric acid was added to stabilize the undecomposed hydrogen peroxide. The suspension in the bottle was then filtered with a slow filter paper, followed by absorption of 25 mL of filtrate and titration with 0.1 N potassium permanganate to the light pink terminal point.</w:t>
      </w:r>
    </w:p>
    <w:p w14:paraId="707B6142" w14:textId="77777777" w:rsidR="00582B32" w:rsidRPr="002328CE" w:rsidRDefault="00582B32" w:rsidP="00582B32">
      <w:pPr>
        <w:spacing w:line="480" w:lineRule="auto"/>
        <w:rPr>
          <w:rFonts w:ascii="Times New Roman" w:eastAsia="宋体" w:hAnsi="Times New Roman" w:cs="Times New Roman"/>
          <w:sz w:val="32"/>
          <w:szCs w:val="32"/>
        </w:rPr>
      </w:pPr>
      <w:r w:rsidRPr="002328CE">
        <w:rPr>
          <w:rFonts w:ascii="Times New Roman" w:eastAsia="宋体" w:hAnsi="Times New Roman" w:cs="Times New Roman"/>
          <w:sz w:val="32"/>
          <w:szCs w:val="32"/>
        </w:rPr>
        <w:t>The activity of catalase (Cat) was represented by volume (mL) of 0.1 N potassium permanganate in 1 g of soil after 20 min. The formula for determining soil catalase activity was as follows:</w:t>
      </w:r>
    </w:p>
    <w:p w14:paraId="484F0CCC" w14:textId="77777777" w:rsidR="00582B32" w:rsidRPr="002328CE" w:rsidRDefault="00582B32" w:rsidP="00582B32">
      <w:pPr>
        <w:spacing w:line="480" w:lineRule="auto"/>
        <w:jc w:val="center"/>
        <w:rPr>
          <w:rFonts w:ascii="Times New Roman" w:eastAsia="宋体" w:hAnsi="Times New Roman" w:cs="Times New Roman"/>
          <w:sz w:val="32"/>
          <w:szCs w:val="32"/>
        </w:rPr>
      </w:pPr>
      <w:r w:rsidRPr="002328CE">
        <w:rPr>
          <w:rFonts w:ascii="Times New Roman" w:eastAsia="宋体" w:hAnsi="Times New Roman" w:cs="Times New Roman"/>
          <w:i/>
          <w:iCs/>
          <w:sz w:val="32"/>
          <w:szCs w:val="32"/>
        </w:rPr>
        <w:t>Cat=(A-B) * T</w:t>
      </w:r>
      <w:r w:rsidRPr="002328CE">
        <w:rPr>
          <w:rFonts w:ascii="Times New Roman" w:eastAsia="宋体" w:hAnsi="Times New Roman" w:cs="Times New Roman"/>
          <w:sz w:val="32"/>
          <w:szCs w:val="32"/>
        </w:rPr>
        <w:t xml:space="preserve">       </w:t>
      </w:r>
      <w:proofErr w:type="gramStart"/>
      <w:r w:rsidRPr="002328CE">
        <w:rPr>
          <w:rFonts w:ascii="Times New Roman" w:eastAsia="宋体" w:hAnsi="Times New Roman" w:cs="Times New Roman"/>
          <w:sz w:val="32"/>
          <w:szCs w:val="32"/>
        </w:rPr>
        <w:t xml:space="preserve">   (</w:t>
      </w:r>
      <w:proofErr w:type="gramEnd"/>
      <w:r w:rsidRPr="002328CE">
        <w:rPr>
          <w:rFonts w:ascii="Times New Roman" w:eastAsia="宋体" w:hAnsi="Times New Roman" w:cs="Times New Roman"/>
          <w:sz w:val="32"/>
          <w:szCs w:val="32"/>
        </w:rPr>
        <w:t>4)</w:t>
      </w:r>
    </w:p>
    <w:p w14:paraId="1BAAD6A3" w14:textId="77777777" w:rsidR="00582B32" w:rsidRPr="002328CE" w:rsidRDefault="00582B32" w:rsidP="00582B32">
      <w:pPr>
        <w:spacing w:line="480" w:lineRule="auto"/>
        <w:rPr>
          <w:rFonts w:ascii="Times New Roman" w:eastAsia="宋体" w:hAnsi="Times New Roman" w:cs="Times New Roman"/>
          <w:sz w:val="32"/>
          <w:szCs w:val="32"/>
        </w:rPr>
      </w:pPr>
      <w:r w:rsidRPr="002328CE">
        <w:rPr>
          <w:rFonts w:ascii="Times New Roman" w:eastAsia="宋体" w:hAnsi="Times New Roman" w:cs="Times New Roman"/>
          <w:sz w:val="32"/>
          <w:szCs w:val="32"/>
        </w:rPr>
        <w:t>where B is the amount of potassium permanganate (mL) consumed for titrating the soil filtrate (mL); A is the amount of potassium permanganate (mL) consumed for titrating 25 mL of the original hydrogen peroxide mixture (mL); and T is the correction value for potassium permanganate titration.</w:t>
      </w:r>
    </w:p>
    <w:p w14:paraId="74AF910E" w14:textId="71F6DE42" w:rsidR="00582B32" w:rsidRPr="002328CE" w:rsidRDefault="00582B32" w:rsidP="00582B32">
      <w:pPr>
        <w:spacing w:line="360" w:lineRule="auto"/>
        <w:ind w:left="420" w:hangingChars="200" w:hanging="420"/>
        <w:rPr>
          <w:rFonts w:ascii="Times New Roman" w:eastAsia="等线" w:hAnsi="Times New Roman" w:cs="Times New Roman"/>
          <w:b/>
          <w:bCs/>
          <w:color w:val="000000"/>
          <w:szCs w:val="21"/>
        </w:rPr>
      </w:pPr>
    </w:p>
    <w:p w14:paraId="26B98622" w14:textId="195CA01A" w:rsidR="001A6C77" w:rsidRPr="002328CE" w:rsidRDefault="001A6C77" w:rsidP="00582B32">
      <w:pPr>
        <w:spacing w:line="360" w:lineRule="auto"/>
        <w:ind w:left="420" w:hangingChars="200" w:hanging="420"/>
        <w:rPr>
          <w:rFonts w:ascii="Times New Roman" w:eastAsia="等线" w:hAnsi="Times New Roman" w:cs="Times New Roman"/>
          <w:b/>
          <w:bCs/>
          <w:color w:val="000000"/>
          <w:szCs w:val="21"/>
        </w:rPr>
      </w:pPr>
    </w:p>
    <w:p w14:paraId="1176C896" w14:textId="1F464604" w:rsidR="001A6C77" w:rsidRPr="002328CE" w:rsidRDefault="001A6C77" w:rsidP="00582B32">
      <w:pPr>
        <w:spacing w:line="360" w:lineRule="auto"/>
        <w:ind w:left="420" w:hangingChars="200" w:hanging="420"/>
        <w:rPr>
          <w:rFonts w:ascii="Times New Roman" w:eastAsia="等线" w:hAnsi="Times New Roman" w:cs="Times New Roman"/>
          <w:b/>
          <w:bCs/>
          <w:color w:val="000000"/>
          <w:szCs w:val="21"/>
        </w:rPr>
      </w:pPr>
    </w:p>
    <w:p w14:paraId="65F8CAF6" w14:textId="06F7449D" w:rsidR="001A6C77" w:rsidRPr="002328CE" w:rsidRDefault="001A6C77" w:rsidP="00582B32">
      <w:pPr>
        <w:spacing w:line="360" w:lineRule="auto"/>
        <w:ind w:left="420" w:hangingChars="200" w:hanging="420"/>
        <w:rPr>
          <w:rFonts w:ascii="Times New Roman" w:eastAsia="等线" w:hAnsi="Times New Roman" w:cs="Times New Roman"/>
          <w:b/>
          <w:bCs/>
          <w:color w:val="000000"/>
          <w:szCs w:val="21"/>
        </w:rPr>
      </w:pPr>
    </w:p>
    <w:p w14:paraId="570FEFB5" w14:textId="46DAD93E" w:rsidR="001A6C77" w:rsidRPr="002328CE" w:rsidRDefault="001A6C77" w:rsidP="00582B32">
      <w:pPr>
        <w:spacing w:line="360" w:lineRule="auto"/>
        <w:ind w:left="420" w:hangingChars="200" w:hanging="420"/>
        <w:rPr>
          <w:rFonts w:ascii="Times New Roman" w:eastAsia="等线" w:hAnsi="Times New Roman" w:cs="Times New Roman"/>
          <w:b/>
          <w:bCs/>
          <w:color w:val="000000"/>
          <w:szCs w:val="21"/>
        </w:rPr>
      </w:pPr>
    </w:p>
    <w:p w14:paraId="54CCFB29" w14:textId="4D7C5426" w:rsidR="001A6C77" w:rsidRPr="002328CE" w:rsidRDefault="001A6C77" w:rsidP="00582B32">
      <w:pPr>
        <w:spacing w:line="360" w:lineRule="auto"/>
        <w:ind w:left="420" w:hangingChars="200" w:hanging="420"/>
        <w:rPr>
          <w:rFonts w:ascii="Times New Roman" w:eastAsia="等线" w:hAnsi="Times New Roman" w:cs="Times New Roman"/>
          <w:b/>
          <w:bCs/>
          <w:color w:val="000000"/>
          <w:szCs w:val="21"/>
        </w:rPr>
      </w:pPr>
    </w:p>
    <w:p w14:paraId="35B50A40" w14:textId="386F7675" w:rsidR="001A6C77" w:rsidRDefault="001A6C77" w:rsidP="00582B32">
      <w:pPr>
        <w:spacing w:line="360" w:lineRule="auto"/>
        <w:ind w:left="420" w:hangingChars="200" w:hanging="420"/>
        <w:rPr>
          <w:rFonts w:ascii="Times New Roman" w:eastAsia="等线" w:hAnsi="Times New Roman" w:cs="Times New Roman"/>
          <w:b/>
          <w:bCs/>
          <w:color w:val="000000"/>
          <w:szCs w:val="21"/>
        </w:rPr>
      </w:pPr>
    </w:p>
    <w:p w14:paraId="27203BB3" w14:textId="1780A3E8" w:rsidR="002328CE" w:rsidRDefault="002328CE" w:rsidP="00582B32">
      <w:pPr>
        <w:spacing w:line="360" w:lineRule="auto"/>
        <w:ind w:left="420" w:hangingChars="200" w:hanging="420"/>
        <w:rPr>
          <w:rFonts w:ascii="Times New Roman" w:eastAsia="等线" w:hAnsi="Times New Roman" w:cs="Times New Roman"/>
          <w:b/>
          <w:bCs/>
          <w:color w:val="000000"/>
          <w:szCs w:val="21"/>
        </w:rPr>
      </w:pPr>
    </w:p>
    <w:p w14:paraId="3D1CBCFE" w14:textId="640F4658" w:rsidR="002328CE" w:rsidRDefault="002328CE" w:rsidP="00582B32">
      <w:pPr>
        <w:spacing w:line="360" w:lineRule="auto"/>
        <w:ind w:left="420" w:hangingChars="200" w:hanging="420"/>
        <w:rPr>
          <w:rFonts w:ascii="Times New Roman" w:eastAsia="等线" w:hAnsi="Times New Roman" w:cs="Times New Roman"/>
          <w:b/>
          <w:bCs/>
          <w:color w:val="000000"/>
          <w:szCs w:val="21"/>
        </w:rPr>
      </w:pPr>
    </w:p>
    <w:p w14:paraId="390A8658" w14:textId="73E5147C" w:rsidR="002328CE" w:rsidRDefault="002328CE" w:rsidP="00582B32">
      <w:pPr>
        <w:spacing w:line="360" w:lineRule="auto"/>
        <w:ind w:left="420" w:hangingChars="200" w:hanging="420"/>
        <w:rPr>
          <w:rFonts w:ascii="Times New Roman" w:eastAsia="等线" w:hAnsi="Times New Roman" w:cs="Times New Roman"/>
          <w:b/>
          <w:bCs/>
          <w:color w:val="000000"/>
          <w:szCs w:val="21"/>
        </w:rPr>
      </w:pPr>
    </w:p>
    <w:p w14:paraId="364FDBA6" w14:textId="40CDD790" w:rsidR="002328CE" w:rsidRDefault="002328CE" w:rsidP="00582B32">
      <w:pPr>
        <w:spacing w:line="360" w:lineRule="auto"/>
        <w:ind w:left="420" w:hangingChars="200" w:hanging="420"/>
        <w:rPr>
          <w:rFonts w:ascii="Times New Roman" w:eastAsia="等线" w:hAnsi="Times New Roman" w:cs="Times New Roman"/>
          <w:b/>
          <w:bCs/>
          <w:color w:val="000000"/>
          <w:szCs w:val="21"/>
        </w:rPr>
      </w:pPr>
    </w:p>
    <w:p w14:paraId="33D373F3" w14:textId="5CA7E871" w:rsidR="002328CE" w:rsidRDefault="002328CE" w:rsidP="00582B32">
      <w:pPr>
        <w:spacing w:line="360" w:lineRule="auto"/>
        <w:ind w:left="420" w:hangingChars="200" w:hanging="420"/>
        <w:rPr>
          <w:rFonts w:ascii="Times New Roman" w:eastAsia="等线" w:hAnsi="Times New Roman" w:cs="Times New Roman"/>
          <w:b/>
          <w:bCs/>
          <w:color w:val="000000"/>
          <w:szCs w:val="21"/>
        </w:rPr>
      </w:pPr>
    </w:p>
    <w:p w14:paraId="308D2CFD" w14:textId="309DC216" w:rsidR="002328CE" w:rsidRDefault="002328CE" w:rsidP="00582B32">
      <w:pPr>
        <w:spacing w:line="360" w:lineRule="auto"/>
        <w:ind w:left="420" w:hangingChars="200" w:hanging="420"/>
        <w:rPr>
          <w:rFonts w:ascii="Times New Roman" w:eastAsia="等线" w:hAnsi="Times New Roman" w:cs="Times New Roman"/>
          <w:b/>
          <w:bCs/>
          <w:color w:val="000000"/>
          <w:szCs w:val="21"/>
        </w:rPr>
      </w:pPr>
    </w:p>
    <w:p w14:paraId="2F2B878E" w14:textId="0308673E" w:rsidR="002328CE" w:rsidRDefault="002328CE" w:rsidP="00582B32">
      <w:pPr>
        <w:spacing w:line="360" w:lineRule="auto"/>
        <w:ind w:left="420" w:hangingChars="200" w:hanging="420"/>
        <w:rPr>
          <w:rFonts w:ascii="Times New Roman" w:eastAsia="等线" w:hAnsi="Times New Roman" w:cs="Times New Roman"/>
          <w:b/>
          <w:bCs/>
          <w:color w:val="000000"/>
          <w:szCs w:val="21"/>
        </w:rPr>
      </w:pPr>
    </w:p>
    <w:p w14:paraId="746D5D28" w14:textId="4905635E" w:rsidR="002328CE" w:rsidRDefault="002328CE" w:rsidP="00582B32">
      <w:pPr>
        <w:spacing w:line="360" w:lineRule="auto"/>
        <w:ind w:left="420" w:hangingChars="200" w:hanging="420"/>
        <w:rPr>
          <w:rFonts w:ascii="Times New Roman" w:eastAsia="等线" w:hAnsi="Times New Roman" w:cs="Times New Roman"/>
          <w:b/>
          <w:bCs/>
          <w:color w:val="000000"/>
          <w:szCs w:val="21"/>
        </w:rPr>
      </w:pPr>
    </w:p>
    <w:p w14:paraId="6EC1FBAA" w14:textId="2175441A" w:rsidR="00E128F0" w:rsidRDefault="00E128F0" w:rsidP="00582B32">
      <w:pPr>
        <w:spacing w:line="360" w:lineRule="auto"/>
        <w:ind w:left="420" w:hangingChars="200" w:hanging="420"/>
        <w:rPr>
          <w:rFonts w:ascii="Times New Roman" w:eastAsia="等线" w:hAnsi="Times New Roman" w:cs="Times New Roman"/>
          <w:b/>
          <w:bCs/>
          <w:color w:val="000000"/>
          <w:szCs w:val="21"/>
        </w:rPr>
      </w:pPr>
    </w:p>
    <w:p w14:paraId="2AC26546" w14:textId="1ECEDA5C" w:rsidR="00E128F0" w:rsidRDefault="00E128F0" w:rsidP="00582B32">
      <w:pPr>
        <w:spacing w:line="360" w:lineRule="auto"/>
        <w:ind w:left="420" w:hangingChars="200" w:hanging="420"/>
        <w:rPr>
          <w:rFonts w:ascii="Times New Roman" w:eastAsia="等线" w:hAnsi="Times New Roman" w:cs="Times New Roman"/>
          <w:b/>
          <w:bCs/>
          <w:color w:val="000000"/>
          <w:szCs w:val="21"/>
        </w:rPr>
      </w:pPr>
    </w:p>
    <w:p w14:paraId="009BBFB0" w14:textId="2FBB65DF" w:rsidR="00E128F0" w:rsidRDefault="00E128F0" w:rsidP="00582B32">
      <w:pPr>
        <w:spacing w:line="360" w:lineRule="auto"/>
        <w:ind w:left="420" w:hangingChars="200" w:hanging="420"/>
        <w:rPr>
          <w:rFonts w:ascii="Times New Roman" w:eastAsia="等线" w:hAnsi="Times New Roman" w:cs="Times New Roman"/>
          <w:b/>
          <w:bCs/>
          <w:color w:val="000000"/>
          <w:szCs w:val="21"/>
        </w:rPr>
      </w:pPr>
    </w:p>
    <w:p w14:paraId="433FDB7A" w14:textId="77777777" w:rsidR="00E128F0" w:rsidRPr="002328CE" w:rsidRDefault="00E128F0" w:rsidP="00582B32">
      <w:pPr>
        <w:spacing w:line="360" w:lineRule="auto"/>
        <w:ind w:left="420" w:hangingChars="200" w:hanging="420"/>
        <w:rPr>
          <w:rFonts w:ascii="Times New Roman" w:eastAsia="等线" w:hAnsi="Times New Roman" w:cs="Times New Roman" w:hint="eastAsia"/>
          <w:b/>
          <w:bCs/>
          <w:color w:val="000000"/>
          <w:szCs w:val="21"/>
        </w:rPr>
      </w:pPr>
    </w:p>
    <w:p w14:paraId="3738491F" w14:textId="76724487" w:rsidR="001A6C77" w:rsidRPr="002328CE" w:rsidRDefault="001A6C77" w:rsidP="002328CE">
      <w:pPr>
        <w:spacing w:line="360" w:lineRule="auto"/>
        <w:rPr>
          <w:rFonts w:ascii="Times New Roman" w:eastAsia="等线" w:hAnsi="Times New Roman" w:cs="Times New Roman"/>
          <w:b/>
          <w:bCs/>
          <w:color w:val="000000"/>
          <w:szCs w:val="21"/>
        </w:rPr>
      </w:pPr>
    </w:p>
    <w:p w14:paraId="0046EBB1" w14:textId="7F1BB106" w:rsidR="00666D1C" w:rsidRPr="0050288B" w:rsidRDefault="00666D1C" w:rsidP="00666D1C">
      <w:pPr>
        <w:spacing w:line="360" w:lineRule="auto"/>
        <w:rPr>
          <w:rFonts w:ascii="Times New Roman" w:eastAsia="黑体" w:hAnsi="Times New Roman" w:cs="Times New Roman"/>
          <w:sz w:val="32"/>
          <w:szCs w:val="32"/>
        </w:rPr>
      </w:pPr>
      <w:r w:rsidRPr="0050288B">
        <w:rPr>
          <w:rFonts w:ascii="Times New Roman" w:eastAsia="黑体" w:hAnsi="Times New Roman" w:cs="Times New Roman"/>
          <w:sz w:val="32"/>
          <w:szCs w:val="32"/>
        </w:rPr>
        <w:lastRenderedPageBreak/>
        <w:t>Table S1. Basic characteristics of the soil</w:t>
      </w:r>
    </w:p>
    <w:p w14:paraId="646338C6" w14:textId="77777777" w:rsidR="002328CE" w:rsidRPr="0050288B" w:rsidRDefault="002328CE" w:rsidP="00666D1C">
      <w:pPr>
        <w:spacing w:line="360" w:lineRule="auto"/>
        <w:rPr>
          <w:rFonts w:ascii="Times New Roman" w:eastAsia="黑体" w:hAnsi="Times New Roman" w:cs="Times New Roman"/>
          <w:sz w:val="32"/>
          <w:szCs w:val="32"/>
        </w:rPr>
      </w:pPr>
    </w:p>
    <w:tbl>
      <w:tblPr>
        <w:tblW w:w="14045" w:type="dxa"/>
        <w:tblInd w:w="-34" w:type="dxa"/>
        <w:tblBorders>
          <w:top w:val="single" w:sz="12" w:space="0" w:color="auto"/>
          <w:bottom w:val="single" w:sz="12" w:space="0" w:color="auto"/>
          <w:insideH w:val="single" w:sz="12" w:space="0" w:color="auto"/>
        </w:tblBorders>
        <w:tblLayout w:type="fixed"/>
        <w:tblLook w:val="0000" w:firstRow="0" w:lastRow="0" w:firstColumn="0" w:lastColumn="0" w:noHBand="0" w:noVBand="0"/>
      </w:tblPr>
      <w:tblGrid>
        <w:gridCol w:w="1568"/>
        <w:gridCol w:w="2018"/>
        <w:gridCol w:w="2127"/>
        <w:gridCol w:w="2599"/>
        <w:gridCol w:w="2127"/>
        <w:gridCol w:w="2599"/>
        <w:gridCol w:w="1007"/>
      </w:tblGrid>
      <w:tr w:rsidR="00666D1C" w:rsidRPr="0050288B" w14:paraId="0C782B74" w14:textId="77777777" w:rsidTr="002328CE">
        <w:trPr>
          <w:trHeight w:val="954"/>
        </w:trPr>
        <w:tc>
          <w:tcPr>
            <w:tcW w:w="1568" w:type="dxa"/>
            <w:vAlign w:val="center"/>
          </w:tcPr>
          <w:p w14:paraId="3BCC82C0" w14:textId="77777777" w:rsidR="00666D1C" w:rsidRPr="0050288B" w:rsidRDefault="00666D1C" w:rsidP="00525BEA">
            <w:pPr>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Soil texture</w:t>
            </w:r>
          </w:p>
        </w:tc>
        <w:tc>
          <w:tcPr>
            <w:tcW w:w="2018" w:type="dxa"/>
            <w:vAlign w:val="center"/>
          </w:tcPr>
          <w:p w14:paraId="2FC0C1FD" w14:textId="77777777" w:rsidR="00666D1C" w:rsidRPr="0050288B" w:rsidRDefault="00666D1C" w:rsidP="00525BEA">
            <w:pPr>
              <w:ind w:firstLineChars="100" w:firstLine="320"/>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NO</w:t>
            </w:r>
            <w:r w:rsidRPr="0050288B">
              <w:rPr>
                <w:rFonts w:ascii="Times New Roman" w:eastAsia="宋体" w:hAnsi="Times New Roman" w:cs="Times New Roman"/>
                <w:sz w:val="32"/>
                <w:szCs w:val="32"/>
                <w:vertAlign w:val="subscript"/>
              </w:rPr>
              <w:t>3</w:t>
            </w:r>
            <w:r w:rsidRPr="0050288B">
              <w:rPr>
                <w:rFonts w:ascii="Times New Roman" w:eastAsia="宋体" w:hAnsi="Times New Roman" w:cs="Times New Roman"/>
                <w:sz w:val="32"/>
                <w:szCs w:val="32"/>
                <w:vertAlign w:val="superscript"/>
              </w:rPr>
              <w:t>−</w:t>
            </w:r>
            <w:r w:rsidRPr="0050288B">
              <w:rPr>
                <w:rFonts w:ascii="Times New Roman" w:eastAsia="宋体" w:hAnsi="Times New Roman" w:cs="Times New Roman"/>
                <w:sz w:val="32"/>
                <w:szCs w:val="32"/>
              </w:rPr>
              <w:t>-N</w:t>
            </w:r>
          </w:p>
          <w:p w14:paraId="10DEDEA8" w14:textId="77777777" w:rsidR="00666D1C" w:rsidRPr="0050288B" w:rsidRDefault="00666D1C" w:rsidP="00525BEA">
            <w:pPr>
              <w:jc w:val="center"/>
              <w:rPr>
                <w:rFonts w:ascii="Times New Roman" w:eastAsia="宋体" w:hAnsi="Times New Roman" w:cs="Times New Roman"/>
                <w:sz w:val="32"/>
                <w:szCs w:val="32"/>
              </w:rPr>
            </w:pPr>
            <w:r w:rsidRPr="0050288B">
              <w:rPr>
                <w:rFonts w:ascii="Times New Roman" w:eastAsia="宋体" w:hAnsi="Times New Roman" w:cs="Times New Roman" w:hint="eastAsia"/>
                <w:sz w:val="32"/>
                <w:szCs w:val="32"/>
              </w:rPr>
              <w:t>(</w:t>
            </w:r>
            <w:r w:rsidRPr="0050288B">
              <w:rPr>
                <w:rFonts w:ascii="Times New Roman" w:eastAsia="宋体" w:hAnsi="Times New Roman" w:cs="Times New Roman"/>
                <w:sz w:val="32"/>
                <w:szCs w:val="32"/>
              </w:rPr>
              <w:t>mg·kg</w:t>
            </w:r>
            <w:r w:rsidRPr="0050288B">
              <w:rPr>
                <w:rFonts w:ascii="Times New Roman" w:eastAsia="宋体" w:hAnsi="Times New Roman" w:cs="Times New Roman"/>
                <w:sz w:val="32"/>
                <w:szCs w:val="32"/>
                <w:vertAlign w:val="superscript"/>
              </w:rPr>
              <w:t>−1</w:t>
            </w:r>
            <w:r w:rsidRPr="0050288B">
              <w:rPr>
                <w:rFonts w:ascii="Times New Roman" w:eastAsia="宋体" w:hAnsi="Times New Roman" w:cs="Times New Roman" w:hint="eastAsia"/>
                <w:sz w:val="32"/>
                <w:szCs w:val="32"/>
              </w:rPr>
              <w:t>)</w:t>
            </w:r>
          </w:p>
        </w:tc>
        <w:tc>
          <w:tcPr>
            <w:tcW w:w="2127" w:type="dxa"/>
            <w:vAlign w:val="center"/>
          </w:tcPr>
          <w:p w14:paraId="51107B0B" w14:textId="77777777" w:rsidR="00666D1C" w:rsidRPr="0050288B" w:rsidRDefault="00666D1C" w:rsidP="00525BEA">
            <w:pPr>
              <w:ind w:firstLineChars="100" w:firstLine="320"/>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NH4</w:t>
            </w:r>
            <w:r w:rsidRPr="0050288B">
              <w:rPr>
                <w:rFonts w:ascii="Times New Roman" w:eastAsia="宋体" w:hAnsi="Times New Roman" w:cs="Times New Roman"/>
                <w:sz w:val="32"/>
                <w:szCs w:val="32"/>
                <w:vertAlign w:val="superscript"/>
              </w:rPr>
              <w:t>+</w:t>
            </w:r>
            <w:r w:rsidRPr="0050288B">
              <w:rPr>
                <w:rFonts w:ascii="Times New Roman" w:eastAsia="宋体" w:hAnsi="Times New Roman" w:cs="Times New Roman"/>
                <w:sz w:val="32"/>
                <w:szCs w:val="32"/>
              </w:rPr>
              <w:t>-N</w:t>
            </w:r>
          </w:p>
          <w:p w14:paraId="004D2EB1" w14:textId="77777777" w:rsidR="00666D1C" w:rsidRPr="0050288B" w:rsidRDefault="00666D1C" w:rsidP="00525BEA">
            <w:pPr>
              <w:jc w:val="center"/>
              <w:rPr>
                <w:rFonts w:ascii="Times New Roman" w:eastAsia="宋体" w:hAnsi="Times New Roman" w:cs="Times New Roman"/>
                <w:sz w:val="32"/>
                <w:szCs w:val="32"/>
              </w:rPr>
            </w:pPr>
            <w:r w:rsidRPr="0050288B">
              <w:rPr>
                <w:rFonts w:ascii="Times New Roman" w:eastAsia="宋体" w:hAnsi="Times New Roman" w:cs="Times New Roman" w:hint="eastAsia"/>
                <w:sz w:val="32"/>
                <w:szCs w:val="32"/>
              </w:rPr>
              <w:t>(</w:t>
            </w:r>
            <w:r w:rsidRPr="0050288B">
              <w:rPr>
                <w:rFonts w:ascii="Times New Roman" w:eastAsia="宋体" w:hAnsi="Times New Roman" w:cs="Times New Roman"/>
                <w:sz w:val="32"/>
                <w:szCs w:val="32"/>
              </w:rPr>
              <w:t>mg·kg</w:t>
            </w:r>
            <w:r w:rsidRPr="0050288B">
              <w:rPr>
                <w:rFonts w:ascii="Times New Roman" w:eastAsia="宋体" w:hAnsi="Times New Roman" w:cs="Times New Roman"/>
                <w:sz w:val="32"/>
                <w:szCs w:val="32"/>
                <w:vertAlign w:val="superscript"/>
              </w:rPr>
              <w:t>−1</w:t>
            </w:r>
            <w:r w:rsidRPr="0050288B">
              <w:rPr>
                <w:rFonts w:ascii="Times New Roman" w:eastAsia="宋体" w:hAnsi="Times New Roman" w:cs="Times New Roman" w:hint="eastAsia"/>
                <w:sz w:val="32"/>
                <w:szCs w:val="32"/>
              </w:rPr>
              <w:t>)</w:t>
            </w:r>
          </w:p>
        </w:tc>
        <w:tc>
          <w:tcPr>
            <w:tcW w:w="2599" w:type="dxa"/>
            <w:vAlign w:val="center"/>
          </w:tcPr>
          <w:p w14:paraId="2C04D9AD" w14:textId="77777777" w:rsidR="00666D1C" w:rsidRPr="0050288B" w:rsidRDefault="00666D1C" w:rsidP="00525BEA">
            <w:pPr>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Available K</w:t>
            </w:r>
          </w:p>
          <w:p w14:paraId="511F7D1E" w14:textId="77777777" w:rsidR="00666D1C" w:rsidRPr="0050288B" w:rsidRDefault="00666D1C" w:rsidP="00525BEA">
            <w:pPr>
              <w:jc w:val="center"/>
              <w:rPr>
                <w:rFonts w:ascii="Times New Roman" w:eastAsia="宋体" w:hAnsi="Times New Roman" w:cs="Times New Roman"/>
                <w:sz w:val="32"/>
                <w:szCs w:val="32"/>
              </w:rPr>
            </w:pPr>
            <w:r w:rsidRPr="0050288B">
              <w:rPr>
                <w:rFonts w:ascii="Times New Roman" w:eastAsia="宋体" w:hAnsi="Times New Roman" w:cs="Times New Roman" w:hint="eastAsia"/>
                <w:sz w:val="32"/>
                <w:szCs w:val="32"/>
              </w:rPr>
              <w:t>(</w:t>
            </w:r>
            <w:r w:rsidRPr="0050288B">
              <w:rPr>
                <w:rFonts w:ascii="Times New Roman" w:eastAsia="宋体" w:hAnsi="Times New Roman" w:cs="Times New Roman"/>
                <w:sz w:val="32"/>
                <w:szCs w:val="32"/>
              </w:rPr>
              <w:t>mg·kg</w:t>
            </w:r>
            <w:r w:rsidRPr="0050288B">
              <w:rPr>
                <w:rFonts w:ascii="Times New Roman" w:eastAsia="宋体" w:hAnsi="Times New Roman" w:cs="Times New Roman"/>
                <w:sz w:val="32"/>
                <w:szCs w:val="32"/>
                <w:vertAlign w:val="superscript"/>
              </w:rPr>
              <w:t>−1</w:t>
            </w:r>
            <w:r w:rsidRPr="0050288B">
              <w:rPr>
                <w:rFonts w:ascii="Times New Roman" w:eastAsia="宋体" w:hAnsi="Times New Roman" w:cs="Times New Roman" w:hint="eastAsia"/>
                <w:sz w:val="32"/>
                <w:szCs w:val="32"/>
              </w:rPr>
              <w:t>)</w:t>
            </w:r>
          </w:p>
        </w:tc>
        <w:tc>
          <w:tcPr>
            <w:tcW w:w="2127" w:type="dxa"/>
            <w:vAlign w:val="center"/>
          </w:tcPr>
          <w:p w14:paraId="400FC3C3" w14:textId="77777777" w:rsidR="00666D1C" w:rsidRPr="0050288B" w:rsidRDefault="00666D1C" w:rsidP="00525BEA">
            <w:pPr>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Available P</w:t>
            </w:r>
          </w:p>
          <w:p w14:paraId="37D5DDD7" w14:textId="77777777" w:rsidR="00666D1C" w:rsidRPr="0050288B" w:rsidRDefault="00666D1C" w:rsidP="00525BEA">
            <w:pPr>
              <w:jc w:val="center"/>
              <w:rPr>
                <w:rFonts w:ascii="Times New Roman" w:eastAsia="宋体" w:hAnsi="Times New Roman" w:cs="Times New Roman"/>
                <w:sz w:val="32"/>
                <w:szCs w:val="32"/>
              </w:rPr>
            </w:pPr>
            <w:r w:rsidRPr="0050288B">
              <w:rPr>
                <w:rFonts w:ascii="Times New Roman" w:eastAsia="宋体" w:hAnsi="Times New Roman" w:cs="Times New Roman" w:hint="eastAsia"/>
                <w:sz w:val="32"/>
                <w:szCs w:val="32"/>
              </w:rPr>
              <w:t>(</w:t>
            </w:r>
            <w:r w:rsidRPr="0050288B">
              <w:rPr>
                <w:rFonts w:ascii="Times New Roman" w:eastAsia="宋体" w:hAnsi="Times New Roman" w:cs="Times New Roman"/>
                <w:sz w:val="32"/>
                <w:szCs w:val="32"/>
              </w:rPr>
              <w:t>mg·kg</w:t>
            </w:r>
            <w:r w:rsidRPr="0050288B">
              <w:rPr>
                <w:rFonts w:ascii="Times New Roman" w:eastAsia="宋体" w:hAnsi="Times New Roman" w:cs="Times New Roman"/>
                <w:sz w:val="32"/>
                <w:szCs w:val="32"/>
                <w:vertAlign w:val="superscript"/>
              </w:rPr>
              <w:t>−1</w:t>
            </w:r>
            <w:r w:rsidRPr="0050288B">
              <w:rPr>
                <w:rFonts w:ascii="Times New Roman" w:eastAsia="宋体" w:hAnsi="Times New Roman" w:cs="Times New Roman" w:hint="eastAsia"/>
                <w:sz w:val="32"/>
                <w:szCs w:val="32"/>
              </w:rPr>
              <w:t>)</w:t>
            </w:r>
          </w:p>
        </w:tc>
        <w:tc>
          <w:tcPr>
            <w:tcW w:w="2599" w:type="dxa"/>
            <w:vAlign w:val="center"/>
          </w:tcPr>
          <w:p w14:paraId="22AC5E52" w14:textId="77777777" w:rsidR="00666D1C" w:rsidRPr="0050288B" w:rsidRDefault="00666D1C" w:rsidP="00525BEA">
            <w:pPr>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Organic matter</w:t>
            </w:r>
          </w:p>
          <w:p w14:paraId="49AB21C4" w14:textId="77777777" w:rsidR="00666D1C" w:rsidRPr="0050288B" w:rsidRDefault="00666D1C" w:rsidP="00525BEA">
            <w:pPr>
              <w:jc w:val="center"/>
              <w:rPr>
                <w:rFonts w:ascii="Times New Roman" w:eastAsia="宋体" w:hAnsi="Times New Roman" w:cs="Times New Roman"/>
                <w:sz w:val="32"/>
                <w:szCs w:val="32"/>
              </w:rPr>
            </w:pPr>
            <w:r w:rsidRPr="0050288B">
              <w:rPr>
                <w:rFonts w:ascii="Times New Roman" w:eastAsia="宋体" w:hAnsi="Times New Roman" w:cs="Times New Roman" w:hint="eastAsia"/>
                <w:sz w:val="32"/>
                <w:szCs w:val="32"/>
              </w:rPr>
              <w:t>(</w:t>
            </w:r>
            <w:r w:rsidRPr="0050288B">
              <w:rPr>
                <w:rFonts w:ascii="Times New Roman" w:eastAsia="宋体" w:hAnsi="Times New Roman" w:cs="Times New Roman"/>
                <w:sz w:val="32"/>
                <w:szCs w:val="32"/>
              </w:rPr>
              <w:t>g·kg</w:t>
            </w:r>
            <w:r w:rsidRPr="0050288B">
              <w:rPr>
                <w:rFonts w:ascii="Times New Roman" w:eastAsia="宋体" w:hAnsi="Times New Roman" w:cs="Times New Roman"/>
                <w:sz w:val="32"/>
                <w:szCs w:val="32"/>
                <w:vertAlign w:val="superscript"/>
              </w:rPr>
              <w:t>−1</w:t>
            </w:r>
            <w:r w:rsidRPr="0050288B">
              <w:rPr>
                <w:rFonts w:ascii="Times New Roman" w:eastAsia="宋体" w:hAnsi="Times New Roman" w:cs="Times New Roman" w:hint="eastAsia"/>
                <w:sz w:val="32"/>
                <w:szCs w:val="32"/>
              </w:rPr>
              <w:t>)</w:t>
            </w:r>
          </w:p>
        </w:tc>
        <w:tc>
          <w:tcPr>
            <w:tcW w:w="1007" w:type="dxa"/>
            <w:vAlign w:val="center"/>
          </w:tcPr>
          <w:p w14:paraId="453B3BF6" w14:textId="77777777" w:rsidR="00666D1C" w:rsidRPr="0050288B" w:rsidRDefault="00666D1C" w:rsidP="00525BEA">
            <w:pPr>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pH</w:t>
            </w:r>
          </w:p>
        </w:tc>
      </w:tr>
      <w:tr w:rsidR="00666D1C" w:rsidRPr="0050288B" w14:paraId="7DAE1DFC" w14:textId="77777777" w:rsidTr="00291A64">
        <w:trPr>
          <w:trHeight w:val="562"/>
        </w:trPr>
        <w:tc>
          <w:tcPr>
            <w:tcW w:w="1568" w:type="dxa"/>
            <w:vAlign w:val="center"/>
          </w:tcPr>
          <w:p w14:paraId="7927C7DF" w14:textId="77777777" w:rsidR="00666D1C" w:rsidRPr="0050288B" w:rsidRDefault="00A34113" w:rsidP="00525BEA">
            <w:pPr>
              <w:jc w:val="center"/>
              <w:rPr>
                <w:rFonts w:ascii="Times New Roman" w:eastAsia="宋体" w:hAnsi="Times New Roman" w:cs="Times New Roman"/>
                <w:sz w:val="32"/>
                <w:szCs w:val="32"/>
              </w:rPr>
            </w:pPr>
            <w:hyperlink r:id="rId7" w:history="1">
              <w:r w:rsidR="00666D1C" w:rsidRPr="0050288B">
                <w:rPr>
                  <w:rFonts w:ascii="Times New Roman" w:eastAsia="宋体" w:hAnsi="Times New Roman" w:cs="Times New Roman"/>
                  <w:sz w:val="32"/>
                  <w:szCs w:val="32"/>
                </w:rPr>
                <w:t>Brown</w:t>
              </w:r>
            </w:hyperlink>
          </w:p>
          <w:p w14:paraId="062BA1D6" w14:textId="77777777" w:rsidR="00666D1C" w:rsidRPr="0050288B" w:rsidRDefault="00666D1C" w:rsidP="00525BEA">
            <w:pPr>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loam</w:t>
            </w:r>
          </w:p>
        </w:tc>
        <w:tc>
          <w:tcPr>
            <w:tcW w:w="2018" w:type="dxa"/>
            <w:vAlign w:val="center"/>
          </w:tcPr>
          <w:p w14:paraId="52EC50E7" w14:textId="31D7EB2F" w:rsidR="00666D1C" w:rsidRPr="0050288B" w:rsidRDefault="00666D1C" w:rsidP="00525BEA">
            <w:pPr>
              <w:ind w:firstLineChars="200" w:firstLine="640"/>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40.</w:t>
            </w:r>
            <w:r w:rsidR="00CE25B7">
              <w:rPr>
                <w:rFonts w:ascii="Times New Roman" w:eastAsia="宋体" w:hAnsi="Times New Roman" w:cs="Times New Roman"/>
                <w:sz w:val="32"/>
                <w:szCs w:val="32"/>
              </w:rPr>
              <w:t>5</w:t>
            </w:r>
          </w:p>
        </w:tc>
        <w:tc>
          <w:tcPr>
            <w:tcW w:w="2127" w:type="dxa"/>
            <w:vAlign w:val="center"/>
          </w:tcPr>
          <w:p w14:paraId="4EE896AB" w14:textId="429378D9" w:rsidR="00666D1C" w:rsidRPr="0050288B" w:rsidRDefault="00666D1C" w:rsidP="00525BEA">
            <w:pPr>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6.</w:t>
            </w:r>
            <w:r w:rsidR="00CE25B7">
              <w:rPr>
                <w:rFonts w:ascii="Times New Roman" w:eastAsia="宋体" w:hAnsi="Times New Roman" w:cs="Times New Roman"/>
                <w:sz w:val="32"/>
                <w:szCs w:val="32"/>
              </w:rPr>
              <w:t>8</w:t>
            </w:r>
          </w:p>
        </w:tc>
        <w:tc>
          <w:tcPr>
            <w:tcW w:w="2599" w:type="dxa"/>
            <w:vAlign w:val="center"/>
          </w:tcPr>
          <w:p w14:paraId="4BE8F56A" w14:textId="6341DE4D" w:rsidR="00666D1C" w:rsidRPr="0050288B" w:rsidRDefault="00666D1C" w:rsidP="00525BEA">
            <w:pPr>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86.</w:t>
            </w:r>
            <w:r w:rsidR="00CE25B7">
              <w:rPr>
                <w:rFonts w:ascii="Times New Roman" w:eastAsia="宋体" w:hAnsi="Times New Roman" w:cs="Times New Roman"/>
                <w:sz w:val="32"/>
                <w:szCs w:val="32"/>
              </w:rPr>
              <w:t>4</w:t>
            </w:r>
          </w:p>
        </w:tc>
        <w:tc>
          <w:tcPr>
            <w:tcW w:w="2127" w:type="dxa"/>
            <w:vAlign w:val="center"/>
          </w:tcPr>
          <w:p w14:paraId="431BAE70" w14:textId="47AFB02F" w:rsidR="00666D1C" w:rsidRPr="0050288B" w:rsidRDefault="00666D1C" w:rsidP="00525BEA">
            <w:pPr>
              <w:ind w:firstLineChars="100" w:firstLine="320"/>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11.</w:t>
            </w:r>
            <w:r w:rsidR="00CE25B7">
              <w:rPr>
                <w:rFonts w:ascii="Times New Roman" w:eastAsia="宋体" w:hAnsi="Times New Roman" w:cs="Times New Roman"/>
                <w:sz w:val="32"/>
                <w:szCs w:val="32"/>
              </w:rPr>
              <w:t>4</w:t>
            </w:r>
          </w:p>
        </w:tc>
        <w:tc>
          <w:tcPr>
            <w:tcW w:w="2599" w:type="dxa"/>
            <w:vAlign w:val="center"/>
          </w:tcPr>
          <w:p w14:paraId="17FFCABE" w14:textId="77777777" w:rsidR="00666D1C" w:rsidRPr="0050288B" w:rsidRDefault="00666D1C" w:rsidP="00525BEA">
            <w:pPr>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9.8</w:t>
            </w:r>
          </w:p>
        </w:tc>
        <w:tc>
          <w:tcPr>
            <w:tcW w:w="1007" w:type="dxa"/>
            <w:vAlign w:val="center"/>
          </w:tcPr>
          <w:p w14:paraId="4B119C83" w14:textId="77777777" w:rsidR="00666D1C" w:rsidRPr="0050288B" w:rsidRDefault="00666D1C" w:rsidP="00525BEA">
            <w:pPr>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6.34</w:t>
            </w:r>
          </w:p>
        </w:tc>
      </w:tr>
    </w:tbl>
    <w:p w14:paraId="1BC148EE" w14:textId="77777777" w:rsidR="00666D1C" w:rsidRPr="0050288B" w:rsidRDefault="00666D1C" w:rsidP="00666D1C">
      <w:pPr>
        <w:spacing w:line="276" w:lineRule="auto"/>
        <w:rPr>
          <w:rFonts w:ascii="Times New Roman" w:eastAsia="宋体" w:hAnsi="Times New Roman" w:cs="Times New Roman"/>
          <w:sz w:val="28"/>
          <w:szCs w:val="28"/>
        </w:rPr>
      </w:pPr>
      <w:r w:rsidRPr="0050288B">
        <w:rPr>
          <w:rFonts w:ascii="Times New Roman" w:eastAsia="宋体" w:hAnsi="Times New Roman" w:cs="Times New Roman"/>
          <w:sz w:val="28"/>
          <w:szCs w:val="28"/>
        </w:rPr>
        <w:t>NO</w:t>
      </w:r>
      <w:r w:rsidRPr="0050288B">
        <w:rPr>
          <w:rFonts w:ascii="Times New Roman" w:eastAsia="宋体" w:hAnsi="Times New Roman" w:cs="Times New Roman"/>
          <w:sz w:val="28"/>
          <w:szCs w:val="28"/>
          <w:vertAlign w:val="subscript"/>
        </w:rPr>
        <w:t>3</w:t>
      </w:r>
      <w:r w:rsidRPr="0050288B">
        <w:rPr>
          <w:rFonts w:ascii="Times New Roman" w:eastAsia="宋体" w:hAnsi="Times New Roman" w:cs="Times New Roman"/>
          <w:sz w:val="28"/>
          <w:szCs w:val="28"/>
          <w:vertAlign w:val="superscript"/>
        </w:rPr>
        <w:t>−</w:t>
      </w:r>
      <w:r w:rsidRPr="0050288B">
        <w:rPr>
          <w:rFonts w:ascii="Times New Roman" w:eastAsia="宋体" w:hAnsi="Times New Roman" w:cs="Times New Roman"/>
          <w:sz w:val="28"/>
          <w:szCs w:val="28"/>
        </w:rPr>
        <w:t>-N = Nitrate nitrogen</w:t>
      </w:r>
    </w:p>
    <w:p w14:paraId="61179A04" w14:textId="26F5FDEB" w:rsidR="00666D1C" w:rsidRPr="0050288B" w:rsidRDefault="00666D1C" w:rsidP="00666D1C">
      <w:pPr>
        <w:spacing w:line="276" w:lineRule="auto"/>
        <w:rPr>
          <w:rFonts w:ascii="Times New Roman" w:eastAsia="宋体" w:hAnsi="Times New Roman" w:cs="Times New Roman"/>
          <w:sz w:val="28"/>
          <w:szCs w:val="28"/>
        </w:rPr>
      </w:pPr>
      <w:r w:rsidRPr="0050288B">
        <w:rPr>
          <w:rFonts w:ascii="Times New Roman" w:eastAsia="宋体" w:hAnsi="Times New Roman" w:cs="Times New Roman"/>
          <w:sz w:val="28"/>
          <w:szCs w:val="28"/>
        </w:rPr>
        <w:t>NH4</w:t>
      </w:r>
      <w:r w:rsidRPr="0050288B">
        <w:rPr>
          <w:rFonts w:ascii="Times New Roman" w:eastAsia="宋体" w:hAnsi="Times New Roman" w:cs="Times New Roman"/>
          <w:sz w:val="28"/>
          <w:szCs w:val="28"/>
          <w:vertAlign w:val="superscript"/>
        </w:rPr>
        <w:t>+</w:t>
      </w:r>
      <w:r w:rsidRPr="0050288B">
        <w:rPr>
          <w:rFonts w:ascii="Times New Roman" w:eastAsia="宋体" w:hAnsi="Times New Roman" w:cs="Times New Roman"/>
          <w:sz w:val="28"/>
          <w:szCs w:val="28"/>
        </w:rPr>
        <w:t>-N = Ammonium nitrogen</w:t>
      </w:r>
    </w:p>
    <w:p w14:paraId="461AE54F" w14:textId="4A0C8ABD" w:rsidR="00666D1C" w:rsidRPr="002328CE" w:rsidRDefault="00666D1C" w:rsidP="00666D1C">
      <w:pPr>
        <w:spacing w:line="276" w:lineRule="auto"/>
        <w:rPr>
          <w:rFonts w:ascii="Times New Roman" w:eastAsia="宋体" w:hAnsi="Times New Roman" w:cs="Times New Roman"/>
          <w:sz w:val="30"/>
          <w:szCs w:val="30"/>
        </w:rPr>
      </w:pPr>
    </w:p>
    <w:p w14:paraId="5E336367" w14:textId="21F5EC37" w:rsidR="00D23ADF" w:rsidRPr="002328CE" w:rsidRDefault="00D23ADF" w:rsidP="00666D1C">
      <w:pPr>
        <w:spacing w:line="276" w:lineRule="auto"/>
        <w:rPr>
          <w:rFonts w:ascii="Times New Roman" w:eastAsia="宋体" w:hAnsi="Times New Roman" w:cs="Times New Roman"/>
          <w:szCs w:val="21"/>
        </w:rPr>
      </w:pPr>
    </w:p>
    <w:p w14:paraId="7273B8EB" w14:textId="72EF0E51" w:rsidR="00D23ADF" w:rsidRPr="002328CE" w:rsidRDefault="00D23ADF" w:rsidP="00666D1C">
      <w:pPr>
        <w:spacing w:line="276" w:lineRule="auto"/>
        <w:rPr>
          <w:rFonts w:ascii="Times New Roman" w:eastAsia="宋体" w:hAnsi="Times New Roman" w:cs="Times New Roman"/>
          <w:szCs w:val="21"/>
        </w:rPr>
      </w:pPr>
    </w:p>
    <w:p w14:paraId="58053A4D" w14:textId="48761AEA" w:rsidR="002328CE" w:rsidRPr="002328CE" w:rsidRDefault="002328CE" w:rsidP="00666D1C">
      <w:pPr>
        <w:spacing w:line="276" w:lineRule="auto"/>
        <w:rPr>
          <w:rFonts w:ascii="Times New Roman" w:eastAsia="宋体" w:hAnsi="Times New Roman" w:cs="Times New Roman"/>
          <w:szCs w:val="21"/>
        </w:rPr>
      </w:pPr>
    </w:p>
    <w:p w14:paraId="75F369F5" w14:textId="238A24E3" w:rsidR="002328CE" w:rsidRPr="002328CE" w:rsidRDefault="002328CE" w:rsidP="00666D1C">
      <w:pPr>
        <w:spacing w:line="276" w:lineRule="auto"/>
        <w:rPr>
          <w:rFonts w:ascii="Times New Roman" w:eastAsia="宋体" w:hAnsi="Times New Roman" w:cs="Times New Roman"/>
          <w:szCs w:val="21"/>
        </w:rPr>
      </w:pPr>
    </w:p>
    <w:p w14:paraId="05B5D982" w14:textId="051308BE" w:rsidR="002328CE" w:rsidRPr="002328CE" w:rsidRDefault="002328CE" w:rsidP="00666D1C">
      <w:pPr>
        <w:spacing w:line="276" w:lineRule="auto"/>
        <w:rPr>
          <w:rFonts w:ascii="Times New Roman" w:eastAsia="宋体" w:hAnsi="Times New Roman" w:cs="Times New Roman"/>
          <w:szCs w:val="21"/>
        </w:rPr>
      </w:pPr>
    </w:p>
    <w:p w14:paraId="46430464" w14:textId="5D3E8233" w:rsidR="002328CE" w:rsidRPr="002328CE" w:rsidRDefault="002328CE" w:rsidP="00666D1C">
      <w:pPr>
        <w:spacing w:line="276" w:lineRule="auto"/>
        <w:rPr>
          <w:rFonts w:ascii="Times New Roman" w:eastAsia="宋体" w:hAnsi="Times New Roman" w:cs="Times New Roman"/>
          <w:szCs w:val="21"/>
        </w:rPr>
      </w:pPr>
    </w:p>
    <w:p w14:paraId="72820431" w14:textId="77777777" w:rsidR="00D23ADF" w:rsidRPr="002328CE" w:rsidRDefault="00D23ADF" w:rsidP="00666D1C">
      <w:pPr>
        <w:spacing w:line="276" w:lineRule="auto"/>
        <w:rPr>
          <w:rFonts w:ascii="Times New Roman" w:eastAsia="宋体" w:hAnsi="Times New Roman" w:cs="Times New Roman"/>
          <w:szCs w:val="21"/>
        </w:rPr>
      </w:pPr>
    </w:p>
    <w:p w14:paraId="74AF10D0" w14:textId="25828D24" w:rsidR="008B6658" w:rsidRPr="0050288B" w:rsidRDefault="008B6658" w:rsidP="008B6658">
      <w:pPr>
        <w:spacing w:line="360" w:lineRule="auto"/>
        <w:rPr>
          <w:rFonts w:ascii="Times New Roman" w:eastAsia="宋体" w:hAnsi="Times New Roman" w:cs="Times New Roman"/>
          <w:sz w:val="32"/>
          <w:szCs w:val="32"/>
        </w:rPr>
      </w:pPr>
      <w:r w:rsidRPr="0050288B">
        <w:rPr>
          <w:rFonts w:ascii="Times New Roman" w:eastAsia="宋体" w:hAnsi="Times New Roman" w:cs="Times New Roman"/>
          <w:sz w:val="32"/>
          <w:szCs w:val="32"/>
        </w:rPr>
        <w:lastRenderedPageBreak/>
        <w:t>Table S</w:t>
      </w:r>
      <w:r w:rsidR="00666D1C" w:rsidRPr="0050288B">
        <w:rPr>
          <w:rFonts w:ascii="Times New Roman" w:eastAsia="宋体" w:hAnsi="Times New Roman" w:cs="Times New Roman"/>
          <w:sz w:val="32"/>
          <w:szCs w:val="32"/>
        </w:rPr>
        <w:t>2</w:t>
      </w:r>
      <w:r w:rsidRPr="0050288B">
        <w:rPr>
          <w:rFonts w:ascii="Times New Roman" w:eastAsia="宋体" w:hAnsi="Times New Roman" w:cs="Times New Roman"/>
          <w:sz w:val="32"/>
          <w:szCs w:val="32"/>
        </w:rPr>
        <w:t xml:space="preserve">. Costs of different fumigant treatments </w:t>
      </w:r>
    </w:p>
    <w:p w14:paraId="1C6D5F31" w14:textId="77777777" w:rsidR="002328CE" w:rsidRPr="0050288B" w:rsidRDefault="002328CE" w:rsidP="008B6658">
      <w:pPr>
        <w:spacing w:line="360" w:lineRule="auto"/>
        <w:rPr>
          <w:rFonts w:ascii="Times New Roman" w:eastAsia="宋体" w:hAnsi="Times New Roman" w:cs="Times New Roman"/>
          <w:sz w:val="32"/>
          <w:szCs w:val="32"/>
        </w:rPr>
      </w:pPr>
    </w:p>
    <w:tbl>
      <w:tblPr>
        <w:tblW w:w="14049" w:type="dxa"/>
        <w:tblInd w:w="-34" w:type="dxa"/>
        <w:tblBorders>
          <w:top w:val="single" w:sz="12" w:space="0" w:color="auto"/>
          <w:bottom w:val="single" w:sz="12" w:space="0" w:color="auto"/>
          <w:insideH w:val="single" w:sz="12" w:space="0" w:color="auto"/>
        </w:tblBorders>
        <w:tblLayout w:type="fixed"/>
        <w:tblLook w:val="0000" w:firstRow="0" w:lastRow="0" w:firstColumn="0" w:lastColumn="0" w:noHBand="0" w:noVBand="0"/>
      </w:tblPr>
      <w:tblGrid>
        <w:gridCol w:w="2912"/>
        <w:gridCol w:w="4283"/>
        <w:gridCol w:w="3806"/>
        <w:gridCol w:w="3048"/>
      </w:tblGrid>
      <w:tr w:rsidR="008B6658" w:rsidRPr="0050288B" w14:paraId="133F6B93" w14:textId="77777777" w:rsidTr="002328CE">
        <w:trPr>
          <w:trHeight w:val="857"/>
        </w:trPr>
        <w:tc>
          <w:tcPr>
            <w:tcW w:w="2912" w:type="dxa"/>
            <w:tcBorders>
              <w:bottom w:val="single" w:sz="12" w:space="0" w:color="auto"/>
            </w:tcBorders>
            <w:vAlign w:val="center"/>
          </w:tcPr>
          <w:p w14:paraId="7B24F877" w14:textId="77777777" w:rsidR="008B6658" w:rsidRPr="0050288B" w:rsidRDefault="008B6658" w:rsidP="008B6658">
            <w:pPr>
              <w:spacing w:line="360" w:lineRule="auto"/>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Name of fumigant</w:t>
            </w:r>
          </w:p>
        </w:tc>
        <w:tc>
          <w:tcPr>
            <w:tcW w:w="4283" w:type="dxa"/>
            <w:tcBorders>
              <w:bottom w:val="single" w:sz="12" w:space="0" w:color="auto"/>
            </w:tcBorders>
            <w:vAlign w:val="center"/>
          </w:tcPr>
          <w:p w14:paraId="545CE5A4" w14:textId="77777777" w:rsidR="008B6658" w:rsidRPr="0050288B" w:rsidRDefault="008B6658" w:rsidP="008B6658">
            <w:pPr>
              <w:spacing w:line="360" w:lineRule="auto"/>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Fumigation agents ($·hm</w:t>
            </w:r>
            <w:r w:rsidRPr="0050288B">
              <w:rPr>
                <w:rFonts w:ascii="Times New Roman" w:eastAsia="宋体" w:hAnsi="Times New Roman" w:cs="Times New Roman"/>
                <w:sz w:val="32"/>
                <w:szCs w:val="32"/>
                <w:vertAlign w:val="superscript"/>
              </w:rPr>
              <w:t>-2</w:t>
            </w:r>
            <w:r w:rsidRPr="0050288B">
              <w:rPr>
                <w:rFonts w:ascii="Times New Roman" w:eastAsia="宋体" w:hAnsi="Times New Roman" w:cs="Times New Roman"/>
                <w:sz w:val="32"/>
                <w:szCs w:val="32"/>
              </w:rPr>
              <w:t>)</w:t>
            </w:r>
          </w:p>
        </w:tc>
        <w:tc>
          <w:tcPr>
            <w:tcW w:w="3806" w:type="dxa"/>
            <w:tcBorders>
              <w:bottom w:val="single" w:sz="12" w:space="0" w:color="auto"/>
            </w:tcBorders>
            <w:vAlign w:val="center"/>
          </w:tcPr>
          <w:p w14:paraId="0AE29A86" w14:textId="77777777" w:rsidR="008B6658" w:rsidRPr="0050288B" w:rsidRDefault="008B6658" w:rsidP="008B6658">
            <w:pPr>
              <w:spacing w:line="360" w:lineRule="auto"/>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Plastic film</w:t>
            </w:r>
            <w:r w:rsidRPr="0050288B">
              <w:rPr>
                <w:rFonts w:ascii="Times New Roman" w:eastAsia="宋体" w:hAnsi="Times New Roman" w:cs="Times New Roman" w:hint="eastAsia"/>
                <w:sz w:val="32"/>
                <w:szCs w:val="32"/>
              </w:rPr>
              <w:t xml:space="preserve"> </w:t>
            </w:r>
            <w:r w:rsidRPr="0050288B">
              <w:rPr>
                <w:rFonts w:ascii="Times New Roman" w:eastAsia="宋体" w:hAnsi="Times New Roman" w:cs="Times New Roman"/>
                <w:sz w:val="32"/>
                <w:szCs w:val="32"/>
              </w:rPr>
              <w:t>($·hm</w:t>
            </w:r>
            <w:r w:rsidRPr="0050288B">
              <w:rPr>
                <w:rFonts w:ascii="Times New Roman" w:eastAsia="宋体" w:hAnsi="Times New Roman" w:cs="Times New Roman"/>
                <w:sz w:val="32"/>
                <w:szCs w:val="32"/>
                <w:vertAlign w:val="superscript"/>
              </w:rPr>
              <w:t>-2</w:t>
            </w:r>
            <w:r w:rsidRPr="0050288B">
              <w:rPr>
                <w:rFonts w:ascii="Times New Roman" w:eastAsia="宋体" w:hAnsi="Times New Roman" w:cs="Times New Roman"/>
                <w:sz w:val="32"/>
                <w:szCs w:val="32"/>
              </w:rPr>
              <w:t>)</w:t>
            </w:r>
          </w:p>
        </w:tc>
        <w:tc>
          <w:tcPr>
            <w:tcW w:w="3048" w:type="dxa"/>
            <w:tcBorders>
              <w:bottom w:val="single" w:sz="12" w:space="0" w:color="auto"/>
            </w:tcBorders>
            <w:vAlign w:val="center"/>
          </w:tcPr>
          <w:p w14:paraId="324EC745" w14:textId="77777777" w:rsidR="008B6658" w:rsidRPr="0050288B" w:rsidRDefault="008B6658" w:rsidP="008B6658">
            <w:pPr>
              <w:spacing w:line="360" w:lineRule="auto"/>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Total ($·hm</w:t>
            </w:r>
            <w:r w:rsidRPr="0050288B">
              <w:rPr>
                <w:rFonts w:ascii="Times New Roman" w:eastAsia="宋体" w:hAnsi="Times New Roman" w:cs="Times New Roman"/>
                <w:sz w:val="32"/>
                <w:szCs w:val="32"/>
                <w:vertAlign w:val="superscript"/>
              </w:rPr>
              <w:t>-2</w:t>
            </w:r>
            <w:r w:rsidRPr="0050288B">
              <w:rPr>
                <w:rFonts w:ascii="Times New Roman" w:eastAsia="宋体" w:hAnsi="Times New Roman" w:cs="Times New Roman"/>
                <w:sz w:val="32"/>
                <w:szCs w:val="32"/>
              </w:rPr>
              <w:t>)</w:t>
            </w:r>
          </w:p>
        </w:tc>
      </w:tr>
      <w:tr w:rsidR="008B6658" w:rsidRPr="0050288B" w14:paraId="4A2D897B" w14:textId="77777777" w:rsidTr="002328CE">
        <w:trPr>
          <w:trHeight w:val="757"/>
        </w:trPr>
        <w:tc>
          <w:tcPr>
            <w:tcW w:w="2912" w:type="dxa"/>
            <w:tcBorders>
              <w:top w:val="single" w:sz="12" w:space="0" w:color="auto"/>
              <w:bottom w:val="single" w:sz="12" w:space="0" w:color="auto"/>
            </w:tcBorders>
            <w:vAlign w:val="center"/>
          </w:tcPr>
          <w:p w14:paraId="030EA126" w14:textId="77777777" w:rsidR="008B6658" w:rsidRPr="0050288B" w:rsidRDefault="008B6658" w:rsidP="008B6658">
            <w:pPr>
              <w:spacing w:line="360" w:lineRule="auto"/>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Dazomet (DZ)</w:t>
            </w:r>
          </w:p>
        </w:tc>
        <w:tc>
          <w:tcPr>
            <w:tcW w:w="4283" w:type="dxa"/>
            <w:tcBorders>
              <w:top w:val="single" w:sz="12" w:space="0" w:color="auto"/>
              <w:bottom w:val="single" w:sz="12" w:space="0" w:color="auto"/>
            </w:tcBorders>
            <w:vAlign w:val="center"/>
          </w:tcPr>
          <w:p w14:paraId="6348F1DD" w14:textId="77777777" w:rsidR="008B6658" w:rsidRPr="0050288B" w:rsidRDefault="008B6658" w:rsidP="008B6658">
            <w:pPr>
              <w:spacing w:line="360" w:lineRule="auto"/>
              <w:jc w:val="center"/>
              <w:rPr>
                <w:rFonts w:ascii="Times New Roman" w:eastAsia="宋体" w:hAnsi="Times New Roman" w:cs="Times New Roman"/>
                <w:sz w:val="32"/>
                <w:szCs w:val="32"/>
              </w:rPr>
            </w:pPr>
            <w:r w:rsidRPr="0050288B">
              <w:rPr>
                <w:rFonts w:ascii="Times New Roman" w:eastAsia="宋体" w:hAnsi="Times New Roman" w:cs="Times New Roman" w:hint="eastAsia"/>
                <w:sz w:val="32"/>
                <w:szCs w:val="32"/>
              </w:rPr>
              <w:t>1</w:t>
            </w:r>
            <w:r w:rsidRPr="0050288B">
              <w:rPr>
                <w:rFonts w:ascii="Times New Roman" w:eastAsia="宋体" w:hAnsi="Times New Roman" w:cs="Times New Roman"/>
                <w:sz w:val="32"/>
                <w:szCs w:val="32"/>
              </w:rPr>
              <w:t>837.2</w:t>
            </w:r>
          </w:p>
        </w:tc>
        <w:tc>
          <w:tcPr>
            <w:tcW w:w="3806" w:type="dxa"/>
            <w:tcBorders>
              <w:top w:val="single" w:sz="12" w:space="0" w:color="auto"/>
              <w:bottom w:val="single" w:sz="12" w:space="0" w:color="auto"/>
            </w:tcBorders>
            <w:vAlign w:val="center"/>
          </w:tcPr>
          <w:p w14:paraId="00739AEF" w14:textId="77777777" w:rsidR="008B6658" w:rsidRPr="0050288B" w:rsidRDefault="008B6658" w:rsidP="008B6658">
            <w:pPr>
              <w:spacing w:line="360" w:lineRule="auto"/>
              <w:jc w:val="center"/>
              <w:rPr>
                <w:rFonts w:ascii="Times New Roman" w:eastAsia="宋体" w:hAnsi="Times New Roman" w:cs="Times New Roman"/>
                <w:sz w:val="32"/>
                <w:szCs w:val="32"/>
              </w:rPr>
            </w:pPr>
            <w:r w:rsidRPr="0050288B">
              <w:rPr>
                <w:rFonts w:ascii="Times New Roman" w:eastAsia="宋体" w:hAnsi="Times New Roman" w:cs="Times New Roman"/>
                <w:sz w:val="32"/>
                <w:szCs w:val="32"/>
              </w:rPr>
              <w:t>459.3</w:t>
            </w:r>
          </w:p>
        </w:tc>
        <w:tc>
          <w:tcPr>
            <w:tcW w:w="3048" w:type="dxa"/>
            <w:tcBorders>
              <w:top w:val="single" w:sz="12" w:space="0" w:color="auto"/>
              <w:bottom w:val="single" w:sz="12" w:space="0" w:color="auto"/>
            </w:tcBorders>
            <w:vAlign w:val="center"/>
          </w:tcPr>
          <w:p w14:paraId="6E0B7FAA" w14:textId="77777777" w:rsidR="008B6658" w:rsidRPr="0050288B" w:rsidRDefault="008B6658" w:rsidP="008B6658">
            <w:pPr>
              <w:spacing w:line="360" w:lineRule="auto"/>
              <w:jc w:val="center"/>
              <w:rPr>
                <w:rFonts w:ascii="Times New Roman" w:eastAsia="宋体" w:hAnsi="Times New Roman" w:cs="Times New Roman"/>
                <w:sz w:val="32"/>
                <w:szCs w:val="32"/>
              </w:rPr>
            </w:pPr>
            <w:r w:rsidRPr="0050288B">
              <w:rPr>
                <w:rFonts w:ascii="Times New Roman" w:eastAsia="宋体" w:hAnsi="Times New Roman" w:cs="Times New Roman" w:hint="eastAsia"/>
                <w:sz w:val="32"/>
                <w:szCs w:val="32"/>
              </w:rPr>
              <w:t>2</w:t>
            </w:r>
            <w:r w:rsidRPr="0050288B">
              <w:rPr>
                <w:rFonts w:ascii="Times New Roman" w:eastAsia="宋体" w:hAnsi="Times New Roman" w:cs="Times New Roman"/>
                <w:sz w:val="32"/>
                <w:szCs w:val="32"/>
              </w:rPr>
              <w:t>296.5</w:t>
            </w:r>
          </w:p>
        </w:tc>
      </w:tr>
    </w:tbl>
    <w:p w14:paraId="2FEC2313" w14:textId="3E4222D4" w:rsidR="008B6658" w:rsidRDefault="008B6658" w:rsidP="00666D1C">
      <w:pPr>
        <w:spacing w:line="360" w:lineRule="auto"/>
        <w:rPr>
          <w:rFonts w:ascii="Times New Roman" w:eastAsia="宋体" w:hAnsi="Times New Roman" w:cs="Times New Roman"/>
          <w:color w:val="FF0000"/>
          <w:sz w:val="28"/>
          <w:szCs w:val="28"/>
        </w:rPr>
      </w:pPr>
    </w:p>
    <w:p w14:paraId="0A3EFE07" w14:textId="4502E841" w:rsidR="002328CE" w:rsidRDefault="002328CE" w:rsidP="00666D1C">
      <w:pPr>
        <w:spacing w:line="360" w:lineRule="auto"/>
        <w:rPr>
          <w:rFonts w:ascii="Times New Roman" w:eastAsia="宋体" w:hAnsi="Times New Roman" w:cs="Times New Roman"/>
          <w:color w:val="FF0000"/>
          <w:sz w:val="28"/>
          <w:szCs w:val="28"/>
        </w:rPr>
      </w:pPr>
    </w:p>
    <w:p w14:paraId="1B94DA0F" w14:textId="79A6CE15" w:rsidR="002328CE" w:rsidRDefault="002328CE" w:rsidP="00666D1C">
      <w:pPr>
        <w:spacing w:line="360" w:lineRule="auto"/>
        <w:rPr>
          <w:rFonts w:ascii="Times New Roman" w:eastAsia="宋体" w:hAnsi="Times New Roman" w:cs="Times New Roman"/>
          <w:color w:val="FF0000"/>
          <w:sz w:val="28"/>
          <w:szCs w:val="28"/>
        </w:rPr>
      </w:pPr>
    </w:p>
    <w:p w14:paraId="0F3D04FA" w14:textId="1692BB95" w:rsidR="002328CE" w:rsidRDefault="002328CE" w:rsidP="00666D1C">
      <w:pPr>
        <w:spacing w:line="360" w:lineRule="auto"/>
        <w:rPr>
          <w:rFonts w:ascii="Times New Roman" w:eastAsia="宋体" w:hAnsi="Times New Roman" w:cs="Times New Roman"/>
          <w:color w:val="FF0000"/>
          <w:sz w:val="28"/>
          <w:szCs w:val="28"/>
        </w:rPr>
      </w:pPr>
    </w:p>
    <w:p w14:paraId="1632FEDA" w14:textId="6C042049" w:rsidR="002328CE" w:rsidRDefault="002328CE" w:rsidP="00666D1C">
      <w:pPr>
        <w:spacing w:line="360" w:lineRule="auto"/>
        <w:rPr>
          <w:rFonts w:ascii="Times New Roman" w:eastAsia="宋体" w:hAnsi="Times New Roman" w:cs="Times New Roman"/>
          <w:color w:val="FF0000"/>
          <w:sz w:val="28"/>
          <w:szCs w:val="28"/>
        </w:rPr>
      </w:pPr>
    </w:p>
    <w:p w14:paraId="75579105" w14:textId="4388C687" w:rsidR="002328CE" w:rsidRDefault="002328CE" w:rsidP="00666D1C">
      <w:pPr>
        <w:spacing w:line="360" w:lineRule="auto"/>
        <w:rPr>
          <w:rFonts w:ascii="Times New Roman" w:eastAsia="宋体" w:hAnsi="Times New Roman" w:cs="Times New Roman"/>
          <w:color w:val="FF0000"/>
          <w:sz w:val="28"/>
          <w:szCs w:val="28"/>
        </w:rPr>
      </w:pPr>
    </w:p>
    <w:p w14:paraId="713510F7" w14:textId="5BBD2848" w:rsidR="002328CE" w:rsidRDefault="002328CE" w:rsidP="00666D1C">
      <w:pPr>
        <w:spacing w:line="360" w:lineRule="auto"/>
        <w:rPr>
          <w:rFonts w:ascii="Times New Roman" w:eastAsia="宋体" w:hAnsi="Times New Roman" w:cs="Times New Roman"/>
          <w:color w:val="FF0000"/>
          <w:sz w:val="28"/>
          <w:szCs w:val="28"/>
        </w:rPr>
      </w:pPr>
    </w:p>
    <w:p w14:paraId="4AFCCD69" w14:textId="77777777" w:rsidR="002328CE" w:rsidRPr="002328CE" w:rsidRDefault="002328CE" w:rsidP="00666D1C">
      <w:pPr>
        <w:spacing w:line="360" w:lineRule="auto"/>
        <w:rPr>
          <w:rFonts w:ascii="Times New Roman" w:eastAsia="宋体" w:hAnsi="Times New Roman" w:cs="Times New Roman"/>
          <w:color w:val="FF0000"/>
          <w:sz w:val="28"/>
          <w:szCs w:val="28"/>
        </w:rPr>
      </w:pPr>
    </w:p>
    <w:p w14:paraId="110A4FE5" w14:textId="46226A55" w:rsidR="008B6658" w:rsidRPr="0050288B" w:rsidRDefault="008B6658" w:rsidP="008B6658">
      <w:pPr>
        <w:spacing w:line="360" w:lineRule="auto"/>
        <w:rPr>
          <w:rFonts w:ascii="Times New Roman" w:eastAsia="宋体" w:hAnsi="Times New Roman" w:cs="Times New Roman"/>
          <w:sz w:val="32"/>
          <w:szCs w:val="32"/>
        </w:rPr>
      </w:pPr>
      <w:r w:rsidRPr="0050288B">
        <w:rPr>
          <w:rFonts w:ascii="Times New Roman" w:eastAsia="黑体" w:hAnsi="Times New Roman" w:cs="Times New Roman"/>
          <w:sz w:val="32"/>
          <w:szCs w:val="32"/>
        </w:rPr>
        <w:lastRenderedPageBreak/>
        <w:t>Table S</w:t>
      </w:r>
      <w:r w:rsidR="006A22CB" w:rsidRPr="0050288B">
        <w:rPr>
          <w:rFonts w:ascii="Times New Roman" w:eastAsia="黑体" w:hAnsi="Times New Roman" w:cs="Times New Roman"/>
          <w:sz w:val="32"/>
          <w:szCs w:val="32"/>
        </w:rPr>
        <w:t>3</w:t>
      </w:r>
      <w:r w:rsidRPr="0050288B">
        <w:rPr>
          <w:rFonts w:ascii="Times New Roman" w:eastAsia="黑体" w:hAnsi="Times New Roman" w:cs="Times New Roman"/>
          <w:sz w:val="32"/>
          <w:szCs w:val="32"/>
        </w:rPr>
        <w:t xml:space="preserve">. </w:t>
      </w:r>
      <w:bookmarkStart w:id="4" w:name="_Hlk50040138"/>
      <w:r w:rsidRPr="0050288B">
        <w:rPr>
          <w:rFonts w:ascii="Times New Roman" w:eastAsia="黑体" w:hAnsi="Times New Roman" w:cs="Times New Roman"/>
          <w:sz w:val="32"/>
          <w:szCs w:val="32"/>
        </w:rPr>
        <w:t>Effects of dazomet fumigation on the biomass of</w:t>
      </w:r>
      <w:r w:rsidRPr="0050288B">
        <w:rPr>
          <w:rFonts w:ascii="Times New Roman" w:eastAsia="黑体" w:hAnsi="Times New Roman" w:cs="Times New Roman"/>
          <w:bCs/>
          <w:i/>
          <w:sz w:val="32"/>
          <w:szCs w:val="32"/>
        </w:rPr>
        <w:t xml:space="preserve"> M. </w:t>
      </w:r>
      <w:proofErr w:type="spellStart"/>
      <w:r w:rsidRPr="0050288B">
        <w:rPr>
          <w:rFonts w:ascii="Times New Roman" w:eastAsia="黑体" w:hAnsi="Times New Roman" w:cs="Times New Roman"/>
          <w:bCs/>
          <w:i/>
          <w:sz w:val="32"/>
          <w:szCs w:val="32"/>
        </w:rPr>
        <w:t>hupeheusis</w:t>
      </w:r>
      <w:proofErr w:type="spellEnd"/>
      <w:r w:rsidRPr="0050288B">
        <w:rPr>
          <w:rFonts w:ascii="Times New Roman" w:eastAsia="黑体" w:hAnsi="Times New Roman" w:cs="Times New Roman"/>
          <w:bCs/>
          <w:sz w:val="32"/>
          <w:szCs w:val="32"/>
        </w:rPr>
        <w:t xml:space="preserve"> </w:t>
      </w:r>
      <w:proofErr w:type="spellStart"/>
      <w:r w:rsidRPr="0050288B">
        <w:rPr>
          <w:rFonts w:ascii="Times New Roman" w:eastAsia="黑体" w:hAnsi="Times New Roman" w:cs="Times New Roman"/>
          <w:bCs/>
          <w:sz w:val="32"/>
          <w:szCs w:val="32"/>
        </w:rPr>
        <w:t>Rehd</w:t>
      </w:r>
      <w:proofErr w:type="spellEnd"/>
      <w:r w:rsidRPr="0050288B">
        <w:rPr>
          <w:rFonts w:ascii="Times New Roman" w:eastAsia="黑体" w:hAnsi="Times New Roman" w:cs="Times New Roman"/>
          <w:bCs/>
          <w:sz w:val="32"/>
          <w:szCs w:val="32"/>
        </w:rPr>
        <w:t>.</w:t>
      </w:r>
      <w:r w:rsidRPr="0050288B">
        <w:rPr>
          <w:rFonts w:ascii="Times New Roman" w:eastAsia="黑体" w:hAnsi="Times New Roman" w:cs="Times New Roman"/>
          <w:sz w:val="32"/>
          <w:szCs w:val="32"/>
        </w:rPr>
        <w:t xml:space="preserve"> seedlings</w:t>
      </w:r>
      <w:bookmarkEnd w:id="4"/>
      <w:r w:rsidRPr="0050288B">
        <w:rPr>
          <w:rFonts w:ascii="Times New Roman" w:eastAsia="黑体" w:hAnsi="Times New Roman" w:cs="Times New Roman"/>
          <w:sz w:val="32"/>
          <w:szCs w:val="32"/>
        </w:rPr>
        <w:t xml:space="preserve"> </w:t>
      </w:r>
      <w:bookmarkStart w:id="5" w:name="OLE_LINK41"/>
      <w:r w:rsidRPr="0050288B">
        <w:rPr>
          <w:rFonts w:ascii="Times New Roman" w:eastAsia="宋体" w:hAnsi="Times New Roman" w:cs="Times New Roman"/>
          <w:sz w:val="32"/>
          <w:szCs w:val="32"/>
        </w:rPr>
        <w:t>on two sampling dates</w:t>
      </w:r>
    </w:p>
    <w:p w14:paraId="31560C48" w14:textId="77777777" w:rsidR="002328CE" w:rsidRPr="0050288B" w:rsidRDefault="002328CE" w:rsidP="008B6658">
      <w:pPr>
        <w:spacing w:line="360" w:lineRule="auto"/>
        <w:rPr>
          <w:rFonts w:ascii="Times New Roman" w:eastAsia="宋体" w:hAnsi="Times New Roman" w:cs="Times New Roman"/>
          <w:sz w:val="32"/>
          <w:szCs w:val="32"/>
        </w:rPr>
      </w:pPr>
    </w:p>
    <w:tbl>
      <w:tblPr>
        <w:tblW w:w="13710" w:type="dxa"/>
        <w:tblBorders>
          <w:top w:val="single" w:sz="12" w:space="0" w:color="auto"/>
          <w:bottom w:val="single" w:sz="12" w:space="0" w:color="auto"/>
        </w:tblBorders>
        <w:tblLayout w:type="fixed"/>
        <w:tblCellMar>
          <w:left w:w="0" w:type="dxa"/>
          <w:right w:w="0" w:type="dxa"/>
        </w:tblCellMar>
        <w:tblLook w:val="04A0" w:firstRow="1" w:lastRow="0" w:firstColumn="1" w:lastColumn="0" w:noHBand="0" w:noVBand="1"/>
      </w:tblPr>
      <w:tblGrid>
        <w:gridCol w:w="1702"/>
        <w:gridCol w:w="1700"/>
        <w:gridCol w:w="2547"/>
        <w:gridCol w:w="2709"/>
        <w:gridCol w:w="2298"/>
        <w:gridCol w:w="2754"/>
      </w:tblGrid>
      <w:tr w:rsidR="008B6658" w:rsidRPr="0050288B" w14:paraId="77D9454D" w14:textId="77777777" w:rsidTr="0050288B">
        <w:trPr>
          <w:trHeight w:val="492"/>
        </w:trPr>
        <w:tc>
          <w:tcPr>
            <w:tcW w:w="1702" w:type="dxa"/>
            <w:tcBorders>
              <w:top w:val="single" w:sz="12" w:space="0" w:color="auto"/>
              <w:bottom w:val="single" w:sz="12" w:space="0" w:color="auto"/>
            </w:tcBorders>
            <w:shd w:val="clear" w:color="auto" w:fill="auto"/>
            <w:noWrap/>
            <w:tcMar>
              <w:top w:w="12" w:type="dxa"/>
              <w:left w:w="12" w:type="dxa"/>
              <w:right w:w="12" w:type="dxa"/>
            </w:tcMar>
            <w:vAlign w:val="bottom"/>
          </w:tcPr>
          <w:p w14:paraId="53A7BC50" w14:textId="77777777" w:rsidR="008B6658" w:rsidRPr="0050288B" w:rsidRDefault="008B6658" w:rsidP="008B6658">
            <w:pPr>
              <w:spacing w:line="360" w:lineRule="auto"/>
              <w:jc w:val="center"/>
              <w:rPr>
                <w:rFonts w:ascii="Times New Roman" w:eastAsia="等线" w:hAnsi="Times New Roman" w:cs="Times New Roman"/>
                <w:sz w:val="32"/>
                <w:szCs w:val="32"/>
              </w:rPr>
            </w:pPr>
            <w:bookmarkStart w:id="6" w:name="_Hlk66806861"/>
            <w:bookmarkEnd w:id="5"/>
            <w:r w:rsidRPr="0050288B">
              <w:rPr>
                <w:rFonts w:ascii="Times New Roman" w:eastAsia="等线" w:hAnsi="Times New Roman" w:cs="Times New Roman" w:hint="eastAsia"/>
                <w:sz w:val="32"/>
                <w:szCs w:val="32"/>
              </w:rPr>
              <w:t>Date</w:t>
            </w:r>
          </w:p>
        </w:tc>
        <w:tc>
          <w:tcPr>
            <w:tcW w:w="1700" w:type="dxa"/>
            <w:tcBorders>
              <w:top w:val="single" w:sz="12" w:space="0" w:color="auto"/>
              <w:bottom w:val="single" w:sz="12" w:space="0" w:color="auto"/>
            </w:tcBorders>
            <w:shd w:val="clear" w:color="auto" w:fill="auto"/>
            <w:noWrap/>
            <w:tcMar>
              <w:top w:w="12" w:type="dxa"/>
              <w:left w:w="12" w:type="dxa"/>
              <w:right w:w="12" w:type="dxa"/>
            </w:tcMar>
            <w:vAlign w:val="bottom"/>
          </w:tcPr>
          <w:p w14:paraId="64F024C6" w14:textId="77777777" w:rsidR="008B6658" w:rsidRPr="0050288B" w:rsidRDefault="008B6658" w:rsidP="008B6658">
            <w:pPr>
              <w:spacing w:line="360" w:lineRule="auto"/>
              <w:jc w:val="center"/>
              <w:rPr>
                <w:rFonts w:ascii="Times New Roman" w:eastAsia="等线" w:hAnsi="Times New Roman" w:cs="Times New Roman"/>
                <w:sz w:val="32"/>
                <w:szCs w:val="32"/>
              </w:rPr>
            </w:pPr>
            <w:r w:rsidRPr="0050288B">
              <w:rPr>
                <w:rFonts w:ascii="Times New Roman" w:eastAsia="等线" w:hAnsi="Times New Roman" w:cs="Times New Roman"/>
                <w:sz w:val="32"/>
                <w:szCs w:val="32"/>
              </w:rPr>
              <w:t>Treatment</w:t>
            </w:r>
          </w:p>
        </w:tc>
        <w:tc>
          <w:tcPr>
            <w:tcW w:w="2547" w:type="dxa"/>
            <w:tcBorders>
              <w:top w:val="single" w:sz="12" w:space="0" w:color="auto"/>
              <w:bottom w:val="single" w:sz="12" w:space="0" w:color="auto"/>
            </w:tcBorders>
            <w:shd w:val="clear" w:color="auto" w:fill="auto"/>
            <w:noWrap/>
            <w:tcMar>
              <w:top w:w="12" w:type="dxa"/>
              <w:left w:w="12" w:type="dxa"/>
              <w:right w:w="12" w:type="dxa"/>
            </w:tcMar>
          </w:tcPr>
          <w:p w14:paraId="6BBFA65B" w14:textId="77777777" w:rsidR="008B6658" w:rsidRPr="0050288B" w:rsidRDefault="008B6658" w:rsidP="008B6658">
            <w:pPr>
              <w:spacing w:line="360" w:lineRule="auto"/>
              <w:jc w:val="center"/>
              <w:rPr>
                <w:rFonts w:ascii="Times New Roman" w:eastAsia="宋体" w:hAnsi="Times New Roman" w:cs="Times New Roman"/>
                <w:color w:val="000000"/>
                <w:sz w:val="32"/>
                <w:szCs w:val="32"/>
              </w:rPr>
            </w:pPr>
            <w:r w:rsidRPr="0050288B">
              <w:rPr>
                <w:rFonts w:ascii="Times New Roman" w:eastAsia="等线" w:hAnsi="Times New Roman" w:cs="Times New Roman"/>
                <w:sz w:val="32"/>
                <w:szCs w:val="32"/>
              </w:rPr>
              <w:t>Plant height (cm)</w:t>
            </w:r>
          </w:p>
        </w:tc>
        <w:tc>
          <w:tcPr>
            <w:tcW w:w="2709" w:type="dxa"/>
            <w:tcBorders>
              <w:top w:val="single" w:sz="12" w:space="0" w:color="auto"/>
              <w:bottom w:val="single" w:sz="12" w:space="0" w:color="auto"/>
            </w:tcBorders>
            <w:shd w:val="clear" w:color="auto" w:fill="auto"/>
            <w:noWrap/>
            <w:tcMar>
              <w:top w:w="12" w:type="dxa"/>
              <w:left w:w="12" w:type="dxa"/>
              <w:right w:w="12" w:type="dxa"/>
            </w:tcMar>
          </w:tcPr>
          <w:p w14:paraId="325DD683" w14:textId="77777777" w:rsidR="008B6658" w:rsidRPr="0050288B" w:rsidRDefault="008B6658" w:rsidP="008B6658">
            <w:pPr>
              <w:spacing w:line="360" w:lineRule="auto"/>
              <w:jc w:val="center"/>
              <w:rPr>
                <w:rFonts w:ascii="Times New Roman" w:eastAsia="宋体" w:hAnsi="Times New Roman" w:cs="Times New Roman"/>
                <w:color w:val="000000"/>
                <w:sz w:val="32"/>
                <w:szCs w:val="32"/>
              </w:rPr>
            </w:pPr>
            <w:r w:rsidRPr="0050288B">
              <w:rPr>
                <w:rFonts w:ascii="Times New Roman" w:eastAsia="等线" w:hAnsi="Times New Roman" w:cs="Times New Roman"/>
                <w:sz w:val="32"/>
                <w:szCs w:val="32"/>
              </w:rPr>
              <w:t>Stem diameter (mm)</w:t>
            </w:r>
          </w:p>
        </w:tc>
        <w:tc>
          <w:tcPr>
            <w:tcW w:w="2298" w:type="dxa"/>
            <w:tcBorders>
              <w:top w:val="single" w:sz="12" w:space="0" w:color="auto"/>
              <w:bottom w:val="single" w:sz="12" w:space="0" w:color="auto"/>
            </w:tcBorders>
            <w:shd w:val="clear" w:color="auto" w:fill="auto"/>
            <w:noWrap/>
            <w:tcMar>
              <w:top w:w="12" w:type="dxa"/>
              <w:left w:w="12" w:type="dxa"/>
              <w:right w:w="12" w:type="dxa"/>
            </w:tcMar>
          </w:tcPr>
          <w:p w14:paraId="54FB3754" w14:textId="77777777" w:rsidR="008B6658" w:rsidRPr="0050288B" w:rsidRDefault="008B6658" w:rsidP="008B6658">
            <w:pPr>
              <w:spacing w:line="360" w:lineRule="auto"/>
              <w:jc w:val="center"/>
              <w:rPr>
                <w:rFonts w:ascii="Times New Roman" w:eastAsia="宋体" w:hAnsi="Times New Roman" w:cs="Times New Roman"/>
                <w:color w:val="000000"/>
                <w:sz w:val="32"/>
                <w:szCs w:val="32"/>
              </w:rPr>
            </w:pPr>
            <w:r w:rsidRPr="0050288B">
              <w:rPr>
                <w:rFonts w:ascii="Times New Roman" w:eastAsia="等线" w:hAnsi="Times New Roman" w:cs="Times New Roman"/>
                <w:sz w:val="32"/>
                <w:szCs w:val="32"/>
              </w:rPr>
              <w:t>Fresh weight (g)</w:t>
            </w:r>
          </w:p>
        </w:tc>
        <w:tc>
          <w:tcPr>
            <w:tcW w:w="2754" w:type="dxa"/>
            <w:tcBorders>
              <w:top w:val="single" w:sz="12" w:space="0" w:color="auto"/>
              <w:bottom w:val="single" w:sz="12" w:space="0" w:color="auto"/>
            </w:tcBorders>
            <w:shd w:val="clear" w:color="auto" w:fill="auto"/>
            <w:noWrap/>
            <w:tcMar>
              <w:top w:w="12" w:type="dxa"/>
              <w:left w:w="12" w:type="dxa"/>
              <w:right w:w="12" w:type="dxa"/>
            </w:tcMar>
          </w:tcPr>
          <w:p w14:paraId="44868641" w14:textId="77777777" w:rsidR="008B6658" w:rsidRPr="0050288B" w:rsidRDefault="008B6658" w:rsidP="008B6658">
            <w:pPr>
              <w:spacing w:line="360" w:lineRule="auto"/>
              <w:jc w:val="center"/>
              <w:rPr>
                <w:rFonts w:ascii="Times New Roman" w:eastAsia="宋体" w:hAnsi="Times New Roman" w:cs="Times New Roman"/>
                <w:color w:val="000000"/>
                <w:sz w:val="32"/>
                <w:szCs w:val="32"/>
              </w:rPr>
            </w:pPr>
            <w:r w:rsidRPr="0050288B">
              <w:rPr>
                <w:rFonts w:ascii="Times New Roman" w:eastAsia="等线" w:hAnsi="Times New Roman" w:cs="Times New Roman"/>
                <w:sz w:val="32"/>
                <w:szCs w:val="32"/>
              </w:rPr>
              <w:t>Dry weight (g)</w:t>
            </w:r>
          </w:p>
        </w:tc>
      </w:tr>
      <w:tr w:rsidR="008B6658" w:rsidRPr="0050288B" w14:paraId="73125226" w14:textId="77777777" w:rsidTr="0050288B">
        <w:trPr>
          <w:trHeight w:val="496"/>
        </w:trPr>
        <w:tc>
          <w:tcPr>
            <w:tcW w:w="1702" w:type="dxa"/>
            <w:tcBorders>
              <w:top w:val="single" w:sz="12" w:space="0" w:color="auto"/>
            </w:tcBorders>
            <w:shd w:val="clear" w:color="auto" w:fill="auto"/>
            <w:noWrap/>
            <w:tcMar>
              <w:top w:w="12" w:type="dxa"/>
              <w:left w:w="12" w:type="dxa"/>
              <w:right w:w="12" w:type="dxa"/>
            </w:tcMar>
            <w:vAlign w:val="bottom"/>
          </w:tcPr>
          <w:p w14:paraId="65448512" w14:textId="77777777" w:rsidR="008B6658" w:rsidRPr="0050288B" w:rsidRDefault="008B6658" w:rsidP="008B6658">
            <w:pPr>
              <w:widowControl/>
              <w:jc w:val="center"/>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9/20</w:t>
            </w:r>
            <w:r w:rsidRPr="0050288B">
              <w:rPr>
                <w:rFonts w:ascii="Times New Roman" w:eastAsia="宋体" w:hAnsi="Times New Roman" w:cs="Times New Roman" w:hint="eastAsia"/>
                <w:color w:val="000000"/>
                <w:kern w:val="0"/>
                <w:sz w:val="32"/>
                <w:szCs w:val="32"/>
                <w:lang w:bidi="ar"/>
              </w:rPr>
              <w:t>19</w:t>
            </w:r>
            <w:r w:rsidRPr="0050288B">
              <w:rPr>
                <w:rFonts w:ascii="Times New Roman" w:eastAsia="宋体" w:hAnsi="Times New Roman" w:cs="Times New Roman"/>
                <w:color w:val="000000"/>
                <w:kern w:val="0"/>
                <w:sz w:val="32"/>
                <w:szCs w:val="32"/>
                <w:lang w:bidi="ar"/>
              </w:rPr>
              <w:t xml:space="preserve"> (B)</w:t>
            </w:r>
          </w:p>
        </w:tc>
        <w:tc>
          <w:tcPr>
            <w:tcW w:w="1700" w:type="dxa"/>
            <w:tcBorders>
              <w:top w:val="single" w:sz="12" w:space="0" w:color="auto"/>
            </w:tcBorders>
            <w:shd w:val="clear" w:color="auto" w:fill="auto"/>
            <w:noWrap/>
            <w:tcMar>
              <w:top w:w="12" w:type="dxa"/>
              <w:left w:w="12" w:type="dxa"/>
              <w:right w:w="12" w:type="dxa"/>
            </w:tcMar>
            <w:vAlign w:val="bottom"/>
          </w:tcPr>
          <w:p w14:paraId="10B1E52D" w14:textId="77777777" w:rsidR="008B6658" w:rsidRPr="0050288B" w:rsidRDefault="008B6658" w:rsidP="008B6658">
            <w:pPr>
              <w:widowControl/>
              <w:jc w:val="center"/>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CK</w:t>
            </w:r>
          </w:p>
        </w:tc>
        <w:tc>
          <w:tcPr>
            <w:tcW w:w="2547" w:type="dxa"/>
            <w:tcBorders>
              <w:top w:val="single" w:sz="12" w:space="0" w:color="auto"/>
            </w:tcBorders>
            <w:shd w:val="clear" w:color="auto" w:fill="auto"/>
            <w:noWrap/>
            <w:tcMar>
              <w:top w:w="12" w:type="dxa"/>
              <w:left w:w="12" w:type="dxa"/>
              <w:right w:w="12" w:type="dxa"/>
            </w:tcMar>
            <w:vAlign w:val="bottom"/>
          </w:tcPr>
          <w:p w14:paraId="13B19677" w14:textId="77777777" w:rsidR="008B6658" w:rsidRPr="0050288B" w:rsidRDefault="008B6658" w:rsidP="008B6658">
            <w:pPr>
              <w:widowControl/>
              <w:ind w:firstLineChars="50" w:firstLine="160"/>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35.42</w:t>
            </w:r>
            <w:r w:rsidRPr="0050288B">
              <w:rPr>
                <w:rFonts w:ascii="Times New Roman" w:eastAsia="宋体" w:hAnsi="Times New Roman" w:cs="Times New Roman" w:hint="eastAsia"/>
                <w:color w:val="000000"/>
                <w:kern w:val="0"/>
                <w:sz w:val="32"/>
                <w:szCs w:val="32"/>
                <w:lang w:bidi="ar"/>
              </w:rPr>
              <w:t xml:space="preserve"> </w:t>
            </w:r>
            <w:r w:rsidRPr="0050288B">
              <w:rPr>
                <w:rFonts w:ascii="Times New Roman" w:eastAsia="宋体" w:hAnsi="Times New Roman" w:cs="Times New Roman"/>
                <w:color w:val="000000"/>
                <w:kern w:val="0"/>
                <w:sz w:val="32"/>
                <w:szCs w:val="32"/>
                <w:lang w:bidi="ar"/>
              </w:rPr>
              <w:t>±</w:t>
            </w:r>
            <w:r w:rsidRPr="0050288B">
              <w:rPr>
                <w:rFonts w:ascii="Times New Roman" w:eastAsia="宋体" w:hAnsi="Times New Roman" w:cs="Times New Roman" w:hint="eastAsia"/>
                <w:color w:val="000000"/>
                <w:kern w:val="0"/>
                <w:sz w:val="32"/>
                <w:szCs w:val="32"/>
                <w:lang w:bidi="ar"/>
              </w:rPr>
              <w:t xml:space="preserve"> </w:t>
            </w:r>
            <w:r w:rsidRPr="0050288B">
              <w:rPr>
                <w:rFonts w:ascii="Times New Roman" w:eastAsia="宋体" w:hAnsi="Times New Roman" w:cs="Times New Roman"/>
                <w:color w:val="000000"/>
                <w:kern w:val="0"/>
                <w:sz w:val="32"/>
                <w:szCs w:val="32"/>
                <w:lang w:bidi="ar"/>
              </w:rPr>
              <w:t>1.24</w:t>
            </w:r>
          </w:p>
        </w:tc>
        <w:tc>
          <w:tcPr>
            <w:tcW w:w="2709" w:type="dxa"/>
            <w:tcBorders>
              <w:top w:val="single" w:sz="12" w:space="0" w:color="auto"/>
            </w:tcBorders>
            <w:shd w:val="clear" w:color="auto" w:fill="auto"/>
            <w:noWrap/>
            <w:tcMar>
              <w:top w:w="12" w:type="dxa"/>
              <w:left w:w="12" w:type="dxa"/>
              <w:right w:w="12" w:type="dxa"/>
            </w:tcMar>
            <w:vAlign w:val="bottom"/>
          </w:tcPr>
          <w:p w14:paraId="1EE5FFAA" w14:textId="77777777" w:rsidR="008B6658" w:rsidRPr="0050288B" w:rsidRDefault="008B6658" w:rsidP="008B6658">
            <w:pPr>
              <w:widowControl/>
              <w:ind w:firstLineChars="150" w:firstLine="480"/>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3.62</w:t>
            </w:r>
            <w:r w:rsidRPr="0050288B">
              <w:rPr>
                <w:rFonts w:ascii="Times New Roman" w:eastAsia="宋体" w:hAnsi="Times New Roman" w:cs="Times New Roman" w:hint="eastAsia"/>
                <w:color w:val="000000"/>
                <w:kern w:val="0"/>
                <w:sz w:val="32"/>
                <w:szCs w:val="32"/>
                <w:lang w:bidi="ar"/>
              </w:rPr>
              <w:t xml:space="preserve"> </w:t>
            </w:r>
            <w:r w:rsidRPr="0050288B">
              <w:rPr>
                <w:rFonts w:ascii="Times New Roman" w:eastAsia="宋体" w:hAnsi="Times New Roman" w:cs="Times New Roman"/>
                <w:color w:val="000000"/>
                <w:kern w:val="0"/>
                <w:sz w:val="32"/>
                <w:szCs w:val="32"/>
                <w:lang w:bidi="ar"/>
              </w:rPr>
              <w:t>±</w:t>
            </w:r>
            <w:r w:rsidRPr="0050288B">
              <w:rPr>
                <w:rFonts w:ascii="Times New Roman" w:eastAsia="宋体" w:hAnsi="Times New Roman" w:cs="Times New Roman" w:hint="eastAsia"/>
                <w:color w:val="000000"/>
                <w:kern w:val="0"/>
                <w:sz w:val="32"/>
                <w:szCs w:val="32"/>
                <w:lang w:bidi="ar"/>
              </w:rPr>
              <w:t xml:space="preserve"> </w:t>
            </w:r>
            <w:r w:rsidRPr="0050288B">
              <w:rPr>
                <w:rFonts w:ascii="Times New Roman" w:eastAsia="宋体" w:hAnsi="Times New Roman" w:cs="Times New Roman"/>
                <w:color w:val="000000"/>
                <w:kern w:val="0"/>
                <w:sz w:val="32"/>
                <w:szCs w:val="32"/>
                <w:lang w:bidi="ar"/>
              </w:rPr>
              <w:t>0.01</w:t>
            </w:r>
          </w:p>
        </w:tc>
        <w:tc>
          <w:tcPr>
            <w:tcW w:w="2298" w:type="dxa"/>
            <w:tcBorders>
              <w:top w:val="single" w:sz="12" w:space="0" w:color="auto"/>
            </w:tcBorders>
            <w:shd w:val="clear" w:color="auto" w:fill="auto"/>
            <w:noWrap/>
            <w:tcMar>
              <w:top w:w="12" w:type="dxa"/>
              <w:left w:w="12" w:type="dxa"/>
              <w:right w:w="12" w:type="dxa"/>
            </w:tcMar>
            <w:vAlign w:val="bottom"/>
          </w:tcPr>
          <w:p w14:paraId="788DEB94" w14:textId="77777777" w:rsidR="008B6658" w:rsidRPr="0050288B" w:rsidRDefault="008B6658" w:rsidP="008B6658">
            <w:pPr>
              <w:widowControl/>
              <w:ind w:firstLineChars="100" w:firstLine="320"/>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39.42</w:t>
            </w:r>
            <w:r w:rsidRPr="0050288B">
              <w:rPr>
                <w:rFonts w:ascii="Times New Roman" w:eastAsia="宋体" w:hAnsi="Times New Roman" w:cs="Times New Roman" w:hint="eastAsia"/>
                <w:color w:val="000000"/>
                <w:kern w:val="0"/>
                <w:sz w:val="32"/>
                <w:szCs w:val="32"/>
                <w:lang w:bidi="ar"/>
              </w:rPr>
              <w:t xml:space="preserve"> </w:t>
            </w:r>
            <w:r w:rsidRPr="0050288B">
              <w:rPr>
                <w:rFonts w:ascii="Times New Roman" w:eastAsia="宋体" w:hAnsi="Times New Roman" w:cs="Times New Roman"/>
                <w:color w:val="000000"/>
                <w:kern w:val="0"/>
                <w:sz w:val="32"/>
                <w:szCs w:val="32"/>
                <w:lang w:bidi="ar"/>
              </w:rPr>
              <w:t>±</w:t>
            </w:r>
            <w:r w:rsidRPr="0050288B">
              <w:rPr>
                <w:rFonts w:ascii="Times New Roman" w:eastAsia="宋体" w:hAnsi="Times New Roman" w:cs="Times New Roman" w:hint="eastAsia"/>
                <w:color w:val="000000"/>
                <w:kern w:val="0"/>
                <w:sz w:val="32"/>
                <w:szCs w:val="32"/>
                <w:lang w:bidi="ar"/>
              </w:rPr>
              <w:t xml:space="preserve"> </w:t>
            </w:r>
            <w:r w:rsidRPr="0050288B">
              <w:rPr>
                <w:rFonts w:ascii="Times New Roman" w:eastAsia="宋体" w:hAnsi="Times New Roman" w:cs="Times New Roman"/>
                <w:color w:val="000000"/>
                <w:kern w:val="0"/>
                <w:sz w:val="32"/>
                <w:szCs w:val="32"/>
                <w:lang w:bidi="ar"/>
              </w:rPr>
              <w:t>1.24</w:t>
            </w:r>
          </w:p>
        </w:tc>
        <w:tc>
          <w:tcPr>
            <w:tcW w:w="2754" w:type="dxa"/>
            <w:tcBorders>
              <w:top w:val="single" w:sz="12" w:space="0" w:color="auto"/>
            </w:tcBorders>
            <w:shd w:val="clear" w:color="auto" w:fill="auto"/>
            <w:noWrap/>
            <w:tcMar>
              <w:top w:w="12" w:type="dxa"/>
              <w:left w:w="12" w:type="dxa"/>
              <w:right w:w="12" w:type="dxa"/>
            </w:tcMar>
            <w:vAlign w:val="bottom"/>
          </w:tcPr>
          <w:p w14:paraId="77939043" w14:textId="77777777" w:rsidR="008B6658" w:rsidRPr="0050288B" w:rsidRDefault="008B6658" w:rsidP="008B6658">
            <w:pPr>
              <w:widowControl/>
              <w:ind w:firstLineChars="200" w:firstLine="640"/>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19.04</w:t>
            </w:r>
            <w:r w:rsidRPr="0050288B">
              <w:rPr>
                <w:rFonts w:ascii="Times New Roman" w:eastAsia="宋体" w:hAnsi="Times New Roman" w:cs="Times New Roman" w:hint="eastAsia"/>
                <w:color w:val="000000"/>
                <w:kern w:val="0"/>
                <w:sz w:val="32"/>
                <w:szCs w:val="32"/>
                <w:lang w:bidi="ar"/>
              </w:rPr>
              <w:t xml:space="preserve"> </w:t>
            </w:r>
            <w:r w:rsidRPr="0050288B">
              <w:rPr>
                <w:rFonts w:ascii="Times New Roman" w:eastAsia="宋体" w:hAnsi="Times New Roman" w:cs="Times New Roman"/>
                <w:color w:val="000000"/>
                <w:kern w:val="0"/>
                <w:sz w:val="32"/>
                <w:szCs w:val="32"/>
                <w:lang w:bidi="ar"/>
              </w:rPr>
              <w:t>±</w:t>
            </w:r>
            <w:r w:rsidRPr="0050288B">
              <w:rPr>
                <w:rFonts w:ascii="Times New Roman" w:eastAsia="宋体" w:hAnsi="Times New Roman" w:cs="Times New Roman" w:hint="eastAsia"/>
                <w:color w:val="000000"/>
                <w:kern w:val="0"/>
                <w:sz w:val="32"/>
                <w:szCs w:val="32"/>
                <w:lang w:bidi="ar"/>
              </w:rPr>
              <w:t xml:space="preserve"> </w:t>
            </w:r>
            <w:r w:rsidRPr="0050288B">
              <w:rPr>
                <w:rFonts w:ascii="Times New Roman" w:eastAsia="宋体" w:hAnsi="Times New Roman" w:cs="Times New Roman"/>
                <w:color w:val="000000"/>
                <w:kern w:val="0"/>
                <w:sz w:val="32"/>
                <w:szCs w:val="32"/>
                <w:lang w:bidi="ar"/>
              </w:rPr>
              <w:t>0.77</w:t>
            </w:r>
          </w:p>
        </w:tc>
      </w:tr>
      <w:tr w:rsidR="008B6658" w:rsidRPr="0050288B" w14:paraId="6981DB7B" w14:textId="77777777" w:rsidTr="0050288B">
        <w:trPr>
          <w:trHeight w:val="496"/>
        </w:trPr>
        <w:tc>
          <w:tcPr>
            <w:tcW w:w="1702" w:type="dxa"/>
            <w:shd w:val="clear" w:color="auto" w:fill="auto"/>
            <w:noWrap/>
            <w:tcMar>
              <w:top w:w="12" w:type="dxa"/>
              <w:left w:w="12" w:type="dxa"/>
              <w:right w:w="12" w:type="dxa"/>
            </w:tcMar>
            <w:vAlign w:val="bottom"/>
          </w:tcPr>
          <w:p w14:paraId="20E666BB" w14:textId="77777777" w:rsidR="008B6658" w:rsidRPr="0050288B" w:rsidRDefault="008B6658" w:rsidP="008B6658">
            <w:pPr>
              <w:jc w:val="center"/>
              <w:rPr>
                <w:rFonts w:ascii="Times New Roman" w:eastAsia="宋体" w:hAnsi="Times New Roman" w:cs="Times New Roman"/>
                <w:color w:val="000000"/>
                <w:sz w:val="32"/>
                <w:szCs w:val="32"/>
              </w:rPr>
            </w:pPr>
          </w:p>
        </w:tc>
        <w:tc>
          <w:tcPr>
            <w:tcW w:w="1700" w:type="dxa"/>
            <w:shd w:val="clear" w:color="auto" w:fill="auto"/>
            <w:noWrap/>
            <w:tcMar>
              <w:top w:w="12" w:type="dxa"/>
              <w:left w:w="12" w:type="dxa"/>
              <w:right w:w="12" w:type="dxa"/>
            </w:tcMar>
            <w:vAlign w:val="bottom"/>
          </w:tcPr>
          <w:p w14:paraId="41FFCF34" w14:textId="77777777" w:rsidR="008B6658" w:rsidRPr="0050288B" w:rsidRDefault="008B6658" w:rsidP="008B6658">
            <w:pPr>
              <w:widowControl/>
              <w:jc w:val="center"/>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DZ</w:t>
            </w:r>
          </w:p>
        </w:tc>
        <w:tc>
          <w:tcPr>
            <w:tcW w:w="2547" w:type="dxa"/>
            <w:shd w:val="clear" w:color="auto" w:fill="auto"/>
            <w:noWrap/>
            <w:tcMar>
              <w:top w:w="12" w:type="dxa"/>
              <w:left w:w="12" w:type="dxa"/>
              <w:right w:w="12" w:type="dxa"/>
            </w:tcMar>
            <w:vAlign w:val="bottom"/>
          </w:tcPr>
          <w:p w14:paraId="0DBCCB5F" w14:textId="77777777" w:rsidR="008B6658" w:rsidRPr="0050288B" w:rsidRDefault="008B6658" w:rsidP="008B6658">
            <w:pPr>
              <w:widowControl/>
              <w:ind w:firstLineChars="50" w:firstLine="160"/>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60.19</w:t>
            </w:r>
            <w:r w:rsidRPr="0050288B">
              <w:rPr>
                <w:rFonts w:ascii="Times New Roman" w:eastAsia="宋体" w:hAnsi="Times New Roman" w:cs="Times New Roman" w:hint="eastAsia"/>
                <w:color w:val="000000"/>
                <w:kern w:val="0"/>
                <w:sz w:val="32"/>
                <w:szCs w:val="32"/>
                <w:lang w:bidi="ar"/>
              </w:rPr>
              <w:t xml:space="preserve"> </w:t>
            </w:r>
            <w:r w:rsidRPr="0050288B">
              <w:rPr>
                <w:rFonts w:ascii="Times New Roman" w:eastAsia="宋体" w:hAnsi="Times New Roman" w:cs="Times New Roman"/>
                <w:color w:val="000000"/>
                <w:kern w:val="0"/>
                <w:sz w:val="32"/>
                <w:szCs w:val="32"/>
                <w:lang w:bidi="ar"/>
              </w:rPr>
              <w:t>±</w:t>
            </w:r>
            <w:r w:rsidRPr="0050288B">
              <w:rPr>
                <w:rFonts w:ascii="Times New Roman" w:eastAsia="宋体" w:hAnsi="Times New Roman" w:cs="Times New Roman" w:hint="eastAsia"/>
                <w:color w:val="000000"/>
                <w:kern w:val="0"/>
                <w:sz w:val="32"/>
                <w:szCs w:val="32"/>
                <w:lang w:bidi="ar"/>
              </w:rPr>
              <w:t xml:space="preserve"> </w:t>
            </w:r>
            <w:r w:rsidRPr="0050288B">
              <w:rPr>
                <w:rFonts w:ascii="Times New Roman" w:eastAsia="宋体" w:hAnsi="Times New Roman" w:cs="Times New Roman"/>
                <w:color w:val="000000"/>
                <w:kern w:val="0"/>
                <w:sz w:val="32"/>
                <w:szCs w:val="32"/>
                <w:lang w:bidi="ar"/>
              </w:rPr>
              <w:t>1.21**</w:t>
            </w:r>
          </w:p>
        </w:tc>
        <w:tc>
          <w:tcPr>
            <w:tcW w:w="2709" w:type="dxa"/>
            <w:shd w:val="clear" w:color="auto" w:fill="auto"/>
            <w:noWrap/>
            <w:tcMar>
              <w:top w:w="12" w:type="dxa"/>
              <w:left w:w="12" w:type="dxa"/>
              <w:right w:w="12" w:type="dxa"/>
            </w:tcMar>
            <w:vAlign w:val="bottom"/>
          </w:tcPr>
          <w:p w14:paraId="1ED2A7F2" w14:textId="77777777" w:rsidR="008B6658" w:rsidRPr="0050288B" w:rsidRDefault="008B6658" w:rsidP="008B6658">
            <w:pPr>
              <w:widowControl/>
              <w:ind w:firstLineChars="150" w:firstLine="480"/>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8.14</w:t>
            </w:r>
            <w:r w:rsidRPr="0050288B">
              <w:rPr>
                <w:rFonts w:ascii="Times New Roman" w:eastAsia="宋体" w:hAnsi="Times New Roman" w:cs="Times New Roman" w:hint="eastAsia"/>
                <w:color w:val="000000"/>
                <w:kern w:val="0"/>
                <w:sz w:val="32"/>
                <w:szCs w:val="32"/>
                <w:lang w:bidi="ar"/>
              </w:rPr>
              <w:t xml:space="preserve"> </w:t>
            </w:r>
            <w:r w:rsidRPr="0050288B">
              <w:rPr>
                <w:rFonts w:ascii="Times New Roman" w:eastAsia="宋体" w:hAnsi="Times New Roman" w:cs="Times New Roman"/>
                <w:color w:val="000000"/>
                <w:kern w:val="0"/>
                <w:sz w:val="32"/>
                <w:szCs w:val="32"/>
                <w:lang w:bidi="ar"/>
              </w:rPr>
              <w:t>±</w:t>
            </w:r>
            <w:r w:rsidRPr="0050288B">
              <w:rPr>
                <w:rFonts w:ascii="Times New Roman" w:eastAsia="宋体" w:hAnsi="Times New Roman" w:cs="Times New Roman" w:hint="eastAsia"/>
                <w:color w:val="000000"/>
                <w:kern w:val="0"/>
                <w:sz w:val="32"/>
                <w:szCs w:val="32"/>
                <w:lang w:bidi="ar"/>
              </w:rPr>
              <w:t xml:space="preserve"> </w:t>
            </w:r>
            <w:r w:rsidRPr="0050288B">
              <w:rPr>
                <w:rFonts w:ascii="Times New Roman" w:eastAsia="宋体" w:hAnsi="Times New Roman" w:cs="Times New Roman"/>
                <w:color w:val="000000"/>
                <w:kern w:val="0"/>
                <w:sz w:val="32"/>
                <w:szCs w:val="32"/>
                <w:lang w:bidi="ar"/>
              </w:rPr>
              <w:t>0.06***</w:t>
            </w:r>
          </w:p>
        </w:tc>
        <w:tc>
          <w:tcPr>
            <w:tcW w:w="2298" w:type="dxa"/>
            <w:shd w:val="clear" w:color="auto" w:fill="auto"/>
            <w:noWrap/>
            <w:tcMar>
              <w:top w:w="12" w:type="dxa"/>
              <w:left w:w="12" w:type="dxa"/>
              <w:right w:w="12" w:type="dxa"/>
            </w:tcMar>
            <w:vAlign w:val="bottom"/>
          </w:tcPr>
          <w:p w14:paraId="1281BDBE" w14:textId="77777777" w:rsidR="008B6658" w:rsidRPr="0050288B" w:rsidRDefault="008B6658" w:rsidP="008B6658">
            <w:pPr>
              <w:widowControl/>
              <w:ind w:firstLineChars="100" w:firstLine="320"/>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65.05</w:t>
            </w:r>
            <w:r w:rsidRPr="0050288B">
              <w:rPr>
                <w:rFonts w:ascii="Times New Roman" w:eastAsia="宋体" w:hAnsi="Times New Roman" w:cs="Times New Roman" w:hint="eastAsia"/>
                <w:color w:val="000000"/>
                <w:kern w:val="0"/>
                <w:sz w:val="32"/>
                <w:szCs w:val="32"/>
                <w:lang w:bidi="ar"/>
              </w:rPr>
              <w:t xml:space="preserve"> </w:t>
            </w:r>
            <w:r w:rsidRPr="0050288B">
              <w:rPr>
                <w:rFonts w:ascii="Times New Roman" w:eastAsia="宋体" w:hAnsi="Times New Roman" w:cs="Times New Roman"/>
                <w:color w:val="000000"/>
                <w:kern w:val="0"/>
                <w:sz w:val="32"/>
                <w:szCs w:val="32"/>
                <w:lang w:bidi="ar"/>
              </w:rPr>
              <w:t>±</w:t>
            </w:r>
            <w:r w:rsidRPr="0050288B">
              <w:rPr>
                <w:rFonts w:ascii="Times New Roman" w:eastAsia="宋体" w:hAnsi="Times New Roman" w:cs="Times New Roman" w:hint="eastAsia"/>
                <w:color w:val="000000"/>
                <w:kern w:val="0"/>
                <w:sz w:val="32"/>
                <w:szCs w:val="32"/>
                <w:lang w:bidi="ar"/>
              </w:rPr>
              <w:t xml:space="preserve"> </w:t>
            </w:r>
            <w:r w:rsidRPr="0050288B">
              <w:rPr>
                <w:rFonts w:ascii="Times New Roman" w:eastAsia="宋体" w:hAnsi="Times New Roman" w:cs="Times New Roman"/>
                <w:color w:val="000000"/>
                <w:kern w:val="0"/>
                <w:sz w:val="32"/>
                <w:szCs w:val="32"/>
                <w:lang w:bidi="ar"/>
              </w:rPr>
              <w:t>1.47**</w:t>
            </w:r>
          </w:p>
        </w:tc>
        <w:tc>
          <w:tcPr>
            <w:tcW w:w="2754" w:type="dxa"/>
            <w:shd w:val="clear" w:color="auto" w:fill="auto"/>
            <w:noWrap/>
            <w:tcMar>
              <w:top w:w="12" w:type="dxa"/>
              <w:left w:w="12" w:type="dxa"/>
              <w:right w:w="12" w:type="dxa"/>
            </w:tcMar>
            <w:vAlign w:val="bottom"/>
          </w:tcPr>
          <w:p w14:paraId="1658D8CD" w14:textId="77777777" w:rsidR="008B6658" w:rsidRPr="0050288B" w:rsidRDefault="008B6658" w:rsidP="008B6658">
            <w:pPr>
              <w:widowControl/>
              <w:ind w:firstLineChars="200" w:firstLine="640"/>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31.49</w:t>
            </w:r>
            <w:r w:rsidRPr="0050288B">
              <w:rPr>
                <w:rFonts w:ascii="Times New Roman" w:eastAsia="宋体" w:hAnsi="Times New Roman" w:cs="Times New Roman" w:hint="eastAsia"/>
                <w:color w:val="000000"/>
                <w:kern w:val="0"/>
                <w:sz w:val="32"/>
                <w:szCs w:val="32"/>
                <w:lang w:bidi="ar"/>
              </w:rPr>
              <w:t xml:space="preserve"> </w:t>
            </w:r>
            <w:r w:rsidRPr="0050288B">
              <w:rPr>
                <w:rFonts w:ascii="Times New Roman" w:eastAsia="宋体" w:hAnsi="Times New Roman" w:cs="Times New Roman"/>
                <w:color w:val="000000"/>
                <w:kern w:val="0"/>
                <w:sz w:val="32"/>
                <w:szCs w:val="32"/>
                <w:lang w:bidi="ar"/>
              </w:rPr>
              <w:t>±</w:t>
            </w:r>
            <w:r w:rsidRPr="0050288B">
              <w:rPr>
                <w:rFonts w:ascii="Times New Roman" w:eastAsia="宋体" w:hAnsi="Times New Roman" w:cs="Times New Roman" w:hint="eastAsia"/>
                <w:color w:val="000000"/>
                <w:kern w:val="0"/>
                <w:sz w:val="32"/>
                <w:szCs w:val="32"/>
                <w:lang w:bidi="ar"/>
              </w:rPr>
              <w:t xml:space="preserve"> </w:t>
            </w:r>
            <w:r w:rsidRPr="0050288B">
              <w:rPr>
                <w:rFonts w:ascii="Times New Roman" w:eastAsia="宋体" w:hAnsi="Times New Roman" w:cs="Times New Roman"/>
                <w:color w:val="000000"/>
                <w:kern w:val="0"/>
                <w:sz w:val="32"/>
                <w:szCs w:val="32"/>
                <w:lang w:bidi="ar"/>
              </w:rPr>
              <w:t>0.57**</w:t>
            </w:r>
          </w:p>
        </w:tc>
      </w:tr>
      <w:tr w:rsidR="008B6658" w:rsidRPr="0050288B" w14:paraId="59848907" w14:textId="77777777" w:rsidTr="0050288B">
        <w:trPr>
          <w:trHeight w:val="462"/>
        </w:trPr>
        <w:tc>
          <w:tcPr>
            <w:tcW w:w="1702" w:type="dxa"/>
            <w:shd w:val="clear" w:color="auto" w:fill="auto"/>
            <w:noWrap/>
            <w:tcMar>
              <w:top w:w="12" w:type="dxa"/>
              <w:left w:w="12" w:type="dxa"/>
              <w:right w:w="12" w:type="dxa"/>
            </w:tcMar>
            <w:vAlign w:val="bottom"/>
          </w:tcPr>
          <w:p w14:paraId="35CDE190" w14:textId="77777777" w:rsidR="008B6658" w:rsidRPr="0050288B" w:rsidRDefault="008B6658" w:rsidP="008B6658">
            <w:pPr>
              <w:widowControl/>
              <w:jc w:val="center"/>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9/2020 (C)</w:t>
            </w:r>
          </w:p>
        </w:tc>
        <w:tc>
          <w:tcPr>
            <w:tcW w:w="1700" w:type="dxa"/>
            <w:shd w:val="clear" w:color="auto" w:fill="auto"/>
            <w:noWrap/>
            <w:tcMar>
              <w:top w:w="12" w:type="dxa"/>
              <w:left w:w="12" w:type="dxa"/>
              <w:right w:w="12" w:type="dxa"/>
            </w:tcMar>
            <w:vAlign w:val="bottom"/>
          </w:tcPr>
          <w:p w14:paraId="36533006" w14:textId="77777777" w:rsidR="008B6658" w:rsidRPr="0050288B" w:rsidRDefault="008B6658" w:rsidP="008B6658">
            <w:pPr>
              <w:widowControl/>
              <w:jc w:val="center"/>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CK</w:t>
            </w:r>
          </w:p>
        </w:tc>
        <w:tc>
          <w:tcPr>
            <w:tcW w:w="2547" w:type="dxa"/>
            <w:shd w:val="clear" w:color="auto" w:fill="auto"/>
            <w:noWrap/>
            <w:tcMar>
              <w:top w:w="12" w:type="dxa"/>
              <w:left w:w="12" w:type="dxa"/>
              <w:right w:w="12" w:type="dxa"/>
            </w:tcMar>
            <w:vAlign w:val="bottom"/>
          </w:tcPr>
          <w:p w14:paraId="3066206F" w14:textId="77777777" w:rsidR="008B6658" w:rsidRPr="0050288B" w:rsidRDefault="008B6658" w:rsidP="008B6658">
            <w:pPr>
              <w:widowControl/>
              <w:ind w:firstLineChars="50" w:firstLine="160"/>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96.00 ± 3.03</w:t>
            </w:r>
          </w:p>
        </w:tc>
        <w:tc>
          <w:tcPr>
            <w:tcW w:w="2709" w:type="dxa"/>
            <w:shd w:val="clear" w:color="auto" w:fill="auto"/>
            <w:noWrap/>
            <w:tcMar>
              <w:top w:w="12" w:type="dxa"/>
              <w:left w:w="12" w:type="dxa"/>
              <w:right w:w="12" w:type="dxa"/>
            </w:tcMar>
            <w:vAlign w:val="bottom"/>
          </w:tcPr>
          <w:p w14:paraId="58F71C63" w14:textId="77777777" w:rsidR="008B6658" w:rsidRPr="0050288B" w:rsidRDefault="008B6658" w:rsidP="008B6658">
            <w:pPr>
              <w:widowControl/>
              <w:ind w:firstLineChars="100" w:firstLine="320"/>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11.39 ± 0.65</w:t>
            </w:r>
          </w:p>
        </w:tc>
        <w:tc>
          <w:tcPr>
            <w:tcW w:w="2298" w:type="dxa"/>
            <w:shd w:val="clear" w:color="auto" w:fill="auto"/>
            <w:noWrap/>
            <w:tcMar>
              <w:top w:w="12" w:type="dxa"/>
              <w:left w:w="12" w:type="dxa"/>
              <w:right w:w="12" w:type="dxa"/>
            </w:tcMar>
            <w:vAlign w:val="bottom"/>
          </w:tcPr>
          <w:p w14:paraId="1B08E88B" w14:textId="77777777" w:rsidR="008B6658" w:rsidRPr="0050288B" w:rsidRDefault="008B6658" w:rsidP="008B6658">
            <w:pPr>
              <w:widowControl/>
              <w:ind w:firstLineChars="50" w:firstLine="160"/>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106.49 ± 3.24</w:t>
            </w:r>
          </w:p>
        </w:tc>
        <w:tc>
          <w:tcPr>
            <w:tcW w:w="2754" w:type="dxa"/>
            <w:shd w:val="clear" w:color="auto" w:fill="auto"/>
            <w:noWrap/>
            <w:tcMar>
              <w:top w:w="12" w:type="dxa"/>
              <w:left w:w="12" w:type="dxa"/>
              <w:right w:w="12" w:type="dxa"/>
            </w:tcMar>
            <w:vAlign w:val="bottom"/>
          </w:tcPr>
          <w:p w14:paraId="3FCDE986" w14:textId="77777777" w:rsidR="008B6658" w:rsidRPr="0050288B" w:rsidRDefault="008B6658" w:rsidP="008B6658">
            <w:pPr>
              <w:widowControl/>
              <w:ind w:firstLineChars="200" w:firstLine="640"/>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56.04 ± 2.52</w:t>
            </w:r>
          </w:p>
        </w:tc>
      </w:tr>
      <w:tr w:rsidR="008B6658" w:rsidRPr="0050288B" w14:paraId="1E43C115" w14:textId="77777777" w:rsidTr="0050288B">
        <w:trPr>
          <w:trHeight w:val="543"/>
        </w:trPr>
        <w:tc>
          <w:tcPr>
            <w:tcW w:w="1702" w:type="dxa"/>
            <w:shd w:val="clear" w:color="auto" w:fill="auto"/>
            <w:noWrap/>
            <w:tcMar>
              <w:top w:w="12" w:type="dxa"/>
              <w:left w:w="12" w:type="dxa"/>
              <w:right w:w="12" w:type="dxa"/>
            </w:tcMar>
            <w:vAlign w:val="bottom"/>
          </w:tcPr>
          <w:p w14:paraId="4C89B918" w14:textId="77777777" w:rsidR="008B6658" w:rsidRPr="0050288B" w:rsidRDefault="008B6658" w:rsidP="008B6658">
            <w:pPr>
              <w:rPr>
                <w:rFonts w:ascii="Times New Roman" w:eastAsia="宋体" w:hAnsi="Times New Roman" w:cs="Times New Roman"/>
                <w:color w:val="000000"/>
                <w:sz w:val="32"/>
                <w:szCs w:val="32"/>
              </w:rPr>
            </w:pPr>
          </w:p>
        </w:tc>
        <w:tc>
          <w:tcPr>
            <w:tcW w:w="1700" w:type="dxa"/>
            <w:shd w:val="clear" w:color="auto" w:fill="auto"/>
            <w:noWrap/>
            <w:tcMar>
              <w:top w:w="12" w:type="dxa"/>
              <w:left w:w="12" w:type="dxa"/>
              <w:right w:w="12" w:type="dxa"/>
            </w:tcMar>
            <w:vAlign w:val="bottom"/>
          </w:tcPr>
          <w:p w14:paraId="5A8EA89B" w14:textId="77777777" w:rsidR="008B6658" w:rsidRPr="0050288B" w:rsidRDefault="008B6658" w:rsidP="008B6658">
            <w:pPr>
              <w:widowControl/>
              <w:jc w:val="center"/>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DZ</w:t>
            </w:r>
          </w:p>
        </w:tc>
        <w:tc>
          <w:tcPr>
            <w:tcW w:w="2547" w:type="dxa"/>
            <w:shd w:val="clear" w:color="auto" w:fill="auto"/>
            <w:noWrap/>
            <w:tcMar>
              <w:top w:w="12" w:type="dxa"/>
              <w:left w:w="12" w:type="dxa"/>
              <w:right w:w="12" w:type="dxa"/>
            </w:tcMar>
            <w:vAlign w:val="bottom"/>
          </w:tcPr>
          <w:p w14:paraId="2DE728D0" w14:textId="77777777" w:rsidR="008B6658" w:rsidRPr="0050288B" w:rsidRDefault="008B6658" w:rsidP="008B6658">
            <w:pPr>
              <w:widowControl/>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124.49 ± 2.37*</w:t>
            </w:r>
          </w:p>
        </w:tc>
        <w:tc>
          <w:tcPr>
            <w:tcW w:w="2709" w:type="dxa"/>
            <w:shd w:val="clear" w:color="auto" w:fill="auto"/>
            <w:noWrap/>
            <w:tcMar>
              <w:top w:w="12" w:type="dxa"/>
              <w:left w:w="12" w:type="dxa"/>
              <w:right w:w="12" w:type="dxa"/>
            </w:tcMar>
            <w:vAlign w:val="bottom"/>
          </w:tcPr>
          <w:p w14:paraId="181579A0" w14:textId="77777777" w:rsidR="008B6658" w:rsidRPr="0050288B" w:rsidRDefault="008B6658" w:rsidP="008B6658">
            <w:pPr>
              <w:widowControl/>
              <w:ind w:firstLineChars="100" w:firstLine="320"/>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16.96 ± 0.21**</w:t>
            </w:r>
          </w:p>
        </w:tc>
        <w:tc>
          <w:tcPr>
            <w:tcW w:w="2298" w:type="dxa"/>
            <w:shd w:val="clear" w:color="auto" w:fill="auto"/>
            <w:noWrap/>
            <w:tcMar>
              <w:top w:w="12" w:type="dxa"/>
              <w:left w:w="12" w:type="dxa"/>
              <w:right w:w="12" w:type="dxa"/>
            </w:tcMar>
            <w:vAlign w:val="bottom"/>
          </w:tcPr>
          <w:p w14:paraId="0AE79C3C" w14:textId="77777777" w:rsidR="008B6658" w:rsidRPr="0050288B" w:rsidRDefault="008B6658" w:rsidP="008B6658">
            <w:pPr>
              <w:widowControl/>
              <w:ind w:firstLineChars="50" w:firstLine="160"/>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143.84 ± 2.82*</w:t>
            </w:r>
          </w:p>
        </w:tc>
        <w:tc>
          <w:tcPr>
            <w:tcW w:w="2754" w:type="dxa"/>
            <w:shd w:val="clear" w:color="auto" w:fill="auto"/>
            <w:noWrap/>
            <w:tcMar>
              <w:top w:w="12" w:type="dxa"/>
              <w:left w:w="12" w:type="dxa"/>
              <w:right w:w="12" w:type="dxa"/>
            </w:tcMar>
            <w:vAlign w:val="bottom"/>
          </w:tcPr>
          <w:p w14:paraId="72616A9B" w14:textId="77777777" w:rsidR="008B6658" w:rsidRPr="0050288B" w:rsidRDefault="008B6658" w:rsidP="008B6658">
            <w:pPr>
              <w:widowControl/>
              <w:ind w:firstLineChars="200" w:firstLine="640"/>
              <w:textAlignment w:val="bottom"/>
              <w:rPr>
                <w:rFonts w:ascii="Times New Roman" w:eastAsia="宋体" w:hAnsi="Times New Roman" w:cs="Times New Roman"/>
                <w:color w:val="000000"/>
                <w:sz w:val="32"/>
                <w:szCs w:val="32"/>
              </w:rPr>
            </w:pPr>
            <w:r w:rsidRPr="0050288B">
              <w:rPr>
                <w:rFonts w:ascii="Times New Roman" w:eastAsia="宋体" w:hAnsi="Times New Roman" w:cs="Times New Roman"/>
                <w:color w:val="000000"/>
                <w:kern w:val="0"/>
                <w:sz w:val="32"/>
                <w:szCs w:val="32"/>
                <w:lang w:bidi="ar"/>
              </w:rPr>
              <w:t>71.91 ± 1.11*</w:t>
            </w:r>
          </w:p>
        </w:tc>
      </w:tr>
    </w:tbl>
    <w:bookmarkEnd w:id="6"/>
    <w:p w14:paraId="28531760" w14:textId="2A5512EC" w:rsidR="008B6658" w:rsidRPr="0050288B" w:rsidRDefault="008B6658" w:rsidP="008B6658">
      <w:pPr>
        <w:spacing w:line="276" w:lineRule="auto"/>
        <w:rPr>
          <w:rFonts w:ascii="Times New Roman" w:eastAsia="宋体" w:hAnsi="Times New Roman" w:cs="Times New Roman"/>
          <w:sz w:val="28"/>
          <w:szCs w:val="28"/>
        </w:rPr>
      </w:pPr>
      <w:r w:rsidRPr="0050288B">
        <w:rPr>
          <w:rFonts w:ascii="Times New Roman" w:eastAsia="宋体" w:hAnsi="Times New Roman" w:cs="Times New Roman"/>
          <w:sz w:val="28"/>
          <w:szCs w:val="28"/>
        </w:rPr>
        <w:t xml:space="preserve">Note: A </w:t>
      </w:r>
      <w:r w:rsidRPr="0050288B">
        <w:rPr>
          <w:rFonts w:ascii="Times New Roman" w:eastAsia="宋体" w:hAnsi="Times New Roman" w:cs="Times New Roman"/>
          <w:i/>
          <w:iCs/>
          <w:sz w:val="28"/>
          <w:szCs w:val="28"/>
        </w:rPr>
        <w:t>t</w:t>
      </w:r>
      <w:r w:rsidRPr="0050288B">
        <w:rPr>
          <w:rFonts w:ascii="Times New Roman" w:eastAsia="宋体" w:hAnsi="Times New Roman" w:cs="Times New Roman"/>
          <w:sz w:val="28"/>
          <w:szCs w:val="28"/>
        </w:rPr>
        <w:t xml:space="preserve">-test was used to assess the significance of differences between the two treatments on a given date. *0.01&lt; </w:t>
      </w:r>
      <w:r w:rsidRPr="0050288B">
        <w:rPr>
          <w:rFonts w:ascii="Times New Roman" w:eastAsia="宋体" w:hAnsi="Times New Roman" w:cs="Times New Roman"/>
          <w:i/>
          <w:iCs/>
          <w:sz w:val="28"/>
          <w:szCs w:val="28"/>
        </w:rPr>
        <w:t>P</w:t>
      </w:r>
      <w:r w:rsidRPr="0050288B">
        <w:rPr>
          <w:rFonts w:ascii="Times New Roman" w:eastAsia="宋体" w:hAnsi="Times New Roman" w:cs="Times New Roman"/>
          <w:sz w:val="28"/>
          <w:szCs w:val="28"/>
        </w:rPr>
        <w:t xml:space="preserve"> ≤ 0.05, **0.001&lt; </w:t>
      </w:r>
      <w:r w:rsidRPr="0050288B">
        <w:rPr>
          <w:rFonts w:ascii="Times New Roman" w:eastAsia="宋体" w:hAnsi="Times New Roman" w:cs="Times New Roman"/>
          <w:i/>
          <w:iCs/>
          <w:sz w:val="28"/>
          <w:szCs w:val="28"/>
        </w:rPr>
        <w:t>P</w:t>
      </w:r>
      <w:r w:rsidRPr="0050288B">
        <w:rPr>
          <w:rFonts w:ascii="Times New Roman" w:eastAsia="宋体" w:hAnsi="Times New Roman" w:cs="Times New Roman"/>
          <w:sz w:val="28"/>
          <w:szCs w:val="28"/>
        </w:rPr>
        <w:t xml:space="preserve"> ≤ 0.01, ***</w:t>
      </w:r>
      <w:r w:rsidRPr="0050288B">
        <w:rPr>
          <w:rFonts w:ascii="Times New Roman" w:eastAsia="宋体" w:hAnsi="Times New Roman" w:cs="Times New Roman"/>
          <w:i/>
          <w:iCs/>
          <w:sz w:val="28"/>
          <w:szCs w:val="28"/>
        </w:rPr>
        <w:t>P</w:t>
      </w:r>
      <w:r w:rsidRPr="0050288B">
        <w:rPr>
          <w:rFonts w:ascii="Times New Roman" w:eastAsia="宋体" w:hAnsi="Times New Roman" w:cs="Times New Roman"/>
          <w:sz w:val="28"/>
          <w:szCs w:val="28"/>
        </w:rPr>
        <w:t xml:space="preserve"> ≤ 0.001. Data are expressed as mean ± S</w:t>
      </w:r>
      <w:r w:rsidR="00121E73" w:rsidRPr="0050288B">
        <w:rPr>
          <w:rFonts w:ascii="Times New Roman" w:eastAsia="宋体" w:hAnsi="Times New Roman" w:cs="Times New Roman"/>
          <w:sz w:val="28"/>
          <w:szCs w:val="28"/>
        </w:rPr>
        <w:t>E</w:t>
      </w:r>
      <w:r w:rsidRPr="0050288B">
        <w:rPr>
          <w:rFonts w:ascii="Times New Roman" w:eastAsia="宋体" w:hAnsi="Times New Roman" w:cs="Times New Roman"/>
          <w:sz w:val="28"/>
          <w:szCs w:val="28"/>
        </w:rPr>
        <w:t xml:space="preserve">. </w:t>
      </w:r>
    </w:p>
    <w:p w14:paraId="25EE5E88" w14:textId="62866807" w:rsidR="008B6658" w:rsidRDefault="008B6658" w:rsidP="008B6658">
      <w:pPr>
        <w:rPr>
          <w:rFonts w:ascii="Times New Roman" w:eastAsia="宋体" w:hAnsi="Times New Roman" w:cs="Times New Roman"/>
          <w:sz w:val="28"/>
          <w:szCs w:val="28"/>
        </w:rPr>
      </w:pPr>
    </w:p>
    <w:p w14:paraId="5951CF46" w14:textId="49B4AD0E" w:rsidR="002328CE" w:rsidRDefault="002328CE" w:rsidP="008B6658">
      <w:pPr>
        <w:rPr>
          <w:rFonts w:ascii="Times New Roman" w:eastAsia="宋体" w:hAnsi="Times New Roman" w:cs="Times New Roman"/>
          <w:sz w:val="28"/>
          <w:szCs w:val="28"/>
        </w:rPr>
      </w:pPr>
    </w:p>
    <w:p w14:paraId="64D1EC9D" w14:textId="77777777" w:rsidR="002328CE" w:rsidRPr="002328CE" w:rsidRDefault="002328CE" w:rsidP="008B6658">
      <w:pPr>
        <w:rPr>
          <w:rFonts w:ascii="Times New Roman" w:eastAsia="宋体" w:hAnsi="Times New Roman" w:cs="Times New Roman"/>
          <w:sz w:val="28"/>
          <w:szCs w:val="28"/>
        </w:rPr>
      </w:pPr>
    </w:p>
    <w:p w14:paraId="44AD3C28" w14:textId="37CE4E40" w:rsidR="008B6658" w:rsidRPr="0050288B" w:rsidRDefault="008B6658" w:rsidP="008B6658">
      <w:pPr>
        <w:spacing w:line="480" w:lineRule="auto"/>
        <w:rPr>
          <w:rFonts w:ascii="Times New Roman" w:eastAsia="宋体" w:hAnsi="Times New Roman" w:cs="Times New Roman"/>
          <w:sz w:val="32"/>
          <w:szCs w:val="32"/>
        </w:rPr>
      </w:pPr>
      <w:r w:rsidRPr="0050288B">
        <w:rPr>
          <w:rFonts w:ascii="Times New Roman" w:eastAsia="宋体" w:hAnsi="Times New Roman" w:cs="Times New Roman"/>
          <w:sz w:val="32"/>
          <w:szCs w:val="32"/>
        </w:rPr>
        <w:lastRenderedPageBreak/>
        <w:t>Table S</w:t>
      </w:r>
      <w:r w:rsidR="006A22CB" w:rsidRPr="0050288B">
        <w:rPr>
          <w:rFonts w:ascii="Times New Roman" w:eastAsia="宋体" w:hAnsi="Times New Roman" w:cs="Times New Roman"/>
          <w:sz w:val="32"/>
          <w:szCs w:val="32"/>
        </w:rPr>
        <w:t>4</w:t>
      </w:r>
      <w:r w:rsidRPr="0050288B">
        <w:rPr>
          <w:rFonts w:ascii="Times New Roman" w:eastAsia="宋体" w:hAnsi="Times New Roman" w:cs="Times New Roman"/>
          <w:sz w:val="32"/>
          <w:szCs w:val="32"/>
        </w:rPr>
        <w:t xml:space="preserve">. The biomass of young apple trees on two sampling dates after dazomet fumigation </w:t>
      </w:r>
    </w:p>
    <w:p w14:paraId="009CD1BC" w14:textId="77777777" w:rsidR="002328CE" w:rsidRPr="0050288B" w:rsidRDefault="002328CE" w:rsidP="008B6658">
      <w:pPr>
        <w:spacing w:line="480" w:lineRule="auto"/>
        <w:rPr>
          <w:rFonts w:ascii="Times New Roman" w:eastAsia="宋体" w:hAnsi="Times New Roman" w:cs="Times New Roman"/>
          <w:sz w:val="32"/>
          <w:szCs w:val="32"/>
        </w:rPr>
      </w:pPr>
    </w:p>
    <w:tbl>
      <w:tblPr>
        <w:tblW w:w="13815" w:type="dxa"/>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1134"/>
        <w:gridCol w:w="1418"/>
        <w:gridCol w:w="2835"/>
        <w:gridCol w:w="2835"/>
        <w:gridCol w:w="2835"/>
        <w:gridCol w:w="2758"/>
      </w:tblGrid>
      <w:tr w:rsidR="008B6658" w:rsidRPr="0050288B" w14:paraId="105C3BA4" w14:textId="77777777" w:rsidTr="0050288B">
        <w:trPr>
          <w:trHeight w:val="363"/>
        </w:trPr>
        <w:tc>
          <w:tcPr>
            <w:tcW w:w="1134" w:type="dxa"/>
            <w:tcBorders>
              <w:top w:val="single" w:sz="12" w:space="0" w:color="auto"/>
              <w:bottom w:val="single" w:sz="12" w:space="0" w:color="auto"/>
            </w:tcBorders>
            <w:shd w:val="clear" w:color="auto" w:fill="auto"/>
            <w:noWrap/>
            <w:tcMar>
              <w:top w:w="12" w:type="dxa"/>
              <w:left w:w="12" w:type="dxa"/>
              <w:right w:w="12" w:type="dxa"/>
            </w:tcMar>
            <w:vAlign w:val="bottom"/>
          </w:tcPr>
          <w:p w14:paraId="44E99F93" w14:textId="77777777" w:rsidR="008B6658" w:rsidRPr="0050288B" w:rsidRDefault="008B6658" w:rsidP="008B6658">
            <w:pPr>
              <w:jc w:val="center"/>
              <w:rPr>
                <w:rFonts w:ascii="Times New Roman" w:eastAsia="等线" w:hAnsi="Times New Roman" w:cs="Times New Roman"/>
                <w:sz w:val="32"/>
                <w:szCs w:val="32"/>
              </w:rPr>
            </w:pPr>
            <w:bookmarkStart w:id="7" w:name="_Hlk66806869"/>
            <w:r w:rsidRPr="0050288B">
              <w:rPr>
                <w:rFonts w:ascii="Times New Roman" w:eastAsia="等线" w:hAnsi="Times New Roman" w:cs="Times New Roman" w:hint="eastAsia"/>
                <w:sz w:val="32"/>
                <w:szCs w:val="32"/>
              </w:rPr>
              <w:t>Date</w:t>
            </w:r>
          </w:p>
        </w:tc>
        <w:tc>
          <w:tcPr>
            <w:tcW w:w="1418" w:type="dxa"/>
            <w:tcBorders>
              <w:top w:val="single" w:sz="12" w:space="0" w:color="auto"/>
              <w:bottom w:val="single" w:sz="12" w:space="0" w:color="auto"/>
            </w:tcBorders>
            <w:shd w:val="clear" w:color="auto" w:fill="auto"/>
            <w:noWrap/>
            <w:tcMar>
              <w:top w:w="12" w:type="dxa"/>
              <w:left w:w="12" w:type="dxa"/>
              <w:right w:w="12" w:type="dxa"/>
            </w:tcMar>
            <w:vAlign w:val="bottom"/>
          </w:tcPr>
          <w:p w14:paraId="519BAA76" w14:textId="77777777" w:rsidR="008B6658" w:rsidRPr="0050288B" w:rsidRDefault="008B6658" w:rsidP="008B6658">
            <w:pPr>
              <w:jc w:val="center"/>
              <w:rPr>
                <w:rFonts w:ascii="Times New Roman" w:eastAsia="等线" w:hAnsi="Times New Roman" w:cs="Times New Roman"/>
                <w:sz w:val="32"/>
                <w:szCs w:val="32"/>
              </w:rPr>
            </w:pPr>
            <w:r w:rsidRPr="0050288B">
              <w:rPr>
                <w:rFonts w:ascii="Times New Roman" w:eastAsia="等线" w:hAnsi="Times New Roman" w:cs="Times New Roman"/>
                <w:sz w:val="32"/>
                <w:szCs w:val="32"/>
              </w:rPr>
              <w:t>Treatment</w:t>
            </w:r>
          </w:p>
        </w:tc>
        <w:tc>
          <w:tcPr>
            <w:tcW w:w="2835" w:type="dxa"/>
            <w:tcBorders>
              <w:top w:val="single" w:sz="12" w:space="0" w:color="auto"/>
              <w:bottom w:val="single" w:sz="12" w:space="0" w:color="auto"/>
            </w:tcBorders>
            <w:shd w:val="clear" w:color="auto" w:fill="auto"/>
            <w:noWrap/>
            <w:tcMar>
              <w:top w:w="12" w:type="dxa"/>
              <w:left w:w="12" w:type="dxa"/>
              <w:right w:w="12" w:type="dxa"/>
            </w:tcMar>
            <w:vAlign w:val="bottom"/>
          </w:tcPr>
          <w:p w14:paraId="5BE74576" w14:textId="77777777" w:rsidR="008B6658" w:rsidRPr="0050288B" w:rsidRDefault="008B6658" w:rsidP="008B6658">
            <w:pPr>
              <w:jc w:val="center"/>
              <w:rPr>
                <w:rFonts w:ascii="Times New Roman" w:eastAsia="等线" w:hAnsi="Times New Roman" w:cs="Times New Roman"/>
                <w:sz w:val="32"/>
                <w:szCs w:val="32"/>
              </w:rPr>
            </w:pPr>
            <w:r w:rsidRPr="0050288B">
              <w:rPr>
                <w:rFonts w:ascii="Times New Roman" w:eastAsia="等线" w:hAnsi="Times New Roman" w:cs="Times New Roman"/>
                <w:sz w:val="32"/>
                <w:szCs w:val="32"/>
              </w:rPr>
              <w:t>Plant height (cm)</w:t>
            </w:r>
          </w:p>
        </w:tc>
        <w:tc>
          <w:tcPr>
            <w:tcW w:w="2835" w:type="dxa"/>
            <w:tcBorders>
              <w:top w:val="single" w:sz="12" w:space="0" w:color="auto"/>
              <w:bottom w:val="single" w:sz="12" w:space="0" w:color="auto"/>
            </w:tcBorders>
            <w:shd w:val="clear" w:color="auto" w:fill="auto"/>
            <w:noWrap/>
            <w:tcMar>
              <w:top w:w="12" w:type="dxa"/>
              <w:left w:w="12" w:type="dxa"/>
              <w:right w:w="12" w:type="dxa"/>
            </w:tcMar>
            <w:vAlign w:val="bottom"/>
          </w:tcPr>
          <w:p w14:paraId="52609C7A" w14:textId="4C6E15B5" w:rsidR="008B6658" w:rsidRPr="0050288B" w:rsidRDefault="008B6658" w:rsidP="002328CE">
            <w:pPr>
              <w:rPr>
                <w:rFonts w:ascii="Times New Roman" w:eastAsia="等线" w:hAnsi="Times New Roman" w:cs="Times New Roman"/>
                <w:sz w:val="32"/>
                <w:szCs w:val="32"/>
              </w:rPr>
            </w:pPr>
            <w:r w:rsidRPr="0050288B">
              <w:rPr>
                <w:rFonts w:ascii="Times New Roman" w:eastAsia="等线" w:hAnsi="Times New Roman" w:cs="Times New Roman"/>
                <w:sz w:val="32"/>
                <w:szCs w:val="32"/>
              </w:rPr>
              <w:t>Stem</w:t>
            </w:r>
            <w:r w:rsidR="002328CE" w:rsidRPr="0050288B">
              <w:rPr>
                <w:rFonts w:ascii="Times New Roman" w:eastAsia="等线" w:hAnsi="Times New Roman" w:cs="Times New Roman"/>
                <w:sz w:val="32"/>
                <w:szCs w:val="32"/>
              </w:rPr>
              <w:t xml:space="preserve"> </w:t>
            </w:r>
            <w:r w:rsidRPr="0050288B">
              <w:rPr>
                <w:rFonts w:ascii="Times New Roman" w:eastAsia="等线" w:hAnsi="Times New Roman" w:cs="Times New Roman"/>
                <w:sz w:val="32"/>
                <w:szCs w:val="32"/>
              </w:rPr>
              <w:t>diameter (mm)</w:t>
            </w:r>
          </w:p>
        </w:tc>
        <w:tc>
          <w:tcPr>
            <w:tcW w:w="2835" w:type="dxa"/>
            <w:tcBorders>
              <w:top w:val="single" w:sz="12" w:space="0" w:color="auto"/>
              <w:bottom w:val="single" w:sz="12" w:space="0" w:color="auto"/>
            </w:tcBorders>
            <w:shd w:val="clear" w:color="auto" w:fill="auto"/>
            <w:noWrap/>
            <w:tcMar>
              <w:top w:w="12" w:type="dxa"/>
              <w:left w:w="12" w:type="dxa"/>
              <w:right w:w="12" w:type="dxa"/>
            </w:tcMar>
            <w:vAlign w:val="bottom"/>
          </w:tcPr>
          <w:p w14:paraId="5F5FE1A4" w14:textId="77777777" w:rsidR="008B6658" w:rsidRPr="0050288B" w:rsidRDefault="008B6658" w:rsidP="008B6658">
            <w:pPr>
              <w:jc w:val="center"/>
              <w:rPr>
                <w:rFonts w:ascii="Times New Roman" w:eastAsia="等线" w:hAnsi="Times New Roman" w:cs="Times New Roman"/>
                <w:sz w:val="32"/>
                <w:szCs w:val="32"/>
              </w:rPr>
            </w:pPr>
            <w:r w:rsidRPr="0050288B">
              <w:rPr>
                <w:rFonts w:ascii="Times New Roman" w:eastAsia="等线" w:hAnsi="Times New Roman" w:cs="Times New Roman"/>
                <w:sz w:val="32"/>
                <w:szCs w:val="32"/>
              </w:rPr>
              <w:t>Number of branches</w:t>
            </w:r>
          </w:p>
        </w:tc>
        <w:tc>
          <w:tcPr>
            <w:tcW w:w="2758" w:type="dxa"/>
            <w:tcBorders>
              <w:top w:val="single" w:sz="12" w:space="0" w:color="auto"/>
              <w:bottom w:val="single" w:sz="12" w:space="0" w:color="auto"/>
            </w:tcBorders>
            <w:shd w:val="clear" w:color="auto" w:fill="auto"/>
            <w:noWrap/>
            <w:tcMar>
              <w:top w:w="12" w:type="dxa"/>
              <w:left w:w="12" w:type="dxa"/>
              <w:right w:w="12" w:type="dxa"/>
            </w:tcMar>
            <w:vAlign w:val="bottom"/>
          </w:tcPr>
          <w:p w14:paraId="7C602AF0" w14:textId="77777777" w:rsidR="008B6658" w:rsidRPr="0050288B" w:rsidRDefault="008B6658" w:rsidP="008B6658">
            <w:pPr>
              <w:jc w:val="center"/>
              <w:rPr>
                <w:rFonts w:ascii="Times New Roman" w:eastAsia="等线" w:hAnsi="Times New Roman" w:cs="Times New Roman"/>
                <w:sz w:val="32"/>
                <w:szCs w:val="32"/>
              </w:rPr>
            </w:pPr>
            <w:r w:rsidRPr="0050288B">
              <w:rPr>
                <w:rFonts w:ascii="Times New Roman" w:eastAsia="等线" w:hAnsi="Times New Roman" w:cs="Times New Roman"/>
                <w:sz w:val="32"/>
                <w:szCs w:val="32"/>
              </w:rPr>
              <w:t>Branch length (cm)</w:t>
            </w:r>
          </w:p>
        </w:tc>
      </w:tr>
      <w:tr w:rsidR="008B6658" w:rsidRPr="0050288B" w14:paraId="276E12A9" w14:textId="77777777" w:rsidTr="0050288B">
        <w:trPr>
          <w:trHeight w:val="304"/>
        </w:trPr>
        <w:tc>
          <w:tcPr>
            <w:tcW w:w="1134" w:type="dxa"/>
            <w:tcBorders>
              <w:top w:val="single" w:sz="12" w:space="0" w:color="auto"/>
            </w:tcBorders>
            <w:shd w:val="clear" w:color="auto" w:fill="auto"/>
            <w:noWrap/>
            <w:tcMar>
              <w:top w:w="12" w:type="dxa"/>
              <w:left w:w="12" w:type="dxa"/>
              <w:right w:w="12" w:type="dxa"/>
            </w:tcMar>
            <w:vAlign w:val="bottom"/>
          </w:tcPr>
          <w:p w14:paraId="3D68BF32" w14:textId="77777777" w:rsidR="008B6658" w:rsidRPr="0050288B" w:rsidRDefault="008B6658" w:rsidP="008B6658">
            <w:pPr>
              <w:jc w:val="center"/>
              <w:rPr>
                <w:rFonts w:ascii="Times New Roman" w:eastAsia="等线" w:hAnsi="Times New Roman" w:cs="Times New Roman"/>
                <w:sz w:val="32"/>
                <w:szCs w:val="32"/>
              </w:rPr>
            </w:pPr>
            <w:r w:rsidRPr="0050288B">
              <w:rPr>
                <w:rFonts w:ascii="Times New Roman" w:eastAsia="等线" w:hAnsi="Times New Roman" w:cs="Times New Roman"/>
                <w:sz w:val="32"/>
                <w:szCs w:val="32"/>
              </w:rPr>
              <w:t>7/2020</w:t>
            </w:r>
          </w:p>
        </w:tc>
        <w:tc>
          <w:tcPr>
            <w:tcW w:w="1418" w:type="dxa"/>
            <w:tcBorders>
              <w:top w:val="single" w:sz="12" w:space="0" w:color="auto"/>
            </w:tcBorders>
            <w:shd w:val="clear" w:color="auto" w:fill="auto"/>
            <w:noWrap/>
            <w:tcMar>
              <w:top w:w="12" w:type="dxa"/>
              <w:left w:w="12" w:type="dxa"/>
              <w:right w:w="12" w:type="dxa"/>
            </w:tcMar>
            <w:vAlign w:val="bottom"/>
          </w:tcPr>
          <w:p w14:paraId="767BB8FA" w14:textId="77777777" w:rsidR="008B6658" w:rsidRPr="0050288B" w:rsidRDefault="008B6658" w:rsidP="008B6658">
            <w:pPr>
              <w:jc w:val="center"/>
              <w:rPr>
                <w:rFonts w:ascii="Times New Roman" w:eastAsia="等线" w:hAnsi="Times New Roman" w:cs="Times New Roman"/>
                <w:sz w:val="32"/>
                <w:szCs w:val="32"/>
              </w:rPr>
            </w:pPr>
            <w:r w:rsidRPr="0050288B">
              <w:rPr>
                <w:rFonts w:ascii="Times New Roman" w:eastAsia="等线" w:hAnsi="Times New Roman" w:cs="Times New Roman"/>
                <w:sz w:val="32"/>
                <w:szCs w:val="32"/>
              </w:rPr>
              <w:t>CK</w:t>
            </w:r>
          </w:p>
        </w:tc>
        <w:tc>
          <w:tcPr>
            <w:tcW w:w="2835" w:type="dxa"/>
            <w:tcBorders>
              <w:top w:val="single" w:sz="12" w:space="0" w:color="auto"/>
            </w:tcBorders>
            <w:shd w:val="clear" w:color="auto" w:fill="auto"/>
            <w:noWrap/>
            <w:tcMar>
              <w:top w:w="12" w:type="dxa"/>
              <w:left w:w="12" w:type="dxa"/>
              <w:right w:w="12" w:type="dxa"/>
            </w:tcMar>
            <w:vAlign w:val="bottom"/>
          </w:tcPr>
          <w:p w14:paraId="03744A88" w14:textId="77777777" w:rsidR="008B6658" w:rsidRPr="0050288B" w:rsidRDefault="008B6658" w:rsidP="008B6658">
            <w:pPr>
              <w:ind w:firstLineChars="100" w:firstLine="320"/>
              <w:rPr>
                <w:rFonts w:ascii="Times New Roman" w:eastAsia="等线" w:hAnsi="Times New Roman" w:cs="Times New Roman"/>
                <w:sz w:val="32"/>
                <w:szCs w:val="32"/>
              </w:rPr>
            </w:pPr>
            <w:r w:rsidRPr="0050288B">
              <w:rPr>
                <w:rFonts w:ascii="Times New Roman" w:eastAsia="等线" w:hAnsi="Times New Roman" w:cs="Times New Roman"/>
                <w:sz w:val="32"/>
                <w:szCs w:val="32"/>
              </w:rPr>
              <w:t>149.83</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1.40</w:t>
            </w:r>
          </w:p>
        </w:tc>
        <w:tc>
          <w:tcPr>
            <w:tcW w:w="2835" w:type="dxa"/>
            <w:tcBorders>
              <w:top w:val="single" w:sz="12" w:space="0" w:color="auto"/>
            </w:tcBorders>
            <w:shd w:val="clear" w:color="auto" w:fill="auto"/>
            <w:noWrap/>
            <w:tcMar>
              <w:top w:w="12" w:type="dxa"/>
              <w:left w:w="12" w:type="dxa"/>
              <w:right w:w="12" w:type="dxa"/>
            </w:tcMar>
            <w:vAlign w:val="bottom"/>
          </w:tcPr>
          <w:p w14:paraId="1F5BF2B0" w14:textId="77777777" w:rsidR="008B6658" w:rsidRPr="0050288B" w:rsidRDefault="008B6658" w:rsidP="008B6658">
            <w:pPr>
              <w:ind w:firstLineChars="150" w:firstLine="480"/>
              <w:rPr>
                <w:rFonts w:ascii="Times New Roman" w:eastAsia="等线" w:hAnsi="Times New Roman" w:cs="Times New Roman"/>
                <w:sz w:val="32"/>
                <w:szCs w:val="32"/>
              </w:rPr>
            </w:pPr>
            <w:r w:rsidRPr="0050288B">
              <w:rPr>
                <w:rFonts w:ascii="Times New Roman" w:eastAsia="等线" w:hAnsi="Times New Roman" w:cs="Times New Roman"/>
                <w:sz w:val="32"/>
                <w:szCs w:val="32"/>
              </w:rPr>
              <w:t>15.88</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0.29</w:t>
            </w:r>
          </w:p>
        </w:tc>
        <w:tc>
          <w:tcPr>
            <w:tcW w:w="2835" w:type="dxa"/>
            <w:tcBorders>
              <w:top w:val="single" w:sz="12" w:space="0" w:color="auto"/>
            </w:tcBorders>
            <w:shd w:val="clear" w:color="auto" w:fill="auto"/>
            <w:noWrap/>
            <w:tcMar>
              <w:top w:w="12" w:type="dxa"/>
              <w:left w:w="12" w:type="dxa"/>
              <w:right w:w="12" w:type="dxa"/>
            </w:tcMar>
            <w:vAlign w:val="bottom"/>
          </w:tcPr>
          <w:p w14:paraId="257A1505" w14:textId="77777777" w:rsidR="008B6658" w:rsidRPr="0050288B" w:rsidRDefault="008B6658" w:rsidP="002328CE">
            <w:pPr>
              <w:ind w:firstLineChars="250" w:firstLine="800"/>
              <w:rPr>
                <w:rFonts w:ascii="Times New Roman" w:eastAsia="等线" w:hAnsi="Times New Roman" w:cs="Times New Roman"/>
                <w:sz w:val="32"/>
                <w:szCs w:val="32"/>
              </w:rPr>
            </w:pPr>
            <w:r w:rsidRPr="0050288B">
              <w:rPr>
                <w:rFonts w:ascii="Times New Roman" w:eastAsia="等线" w:hAnsi="Times New Roman" w:cs="Times New Roman"/>
                <w:sz w:val="32"/>
                <w:szCs w:val="32"/>
              </w:rPr>
              <w:t>9.33</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0.42</w:t>
            </w:r>
          </w:p>
        </w:tc>
        <w:tc>
          <w:tcPr>
            <w:tcW w:w="2758" w:type="dxa"/>
            <w:tcBorders>
              <w:top w:val="single" w:sz="12" w:space="0" w:color="auto"/>
            </w:tcBorders>
            <w:shd w:val="clear" w:color="auto" w:fill="auto"/>
            <w:noWrap/>
            <w:tcMar>
              <w:top w:w="12" w:type="dxa"/>
              <w:left w:w="12" w:type="dxa"/>
              <w:right w:w="12" w:type="dxa"/>
            </w:tcMar>
            <w:vAlign w:val="bottom"/>
          </w:tcPr>
          <w:p w14:paraId="57851471" w14:textId="77777777" w:rsidR="008B6658" w:rsidRPr="0050288B" w:rsidRDefault="008B6658" w:rsidP="008B6658">
            <w:pPr>
              <w:ind w:firstLineChars="150" w:firstLine="480"/>
              <w:rPr>
                <w:rFonts w:ascii="Times New Roman" w:eastAsia="等线" w:hAnsi="Times New Roman" w:cs="Times New Roman"/>
                <w:sz w:val="32"/>
                <w:szCs w:val="32"/>
              </w:rPr>
            </w:pPr>
            <w:r w:rsidRPr="0050288B">
              <w:rPr>
                <w:rFonts w:ascii="Times New Roman" w:eastAsia="等线" w:hAnsi="Times New Roman" w:cs="Times New Roman"/>
                <w:sz w:val="32"/>
                <w:szCs w:val="32"/>
              </w:rPr>
              <w:t>16.56</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0.68</w:t>
            </w:r>
          </w:p>
        </w:tc>
      </w:tr>
      <w:tr w:rsidR="008B6658" w:rsidRPr="0050288B" w14:paraId="15A89B31" w14:textId="77777777" w:rsidTr="0050288B">
        <w:trPr>
          <w:trHeight w:val="304"/>
        </w:trPr>
        <w:tc>
          <w:tcPr>
            <w:tcW w:w="1134" w:type="dxa"/>
            <w:shd w:val="clear" w:color="auto" w:fill="auto"/>
            <w:noWrap/>
            <w:tcMar>
              <w:top w:w="12" w:type="dxa"/>
              <w:left w:w="12" w:type="dxa"/>
              <w:right w:w="12" w:type="dxa"/>
            </w:tcMar>
            <w:vAlign w:val="bottom"/>
          </w:tcPr>
          <w:p w14:paraId="44CEAE8B" w14:textId="77777777" w:rsidR="008B6658" w:rsidRPr="0050288B" w:rsidRDefault="008B6658" w:rsidP="008B6658">
            <w:pPr>
              <w:jc w:val="center"/>
              <w:rPr>
                <w:rFonts w:ascii="Times New Roman" w:eastAsia="等线" w:hAnsi="Times New Roman" w:cs="Times New Roman"/>
                <w:sz w:val="32"/>
                <w:szCs w:val="32"/>
              </w:rPr>
            </w:pPr>
          </w:p>
        </w:tc>
        <w:tc>
          <w:tcPr>
            <w:tcW w:w="1418" w:type="dxa"/>
            <w:shd w:val="clear" w:color="auto" w:fill="auto"/>
            <w:noWrap/>
            <w:tcMar>
              <w:top w:w="12" w:type="dxa"/>
              <w:left w:w="12" w:type="dxa"/>
              <w:right w:w="12" w:type="dxa"/>
            </w:tcMar>
            <w:vAlign w:val="bottom"/>
          </w:tcPr>
          <w:p w14:paraId="480AD978" w14:textId="77777777" w:rsidR="008B6658" w:rsidRPr="0050288B" w:rsidRDefault="008B6658" w:rsidP="008B6658">
            <w:pPr>
              <w:jc w:val="center"/>
              <w:rPr>
                <w:rFonts w:ascii="Times New Roman" w:eastAsia="等线" w:hAnsi="Times New Roman" w:cs="Times New Roman"/>
                <w:sz w:val="32"/>
                <w:szCs w:val="32"/>
              </w:rPr>
            </w:pPr>
            <w:r w:rsidRPr="0050288B">
              <w:rPr>
                <w:rFonts w:ascii="Times New Roman" w:eastAsia="等线" w:hAnsi="Times New Roman" w:cs="Times New Roman"/>
                <w:sz w:val="32"/>
                <w:szCs w:val="32"/>
              </w:rPr>
              <w:t>DZ</w:t>
            </w:r>
          </w:p>
        </w:tc>
        <w:tc>
          <w:tcPr>
            <w:tcW w:w="2835" w:type="dxa"/>
            <w:shd w:val="clear" w:color="auto" w:fill="auto"/>
            <w:noWrap/>
            <w:tcMar>
              <w:top w:w="12" w:type="dxa"/>
              <w:left w:w="12" w:type="dxa"/>
              <w:right w:w="12" w:type="dxa"/>
            </w:tcMar>
            <w:vAlign w:val="bottom"/>
          </w:tcPr>
          <w:p w14:paraId="6345BBAA" w14:textId="77777777" w:rsidR="008B6658" w:rsidRPr="0050288B" w:rsidRDefault="008B6658" w:rsidP="008B6658">
            <w:pPr>
              <w:ind w:firstLineChars="100" w:firstLine="320"/>
              <w:rPr>
                <w:rFonts w:ascii="Times New Roman" w:eastAsia="等线" w:hAnsi="Times New Roman" w:cs="Times New Roman"/>
                <w:sz w:val="32"/>
                <w:szCs w:val="32"/>
              </w:rPr>
            </w:pPr>
            <w:r w:rsidRPr="0050288B">
              <w:rPr>
                <w:rFonts w:ascii="Times New Roman" w:eastAsia="等线" w:hAnsi="Times New Roman" w:cs="Times New Roman"/>
                <w:sz w:val="32"/>
                <w:szCs w:val="32"/>
              </w:rPr>
              <w:t>191.67</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0.67***</w:t>
            </w:r>
          </w:p>
        </w:tc>
        <w:tc>
          <w:tcPr>
            <w:tcW w:w="2835" w:type="dxa"/>
            <w:shd w:val="clear" w:color="auto" w:fill="auto"/>
            <w:noWrap/>
            <w:tcMar>
              <w:top w:w="12" w:type="dxa"/>
              <w:left w:w="12" w:type="dxa"/>
              <w:right w:w="12" w:type="dxa"/>
            </w:tcMar>
            <w:vAlign w:val="bottom"/>
          </w:tcPr>
          <w:p w14:paraId="053D5841" w14:textId="77777777" w:rsidR="008B6658" w:rsidRPr="0050288B" w:rsidRDefault="008B6658" w:rsidP="008B6658">
            <w:pPr>
              <w:ind w:firstLineChars="150" w:firstLine="480"/>
              <w:rPr>
                <w:rFonts w:ascii="Times New Roman" w:eastAsia="等线" w:hAnsi="Times New Roman" w:cs="Times New Roman"/>
                <w:sz w:val="32"/>
                <w:szCs w:val="32"/>
              </w:rPr>
            </w:pPr>
            <w:r w:rsidRPr="0050288B">
              <w:rPr>
                <w:rFonts w:ascii="Times New Roman" w:eastAsia="等线" w:hAnsi="Times New Roman" w:cs="Times New Roman"/>
                <w:sz w:val="32"/>
                <w:szCs w:val="32"/>
              </w:rPr>
              <w:t>22.49</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0.47**</w:t>
            </w:r>
          </w:p>
        </w:tc>
        <w:tc>
          <w:tcPr>
            <w:tcW w:w="2835" w:type="dxa"/>
            <w:shd w:val="clear" w:color="auto" w:fill="auto"/>
            <w:noWrap/>
            <w:tcMar>
              <w:top w:w="12" w:type="dxa"/>
              <w:left w:w="12" w:type="dxa"/>
              <w:right w:w="12" w:type="dxa"/>
            </w:tcMar>
            <w:vAlign w:val="bottom"/>
          </w:tcPr>
          <w:p w14:paraId="1D6F73E2" w14:textId="2F3F008C" w:rsidR="008B6658" w:rsidRPr="0050288B" w:rsidRDefault="008B6658" w:rsidP="002328CE">
            <w:pPr>
              <w:ind w:firstLineChars="200" w:firstLine="640"/>
              <w:rPr>
                <w:rFonts w:ascii="Times New Roman" w:eastAsia="等线" w:hAnsi="Times New Roman" w:cs="Times New Roman"/>
                <w:sz w:val="32"/>
                <w:szCs w:val="32"/>
              </w:rPr>
            </w:pPr>
            <w:r w:rsidRPr="0050288B">
              <w:rPr>
                <w:rFonts w:ascii="Times New Roman" w:eastAsia="等线" w:hAnsi="Times New Roman" w:cs="Times New Roman"/>
                <w:sz w:val="32"/>
                <w:szCs w:val="32"/>
              </w:rPr>
              <w:t>22</w:t>
            </w:r>
            <w:r w:rsidR="002328CE" w:rsidRPr="0050288B">
              <w:rPr>
                <w:rFonts w:ascii="Times New Roman" w:eastAsia="等线" w:hAnsi="Times New Roman" w:cs="Times New Roman"/>
                <w:sz w:val="32"/>
                <w:szCs w:val="32"/>
              </w:rPr>
              <w:t>.00</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0.68*</w:t>
            </w:r>
          </w:p>
        </w:tc>
        <w:tc>
          <w:tcPr>
            <w:tcW w:w="2758" w:type="dxa"/>
            <w:shd w:val="clear" w:color="auto" w:fill="auto"/>
            <w:noWrap/>
            <w:tcMar>
              <w:top w:w="12" w:type="dxa"/>
              <w:left w:w="12" w:type="dxa"/>
              <w:right w:w="12" w:type="dxa"/>
            </w:tcMar>
            <w:vAlign w:val="bottom"/>
          </w:tcPr>
          <w:p w14:paraId="57BD5667" w14:textId="77777777" w:rsidR="008B6658" w:rsidRPr="0050288B" w:rsidRDefault="008B6658" w:rsidP="008B6658">
            <w:pPr>
              <w:ind w:firstLineChars="150" w:firstLine="480"/>
              <w:rPr>
                <w:rFonts w:ascii="Times New Roman" w:eastAsia="等线" w:hAnsi="Times New Roman" w:cs="Times New Roman"/>
                <w:sz w:val="32"/>
                <w:szCs w:val="32"/>
              </w:rPr>
            </w:pPr>
            <w:r w:rsidRPr="0050288B">
              <w:rPr>
                <w:rFonts w:ascii="Times New Roman" w:eastAsia="等线" w:hAnsi="Times New Roman" w:cs="Times New Roman"/>
                <w:sz w:val="32"/>
                <w:szCs w:val="32"/>
              </w:rPr>
              <w:t>50.72</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2.00**</w:t>
            </w:r>
          </w:p>
        </w:tc>
      </w:tr>
      <w:tr w:rsidR="008B6658" w:rsidRPr="0050288B" w14:paraId="4188F074" w14:textId="77777777" w:rsidTr="0050288B">
        <w:trPr>
          <w:trHeight w:val="304"/>
        </w:trPr>
        <w:tc>
          <w:tcPr>
            <w:tcW w:w="1134" w:type="dxa"/>
            <w:shd w:val="clear" w:color="auto" w:fill="auto"/>
            <w:noWrap/>
            <w:tcMar>
              <w:top w:w="12" w:type="dxa"/>
              <w:left w:w="12" w:type="dxa"/>
              <w:right w:w="12" w:type="dxa"/>
            </w:tcMar>
            <w:vAlign w:val="bottom"/>
          </w:tcPr>
          <w:p w14:paraId="00565E40" w14:textId="77777777" w:rsidR="008B6658" w:rsidRPr="0050288B" w:rsidRDefault="008B6658" w:rsidP="008B6658">
            <w:pPr>
              <w:jc w:val="center"/>
              <w:rPr>
                <w:rFonts w:ascii="Times New Roman" w:eastAsia="等线" w:hAnsi="Times New Roman" w:cs="Times New Roman"/>
                <w:sz w:val="32"/>
                <w:szCs w:val="32"/>
              </w:rPr>
            </w:pPr>
            <w:r w:rsidRPr="0050288B">
              <w:rPr>
                <w:rFonts w:ascii="Times New Roman" w:eastAsia="等线" w:hAnsi="Times New Roman" w:cs="Times New Roman"/>
                <w:sz w:val="32"/>
                <w:szCs w:val="32"/>
              </w:rPr>
              <w:t>10/2020</w:t>
            </w:r>
          </w:p>
        </w:tc>
        <w:tc>
          <w:tcPr>
            <w:tcW w:w="1418" w:type="dxa"/>
            <w:shd w:val="clear" w:color="auto" w:fill="auto"/>
            <w:noWrap/>
            <w:tcMar>
              <w:top w:w="12" w:type="dxa"/>
              <w:left w:w="12" w:type="dxa"/>
              <w:right w:w="12" w:type="dxa"/>
            </w:tcMar>
            <w:vAlign w:val="bottom"/>
          </w:tcPr>
          <w:p w14:paraId="0C6A809D" w14:textId="77777777" w:rsidR="008B6658" w:rsidRPr="0050288B" w:rsidRDefault="008B6658" w:rsidP="008B6658">
            <w:pPr>
              <w:jc w:val="center"/>
              <w:rPr>
                <w:rFonts w:ascii="Times New Roman" w:eastAsia="等线" w:hAnsi="Times New Roman" w:cs="Times New Roman"/>
                <w:sz w:val="32"/>
                <w:szCs w:val="32"/>
              </w:rPr>
            </w:pPr>
            <w:r w:rsidRPr="0050288B">
              <w:rPr>
                <w:rFonts w:ascii="Times New Roman" w:eastAsia="等线" w:hAnsi="Times New Roman" w:cs="Times New Roman"/>
                <w:sz w:val="32"/>
                <w:szCs w:val="32"/>
              </w:rPr>
              <w:t>CK</w:t>
            </w:r>
          </w:p>
        </w:tc>
        <w:tc>
          <w:tcPr>
            <w:tcW w:w="2835" w:type="dxa"/>
            <w:shd w:val="clear" w:color="auto" w:fill="auto"/>
            <w:noWrap/>
            <w:tcMar>
              <w:top w:w="12" w:type="dxa"/>
              <w:left w:w="12" w:type="dxa"/>
              <w:right w:w="12" w:type="dxa"/>
            </w:tcMar>
            <w:vAlign w:val="bottom"/>
          </w:tcPr>
          <w:p w14:paraId="6CD4C5D3" w14:textId="77777777" w:rsidR="008B6658" w:rsidRPr="0050288B" w:rsidRDefault="008B6658" w:rsidP="008B6658">
            <w:pPr>
              <w:ind w:firstLineChars="100" w:firstLine="320"/>
              <w:rPr>
                <w:rFonts w:ascii="Times New Roman" w:eastAsia="等线" w:hAnsi="Times New Roman" w:cs="Times New Roman"/>
                <w:sz w:val="32"/>
                <w:szCs w:val="32"/>
              </w:rPr>
            </w:pPr>
            <w:r w:rsidRPr="0050288B">
              <w:rPr>
                <w:rFonts w:ascii="Times New Roman" w:eastAsia="等线" w:hAnsi="Times New Roman" w:cs="Times New Roman"/>
                <w:sz w:val="32"/>
                <w:szCs w:val="32"/>
              </w:rPr>
              <w:t>176.17</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1.90</w:t>
            </w:r>
          </w:p>
        </w:tc>
        <w:tc>
          <w:tcPr>
            <w:tcW w:w="2835" w:type="dxa"/>
            <w:shd w:val="clear" w:color="auto" w:fill="auto"/>
            <w:noWrap/>
            <w:tcMar>
              <w:top w:w="12" w:type="dxa"/>
              <w:left w:w="12" w:type="dxa"/>
              <w:right w:w="12" w:type="dxa"/>
            </w:tcMar>
            <w:vAlign w:val="bottom"/>
          </w:tcPr>
          <w:p w14:paraId="39B6201C" w14:textId="77777777" w:rsidR="008B6658" w:rsidRPr="0050288B" w:rsidRDefault="008B6658" w:rsidP="008B6658">
            <w:pPr>
              <w:ind w:firstLineChars="150" w:firstLine="480"/>
              <w:rPr>
                <w:rFonts w:ascii="Times New Roman" w:eastAsia="等线" w:hAnsi="Times New Roman" w:cs="Times New Roman"/>
                <w:sz w:val="32"/>
                <w:szCs w:val="32"/>
              </w:rPr>
            </w:pPr>
            <w:r w:rsidRPr="0050288B">
              <w:rPr>
                <w:rFonts w:ascii="Times New Roman" w:eastAsia="等线" w:hAnsi="Times New Roman" w:cs="Times New Roman"/>
                <w:sz w:val="32"/>
                <w:szCs w:val="32"/>
              </w:rPr>
              <w:t>19.68</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0.60</w:t>
            </w:r>
          </w:p>
        </w:tc>
        <w:tc>
          <w:tcPr>
            <w:tcW w:w="2835" w:type="dxa"/>
            <w:shd w:val="clear" w:color="auto" w:fill="auto"/>
            <w:noWrap/>
            <w:tcMar>
              <w:top w:w="12" w:type="dxa"/>
              <w:left w:w="12" w:type="dxa"/>
              <w:right w:w="12" w:type="dxa"/>
            </w:tcMar>
            <w:vAlign w:val="bottom"/>
          </w:tcPr>
          <w:p w14:paraId="1AFAB574" w14:textId="77777777" w:rsidR="008B6658" w:rsidRPr="0050288B" w:rsidRDefault="008B6658" w:rsidP="002328CE">
            <w:pPr>
              <w:ind w:firstLineChars="200" w:firstLine="640"/>
              <w:rPr>
                <w:rFonts w:ascii="Times New Roman" w:eastAsia="等线" w:hAnsi="Times New Roman" w:cs="Times New Roman"/>
                <w:sz w:val="32"/>
                <w:szCs w:val="32"/>
              </w:rPr>
            </w:pPr>
            <w:r w:rsidRPr="0050288B">
              <w:rPr>
                <w:rFonts w:ascii="Times New Roman" w:eastAsia="等线" w:hAnsi="Times New Roman" w:cs="Times New Roman"/>
                <w:sz w:val="32"/>
                <w:szCs w:val="32"/>
              </w:rPr>
              <w:t>15.83</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0.60</w:t>
            </w:r>
          </w:p>
        </w:tc>
        <w:tc>
          <w:tcPr>
            <w:tcW w:w="2758" w:type="dxa"/>
            <w:shd w:val="clear" w:color="auto" w:fill="auto"/>
            <w:noWrap/>
            <w:tcMar>
              <w:top w:w="12" w:type="dxa"/>
              <w:left w:w="12" w:type="dxa"/>
              <w:right w:w="12" w:type="dxa"/>
            </w:tcMar>
            <w:vAlign w:val="bottom"/>
          </w:tcPr>
          <w:p w14:paraId="1F0FF078" w14:textId="77777777" w:rsidR="008B6658" w:rsidRPr="0050288B" w:rsidRDefault="008B6658" w:rsidP="008B6658">
            <w:pPr>
              <w:ind w:firstLineChars="150" w:firstLine="480"/>
              <w:rPr>
                <w:rFonts w:ascii="Times New Roman" w:eastAsia="等线" w:hAnsi="Times New Roman" w:cs="Times New Roman"/>
                <w:sz w:val="32"/>
                <w:szCs w:val="32"/>
              </w:rPr>
            </w:pPr>
            <w:r w:rsidRPr="0050288B">
              <w:rPr>
                <w:rFonts w:ascii="Times New Roman" w:eastAsia="等线" w:hAnsi="Times New Roman" w:cs="Times New Roman"/>
                <w:sz w:val="32"/>
                <w:szCs w:val="32"/>
              </w:rPr>
              <w:t>22.83</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0.58</w:t>
            </w:r>
          </w:p>
        </w:tc>
      </w:tr>
      <w:tr w:rsidR="008B6658" w:rsidRPr="0050288B" w14:paraId="6835BE0A" w14:textId="77777777" w:rsidTr="0050288B">
        <w:trPr>
          <w:trHeight w:val="138"/>
        </w:trPr>
        <w:tc>
          <w:tcPr>
            <w:tcW w:w="1134" w:type="dxa"/>
            <w:shd w:val="clear" w:color="auto" w:fill="auto"/>
            <w:noWrap/>
            <w:tcMar>
              <w:top w:w="12" w:type="dxa"/>
              <w:left w:w="12" w:type="dxa"/>
              <w:right w:w="12" w:type="dxa"/>
            </w:tcMar>
            <w:vAlign w:val="bottom"/>
          </w:tcPr>
          <w:p w14:paraId="3D7D6935" w14:textId="77777777" w:rsidR="008B6658" w:rsidRPr="0050288B" w:rsidRDefault="008B6658" w:rsidP="008B6658">
            <w:pPr>
              <w:jc w:val="center"/>
              <w:rPr>
                <w:rFonts w:ascii="Times New Roman" w:eastAsia="等线" w:hAnsi="Times New Roman" w:cs="Times New Roman"/>
                <w:sz w:val="32"/>
                <w:szCs w:val="32"/>
              </w:rPr>
            </w:pPr>
          </w:p>
        </w:tc>
        <w:tc>
          <w:tcPr>
            <w:tcW w:w="1418" w:type="dxa"/>
            <w:shd w:val="clear" w:color="auto" w:fill="auto"/>
            <w:noWrap/>
            <w:tcMar>
              <w:top w:w="12" w:type="dxa"/>
              <w:left w:w="12" w:type="dxa"/>
              <w:right w:w="12" w:type="dxa"/>
            </w:tcMar>
            <w:vAlign w:val="bottom"/>
          </w:tcPr>
          <w:p w14:paraId="0F39F2A5" w14:textId="77777777" w:rsidR="008B6658" w:rsidRPr="0050288B" w:rsidRDefault="008B6658" w:rsidP="008B6658">
            <w:pPr>
              <w:jc w:val="center"/>
              <w:rPr>
                <w:rFonts w:ascii="Times New Roman" w:eastAsia="等线" w:hAnsi="Times New Roman" w:cs="Times New Roman"/>
                <w:sz w:val="32"/>
                <w:szCs w:val="32"/>
              </w:rPr>
            </w:pPr>
            <w:r w:rsidRPr="0050288B">
              <w:rPr>
                <w:rFonts w:ascii="Times New Roman" w:eastAsia="等线" w:hAnsi="Times New Roman" w:cs="Times New Roman"/>
                <w:sz w:val="32"/>
                <w:szCs w:val="32"/>
              </w:rPr>
              <w:t>DZ</w:t>
            </w:r>
          </w:p>
        </w:tc>
        <w:tc>
          <w:tcPr>
            <w:tcW w:w="2835" w:type="dxa"/>
            <w:shd w:val="clear" w:color="auto" w:fill="auto"/>
            <w:noWrap/>
            <w:tcMar>
              <w:top w:w="12" w:type="dxa"/>
              <w:left w:w="12" w:type="dxa"/>
              <w:right w:w="12" w:type="dxa"/>
            </w:tcMar>
            <w:vAlign w:val="bottom"/>
          </w:tcPr>
          <w:p w14:paraId="3D1E55FE" w14:textId="77777777" w:rsidR="008B6658" w:rsidRPr="0050288B" w:rsidRDefault="008B6658" w:rsidP="008B6658">
            <w:pPr>
              <w:jc w:val="center"/>
              <w:rPr>
                <w:rFonts w:ascii="Times New Roman" w:eastAsia="等线" w:hAnsi="Times New Roman" w:cs="Times New Roman"/>
                <w:sz w:val="32"/>
                <w:szCs w:val="32"/>
              </w:rPr>
            </w:pPr>
            <w:r w:rsidRPr="0050288B">
              <w:rPr>
                <w:rFonts w:ascii="Times New Roman" w:eastAsia="等线" w:hAnsi="Times New Roman" w:cs="Times New Roman"/>
                <w:sz w:val="32"/>
                <w:szCs w:val="32"/>
              </w:rPr>
              <w:t>219.83</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3.57**</w:t>
            </w:r>
          </w:p>
        </w:tc>
        <w:tc>
          <w:tcPr>
            <w:tcW w:w="2835" w:type="dxa"/>
            <w:shd w:val="clear" w:color="auto" w:fill="auto"/>
            <w:noWrap/>
            <w:tcMar>
              <w:top w:w="12" w:type="dxa"/>
              <w:left w:w="12" w:type="dxa"/>
              <w:right w:w="12" w:type="dxa"/>
            </w:tcMar>
            <w:vAlign w:val="bottom"/>
          </w:tcPr>
          <w:p w14:paraId="4FD5D800" w14:textId="77777777" w:rsidR="008B6658" w:rsidRPr="0050288B" w:rsidRDefault="008B6658" w:rsidP="008B6658">
            <w:pPr>
              <w:jc w:val="center"/>
              <w:rPr>
                <w:rFonts w:ascii="Times New Roman" w:eastAsia="等线" w:hAnsi="Times New Roman" w:cs="Times New Roman"/>
                <w:sz w:val="32"/>
                <w:szCs w:val="32"/>
              </w:rPr>
            </w:pPr>
            <w:r w:rsidRPr="0050288B">
              <w:rPr>
                <w:rFonts w:ascii="Times New Roman" w:eastAsia="等线" w:hAnsi="Times New Roman" w:cs="Times New Roman"/>
                <w:sz w:val="32"/>
                <w:szCs w:val="32"/>
              </w:rPr>
              <w:t>24.55</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0.41**</w:t>
            </w:r>
          </w:p>
        </w:tc>
        <w:tc>
          <w:tcPr>
            <w:tcW w:w="2835" w:type="dxa"/>
            <w:shd w:val="clear" w:color="auto" w:fill="auto"/>
            <w:noWrap/>
            <w:tcMar>
              <w:top w:w="12" w:type="dxa"/>
              <w:left w:w="12" w:type="dxa"/>
              <w:right w:w="12" w:type="dxa"/>
            </w:tcMar>
            <w:vAlign w:val="bottom"/>
          </w:tcPr>
          <w:p w14:paraId="59CC52F6" w14:textId="323C6D9A" w:rsidR="008B6658" w:rsidRPr="0050288B" w:rsidRDefault="008B6658" w:rsidP="008B6658">
            <w:pPr>
              <w:jc w:val="center"/>
              <w:rPr>
                <w:rFonts w:ascii="Times New Roman" w:eastAsia="等线" w:hAnsi="Times New Roman" w:cs="Times New Roman"/>
                <w:sz w:val="32"/>
                <w:szCs w:val="32"/>
              </w:rPr>
            </w:pPr>
            <w:r w:rsidRPr="0050288B">
              <w:rPr>
                <w:rFonts w:ascii="Times New Roman" w:eastAsia="等线" w:hAnsi="Times New Roman" w:cs="Times New Roman"/>
                <w:sz w:val="32"/>
                <w:szCs w:val="32"/>
              </w:rPr>
              <w:t>26</w:t>
            </w:r>
            <w:r w:rsidR="002328CE" w:rsidRPr="0050288B">
              <w:rPr>
                <w:rFonts w:ascii="Times New Roman" w:eastAsia="等线" w:hAnsi="Times New Roman" w:cs="Times New Roman"/>
                <w:sz w:val="32"/>
                <w:szCs w:val="32"/>
              </w:rPr>
              <w:t>.00</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1.13*</w:t>
            </w:r>
          </w:p>
        </w:tc>
        <w:tc>
          <w:tcPr>
            <w:tcW w:w="2758" w:type="dxa"/>
            <w:shd w:val="clear" w:color="auto" w:fill="auto"/>
            <w:noWrap/>
            <w:tcMar>
              <w:top w:w="12" w:type="dxa"/>
              <w:left w:w="12" w:type="dxa"/>
              <w:right w:w="12" w:type="dxa"/>
            </w:tcMar>
            <w:vAlign w:val="bottom"/>
          </w:tcPr>
          <w:p w14:paraId="0E9794D7" w14:textId="77777777" w:rsidR="008B6658" w:rsidRPr="0050288B" w:rsidRDefault="008B6658" w:rsidP="002328CE">
            <w:pPr>
              <w:ind w:firstLineChars="150" w:firstLine="480"/>
              <w:rPr>
                <w:rFonts w:ascii="Times New Roman" w:eastAsia="等线" w:hAnsi="Times New Roman" w:cs="Times New Roman"/>
                <w:sz w:val="32"/>
                <w:szCs w:val="32"/>
              </w:rPr>
            </w:pPr>
            <w:r w:rsidRPr="0050288B">
              <w:rPr>
                <w:rFonts w:ascii="Times New Roman" w:eastAsia="等线" w:hAnsi="Times New Roman" w:cs="Times New Roman"/>
                <w:sz w:val="32"/>
                <w:szCs w:val="32"/>
              </w:rPr>
              <w:t>56.78</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w:t>
            </w:r>
            <w:r w:rsidRPr="0050288B">
              <w:rPr>
                <w:rFonts w:ascii="Times New Roman" w:eastAsia="等线" w:hAnsi="Times New Roman" w:cs="Times New Roman" w:hint="eastAsia"/>
                <w:sz w:val="32"/>
                <w:szCs w:val="32"/>
              </w:rPr>
              <w:t xml:space="preserve"> </w:t>
            </w:r>
            <w:r w:rsidRPr="0050288B">
              <w:rPr>
                <w:rFonts w:ascii="Times New Roman" w:eastAsia="等线" w:hAnsi="Times New Roman" w:cs="Times New Roman"/>
                <w:sz w:val="32"/>
                <w:szCs w:val="32"/>
              </w:rPr>
              <w:t>1.45**</w:t>
            </w:r>
          </w:p>
        </w:tc>
      </w:tr>
    </w:tbl>
    <w:bookmarkEnd w:id="7"/>
    <w:p w14:paraId="70C87FD7" w14:textId="780C18FF" w:rsidR="008B6658" w:rsidRPr="0050288B" w:rsidRDefault="008B6658" w:rsidP="008B6658">
      <w:pPr>
        <w:spacing w:line="276" w:lineRule="auto"/>
        <w:rPr>
          <w:rFonts w:ascii="Times New Roman" w:eastAsia="宋体" w:hAnsi="Times New Roman" w:cs="Times New Roman"/>
          <w:sz w:val="28"/>
          <w:szCs w:val="28"/>
        </w:rPr>
      </w:pPr>
      <w:r w:rsidRPr="0050288B">
        <w:rPr>
          <w:rFonts w:ascii="Times New Roman" w:eastAsia="宋体" w:hAnsi="Times New Roman" w:cs="Times New Roman"/>
          <w:sz w:val="28"/>
          <w:szCs w:val="28"/>
        </w:rPr>
        <w:t xml:space="preserve">Note: A </w:t>
      </w:r>
      <w:r w:rsidRPr="0050288B">
        <w:rPr>
          <w:rFonts w:ascii="Times New Roman" w:eastAsia="宋体" w:hAnsi="Times New Roman" w:cs="Times New Roman"/>
          <w:i/>
          <w:iCs/>
          <w:sz w:val="28"/>
          <w:szCs w:val="28"/>
        </w:rPr>
        <w:t>t</w:t>
      </w:r>
      <w:r w:rsidRPr="0050288B">
        <w:rPr>
          <w:rFonts w:ascii="Times New Roman" w:eastAsia="宋体" w:hAnsi="Times New Roman" w:cs="Times New Roman"/>
          <w:sz w:val="28"/>
          <w:szCs w:val="28"/>
        </w:rPr>
        <w:t xml:space="preserve">-test was used to assess the significance of differences between the two treatments on a given date. *0.01&lt; </w:t>
      </w:r>
      <w:r w:rsidRPr="0050288B">
        <w:rPr>
          <w:rFonts w:ascii="Times New Roman" w:eastAsia="宋体" w:hAnsi="Times New Roman" w:cs="Times New Roman"/>
          <w:i/>
          <w:iCs/>
          <w:sz w:val="28"/>
          <w:szCs w:val="28"/>
        </w:rPr>
        <w:t>P</w:t>
      </w:r>
      <w:r w:rsidRPr="0050288B">
        <w:rPr>
          <w:rFonts w:ascii="Times New Roman" w:eastAsia="宋体" w:hAnsi="Times New Roman" w:cs="Times New Roman"/>
          <w:sz w:val="28"/>
          <w:szCs w:val="28"/>
        </w:rPr>
        <w:t xml:space="preserve"> ≤ 0.05, **0.001&lt; </w:t>
      </w:r>
      <w:r w:rsidRPr="0050288B">
        <w:rPr>
          <w:rFonts w:ascii="Times New Roman" w:eastAsia="宋体" w:hAnsi="Times New Roman" w:cs="Times New Roman"/>
          <w:i/>
          <w:iCs/>
          <w:sz w:val="28"/>
          <w:szCs w:val="28"/>
        </w:rPr>
        <w:t>P</w:t>
      </w:r>
      <w:r w:rsidRPr="0050288B">
        <w:rPr>
          <w:rFonts w:ascii="Times New Roman" w:eastAsia="宋体" w:hAnsi="Times New Roman" w:cs="Times New Roman"/>
          <w:sz w:val="28"/>
          <w:szCs w:val="28"/>
        </w:rPr>
        <w:t xml:space="preserve"> ≤ 0.01, ***</w:t>
      </w:r>
      <w:r w:rsidRPr="0050288B">
        <w:rPr>
          <w:rFonts w:ascii="Times New Roman" w:eastAsia="宋体" w:hAnsi="Times New Roman" w:cs="Times New Roman"/>
          <w:i/>
          <w:iCs/>
          <w:sz w:val="28"/>
          <w:szCs w:val="28"/>
        </w:rPr>
        <w:t>P</w:t>
      </w:r>
      <w:r w:rsidRPr="0050288B">
        <w:rPr>
          <w:rFonts w:ascii="Times New Roman" w:eastAsia="宋体" w:hAnsi="Times New Roman" w:cs="Times New Roman"/>
          <w:sz w:val="28"/>
          <w:szCs w:val="28"/>
        </w:rPr>
        <w:t xml:space="preserve"> ≤ 0.001. Data are expressed as mean ± S</w:t>
      </w:r>
      <w:r w:rsidR="00121E73" w:rsidRPr="0050288B">
        <w:rPr>
          <w:rFonts w:ascii="Times New Roman" w:eastAsia="宋体" w:hAnsi="Times New Roman" w:cs="Times New Roman"/>
          <w:sz w:val="28"/>
          <w:szCs w:val="28"/>
        </w:rPr>
        <w:t>E</w:t>
      </w:r>
      <w:r w:rsidRPr="0050288B">
        <w:rPr>
          <w:rFonts w:ascii="Times New Roman" w:eastAsia="宋体" w:hAnsi="Times New Roman" w:cs="Times New Roman"/>
          <w:sz w:val="28"/>
          <w:szCs w:val="28"/>
        </w:rPr>
        <w:t xml:space="preserve">. </w:t>
      </w:r>
    </w:p>
    <w:p w14:paraId="56DD3EC2" w14:textId="480213F8" w:rsidR="008B6658" w:rsidRDefault="008B6658" w:rsidP="008B6658">
      <w:pPr>
        <w:spacing w:line="276" w:lineRule="auto"/>
        <w:rPr>
          <w:rFonts w:ascii="Times New Roman" w:eastAsia="宋体" w:hAnsi="Times New Roman" w:cs="Times New Roman"/>
          <w:sz w:val="28"/>
          <w:szCs w:val="28"/>
        </w:rPr>
      </w:pPr>
    </w:p>
    <w:p w14:paraId="12C4EAA3" w14:textId="7E458AA4" w:rsidR="002328CE" w:rsidRDefault="002328CE" w:rsidP="008B6658">
      <w:pPr>
        <w:spacing w:line="276" w:lineRule="auto"/>
        <w:rPr>
          <w:rFonts w:ascii="Times New Roman" w:eastAsia="宋体" w:hAnsi="Times New Roman" w:cs="Times New Roman"/>
          <w:sz w:val="28"/>
          <w:szCs w:val="28"/>
        </w:rPr>
      </w:pPr>
    </w:p>
    <w:p w14:paraId="4CE4B5EE" w14:textId="15A5C165" w:rsidR="002328CE" w:rsidRDefault="002328CE" w:rsidP="008B6658">
      <w:pPr>
        <w:spacing w:line="276" w:lineRule="auto"/>
        <w:rPr>
          <w:rFonts w:ascii="Times New Roman" w:eastAsia="宋体" w:hAnsi="Times New Roman" w:cs="Times New Roman"/>
          <w:sz w:val="28"/>
          <w:szCs w:val="28"/>
        </w:rPr>
      </w:pPr>
    </w:p>
    <w:p w14:paraId="6BB2A8F5" w14:textId="77777777" w:rsidR="002328CE" w:rsidRPr="002328CE" w:rsidRDefault="002328CE" w:rsidP="008B6658">
      <w:pPr>
        <w:spacing w:line="276" w:lineRule="auto"/>
        <w:rPr>
          <w:rFonts w:ascii="Times New Roman" w:eastAsia="宋体" w:hAnsi="Times New Roman" w:cs="Times New Roman"/>
          <w:sz w:val="28"/>
          <w:szCs w:val="28"/>
        </w:rPr>
      </w:pPr>
    </w:p>
    <w:p w14:paraId="00BD88CC" w14:textId="55AF9731" w:rsidR="008B6658" w:rsidRPr="008D22E4" w:rsidRDefault="008B6658" w:rsidP="008B6658">
      <w:pPr>
        <w:spacing w:line="360" w:lineRule="auto"/>
        <w:rPr>
          <w:rFonts w:ascii="Times New Roman" w:eastAsia="宋体" w:hAnsi="Times New Roman" w:cs="Times New Roman"/>
          <w:sz w:val="32"/>
          <w:szCs w:val="32"/>
        </w:rPr>
      </w:pPr>
      <w:r w:rsidRPr="008D22E4">
        <w:rPr>
          <w:rFonts w:ascii="Times New Roman" w:eastAsia="宋体" w:hAnsi="Times New Roman" w:cs="Times New Roman"/>
          <w:sz w:val="32"/>
          <w:szCs w:val="32"/>
        </w:rPr>
        <w:lastRenderedPageBreak/>
        <w:t>Table S</w:t>
      </w:r>
      <w:r w:rsidR="006A22CB" w:rsidRPr="008D22E4">
        <w:rPr>
          <w:rFonts w:ascii="Times New Roman" w:eastAsia="宋体" w:hAnsi="Times New Roman" w:cs="Times New Roman"/>
          <w:sz w:val="32"/>
          <w:szCs w:val="32"/>
        </w:rPr>
        <w:t>5</w:t>
      </w:r>
      <w:r w:rsidRPr="008D22E4">
        <w:rPr>
          <w:rFonts w:ascii="Times New Roman" w:eastAsia="宋体" w:hAnsi="Times New Roman" w:cs="Times New Roman"/>
          <w:sz w:val="32"/>
          <w:szCs w:val="32"/>
        </w:rPr>
        <w:t>. Effects of dazomet fumigation</w:t>
      </w:r>
      <w:r w:rsidRPr="008D22E4">
        <w:rPr>
          <w:rFonts w:ascii="Times New Roman" w:eastAsia="宋体" w:hAnsi="Times New Roman" w:cs="Times New Roman" w:hint="eastAsia"/>
          <w:sz w:val="32"/>
          <w:szCs w:val="32"/>
        </w:rPr>
        <w:t xml:space="preserve"> on</w:t>
      </w:r>
      <w:r w:rsidRPr="008D22E4">
        <w:rPr>
          <w:rFonts w:ascii="Times New Roman" w:eastAsia="宋体" w:hAnsi="Times New Roman" w:cs="Times New Roman"/>
          <w:sz w:val="32"/>
          <w:szCs w:val="32"/>
        </w:rPr>
        <w:t xml:space="preserve"> chlorophyll </w:t>
      </w:r>
      <w:r w:rsidRPr="008D22E4">
        <w:rPr>
          <w:rFonts w:ascii="Times New Roman" w:eastAsia="宋体" w:hAnsi="Times New Roman" w:cs="Times New Roman"/>
          <w:i/>
          <w:sz w:val="32"/>
          <w:szCs w:val="32"/>
        </w:rPr>
        <w:t>a</w:t>
      </w:r>
      <w:r w:rsidRPr="008D22E4">
        <w:rPr>
          <w:rFonts w:ascii="Times New Roman" w:eastAsia="宋体" w:hAnsi="Times New Roman" w:cs="Times New Roman"/>
          <w:sz w:val="32"/>
          <w:szCs w:val="32"/>
        </w:rPr>
        <w:t xml:space="preserve">, chlorophyll </w:t>
      </w:r>
      <w:r w:rsidRPr="008D22E4">
        <w:rPr>
          <w:rFonts w:ascii="Times New Roman" w:eastAsia="宋体" w:hAnsi="Times New Roman" w:cs="Times New Roman"/>
          <w:i/>
          <w:sz w:val="32"/>
          <w:szCs w:val="32"/>
        </w:rPr>
        <w:t>b</w:t>
      </w:r>
      <w:r w:rsidRPr="008D22E4">
        <w:rPr>
          <w:rFonts w:ascii="Times New Roman" w:eastAsia="宋体" w:hAnsi="Times New Roman" w:cs="Times New Roman"/>
          <w:sz w:val="32"/>
          <w:szCs w:val="32"/>
        </w:rPr>
        <w:t>, and carotene content in leaves of</w:t>
      </w:r>
      <w:r w:rsidRPr="008D22E4">
        <w:rPr>
          <w:rFonts w:ascii="Times New Roman" w:eastAsia="宋体" w:hAnsi="Times New Roman" w:cs="Times New Roman"/>
          <w:iCs/>
          <w:sz w:val="32"/>
          <w:szCs w:val="32"/>
        </w:rPr>
        <w:t xml:space="preserve"> </w:t>
      </w:r>
      <w:r w:rsidRPr="008D22E4">
        <w:rPr>
          <w:rFonts w:ascii="Times New Roman" w:eastAsia="宋体" w:hAnsi="Times New Roman" w:cs="Times New Roman"/>
          <w:i/>
          <w:iCs/>
          <w:sz w:val="32"/>
          <w:szCs w:val="32"/>
        </w:rPr>
        <w:t xml:space="preserve">M. </w:t>
      </w:r>
      <w:proofErr w:type="spellStart"/>
      <w:r w:rsidRPr="008D22E4">
        <w:rPr>
          <w:rFonts w:ascii="Times New Roman" w:eastAsia="宋体" w:hAnsi="Times New Roman" w:cs="Times New Roman"/>
          <w:i/>
          <w:iCs/>
          <w:sz w:val="32"/>
          <w:szCs w:val="32"/>
        </w:rPr>
        <w:t>hupehensis</w:t>
      </w:r>
      <w:proofErr w:type="spellEnd"/>
      <w:r w:rsidRPr="008D22E4">
        <w:rPr>
          <w:rFonts w:ascii="Times New Roman" w:eastAsia="宋体" w:hAnsi="Times New Roman" w:cs="Times New Roman"/>
          <w:i/>
          <w:iCs/>
          <w:sz w:val="32"/>
          <w:szCs w:val="32"/>
        </w:rPr>
        <w:t xml:space="preserve"> </w:t>
      </w:r>
      <w:r w:rsidRPr="008D22E4">
        <w:rPr>
          <w:rFonts w:ascii="Times New Roman" w:eastAsia="宋体" w:hAnsi="Times New Roman" w:cs="Times New Roman"/>
          <w:sz w:val="32"/>
          <w:szCs w:val="32"/>
        </w:rPr>
        <w:t>seedlings</w:t>
      </w:r>
    </w:p>
    <w:p w14:paraId="4C481A5A" w14:textId="77777777" w:rsidR="00291A64" w:rsidRPr="008D22E4" w:rsidRDefault="00291A64" w:rsidP="008B6658">
      <w:pPr>
        <w:spacing w:line="360" w:lineRule="auto"/>
        <w:rPr>
          <w:rFonts w:ascii="Times New Roman" w:eastAsia="宋体" w:hAnsi="Times New Roman" w:cs="Times New Roman"/>
          <w:sz w:val="32"/>
          <w:szCs w:val="32"/>
        </w:rPr>
      </w:pPr>
    </w:p>
    <w:tbl>
      <w:tblPr>
        <w:tblW w:w="13799" w:type="dxa"/>
        <w:tblBorders>
          <w:top w:val="single" w:sz="12" w:space="0" w:color="auto"/>
          <w:bottom w:val="single" w:sz="12" w:space="0" w:color="auto"/>
        </w:tblBorders>
        <w:tblLayout w:type="fixed"/>
        <w:tblCellMar>
          <w:left w:w="0" w:type="dxa"/>
          <w:right w:w="0" w:type="dxa"/>
        </w:tblCellMar>
        <w:tblLook w:val="04A0" w:firstRow="1" w:lastRow="0" w:firstColumn="1" w:lastColumn="0" w:noHBand="0" w:noVBand="1"/>
      </w:tblPr>
      <w:tblGrid>
        <w:gridCol w:w="1560"/>
        <w:gridCol w:w="1559"/>
        <w:gridCol w:w="3544"/>
        <w:gridCol w:w="3685"/>
        <w:gridCol w:w="3451"/>
      </w:tblGrid>
      <w:tr w:rsidR="008B6658" w:rsidRPr="008D22E4" w14:paraId="51699041" w14:textId="77777777" w:rsidTr="00291A64">
        <w:trPr>
          <w:trHeight w:val="293"/>
        </w:trPr>
        <w:tc>
          <w:tcPr>
            <w:tcW w:w="1560" w:type="dxa"/>
            <w:tcBorders>
              <w:top w:val="single" w:sz="12" w:space="0" w:color="auto"/>
              <w:bottom w:val="single" w:sz="12" w:space="0" w:color="auto"/>
            </w:tcBorders>
            <w:shd w:val="clear" w:color="auto" w:fill="auto"/>
            <w:noWrap/>
            <w:tcMar>
              <w:top w:w="12" w:type="dxa"/>
              <w:left w:w="12" w:type="dxa"/>
              <w:right w:w="12" w:type="dxa"/>
            </w:tcMar>
            <w:vAlign w:val="center"/>
          </w:tcPr>
          <w:p w14:paraId="0235B84E" w14:textId="77777777" w:rsidR="008B6658" w:rsidRPr="008D22E4" w:rsidRDefault="008B6658" w:rsidP="00291A64">
            <w:pPr>
              <w:jc w:val="center"/>
              <w:rPr>
                <w:rFonts w:ascii="Times New Roman" w:eastAsia="等线" w:hAnsi="Times New Roman" w:cs="Times New Roman"/>
                <w:sz w:val="32"/>
                <w:szCs w:val="32"/>
              </w:rPr>
            </w:pPr>
            <w:bookmarkStart w:id="8" w:name="_Hlk66806845"/>
            <w:r w:rsidRPr="008D22E4">
              <w:rPr>
                <w:rFonts w:ascii="Times New Roman" w:eastAsia="等线" w:hAnsi="Times New Roman" w:cs="Times New Roman" w:hint="eastAsia"/>
                <w:sz w:val="32"/>
                <w:szCs w:val="32"/>
              </w:rPr>
              <w:t>Date</w:t>
            </w:r>
          </w:p>
        </w:tc>
        <w:tc>
          <w:tcPr>
            <w:tcW w:w="1559" w:type="dxa"/>
            <w:tcBorders>
              <w:top w:val="single" w:sz="12" w:space="0" w:color="auto"/>
              <w:bottom w:val="single" w:sz="12" w:space="0" w:color="auto"/>
            </w:tcBorders>
            <w:shd w:val="clear" w:color="auto" w:fill="auto"/>
            <w:noWrap/>
            <w:tcMar>
              <w:top w:w="12" w:type="dxa"/>
              <w:left w:w="12" w:type="dxa"/>
              <w:right w:w="12" w:type="dxa"/>
            </w:tcMar>
            <w:vAlign w:val="center"/>
          </w:tcPr>
          <w:p w14:paraId="61EC32AB" w14:textId="77777777" w:rsidR="008B6658" w:rsidRPr="008D22E4" w:rsidRDefault="008B6658" w:rsidP="00291A64">
            <w:pPr>
              <w:jc w:val="center"/>
              <w:rPr>
                <w:rFonts w:ascii="Times New Roman" w:eastAsia="等线" w:hAnsi="Times New Roman" w:cs="Times New Roman"/>
                <w:sz w:val="32"/>
                <w:szCs w:val="32"/>
              </w:rPr>
            </w:pPr>
            <w:r w:rsidRPr="008D22E4">
              <w:rPr>
                <w:rFonts w:ascii="Times New Roman" w:eastAsia="等线" w:hAnsi="Times New Roman" w:cs="Times New Roman"/>
                <w:sz w:val="32"/>
                <w:szCs w:val="32"/>
              </w:rPr>
              <w:t>Treatment</w:t>
            </w:r>
          </w:p>
        </w:tc>
        <w:tc>
          <w:tcPr>
            <w:tcW w:w="3544" w:type="dxa"/>
            <w:tcBorders>
              <w:top w:val="single" w:sz="12" w:space="0" w:color="auto"/>
              <w:bottom w:val="single" w:sz="12" w:space="0" w:color="auto"/>
            </w:tcBorders>
            <w:shd w:val="clear" w:color="auto" w:fill="auto"/>
            <w:noWrap/>
            <w:tcMar>
              <w:top w:w="12" w:type="dxa"/>
              <w:left w:w="12" w:type="dxa"/>
              <w:right w:w="12" w:type="dxa"/>
            </w:tcMar>
            <w:vAlign w:val="center"/>
          </w:tcPr>
          <w:p w14:paraId="3D60C783" w14:textId="77777777" w:rsidR="008B6658" w:rsidRPr="008D22E4" w:rsidRDefault="008B6658" w:rsidP="00291A64">
            <w:pPr>
              <w:jc w:val="center"/>
              <w:rPr>
                <w:rFonts w:ascii="Times New Roman" w:eastAsia="宋体" w:hAnsi="Times New Roman" w:cs="Times New Roman"/>
                <w:color w:val="000000"/>
                <w:sz w:val="32"/>
                <w:szCs w:val="32"/>
              </w:rPr>
            </w:pPr>
            <w:r w:rsidRPr="008D22E4">
              <w:rPr>
                <w:rFonts w:ascii="Times New Roman" w:eastAsia="等线" w:hAnsi="Times New Roman" w:cs="Times New Roman"/>
                <w:sz w:val="32"/>
                <w:szCs w:val="32"/>
              </w:rPr>
              <w:t>chlorophyll</w:t>
            </w:r>
            <w:r w:rsidRPr="008D22E4">
              <w:rPr>
                <w:rFonts w:ascii="Times New Roman" w:eastAsia="等线" w:hAnsi="Times New Roman" w:cs="Times New Roman"/>
                <w:i/>
                <w:sz w:val="32"/>
                <w:szCs w:val="32"/>
              </w:rPr>
              <w:t xml:space="preserve"> a</w:t>
            </w:r>
            <w:r w:rsidRPr="008D22E4">
              <w:rPr>
                <w:rFonts w:ascii="Times New Roman" w:eastAsia="等线" w:hAnsi="Times New Roman" w:cs="Times New Roman"/>
                <w:sz w:val="32"/>
                <w:szCs w:val="32"/>
              </w:rPr>
              <w:t>/mg·g</w:t>
            </w:r>
            <w:r w:rsidRPr="008D22E4">
              <w:rPr>
                <w:rFonts w:ascii="Times New Roman" w:eastAsia="等线" w:hAnsi="Times New Roman" w:cs="Times New Roman"/>
                <w:sz w:val="32"/>
                <w:szCs w:val="32"/>
                <w:vertAlign w:val="superscript"/>
              </w:rPr>
              <w:t>−1</w:t>
            </w:r>
            <w:r w:rsidRPr="008D22E4">
              <w:rPr>
                <w:rFonts w:ascii="Times New Roman" w:eastAsia="等线" w:hAnsi="Times New Roman" w:cs="Times New Roman"/>
                <w:sz w:val="32"/>
                <w:szCs w:val="32"/>
              </w:rPr>
              <w:t xml:space="preserve"> (FW)</w:t>
            </w:r>
          </w:p>
        </w:tc>
        <w:tc>
          <w:tcPr>
            <w:tcW w:w="3685" w:type="dxa"/>
            <w:tcBorders>
              <w:top w:val="single" w:sz="12" w:space="0" w:color="auto"/>
              <w:bottom w:val="single" w:sz="12" w:space="0" w:color="auto"/>
            </w:tcBorders>
            <w:shd w:val="clear" w:color="auto" w:fill="auto"/>
            <w:noWrap/>
            <w:tcMar>
              <w:top w:w="12" w:type="dxa"/>
              <w:left w:w="12" w:type="dxa"/>
              <w:right w:w="12" w:type="dxa"/>
            </w:tcMar>
            <w:vAlign w:val="center"/>
          </w:tcPr>
          <w:p w14:paraId="645E23C7" w14:textId="32CF89C2" w:rsidR="008B6658" w:rsidRPr="008D22E4" w:rsidRDefault="008B6658" w:rsidP="00291A64">
            <w:pPr>
              <w:jc w:val="center"/>
              <w:rPr>
                <w:rFonts w:ascii="Times New Roman" w:eastAsia="等线" w:hAnsi="Times New Roman" w:cs="Times New Roman"/>
                <w:sz w:val="32"/>
                <w:szCs w:val="32"/>
              </w:rPr>
            </w:pPr>
            <w:r w:rsidRPr="008D22E4">
              <w:rPr>
                <w:rFonts w:ascii="Times New Roman" w:eastAsia="等线" w:hAnsi="Times New Roman" w:cs="Times New Roman"/>
                <w:sz w:val="32"/>
                <w:szCs w:val="32"/>
              </w:rPr>
              <w:t>chlorophyll b/mg·g</w:t>
            </w:r>
            <w:r w:rsidRPr="008D22E4">
              <w:rPr>
                <w:rFonts w:ascii="Times New Roman" w:eastAsia="等线" w:hAnsi="Times New Roman" w:cs="Times New Roman"/>
                <w:sz w:val="32"/>
                <w:szCs w:val="32"/>
                <w:vertAlign w:val="superscript"/>
              </w:rPr>
              <w:t>−1</w:t>
            </w:r>
            <w:r w:rsidRPr="008D22E4">
              <w:rPr>
                <w:rFonts w:ascii="Times New Roman" w:eastAsia="等线" w:hAnsi="Times New Roman" w:cs="Times New Roman"/>
                <w:sz w:val="32"/>
                <w:szCs w:val="32"/>
              </w:rPr>
              <w:t xml:space="preserve"> (FW)</w:t>
            </w:r>
          </w:p>
        </w:tc>
        <w:tc>
          <w:tcPr>
            <w:tcW w:w="3451" w:type="dxa"/>
            <w:tcBorders>
              <w:top w:val="single" w:sz="12" w:space="0" w:color="auto"/>
              <w:bottom w:val="single" w:sz="12" w:space="0" w:color="auto"/>
            </w:tcBorders>
            <w:shd w:val="clear" w:color="auto" w:fill="auto"/>
            <w:noWrap/>
            <w:tcMar>
              <w:top w:w="12" w:type="dxa"/>
              <w:left w:w="12" w:type="dxa"/>
              <w:right w:w="12" w:type="dxa"/>
            </w:tcMar>
            <w:vAlign w:val="center"/>
          </w:tcPr>
          <w:p w14:paraId="3E334EFA" w14:textId="1DF6880E" w:rsidR="008B6658" w:rsidRPr="008D22E4" w:rsidRDefault="008B6658" w:rsidP="00291A64">
            <w:pPr>
              <w:jc w:val="center"/>
              <w:rPr>
                <w:rFonts w:ascii="Times New Roman" w:eastAsia="等线" w:hAnsi="Times New Roman" w:cs="Times New Roman"/>
                <w:sz w:val="32"/>
                <w:szCs w:val="32"/>
                <w:vertAlign w:val="superscript"/>
              </w:rPr>
            </w:pPr>
            <w:r w:rsidRPr="008D22E4">
              <w:rPr>
                <w:rFonts w:ascii="Times New Roman" w:eastAsia="等线" w:hAnsi="Times New Roman" w:cs="Times New Roman"/>
                <w:sz w:val="32"/>
                <w:szCs w:val="32"/>
              </w:rPr>
              <w:t>carotene /mg·g</w:t>
            </w:r>
            <w:r w:rsidRPr="008D22E4">
              <w:rPr>
                <w:rFonts w:ascii="Times New Roman" w:eastAsia="等线" w:hAnsi="Times New Roman" w:cs="Times New Roman"/>
                <w:sz w:val="32"/>
                <w:szCs w:val="32"/>
                <w:vertAlign w:val="superscript"/>
              </w:rPr>
              <w:t>−1</w:t>
            </w:r>
            <w:r w:rsidR="00291A64" w:rsidRPr="008D22E4">
              <w:rPr>
                <w:rFonts w:ascii="Times New Roman" w:eastAsia="等线" w:hAnsi="Times New Roman" w:cs="Times New Roman" w:hint="eastAsia"/>
                <w:sz w:val="32"/>
                <w:szCs w:val="32"/>
                <w:vertAlign w:val="superscript"/>
              </w:rPr>
              <w:t xml:space="preserve"> </w:t>
            </w:r>
            <w:r w:rsidRPr="008D22E4">
              <w:rPr>
                <w:rFonts w:ascii="Times New Roman" w:eastAsia="等线" w:hAnsi="Times New Roman" w:cs="Times New Roman"/>
                <w:sz w:val="32"/>
                <w:szCs w:val="32"/>
              </w:rPr>
              <w:t>(FW)</w:t>
            </w:r>
          </w:p>
        </w:tc>
      </w:tr>
      <w:tr w:rsidR="008B6658" w:rsidRPr="008D22E4" w14:paraId="771E3090" w14:textId="77777777" w:rsidTr="00291A64">
        <w:trPr>
          <w:trHeight w:val="295"/>
        </w:trPr>
        <w:tc>
          <w:tcPr>
            <w:tcW w:w="1560" w:type="dxa"/>
            <w:tcBorders>
              <w:top w:val="single" w:sz="12" w:space="0" w:color="auto"/>
              <w:bottom w:val="nil"/>
            </w:tcBorders>
            <w:shd w:val="clear" w:color="auto" w:fill="auto"/>
            <w:noWrap/>
            <w:tcMar>
              <w:top w:w="12" w:type="dxa"/>
              <w:left w:w="12" w:type="dxa"/>
              <w:right w:w="12" w:type="dxa"/>
            </w:tcMar>
            <w:vAlign w:val="bottom"/>
          </w:tcPr>
          <w:p w14:paraId="59CFF9BC" w14:textId="77777777" w:rsidR="008B6658" w:rsidRPr="008D22E4" w:rsidRDefault="008B6658" w:rsidP="008B6658">
            <w:pPr>
              <w:widowControl/>
              <w:jc w:val="center"/>
              <w:textAlignment w:val="bottom"/>
              <w:rPr>
                <w:rFonts w:ascii="Times New Roman" w:eastAsia="宋体" w:hAnsi="Times New Roman" w:cs="Times New Roman"/>
                <w:color w:val="000000"/>
                <w:sz w:val="32"/>
                <w:szCs w:val="32"/>
              </w:rPr>
            </w:pPr>
            <w:r w:rsidRPr="008D22E4">
              <w:rPr>
                <w:rFonts w:ascii="Times New Roman" w:eastAsia="宋体" w:hAnsi="Times New Roman" w:cs="Times New Roman"/>
                <w:color w:val="000000"/>
                <w:kern w:val="0"/>
                <w:sz w:val="32"/>
                <w:szCs w:val="32"/>
                <w:lang w:bidi="ar"/>
              </w:rPr>
              <w:t>9/20</w:t>
            </w:r>
            <w:r w:rsidRPr="008D22E4">
              <w:rPr>
                <w:rFonts w:ascii="Times New Roman" w:eastAsia="宋体" w:hAnsi="Times New Roman" w:cs="Times New Roman" w:hint="eastAsia"/>
                <w:color w:val="000000"/>
                <w:kern w:val="0"/>
                <w:sz w:val="32"/>
                <w:szCs w:val="32"/>
                <w:lang w:bidi="ar"/>
              </w:rPr>
              <w:t>19</w:t>
            </w:r>
            <w:r w:rsidRPr="008D22E4">
              <w:rPr>
                <w:rFonts w:ascii="Times New Roman" w:eastAsia="宋体" w:hAnsi="Times New Roman" w:cs="Times New Roman"/>
                <w:color w:val="000000"/>
                <w:kern w:val="0"/>
                <w:sz w:val="32"/>
                <w:szCs w:val="32"/>
                <w:lang w:bidi="ar"/>
              </w:rPr>
              <w:t xml:space="preserve"> (B)</w:t>
            </w:r>
          </w:p>
        </w:tc>
        <w:tc>
          <w:tcPr>
            <w:tcW w:w="1559" w:type="dxa"/>
            <w:tcBorders>
              <w:top w:val="single" w:sz="12" w:space="0" w:color="auto"/>
              <w:bottom w:val="nil"/>
            </w:tcBorders>
            <w:shd w:val="clear" w:color="auto" w:fill="auto"/>
            <w:noWrap/>
            <w:tcMar>
              <w:top w:w="12" w:type="dxa"/>
              <w:left w:w="12" w:type="dxa"/>
              <w:right w:w="12" w:type="dxa"/>
            </w:tcMar>
            <w:vAlign w:val="bottom"/>
          </w:tcPr>
          <w:p w14:paraId="1AAC7F42" w14:textId="77777777" w:rsidR="008B6658" w:rsidRPr="008D22E4" w:rsidRDefault="008B6658" w:rsidP="008B6658">
            <w:pPr>
              <w:widowControl/>
              <w:jc w:val="center"/>
              <w:textAlignment w:val="bottom"/>
              <w:rPr>
                <w:rFonts w:ascii="Times New Roman" w:eastAsia="宋体" w:hAnsi="Times New Roman" w:cs="Times New Roman"/>
                <w:color w:val="000000"/>
                <w:sz w:val="32"/>
                <w:szCs w:val="32"/>
              </w:rPr>
            </w:pPr>
            <w:r w:rsidRPr="008D22E4">
              <w:rPr>
                <w:rFonts w:ascii="Times New Roman" w:eastAsia="宋体" w:hAnsi="Times New Roman" w:cs="Times New Roman"/>
                <w:color w:val="000000"/>
                <w:kern w:val="0"/>
                <w:sz w:val="32"/>
                <w:szCs w:val="32"/>
                <w:lang w:bidi="ar"/>
              </w:rPr>
              <w:t>CK</w:t>
            </w:r>
          </w:p>
        </w:tc>
        <w:tc>
          <w:tcPr>
            <w:tcW w:w="3544" w:type="dxa"/>
            <w:tcBorders>
              <w:top w:val="single" w:sz="12" w:space="0" w:color="auto"/>
              <w:bottom w:val="nil"/>
            </w:tcBorders>
            <w:shd w:val="clear" w:color="auto" w:fill="auto"/>
            <w:noWrap/>
            <w:tcMar>
              <w:top w:w="12" w:type="dxa"/>
              <w:left w:w="12" w:type="dxa"/>
              <w:right w:w="12" w:type="dxa"/>
            </w:tcMar>
            <w:vAlign w:val="bottom"/>
          </w:tcPr>
          <w:p w14:paraId="669AD846" w14:textId="77777777" w:rsidR="008B6658" w:rsidRPr="008D22E4" w:rsidRDefault="008B6658" w:rsidP="008B6658">
            <w:pPr>
              <w:widowControl/>
              <w:jc w:val="center"/>
              <w:textAlignment w:val="bottom"/>
              <w:rPr>
                <w:rFonts w:ascii="Times New Roman" w:eastAsia="宋体" w:hAnsi="Times New Roman" w:cs="Times New Roman"/>
                <w:color w:val="000000"/>
                <w:sz w:val="32"/>
                <w:szCs w:val="32"/>
              </w:rPr>
            </w:pPr>
            <w:r w:rsidRPr="008D22E4">
              <w:rPr>
                <w:rFonts w:ascii="Times New Roman" w:eastAsia="宋体" w:hAnsi="Times New Roman" w:cs="Times New Roman" w:hint="eastAsia"/>
                <w:color w:val="000000"/>
                <w:sz w:val="32"/>
                <w:szCs w:val="32"/>
              </w:rPr>
              <w:t>1</w:t>
            </w:r>
            <w:r w:rsidRPr="008D22E4">
              <w:rPr>
                <w:rFonts w:ascii="Times New Roman" w:eastAsia="宋体" w:hAnsi="Times New Roman" w:cs="Times New Roman"/>
                <w:color w:val="000000"/>
                <w:sz w:val="32"/>
                <w:szCs w:val="32"/>
              </w:rPr>
              <w:t>3.17</w:t>
            </w:r>
            <w:r w:rsidRPr="008D22E4">
              <w:rPr>
                <w:rFonts w:ascii="Times New Roman" w:eastAsia="等线" w:hAnsi="Times New Roman" w:cs="Times New Roman" w:hint="eastAsia"/>
                <w:sz w:val="32"/>
                <w:szCs w:val="32"/>
              </w:rPr>
              <w:t xml:space="preserve"> </w:t>
            </w:r>
            <w:r w:rsidRPr="008D22E4">
              <w:rPr>
                <w:rFonts w:ascii="Times New Roman" w:eastAsia="等线" w:hAnsi="Times New Roman" w:cs="Times New Roman"/>
                <w:sz w:val="32"/>
                <w:szCs w:val="32"/>
              </w:rPr>
              <w:t>± 0.09</w:t>
            </w:r>
          </w:p>
        </w:tc>
        <w:tc>
          <w:tcPr>
            <w:tcW w:w="3685" w:type="dxa"/>
            <w:tcBorders>
              <w:top w:val="single" w:sz="12" w:space="0" w:color="auto"/>
              <w:bottom w:val="nil"/>
            </w:tcBorders>
            <w:shd w:val="clear" w:color="auto" w:fill="auto"/>
            <w:noWrap/>
            <w:tcMar>
              <w:top w:w="12" w:type="dxa"/>
              <w:left w:w="12" w:type="dxa"/>
              <w:right w:w="12" w:type="dxa"/>
            </w:tcMar>
            <w:vAlign w:val="bottom"/>
          </w:tcPr>
          <w:p w14:paraId="5D67D257" w14:textId="77777777" w:rsidR="008B6658" w:rsidRPr="008D22E4" w:rsidRDefault="008B6658" w:rsidP="008B6658">
            <w:pPr>
              <w:widowControl/>
              <w:jc w:val="center"/>
              <w:textAlignment w:val="bottom"/>
              <w:rPr>
                <w:rFonts w:ascii="Times New Roman" w:eastAsia="宋体" w:hAnsi="Times New Roman" w:cs="Times New Roman"/>
                <w:color w:val="000000"/>
                <w:sz w:val="32"/>
                <w:szCs w:val="32"/>
              </w:rPr>
            </w:pPr>
            <w:r w:rsidRPr="008D22E4">
              <w:rPr>
                <w:rFonts w:ascii="Times New Roman" w:eastAsia="等线" w:hAnsi="Times New Roman" w:cs="Times New Roman"/>
                <w:sz w:val="32"/>
                <w:szCs w:val="32"/>
              </w:rPr>
              <w:t>6.67 ± 0.49</w:t>
            </w:r>
          </w:p>
        </w:tc>
        <w:tc>
          <w:tcPr>
            <w:tcW w:w="3451" w:type="dxa"/>
            <w:tcBorders>
              <w:top w:val="single" w:sz="12" w:space="0" w:color="auto"/>
              <w:bottom w:val="nil"/>
            </w:tcBorders>
            <w:shd w:val="clear" w:color="auto" w:fill="auto"/>
            <w:noWrap/>
            <w:tcMar>
              <w:top w:w="12" w:type="dxa"/>
              <w:left w:w="12" w:type="dxa"/>
              <w:right w:w="12" w:type="dxa"/>
            </w:tcMar>
            <w:vAlign w:val="bottom"/>
          </w:tcPr>
          <w:p w14:paraId="72FD366F" w14:textId="77777777" w:rsidR="008B6658" w:rsidRPr="008D22E4" w:rsidRDefault="008B6658" w:rsidP="00054264">
            <w:pPr>
              <w:widowControl/>
              <w:ind w:firstLineChars="300" w:firstLine="960"/>
              <w:textAlignment w:val="bottom"/>
              <w:rPr>
                <w:rFonts w:ascii="Times New Roman" w:eastAsia="宋体" w:hAnsi="Times New Roman" w:cs="Times New Roman"/>
                <w:color w:val="000000"/>
                <w:sz w:val="32"/>
                <w:szCs w:val="32"/>
              </w:rPr>
            </w:pPr>
            <w:r w:rsidRPr="008D22E4">
              <w:rPr>
                <w:rFonts w:ascii="Times New Roman" w:eastAsia="等线" w:hAnsi="Times New Roman" w:cs="Times New Roman"/>
                <w:sz w:val="32"/>
                <w:szCs w:val="32"/>
              </w:rPr>
              <w:t>4.25 ± 0.27</w:t>
            </w:r>
          </w:p>
        </w:tc>
      </w:tr>
      <w:tr w:rsidR="008B6658" w:rsidRPr="008D22E4" w14:paraId="2B8461A9" w14:textId="77777777" w:rsidTr="00291A64">
        <w:trPr>
          <w:trHeight w:val="295"/>
        </w:trPr>
        <w:tc>
          <w:tcPr>
            <w:tcW w:w="1560" w:type="dxa"/>
            <w:tcBorders>
              <w:top w:val="nil"/>
              <w:bottom w:val="nil"/>
            </w:tcBorders>
            <w:shd w:val="clear" w:color="auto" w:fill="auto"/>
            <w:noWrap/>
            <w:tcMar>
              <w:top w:w="12" w:type="dxa"/>
              <w:left w:w="12" w:type="dxa"/>
              <w:right w:w="12" w:type="dxa"/>
            </w:tcMar>
            <w:vAlign w:val="bottom"/>
          </w:tcPr>
          <w:p w14:paraId="5C3A0869" w14:textId="77777777" w:rsidR="008B6658" w:rsidRPr="008D22E4" w:rsidRDefault="008B6658" w:rsidP="008B6658">
            <w:pPr>
              <w:jc w:val="center"/>
              <w:rPr>
                <w:rFonts w:ascii="Times New Roman" w:eastAsia="宋体" w:hAnsi="Times New Roman" w:cs="Times New Roman"/>
                <w:color w:val="000000"/>
                <w:sz w:val="32"/>
                <w:szCs w:val="32"/>
              </w:rPr>
            </w:pPr>
          </w:p>
        </w:tc>
        <w:tc>
          <w:tcPr>
            <w:tcW w:w="1559" w:type="dxa"/>
            <w:tcBorders>
              <w:top w:val="nil"/>
              <w:bottom w:val="nil"/>
            </w:tcBorders>
            <w:shd w:val="clear" w:color="auto" w:fill="auto"/>
            <w:noWrap/>
            <w:tcMar>
              <w:top w:w="12" w:type="dxa"/>
              <w:left w:w="12" w:type="dxa"/>
              <w:right w:w="12" w:type="dxa"/>
            </w:tcMar>
            <w:vAlign w:val="bottom"/>
          </w:tcPr>
          <w:p w14:paraId="396186FA" w14:textId="77777777" w:rsidR="008B6658" w:rsidRPr="008D22E4" w:rsidRDefault="008B6658" w:rsidP="008B6658">
            <w:pPr>
              <w:widowControl/>
              <w:jc w:val="center"/>
              <w:textAlignment w:val="bottom"/>
              <w:rPr>
                <w:rFonts w:ascii="Times New Roman" w:eastAsia="宋体" w:hAnsi="Times New Roman" w:cs="Times New Roman"/>
                <w:color w:val="000000"/>
                <w:sz w:val="32"/>
                <w:szCs w:val="32"/>
              </w:rPr>
            </w:pPr>
            <w:r w:rsidRPr="008D22E4">
              <w:rPr>
                <w:rFonts w:ascii="Times New Roman" w:eastAsia="宋体" w:hAnsi="Times New Roman" w:cs="Times New Roman"/>
                <w:color w:val="000000"/>
                <w:kern w:val="0"/>
                <w:sz w:val="32"/>
                <w:szCs w:val="32"/>
                <w:lang w:bidi="ar"/>
              </w:rPr>
              <w:t>DZ</w:t>
            </w:r>
          </w:p>
        </w:tc>
        <w:tc>
          <w:tcPr>
            <w:tcW w:w="3544" w:type="dxa"/>
            <w:tcBorders>
              <w:top w:val="nil"/>
              <w:bottom w:val="nil"/>
            </w:tcBorders>
            <w:shd w:val="clear" w:color="auto" w:fill="auto"/>
            <w:noWrap/>
            <w:tcMar>
              <w:top w:w="12" w:type="dxa"/>
              <w:left w:w="12" w:type="dxa"/>
              <w:right w:w="12" w:type="dxa"/>
            </w:tcMar>
            <w:vAlign w:val="bottom"/>
          </w:tcPr>
          <w:p w14:paraId="6D83EEB2" w14:textId="77777777" w:rsidR="008B6658" w:rsidRPr="008D22E4" w:rsidRDefault="008B6658" w:rsidP="008B6658">
            <w:pPr>
              <w:widowControl/>
              <w:jc w:val="center"/>
              <w:textAlignment w:val="bottom"/>
              <w:rPr>
                <w:rFonts w:ascii="Times New Roman" w:eastAsia="宋体" w:hAnsi="Times New Roman" w:cs="Times New Roman"/>
                <w:color w:val="000000"/>
                <w:sz w:val="32"/>
                <w:szCs w:val="32"/>
              </w:rPr>
            </w:pPr>
            <w:r w:rsidRPr="008D22E4">
              <w:rPr>
                <w:rFonts w:ascii="Times New Roman" w:eastAsia="宋体" w:hAnsi="Times New Roman" w:cs="Times New Roman"/>
                <w:color w:val="000000"/>
                <w:sz w:val="32"/>
                <w:szCs w:val="32"/>
              </w:rPr>
              <w:t xml:space="preserve"> </w:t>
            </w:r>
            <w:r w:rsidRPr="008D22E4">
              <w:rPr>
                <w:rFonts w:ascii="Times New Roman" w:eastAsia="宋体" w:hAnsi="Times New Roman" w:cs="Times New Roman" w:hint="eastAsia"/>
                <w:color w:val="000000"/>
                <w:sz w:val="32"/>
                <w:szCs w:val="32"/>
              </w:rPr>
              <w:t>1</w:t>
            </w:r>
            <w:r w:rsidRPr="008D22E4">
              <w:rPr>
                <w:rFonts w:ascii="Times New Roman" w:eastAsia="宋体" w:hAnsi="Times New Roman" w:cs="Times New Roman"/>
                <w:color w:val="000000"/>
                <w:sz w:val="32"/>
                <w:szCs w:val="32"/>
              </w:rPr>
              <w:t xml:space="preserve">8.85 </w:t>
            </w:r>
            <w:r w:rsidRPr="008D22E4">
              <w:rPr>
                <w:rFonts w:ascii="Times New Roman" w:eastAsia="等线" w:hAnsi="Times New Roman" w:cs="Times New Roman"/>
                <w:sz w:val="32"/>
                <w:szCs w:val="32"/>
              </w:rPr>
              <w:t>± 0.73*</w:t>
            </w:r>
          </w:p>
        </w:tc>
        <w:tc>
          <w:tcPr>
            <w:tcW w:w="3685" w:type="dxa"/>
            <w:tcBorders>
              <w:top w:val="nil"/>
              <w:bottom w:val="nil"/>
            </w:tcBorders>
            <w:shd w:val="clear" w:color="auto" w:fill="auto"/>
            <w:noWrap/>
            <w:tcMar>
              <w:top w:w="12" w:type="dxa"/>
              <w:left w:w="12" w:type="dxa"/>
              <w:right w:w="12" w:type="dxa"/>
            </w:tcMar>
            <w:vAlign w:val="bottom"/>
          </w:tcPr>
          <w:p w14:paraId="7969269C" w14:textId="77777777" w:rsidR="008B6658" w:rsidRPr="008D22E4" w:rsidRDefault="008B6658" w:rsidP="008B6658">
            <w:pPr>
              <w:widowControl/>
              <w:jc w:val="center"/>
              <w:textAlignment w:val="bottom"/>
              <w:rPr>
                <w:rFonts w:ascii="Times New Roman" w:eastAsia="宋体" w:hAnsi="Times New Roman" w:cs="Times New Roman"/>
                <w:color w:val="000000"/>
                <w:sz w:val="32"/>
                <w:szCs w:val="32"/>
              </w:rPr>
            </w:pPr>
            <w:r w:rsidRPr="008D22E4">
              <w:rPr>
                <w:rFonts w:ascii="Times New Roman" w:eastAsia="等线" w:hAnsi="Times New Roman" w:cs="Times New Roman"/>
                <w:sz w:val="32"/>
                <w:szCs w:val="32"/>
              </w:rPr>
              <w:t>11.96 ± 1.43*</w:t>
            </w:r>
          </w:p>
        </w:tc>
        <w:tc>
          <w:tcPr>
            <w:tcW w:w="3451" w:type="dxa"/>
            <w:tcBorders>
              <w:top w:val="nil"/>
              <w:bottom w:val="nil"/>
            </w:tcBorders>
            <w:shd w:val="clear" w:color="auto" w:fill="auto"/>
            <w:noWrap/>
            <w:tcMar>
              <w:top w:w="12" w:type="dxa"/>
              <w:left w:w="12" w:type="dxa"/>
              <w:right w:w="12" w:type="dxa"/>
            </w:tcMar>
            <w:vAlign w:val="bottom"/>
          </w:tcPr>
          <w:p w14:paraId="51FB29EE" w14:textId="77777777" w:rsidR="008B6658" w:rsidRPr="008D22E4" w:rsidRDefault="008B6658" w:rsidP="008B6658">
            <w:pPr>
              <w:widowControl/>
              <w:jc w:val="center"/>
              <w:textAlignment w:val="bottom"/>
              <w:rPr>
                <w:rFonts w:ascii="Times New Roman" w:eastAsia="宋体" w:hAnsi="Times New Roman" w:cs="Times New Roman"/>
                <w:color w:val="000000"/>
                <w:sz w:val="32"/>
                <w:szCs w:val="32"/>
              </w:rPr>
            </w:pPr>
            <w:r w:rsidRPr="008D22E4">
              <w:rPr>
                <w:rFonts w:ascii="Times New Roman" w:eastAsia="等线" w:hAnsi="Times New Roman" w:cs="Times New Roman"/>
                <w:sz w:val="32"/>
                <w:szCs w:val="32"/>
              </w:rPr>
              <w:t>5.30 ± 0.19</w:t>
            </w:r>
          </w:p>
        </w:tc>
      </w:tr>
      <w:tr w:rsidR="008B6658" w:rsidRPr="008D22E4" w14:paraId="080C5104" w14:textId="77777777" w:rsidTr="00291A64">
        <w:trPr>
          <w:trHeight w:val="295"/>
        </w:trPr>
        <w:tc>
          <w:tcPr>
            <w:tcW w:w="1560" w:type="dxa"/>
            <w:tcBorders>
              <w:top w:val="nil"/>
              <w:bottom w:val="nil"/>
            </w:tcBorders>
            <w:shd w:val="clear" w:color="auto" w:fill="auto"/>
            <w:noWrap/>
            <w:tcMar>
              <w:top w:w="12" w:type="dxa"/>
              <w:left w:w="12" w:type="dxa"/>
              <w:right w:w="12" w:type="dxa"/>
            </w:tcMar>
            <w:vAlign w:val="bottom"/>
          </w:tcPr>
          <w:p w14:paraId="10A34DD7" w14:textId="77777777" w:rsidR="008B6658" w:rsidRPr="008D22E4" w:rsidRDefault="008B6658" w:rsidP="008B6658">
            <w:pPr>
              <w:widowControl/>
              <w:jc w:val="center"/>
              <w:textAlignment w:val="bottom"/>
              <w:rPr>
                <w:rFonts w:ascii="Times New Roman" w:eastAsia="宋体" w:hAnsi="Times New Roman" w:cs="Times New Roman"/>
                <w:color w:val="000000"/>
                <w:sz w:val="32"/>
                <w:szCs w:val="32"/>
              </w:rPr>
            </w:pPr>
            <w:r w:rsidRPr="008D22E4">
              <w:rPr>
                <w:rFonts w:ascii="Times New Roman" w:eastAsia="宋体" w:hAnsi="Times New Roman" w:cs="Times New Roman"/>
                <w:color w:val="000000"/>
                <w:sz w:val="32"/>
                <w:szCs w:val="32"/>
              </w:rPr>
              <w:t>9/</w:t>
            </w:r>
            <w:r w:rsidRPr="008D22E4">
              <w:rPr>
                <w:rFonts w:ascii="Times New Roman" w:eastAsia="宋体" w:hAnsi="Times New Roman" w:cs="Times New Roman" w:hint="eastAsia"/>
                <w:color w:val="000000"/>
                <w:sz w:val="32"/>
                <w:szCs w:val="32"/>
              </w:rPr>
              <w:t>2020</w:t>
            </w:r>
            <w:r w:rsidRPr="008D22E4">
              <w:rPr>
                <w:rFonts w:ascii="Times New Roman" w:eastAsia="宋体" w:hAnsi="Times New Roman" w:cs="Times New Roman"/>
                <w:color w:val="000000"/>
                <w:sz w:val="32"/>
                <w:szCs w:val="32"/>
              </w:rPr>
              <w:t xml:space="preserve"> (C)</w:t>
            </w:r>
          </w:p>
        </w:tc>
        <w:tc>
          <w:tcPr>
            <w:tcW w:w="1559" w:type="dxa"/>
            <w:tcBorders>
              <w:top w:val="nil"/>
              <w:bottom w:val="nil"/>
            </w:tcBorders>
            <w:shd w:val="clear" w:color="auto" w:fill="auto"/>
            <w:noWrap/>
            <w:tcMar>
              <w:top w:w="12" w:type="dxa"/>
              <w:left w:w="12" w:type="dxa"/>
              <w:right w:w="12" w:type="dxa"/>
            </w:tcMar>
            <w:vAlign w:val="bottom"/>
          </w:tcPr>
          <w:p w14:paraId="63EDE27B" w14:textId="77777777" w:rsidR="008B6658" w:rsidRPr="008D22E4" w:rsidRDefault="008B6658" w:rsidP="008B6658">
            <w:pPr>
              <w:widowControl/>
              <w:jc w:val="center"/>
              <w:textAlignment w:val="bottom"/>
              <w:rPr>
                <w:rFonts w:ascii="Times New Roman" w:eastAsia="宋体" w:hAnsi="Times New Roman" w:cs="Times New Roman"/>
                <w:color w:val="000000"/>
                <w:sz w:val="32"/>
                <w:szCs w:val="32"/>
              </w:rPr>
            </w:pPr>
            <w:r w:rsidRPr="008D22E4">
              <w:rPr>
                <w:rFonts w:ascii="Times New Roman" w:eastAsia="宋体" w:hAnsi="Times New Roman" w:cs="Times New Roman"/>
                <w:color w:val="000000"/>
                <w:kern w:val="0"/>
                <w:sz w:val="32"/>
                <w:szCs w:val="32"/>
                <w:lang w:bidi="ar"/>
              </w:rPr>
              <w:t>CK</w:t>
            </w:r>
          </w:p>
        </w:tc>
        <w:tc>
          <w:tcPr>
            <w:tcW w:w="3544" w:type="dxa"/>
            <w:tcBorders>
              <w:top w:val="nil"/>
              <w:bottom w:val="nil"/>
            </w:tcBorders>
            <w:shd w:val="clear" w:color="auto" w:fill="auto"/>
            <w:noWrap/>
            <w:tcMar>
              <w:top w:w="12" w:type="dxa"/>
              <w:left w:w="12" w:type="dxa"/>
              <w:right w:w="12" w:type="dxa"/>
            </w:tcMar>
            <w:vAlign w:val="bottom"/>
          </w:tcPr>
          <w:p w14:paraId="38167D6C" w14:textId="77777777" w:rsidR="008B6658" w:rsidRPr="008D22E4" w:rsidRDefault="008B6658" w:rsidP="008B6658">
            <w:pPr>
              <w:widowControl/>
              <w:jc w:val="center"/>
              <w:textAlignment w:val="bottom"/>
              <w:rPr>
                <w:rFonts w:ascii="Times New Roman" w:eastAsia="宋体" w:hAnsi="Times New Roman" w:cs="Times New Roman"/>
                <w:color w:val="000000"/>
                <w:sz w:val="32"/>
                <w:szCs w:val="32"/>
              </w:rPr>
            </w:pPr>
            <w:r w:rsidRPr="008D22E4">
              <w:rPr>
                <w:rFonts w:ascii="Times New Roman" w:eastAsia="等线" w:hAnsi="Times New Roman" w:cs="Times New Roman"/>
                <w:sz w:val="32"/>
                <w:szCs w:val="32"/>
              </w:rPr>
              <w:t>12.48 ± 0.65</w:t>
            </w:r>
          </w:p>
        </w:tc>
        <w:tc>
          <w:tcPr>
            <w:tcW w:w="3685" w:type="dxa"/>
            <w:tcBorders>
              <w:top w:val="nil"/>
              <w:bottom w:val="nil"/>
            </w:tcBorders>
            <w:shd w:val="clear" w:color="auto" w:fill="auto"/>
            <w:noWrap/>
            <w:tcMar>
              <w:top w:w="12" w:type="dxa"/>
              <w:left w:w="12" w:type="dxa"/>
              <w:right w:w="12" w:type="dxa"/>
            </w:tcMar>
            <w:vAlign w:val="bottom"/>
          </w:tcPr>
          <w:p w14:paraId="51D671EC" w14:textId="77777777" w:rsidR="008B6658" w:rsidRPr="008D22E4" w:rsidRDefault="008B6658" w:rsidP="008B6658">
            <w:pPr>
              <w:widowControl/>
              <w:jc w:val="center"/>
              <w:textAlignment w:val="bottom"/>
              <w:rPr>
                <w:rFonts w:ascii="Times New Roman" w:eastAsia="宋体" w:hAnsi="Times New Roman" w:cs="Times New Roman"/>
                <w:color w:val="000000"/>
                <w:sz w:val="32"/>
                <w:szCs w:val="32"/>
              </w:rPr>
            </w:pPr>
            <w:r w:rsidRPr="008D22E4">
              <w:rPr>
                <w:rFonts w:ascii="Times New Roman" w:eastAsia="等线" w:hAnsi="Times New Roman" w:cs="Times New Roman"/>
                <w:sz w:val="32"/>
                <w:szCs w:val="32"/>
              </w:rPr>
              <w:t>6.11 ± 0.08</w:t>
            </w:r>
          </w:p>
        </w:tc>
        <w:tc>
          <w:tcPr>
            <w:tcW w:w="3451" w:type="dxa"/>
            <w:tcBorders>
              <w:top w:val="nil"/>
              <w:bottom w:val="nil"/>
            </w:tcBorders>
            <w:shd w:val="clear" w:color="auto" w:fill="auto"/>
            <w:noWrap/>
            <w:tcMar>
              <w:top w:w="12" w:type="dxa"/>
              <w:left w:w="12" w:type="dxa"/>
              <w:right w:w="12" w:type="dxa"/>
            </w:tcMar>
            <w:vAlign w:val="bottom"/>
          </w:tcPr>
          <w:p w14:paraId="2ADD54D6" w14:textId="77777777" w:rsidR="008B6658" w:rsidRPr="008D22E4" w:rsidRDefault="008B6658" w:rsidP="008B6658">
            <w:pPr>
              <w:widowControl/>
              <w:jc w:val="center"/>
              <w:textAlignment w:val="bottom"/>
              <w:rPr>
                <w:rFonts w:ascii="Times New Roman" w:eastAsia="宋体" w:hAnsi="Times New Roman" w:cs="Times New Roman"/>
                <w:color w:val="000000"/>
                <w:sz w:val="32"/>
                <w:szCs w:val="32"/>
              </w:rPr>
            </w:pPr>
            <w:r w:rsidRPr="008D22E4">
              <w:rPr>
                <w:rFonts w:ascii="Times New Roman" w:eastAsia="等线" w:hAnsi="Times New Roman" w:cs="Times New Roman"/>
                <w:sz w:val="32"/>
                <w:szCs w:val="32"/>
              </w:rPr>
              <w:t>3.69 ± 0.53</w:t>
            </w:r>
          </w:p>
        </w:tc>
      </w:tr>
      <w:tr w:rsidR="008B6658" w:rsidRPr="008D22E4" w14:paraId="1B09BEC8" w14:textId="77777777" w:rsidTr="00291A64">
        <w:trPr>
          <w:trHeight w:val="295"/>
        </w:trPr>
        <w:tc>
          <w:tcPr>
            <w:tcW w:w="1560" w:type="dxa"/>
            <w:tcBorders>
              <w:top w:val="nil"/>
              <w:bottom w:val="single" w:sz="12" w:space="0" w:color="auto"/>
            </w:tcBorders>
            <w:shd w:val="clear" w:color="auto" w:fill="auto"/>
            <w:noWrap/>
            <w:tcMar>
              <w:top w:w="12" w:type="dxa"/>
              <w:left w:w="12" w:type="dxa"/>
              <w:right w:w="12" w:type="dxa"/>
            </w:tcMar>
            <w:vAlign w:val="bottom"/>
          </w:tcPr>
          <w:p w14:paraId="5B8CAD90" w14:textId="77777777" w:rsidR="008B6658" w:rsidRPr="008D22E4" w:rsidRDefault="008B6658" w:rsidP="008B6658">
            <w:pPr>
              <w:rPr>
                <w:rFonts w:ascii="Times New Roman" w:eastAsia="宋体" w:hAnsi="Times New Roman" w:cs="Times New Roman"/>
                <w:color w:val="000000"/>
                <w:sz w:val="32"/>
                <w:szCs w:val="32"/>
              </w:rPr>
            </w:pPr>
          </w:p>
        </w:tc>
        <w:tc>
          <w:tcPr>
            <w:tcW w:w="1559" w:type="dxa"/>
            <w:tcBorders>
              <w:top w:val="nil"/>
              <w:bottom w:val="single" w:sz="12" w:space="0" w:color="auto"/>
            </w:tcBorders>
            <w:shd w:val="clear" w:color="auto" w:fill="auto"/>
            <w:noWrap/>
            <w:tcMar>
              <w:top w:w="12" w:type="dxa"/>
              <w:left w:w="12" w:type="dxa"/>
              <w:right w:w="12" w:type="dxa"/>
            </w:tcMar>
            <w:vAlign w:val="bottom"/>
          </w:tcPr>
          <w:p w14:paraId="3EEB6679" w14:textId="77777777" w:rsidR="008B6658" w:rsidRPr="008D22E4" w:rsidRDefault="008B6658" w:rsidP="008B6658">
            <w:pPr>
              <w:widowControl/>
              <w:jc w:val="center"/>
              <w:textAlignment w:val="bottom"/>
              <w:rPr>
                <w:rFonts w:ascii="Times New Roman" w:eastAsia="宋体" w:hAnsi="Times New Roman" w:cs="Times New Roman"/>
                <w:color w:val="000000"/>
                <w:sz w:val="32"/>
                <w:szCs w:val="32"/>
              </w:rPr>
            </w:pPr>
            <w:r w:rsidRPr="008D22E4">
              <w:rPr>
                <w:rFonts w:ascii="Times New Roman" w:eastAsia="宋体" w:hAnsi="Times New Roman" w:cs="Times New Roman"/>
                <w:color w:val="000000"/>
                <w:kern w:val="0"/>
                <w:sz w:val="32"/>
                <w:szCs w:val="32"/>
                <w:lang w:bidi="ar"/>
              </w:rPr>
              <w:t>DZ</w:t>
            </w:r>
          </w:p>
        </w:tc>
        <w:tc>
          <w:tcPr>
            <w:tcW w:w="3544" w:type="dxa"/>
            <w:tcBorders>
              <w:top w:val="nil"/>
              <w:bottom w:val="single" w:sz="12" w:space="0" w:color="auto"/>
            </w:tcBorders>
            <w:shd w:val="clear" w:color="auto" w:fill="auto"/>
            <w:noWrap/>
            <w:tcMar>
              <w:top w:w="12" w:type="dxa"/>
              <w:left w:w="12" w:type="dxa"/>
              <w:right w:w="12" w:type="dxa"/>
            </w:tcMar>
            <w:vAlign w:val="bottom"/>
          </w:tcPr>
          <w:p w14:paraId="67C6FEC8" w14:textId="77777777" w:rsidR="008B6658" w:rsidRPr="008D22E4" w:rsidRDefault="008B6658" w:rsidP="008B6658">
            <w:pPr>
              <w:widowControl/>
              <w:jc w:val="center"/>
              <w:textAlignment w:val="bottom"/>
              <w:rPr>
                <w:rFonts w:ascii="Times New Roman" w:eastAsia="宋体" w:hAnsi="Times New Roman" w:cs="Times New Roman"/>
                <w:color w:val="000000"/>
                <w:sz w:val="32"/>
                <w:szCs w:val="32"/>
              </w:rPr>
            </w:pPr>
            <w:r w:rsidRPr="008D22E4">
              <w:rPr>
                <w:rFonts w:ascii="Times New Roman" w:eastAsia="等线" w:hAnsi="Times New Roman" w:cs="Times New Roman"/>
                <w:sz w:val="32"/>
                <w:szCs w:val="32"/>
              </w:rPr>
              <w:t xml:space="preserve">  17.31 ± 0.71**</w:t>
            </w:r>
          </w:p>
        </w:tc>
        <w:tc>
          <w:tcPr>
            <w:tcW w:w="3685" w:type="dxa"/>
            <w:tcBorders>
              <w:top w:val="nil"/>
              <w:bottom w:val="single" w:sz="12" w:space="0" w:color="auto"/>
            </w:tcBorders>
            <w:shd w:val="clear" w:color="auto" w:fill="auto"/>
            <w:noWrap/>
            <w:tcMar>
              <w:top w:w="12" w:type="dxa"/>
              <w:left w:w="12" w:type="dxa"/>
              <w:right w:w="12" w:type="dxa"/>
            </w:tcMar>
            <w:vAlign w:val="bottom"/>
          </w:tcPr>
          <w:p w14:paraId="58291BCA" w14:textId="77777777" w:rsidR="008B6658" w:rsidRPr="008D22E4" w:rsidRDefault="008B6658" w:rsidP="008B6658">
            <w:pPr>
              <w:widowControl/>
              <w:jc w:val="center"/>
              <w:textAlignment w:val="bottom"/>
              <w:rPr>
                <w:rFonts w:ascii="Times New Roman" w:eastAsia="宋体" w:hAnsi="Times New Roman" w:cs="Times New Roman"/>
                <w:color w:val="000000"/>
                <w:sz w:val="32"/>
                <w:szCs w:val="32"/>
              </w:rPr>
            </w:pPr>
            <w:r w:rsidRPr="008D22E4">
              <w:rPr>
                <w:rFonts w:ascii="Times New Roman" w:eastAsia="等线" w:hAnsi="Times New Roman" w:cs="Times New Roman"/>
                <w:sz w:val="32"/>
                <w:szCs w:val="32"/>
              </w:rPr>
              <w:t xml:space="preserve"> 11.83 ± 0.75**</w:t>
            </w:r>
          </w:p>
        </w:tc>
        <w:tc>
          <w:tcPr>
            <w:tcW w:w="3451" w:type="dxa"/>
            <w:tcBorders>
              <w:top w:val="nil"/>
              <w:bottom w:val="single" w:sz="12" w:space="0" w:color="auto"/>
            </w:tcBorders>
            <w:shd w:val="clear" w:color="auto" w:fill="auto"/>
            <w:noWrap/>
            <w:tcMar>
              <w:top w:w="12" w:type="dxa"/>
              <w:left w:w="12" w:type="dxa"/>
              <w:right w:w="12" w:type="dxa"/>
            </w:tcMar>
            <w:vAlign w:val="bottom"/>
          </w:tcPr>
          <w:p w14:paraId="3C1C0C1E" w14:textId="77777777" w:rsidR="008B6658" w:rsidRPr="008D22E4" w:rsidRDefault="008B6658" w:rsidP="008B6658">
            <w:pPr>
              <w:widowControl/>
              <w:jc w:val="center"/>
              <w:textAlignment w:val="bottom"/>
              <w:rPr>
                <w:rFonts w:ascii="Times New Roman" w:eastAsia="宋体" w:hAnsi="Times New Roman" w:cs="Times New Roman"/>
                <w:color w:val="000000"/>
                <w:sz w:val="32"/>
                <w:szCs w:val="32"/>
              </w:rPr>
            </w:pPr>
            <w:r w:rsidRPr="008D22E4">
              <w:rPr>
                <w:rFonts w:ascii="Times New Roman" w:eastAsia="等线" w:hAnsi="Times New Roman" w:cs="Times New Roman"/>
                <w:sz w:val="32"/>
                <w:szCs w:val="32"/>
              </w:rPr>
              <w:t>5.00 ± 0.12</w:t>
            </w:r>
          </w:p>
        </w:tc>
      </w:tr>
    </w:tbl>
    <w:bookmarkEnd w:id="8"/>
    <w:p w14:paraId="5FE8B700" w14:textId="7F8F0C9F" w:rsidR="008B6658" w:rsidRPr="002328CE" w:rsidRDefault="008B6658" w:rsidP="008B6658">
      <w:pPr>
        <w:spacing w:line="276" w:lineRule="auto"/>
        <w:rPr>
          <w:rFonts w:ascii="Times New Roman" w:eastAsia="宋体" w:hAnsi="Times New Roman" w:cs="Times New Roman"/>
          <w:sz w:val="28"/>
          <w:szCs w:val="28"/>
        </w:rPr>
      </w:pPr>
      <w:r w:rsidRPr="002328CE">
        <w:rPr>
          <w:rFonts w:ascii="Times New Roman" w:eastAsia="宋体" w:hAnsi="Times New Roman" w:cs="Times New Roman" w:hint="eastAsia"/>
          <w:sz w:val="28"/>
          <w:szCs w:val="28"/>
        </w:rPr>
        <w:t>F</w:t>
      </w:r>
      <w:r w:rsidRPr="002328CE">
        <w:rPr>
          <w:rFonts w:ascii="Times New Roman" w:eastAsia="宋体" w:hAnsi="Times New Roman" w:cs="Times New Roman"/>
          <w:sz w:val="28"/>
          <w:szCs w:val="28"/>
        </w:rPr>
        <w:t xml:space="preserve">W = </w:t>
      </w:r>
      <w:r w:rsidRPr="002328CE">
        <w:rPr>
          <w:rFonts w:ascii="Times New Roman" w:eastAsia="宋体" w:hAnsi="Times New Roman" w:cs="Times New Roman"/>
          <w:iCs/>
          <w:sz w:val="28"/>
          <w:szCs w:val="28"/>
        </w:rPr>
        <w:t xml:space="preserve">fresh weight. </w:t>
      </w:r>
      <w:r w:rsidRPr="002328CE">
        <w:rPr>
          <w:rFonts w:ascii="Times New Roman" w:eastAsia="宋体" w:hAnsi="Times New Roman" w:cs="Times New Roman"/>
          <w:sz w:val="28"/>
          <w:szCs w:val="28"/>
        </w:rPr>
        <w:t xml:space="preserve">A </w:t>
      </w:r>
      <w:r w:rsidRPr="002328CE">
        <w:rPr>
          <w:rFonts w:ascii="Times New Roman" w:eastAsia="宋体" w:hAnsi="Times New Roman" w:cs="Times New Roman"/>
          <w:i/>
          <w:iCs/>
          <w:sz w:val="28"/>
          <w:szCs w:val="28"/>
        </w:rPr>
        <w:t>t</w:t>
      </w:r>
      <w:r w:rsidRPr="002328CE">
        <w:rPr>
          <w:rFonts w:ascii="Times New Roman" w:eastAsia="宋体" w:hAnsi="Times New Roman" w:cs="Times New Roman"/>
          <w:sz w:val="28"/>
          <w:szCs w:val="28"/>
        </w:rPr>
        <w:t xml:space="preserve">-test was used to assess the significance of differences between the two treatments on a given date. *0.01&lt; </w:t>
      </w:r>
      <w:r w:rsidRPr="002328CE">
        <w:rPr>
          <w:rFonts w:ascii="Times New Roman" w:eastAsia="宋体" w:hAnsi="Times New Roman" w:cs="Times New Roman"/>
          <w:i/>
          <w:iCs/>
          <w:sz w:val="28"/>
          <w:szCs w:val="28"/>
        </w:rPr>
        <w:t>P</w:t>
      </w:r>
      <w:r w:rsidRPr="002328CE">
        <w:rPr>
          <w:rFonts w:ascii="Times New Roman" w:eastAsia="宋体" w:hAnsi="Times New Roman" w:cs="Times New Roman"/>
          <w:sz w:val="28"/>
          <w:szCs w:val="28"/>
        </w:rPr>
        <w:t xml:space="preserve"> ≤ 0.05, **0.001&lt; </w:t>
      </w:r>
      <w:r w:rsidRPr="002328CE">
        <w:rPr>
          <w:rFonts w:ascii="Times New Roman" w:eastAsia="宋体" w:hAnsi="Times New Roman" w:cs="Times New Roman"/>
          <w:i/>
          <w:iCs/>
          <w:sz w:val="28"/>
          <w:szCs w:val="28"/>
        </w:rPr>
        <w:t>P</w:t>
      </w:r>
      <w:r w:rsidRPr="002328CE">
        <w:rPr>
          <w:rFonts w:ascii="Times New Roman" w:eastAsia="宋体" w:hAnsi="Times New Roman" w:cs="Times New Roman"/>
          <w:sz w:val="28"/>
          <w:szCs w:val="28"/>
        </w:rPr>
        <w:t xml:space="preserve"> ≤ 0.01, ***</w:t>
      </w:r>
      <w:r w:rsidRPr="002328CE">
        <w:rPr>
          <w:rFonts w:ascii="Times New Roman" w:eastAsia="宋体" w:hAnsi="Times New Roman" w:cs="Times New Roman"/>
          <w:i/>
          <w:iCs/>
          <w:sz w:val="28"/>
          <w:szCs w:val="28"/>
        </w:rPr>
        <w:t>P</w:t>
      </w:r>
      <w:r w:rsidRPr="002328CE">
        <w:rPr>
          <w:rFonts w:ascii="Times New Roman" w:eastAsia="宋体" w:hAnsi="Times New Roman" w:cs="Times New Roman"/>
          <w:sz w:val="28"/>
          <w:szCs w:val="28"/>
        </w:rPr>
        <w:t xml:space="preserve"> ≤ 0.001. Data are expressed as mean ± S</w:t>
      </w:r>
      <w:r w:rsidR="00121E73" w:rsidRPr="002328CE">
        <w:rPr>
          <w:rFonts w:ascii="Times New Roman" w:eastAsia="宋体" w:hAnsi="Times New Roman" w:cs="Times New Roman"/>
          <w:sz w:val="28"/>
          <w:szCs w:val="28"/>
        </w:rPr>
        <w:t>E</w:t>
      </w:r>
      <w:r w:rsidRPr="002328CE">
        <w:rPr>
          <w:rFonts w:ascii="Times New Roman" w:eastAsia="宋体" w:hAnsi="Times New Roman" w:cs="Times New Roman"/>
          <w:sz w:val="28"/>
          <w:szCs w:val="28"/>
        </w:rPr>
        <w:t xml:space="preserve">. </w:t>
      </w:r>
    </w:p>
    <w:p w14:paraId="7DC16B9D" w14:textId="77777777" w:rsidR="008B6658" w:rsidRPr="002328CE" w:rsidRDefault="008B6658" w:rsidP="008B6658">
      <w:pPr>
        <w:spacing w:line="360" w:lineRule="auto"/>
        <w:rPr>
          <w:rFonts w:ascii="Times New Roman" w:eastAsia="宋体" w:hAnsi="Times New Roman" w:cs="Times New Roman"/>
          <w:iCs/>
          <w:szCs w:val="21"/>
        </w:rPr>
      </w:pPr>
    </w:p>
    <w:p w14:paraId="004A6677" w14:textId="77777777" w:rsidR="008B6658" w:rsidRPr="002328CE" w:rsidRDefault="008B6658" w:rsidP="008B6658">
      <w:pPr>
        <w:spacing w:line="360" w:lineRule="auto"/>
        <w:ind w:left="420" w:hangingChars="200" w:hanging="420"/>
        <w:rPr>
          <w:rFonts w:ascii="Times New Roman" w:eastAsia="宋体" w:hAnsi="Times New Roman" w:cs="Times New Roman"/>
          <w:color w:val="FF0000"/>
          <w:szCs w:val="21"/>
        </w:rPr>
      </w:pPr>
    </w:p>
    <w:p w14:paraId="4149A398" w14:textId="77777777" w:rsidR="008B6658" w:rsidRPr="002328CE" w:rsidRDefault="008B6658" w:rsidP="008B6658">
      <w:pPr>
        <w:spacing w:line="360" w:lineRule="auto"/>
        <w:rPr>
          <w:rFonts w:ascii="Times New Roman" w:eastAsia="宋体" w:hAnsi="Times New Roman" w:cs="Times New Roman"/>
          <w:color w:val="FF0000"/>
          <w:szCs w:val="21"/>
        </w:rPr>
      </w:pPr>
    </w:p>
    <w:p w14:paraId="4115D92F" w14:textId="77777777" w:rsidR="008B6658" w:rsidRPr="002328CE" w:rsidRDefault="008B6658" w:rsidP="00291A64">
      <w:pPr>
        <w:widowControl/>
        <w:spacing w:line="480" w:lineRule="auto"/>
        <w:jc w:val="center"/>
        <w:rPr>
          <w:rFonts w:ascii="Times New Roman" w:eastAsia="宋体" w:hAnsi="Times New Roman" w:cs="Times New Roman"/>
          <w:sz w:val="24"/>
          <w:szCs w:val="28"/>
        </w:rPr>
      </w:pPr>
      <w:r w:rsidRPr="002328CE">
        <w:rPr>
          <w:rFonts w:ascii="宋体" w:eastAsia="宋体" w:hAnsi="宋体" w:cs="宋体"/>
          <w:noProof/>
          <w:kern w:val="0"/>
          <w:sz w:val="32"/>
          <w:szCs w:val="32"/>
        </w:rPr>
        <w:lastRenderedPageBreak/>
        <w:drawing>
          <wp:inline distT="0" distB="0" distL="0" distR="0" wp14:anchorId="622F658F" wp14:editId="3A4492AC">
            <wp:extent cx="7786370" cy="4131293"/>
            <wp:effectExtent l="0" t="0" r="508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09397" cy="4143511"/>
                    </a:xfrm>
                    <a:prstGeom prst="rect">
                      <a:avLst/>
                    </a:prstGeom>
                    <a:noFill/>
                    <a:ln>
                      <a:noFill/>
                    </a:ln>
                  </pic:spPr>
                </pic:pic>
              </a:graphicData>
            </a:graphic>
          </wp:inline>
        </w:drawing>
      </w:r>
    </w:p>
    <w:p w14:paraId="26C2B040" w14:textId="62CB5F6B" w:rsidR="008B6658" w:rsidRPr="000821E4" w:rsidRDefault="008B6658" w:rsidP="002A0353">
      <w:pPr>
        <w:spacing w:line="276" w:lineRule="auto"/>
        <w:rPr>
          <w:rFonts w:ascii="Times New Roman" w:eastAsia="宋体" w:hAnsi="Times New Roman" w:cs="Times New Roman"/>
          <w:sz w:val="24"/>
          <w:szCs w:val="24"/>
        </w:rPr>
      </w:pPr>
      <w:r w:rsidRPr="000821E4">
        <w:rPr>
          <w:rFonts w:ascii="Times New Roman" w:eastAsia="宋体" w:hAnsi="Times New Roman" w:cs="Times New Roman"/>
          <w:sz w:val="24"/>
          <w:szCs w:val="24"/>
        </w:rPr>
        <w:t>Figure S1.</w:t>
      </w:r>
      <w:r w:rsidRPr="000821E4">
        <w:rPr>
          <w:rFonts w:ascii="等线" w:eastAsia="等线" w:hAnsi="等线" w:cs="Times New Roman"/>
          <w:sz w:val="24"/>
          <w:szCs w:val="24"/>
        </w:rPr>
        <w:t xml:space="preserve"> </w:t>
      </w:r>
      <w:r w:rsidRPr="000821E4">
        <w:rPr>
          <w:rFonts w:ascii="Times New Roman" w:eastAsia="宋体" w:hAnsi="Times New Roman" w:cs="Times New Roman"/>
          <w:sz w:val="24"/>
          <w:szCs w:val="24"/>
        </w:rPr>
        <w:t xml:space="preserve">Organic matter content and gene copy number of </w:t>
      </w:r>
      <w:r w:rsidRPr="000821E4">
        <w:rPr>
          <w:rFonts w:ascii="Times New Roman" w:eastAsia="宋体" w:hAnsi="Times New Roman" w:cs="Times New Roman"/>
          <w:i/>
          <w:iCs/>
          <w:sz w:val="24"/>
          <w:szCs w:val="24"/>
        </w:rPr>
        <w:t xml:space="preserve">Fusarium </w:t>
      </w:r>
      <w:proofErr w:type="spellStart"/>
      <w:r w:rsidRPr="000821E4">
        <w:rPr>
          <w:rFonts w:ascii="Times New Roman" w:eastAsia="宋体" w:hAnsi="Times New Roman" w:cs="Times New Roman"/>
          <w:i/>
          <w:iCs/>
          <w:sz w:val="24"/>
          <w:szCs w:val="24"/>
        </w:rPr>
        <w:t>solani</w:t>
      </w:r>
      <w:proofErr w:type="spellEnd"/>
      <w:r w:rsidRPr="000821E4">
        <w:rPr>
          <w:rFonts w:ascii="Times New Roman" w:eastAsia="宋体" w:hAnsi="Times New Roman" w:cs="Times New Roman"/>
          <w:sz w:val="24"/>
          <w:szCs w:val="24"/>
        </w:rPr>
        <w:t xml:space="preserve"> during three periods after dazomet (DZ) fumigation: (a) Organic matter content; (b) Gene copy number of </w:t>
      </w:r>
      <w:r w:rsidRPr="000821E4">
        <w:rPr>
          <w:rFonts w:ascii="Times New Roman" w:eastAsia="宋体" w:hAnsi="Times New Roman" w:cs="Times New Roman"/>
          <w:i/>
          <w:iCs/>
          <w:sz w:val="24"/>
          <w:szCs w:val="24"/>
        </w:rPr>
        <w:t xml:space="preserve">F. </w:t>
      </w:r>
      <w:proofErr w:type="spellStart"/>
      <w:r w:rsidRPr="000821E4">
        <w:rPr>
          <w:rFonts w:ascii="Times New Roman" w:eastAsia="宋体" w:hAnsi="Times New Roman" w:cs="Times New Roman"/>
          <w:i/>
          <w:iCs/>
          <w:sz w:val="24"/>
          <w:szCs w:val="24"/>
        </w:rPr>
        <w:t>solani</w:t>
      </w:r>
      <w:proofErr w:type="spellEnd"/>
      <w:r w:rsidRPr="000821E4">
        <w:rPr>
          <w:rFonts w:ascii="Times New Roman" w:eastAsia="宋体" w:hAnsi="Times New Roman" w:cs="Times New Roman"/>
          <w:sz w:val="24"/>
          <w:szCs w:val="24"/>
        </w:rPr>
        <w:t xml:space="preserve">. A = the sampling period on May 2, 2019; B = the sampling period on Sept. 10, 2019; C = the sampling period on Sept. 10, 2020; CK = untreated control </w:t>
      </w:r>
      <w:r w:rsidRPr="000821E4">
        <w:rPr>
          <w:rFonts w:ascii="Times New Roman" w:eastAsia="宋体" w:hAnsi="Times New Roman" w:cs="Times New Roman" w:hint="eastAsia"/>
          <w:sz w:val="24"/>
          <w:szCs w:val="24"/>
        </w:rPr>
        <w:t>(</w:t>
      </w:r>
      <w:r w:rsidRPr="000821E4">
        <w:rPr>
          <w:rFonts w:ascii="Times New Roman" w:eastAsia="宋体" w:hAnsi="Times New Roman" w:cs="Times New Roman"/>
          <w:sz w:val="24"/>
          <w:szCs w:val="24"/>
        </w:rPr>
        <w:t xml:space="preserve">replant soil); DZ = dazomet fumigation. A </w:t>
      </w:r>
      <w:r w:rsidRPr="000821E4">
        <w:rPr>
          <w:rFonts w:ascii="Times New Roman" w:eastAsia="宋体" w:hAnsi="Times New Roman" w:cs="Times New Roman"/>
          <w:i/>
          <w:iCs/>
          <w:sz w:val="24"/>
          <w:szCs w:val="24"/>
        </w:rPr>
        <w:t>t</w:t>
      </w:r>
      <w:r w:rsidRPr="000821E4">
        <w:rPr>
          <w:rFonts w:ascii="Times New Roman" w:eastAsia="宋体" w:hAnsi="Times New Roman" w:cs="Times New Roman"/>
          <w:sz w:val="24"/>
          <w:szCs w:val="24"/>
        </w:rPr>
        <w:t xml:space="preserve">-test was used to assess the significance of differences between the two treatments on a given date. </w:t>
      </w:r>
      <w:r w:rsidRPr="000821E4">
        <w:rPr>
          <w:rFonts w:ascii="Times New Roman" w:eastAsia="等线" w:hAnsi="Times New Roman" w:cs="Times New Roman"/>
          <w:color w:val="000000"/>
          <w:sz w:val="24"/>
          <w:szCs w:val="24"/>
        </w:rPr>
        <w:t xml:space="preserve">*0.01&lt; </w:t>
      </w:r>
      <w:r w:rsidRPr="000821E4">
        <w:rPr>
          <w:rFonts w:ascii="Times New Roman" w:eastAsia="等线" w:hAnsi="Times New Roman" w:cs="Times New Roman"/>
          <w:i/>
          <w:iCs/>
          <w:color w:val="000000"/>
          <w:sz w:val="24"/>
          <w:szCs w:val="24"/>
        </w:rPr>
        <w:t>P</w:t>
      </w:r>
      <w:r w:rsidRPr="000821E4">
        <w:rPr>
          <w:rFonts w:ascii="Times New Roman" w:eastAsia="等线" w:hAnsi="Times New Roman" w:cs="Times New Roman"/>
          <w:color w:val="000000"/>
          <w:sz w:val="24"/>
          <w:szCs w:val="24"/>
        </w:rPr>
        <w:t xml:space="preserve"> ≤ 0.05, **0.001&lt; </w:t>
      </w:r>
      <w:r w:rsidRPr="000821E4">
        <w:rPr>
          <w:rFonts w:ascii="Times New Roman" w:eastAsia="等线" w:hAnsi="Times New Roman" w:cs="Times New Roman"/>
          <w:i/>
          <w:iCs/>
          <w:color w:val="000000"/>
          <w:sz w:val="24"/>
          <w:szCs w:val="24"/>
        </w:rPr>
        <w:t>P</w:t>
      </w:r>
      <w:r w:rsidRPr="000821E4">
        <w:rPr>
          <w:rFonts w:ascii="Times New Roman" w:eastAsia="等线" w:hAnsi="Times New Roman" w:cs="Times New Roman"/>
          <w:color w:val="000000"/>
          <w:sz w:val="24"/>
          <w:szCs w:val="24"/>
        </w:rPr>
        <w:t xml:space="preserve"> ≤ 0.01, and ***</w:t>
      </w:r>
      <w:r w:rsidRPr="000821E4">
        <w:rPr>
          <w:rFonts w:ascii="Times New Roman" w:eastAsia="等线" w:hAnsi="Times New Roman" w:cs="Times New Roman"/>
          <w:i/>
          <w:iCs/>
          <w:color w:val="000000"/>
          <w:sz w:val="24"/>
          <w:szCs w:val="24"/>
        </w:rPr>
        <w:t>P</w:t>
      </w:r>
      <w:r w:rsidRPr="000821E4">
        <w:rPr>
          <w:rFonts w:ascii="Times New Roman" w:eastAsia="等线" w:hAnsi="Times New Roman" w:cs="Times New Roman"/>
          <w:color w:val="000000"/>
          <w:sz w:val="24"/>
          <w:szCs w:val="24"/>
        </w:rPr>
        <w:t xml:space="preserve"> ≤ 0.001.</w:t>
      </w:r>
      <w:r w:rsidRPr="000821E4">
        <w:rPr>
          <w:rFonts w:ascii="Times New Roman" w:eastAsia="宋体" w:hAnsi="Times New Roman" w:cs="Times New Roman"/>
          <w:sz w:val="24"/>
          <w:szCs w:val="24"/>
        </w:rPr>
        <w:t xml:space="preserve"> Bars represent the mean ± S</w:t>
      </w:r>
      <w:r w:rsidR="00121E73" w:rsidRPr="000821E4">
        <w:rPr>
          <w:rFonts w:ascii="Times New Roman" w:eastAsia="宋体" w:hAnsi="Times New Roman" w:cs="Times New Roman"/>
          <w:sz w:val="24"/>
          <w:szCs w:val="24"/>
        </w:rPr>
        <w:t xml:space="preserve">E </w:t>
      </w:r>
      <w:r w:rsidRPr="000821E4">
        <w:rPr>
          <w:rFonts w:ascii="Times New Roman" w:eastAsia="宋体" w:hAnsi="Times New Roman" w:cs="Times New Roman"/>
          <w:sz w:val="24"/>
          <w:szCs w:val="24"/>
        </w:rPr>
        <w:t>of three replicates.</w:t>
      </w:r>
    </w:p>
    <w:p w14:paraId="15F05C72" w14:textId="77777777" w:rsidR="008B6658" w:rsidRPr="002328CE" w:rsidRDefault="008B6658" w:rsidP="002A0353">
      <w:pPr>
        <w:spacing w:line="480" w:lineRule="auto"/>
        <w:jc w:val="center"/>
        <w:rPr>
          <w:rFonts w:ascii="Times New Roman" w:eastAsia="宋体" w:hAnsi="Times New Roman" w:cs="Times New Roman"/>
          <w:sz w:val="24"/>
          <w:szCs w:val="28"/>
        </w:rPr>
      </w:pPr>
      <w:r w:rsidRPr="002328CE">
        <w:rPr>
          <w:rFonts w:ascii="Times New Roman" w:eastAsia="宋体" w:hAnsi="Times New Roman" w:cs="Times New Roman"/>
          <w:noProof/>
          <w:sz w:val="24"/>
          <w:szCs w:val="28"/>
        </w:rPr>
        <w:lastRenderedPageBreak/>
        <w:drawing>
          <wp:inline distT="0" distB="0" distL="0" distR="0" wp14:anchorId="7D072E04" wp14:editId="62B8AEDD">
            <wp:extent cx="7846397" cy="4128678"/>
            <wp:effectExtent l="0" t="0" r="0" b="571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71804" cy="4247285"/>
                    </a:xfrm>
                    <a:prstGeom prst="rect">
                      <a:avLst/>
                    </a:prstGeom>
                    <a:noFill/>
                  </pic:spPr>
                </pic:pic>
              </a:graphicData>
            </a:graphic>
          </wp:inline>
        </w:drawing>
      </w:r>
    </w:p>
    <w:p w14:paraId="6B317963" w14:textId="53664E03" w:rsidR="008B6658" w:rsidRPr="000821E4" w:rsidRDefault="008B6658" w:rsidP="008B6658">
      <w:pPr>
        <w:spacing w:line="276" w:lineRule="auto"/>
        <w:rPr>
          <w:rFonts w:ascii="Times New Roman" w:eastAsia="宋体" w:hAnsi="Times New Roman" w:cs="Times New Roman"/>
          <w:sz w:val="24"/>
          <w:szCs w:val="24"/>
        </w:rPr>
      </w:pPr>
      <w:bookmarkStart w:id="9" w:name="_Hlk67239546"/>
      <w:r w:rsidRPr="000821E4">
        <w:rPr>
          <w:rFonts w:ascii="Times New Roman" w:eastAsia="宋体" w:hAnsi="Times New Roman" w:cs="Times New Roman"/>
          <w:sz w:val="24"/>
          <w:szCs w:val="24"/>
        </w:rPr>
        <w:t>Figure S2</w:t>
      </w:r>
      <w:bookmarkEnd w:id="9"/>
      <w:r w:rsidRPr="000821E4">
        <w:rPr>
          <w:rFonts w:ascii="Times New Roman" w:eastAsia="宋体" w:hAnsi="Times New Roman" w:cs="Times New Roman"/>
          <w:sz w:val="24"/>
          <w:szCs w:val="24"/>
        </w:rPr>
        <w:t xml:space="preserve">. </w:t>
      </w:r>
      <w:bookmarkStart w:id="10" w:name="OLE_LINK15"/>
      <w:bookmarkStart w:id="11" w:name="OLE_LINK16"/>
      <w:r w:rsidRPr="000821E4">
        <w:rPr>
          <w:rFonts w:ascii="Times New Roman" w:eastAsia="宋体" w:hAnsi="Times New Roman" w:cs="Times New Roman"/>
          <w:sz w:val="24"/>
          <w:szCs w:val="24"/>
        </w:rPr>
        <w:t xml:space="preserve">The relationship between </w:t>
      </w:r>
      <w:proofErr w:type="spellStart"/>
      <w:r w:rsidRPr="000821E4">
        <w:rPr>
          <w:rFonts w:ascii="Times New Roman" w:eastAsia="宋体" w:hAnsi="Times New Roman" w:cs="Times New Roman"/>
          <w:sz w:val="24"/>
          <w:szCs w:val="24"/>
        </w:rPr>
        <w:t>Circos</w:t>
      </w:r>
      <w:proofErr w:type="spellEnd"/>
      <w:r w:rsidRPr="000821E4">
        <w:rPr>
          <w:rFonts w:ascii="Times New Roman" w:eastAsia="宋体" w:hAnsi="Times New Roman" w:cs="Times New Roman"/>
          <w:sz w:val="24"/>
          <w:szCs w:val="24"/>
        </w:rPr>
        <w:t xml:space="preserve"> samples and species (a, Fungi; b, Bacteria). The small semicircle (left half circle) represents the species composition of the sample, the color of the outer ribbons represents the group from which they came, the color of the inner ribbons represents the species, and the length represents the relative abundance of the species in the corresponding sample. The large semicircle (right half circle) represents the distribution proportion of species in different samples at the taxonomic level. The outer ribbons represent species, the inner ribbons represent different groups, and the length represents the distribution proportion of the sample in a given species. </w:t>
      </w:r>
      <w:bookmarkEnd w:id="10"/>
      <w:bookmarkEnd w:id="11"/>
    </w:p>
    <w:p w14:paraId="640AB570" w14:textId="77777777" w:rsidR="008B6658" w:rsidRPr="002328CE" w:rsidRDefault="008B6658" w:rsidP="00FD4B43">
      <w:pPr>
        <w:spacing w:line="480" w:lineRule="auto"/>
        <w:jc w:val="center"/>
        <w:rPr>
          <w:rFonts w:ascii="Times New Roman" w:eastAsia="宋体" w:hAnsi="Times New Roman" w:cs="Times New Roman"/>
          <w:sz w:val="16"/>
          <w:szCs w:val="18"/>
        </w:rPr>
      </w:pPr>
      <w:r w:rsidRPr="002328CE">
        <w:rPr>
          <w:rFonts w:ascii="Times New Roman" w:eastAsia="宋体" w:hAnsi="Times New Roman" w:cs="Times New Roman"/>
          <w:noProof/>
          <w:sz w:val="16"/>
          <w:szCs w:val="18"/>
        </w:rPr>
        <w:lastRenderedPageBreak/>
        <w:drawing>
          <wp:inline distT="0" distB="0" distL="0" distR="0" wp14:anchorId="3E23693E" wp14:editId="06621347">
            <wp:extent cx="6267792" cy="425767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6868" cy="4304598"/>
                    </a:xfrm>
                    <a:prstGeom prst="rect">
                      <a:avLst/>
                    </a:prstGeom>
                    <a:noFill/>
                  </pic:spPr>
                </pic:pic>
              </a:graphicData>
            </a:graphic>
          </wp:inline>
        </w:drawing>
      </w:r>
    </w:p>
    <w:p w14:paraId="09DF67E0" w14:textId="77777777" w:rsidR="008B6658" w:rsidRPr="000821E4" w:rsidRDefault="008B6658" w:rsidP="008B6658">
      <w:pPr>
        <w:spacing w:line="276" w:lineRule="auto"/>
        <w:rPr>
          <w:rFonts w:ascii="Times New Roman" w:eastAsia="宋体" w:hAnsi="Times New Roman" w:cs="Times New Roman"/>
          <w:sz w:val="24"/>
          <w:szCs w:val="24"/>
        </w:rPr>
      </w:pPr>
      <w:r w:rsidRPr="000821E4">
        <w:rPr>
          <w:rFonts w:ascii="Times New Roman" w:eastAsia="宋体" w:hAnsi="Times New Roman" w:cs="Times New Roman"/>
          <w:sz w:val="24"/>
          <w:szCs w:val="24"/>
        </w:rPr>
        <w:t xml:space="preserve">Figure S3. Relative bacterial abundance histograms of microbial species (a, Fungi; b, Bacteria) on three dates after dazomet (DZ) fumigation. Asterisks indicates significant differences between treatments according to a one-way ANOVA, Tukey-Kramer post-hoc test, and FDR=0.05 (false discovery rate) adjustment. *0.01 &lt; </w:t>
      </w:r>
      <w:r w:rsidRPr="000821E4">
        <w:rPr>
          <w:rFonts w:ascii="Times New Roman" w:eastAsia="宋体" w:hAnsi="Times New Roman" w:cs="Times New Roman"/>
          <w:i/>
          <w:iCs/>
          <w:sz w:val="24"/>
          <w:szCs w:val="24"/>
        </w:rPr>
        <w:t>P</w:t>
      </w:r>
      <w:r w:rsidRPr="000821E4">
        <w:rPr>
          <w:rFonts w:ascii="Times New Roman" w:eastAsia="宋体" w:hAnsi="Times New Roman" w:cs="Times New Roman"/>
          <w:sz w:val="24"/>
          <w:szCs w:val="24"/>
        </w:rPr>
        <w:t xml:space="preserve"> ≤ 0.05; **0.001 &lt; </w:t>
      </w:r>
      <w:r w:rsidRPr="000821E4">
        <w:rPr>
          <w:rFonts w:ascii="Times New Roman" w:eastAsia="宋体" w:hAnsi="Times New Roman" w:cs="Times New Roman"/>
          <w:i/>
          <w:iCs/>
          <w:sz w:val="24"/>
          <w:szCs w:val="24"/>
        </w:rPr>
        <w:t>P</w:t>
      </w:r>
      <w:r w:rsidRPr="000821E4">
        <w:rPr>
          <w:rFonts w:ascii="Times New Roman" w:eastAsia="宋体" w:hAnsi="Times New Roman" w:cs="Times New Roman"/>
          <w:sz w:val="24"/>
          <w:szCs w:val="24"/>
        </w:rPr>
        <w:t xml:space="preserve"> ≤ 0.01; ***</w:t>
      </w:r>
      <w:r w:rsidRPr="000821E4">
        <w:rPr>
          <w:rFonts w:ascii="Times New Roman" w:eastAsia="宋体" w:hAnsi="Times New Roman" w:cs="Times New Roman"/>
          <w:i/>
          <w:iCs/>
          <w:sz w:val="24"/>
          <w:szCs w:val="24"/>
        </w:rPr>
        <w:t>P</w:t>
      </w:r>
      <w:r w:rsidRPr="000821E4">
        <w:rPr>
          <w:rFonts w:ascii="Times New Roman" w:eastAsia="宋体" w:hAnsi="Times New Roman" w:cs="Times New Roman"/>
          <w:sz w:val="24"/>
          <w:szCs w:val="24"/>
        </w:rPr>
        <w:t xml:space="preserve"> ≤ 0.001.</w:t>
      </w:r>
      <w:r w:rsidRPr="000821E4">
        <w:rPr>
          <w:rFonts w:ascii="Arial" w:eastAsia="等线" w:hAnsi="Arial" w:cs="Arial"/>
          <w:color w:val="333333"/>
          <w:sz w:val="28"/>
          <w:szCs w:val="28"/>
          <w:shd w:val="clear" w:color="auto" w:fill="F7F8FA"/>
        </w:rPr>
        <w:t xml:space="preserve"> </w:t>
      </w:r>
      <w:r w:rsidRPr="000821E4">
        <w:rPr>
          <w:rFonts w:ascii="Times New Roman" w:eastAsia="等线" w:hAnsi="Times New Roman" w:cs="Times New Roman"/>
          <w:color w:val="000000"/>
          <w:sz w:val="24"/>
          <w:szCs w:val="24"/>
          <w:shd w:val="clear" w:color="auto" w:fill="F7F8FA"/>
        </w:rPr>
        <w:t>T</w:t>
      </w:r>
      <w:r w:rsidRPr="000821E4">
        <w:rPr>
          <w:rFonts w:ascii="Times New Roman" w:eastAsia="宋体" w:hAnsi="Times New Roman" w:cs="Times New Roman"/>
          <w:color w:val="000000"/>
          <w:sz w:val="24"/>
          <w:szCs w:val="24"/>
        </w:rPr>
        <w:t>h</w:t>
      </w:r>
      <w:r w:rsidRPr="000821E4">
        <w:rPr>
          <w:rFonts w:ascii="Times New Roman" w:eastAsia="宋体" w:hAnsi="Times New Roman" w:cs="Times New Roman"/>
          <w:sz w:val="24"/>
          <w:szCs w:val="24"/>
        </w:rPr>
        <w:t xml:space="preserve">e y-axis gives the species names, the x-axis represents the average relative abundance of different species groups, and </w:t>
      </w:r>
      <w:r w:rsidRPr="000821E4">
        <w:rPr>
          <w:rFonts w:ascii="Times New Roman" w:eastAsia="宋体" w:hAnsi="Times New Roman" w:cs="Times New Roman"/>
          <w:i/>
          <w:iCs/>
          <w:sz w:val="24"/>
          <w:szCs w:val="24"/>
        </w:rPr>
        <w:t>P</w:t>
      </w:r>
      <w:r w:rsidRPr="000821E4">
        <w:rPr>
          <w:rFonts w:ascii="Times New Roman" w:eastAsia="宋体" w:hAnsi="Times New Roman" w:cs="Times New Roman"/>
          <w:sz w:val="24"/>
          <w:szCs w:val="24"/>
        </w:rPr>
        <w:t>-values are given on the far right.</w:t>
      </w:r>
    </w:p>
    <w:p w14:paraId="5AA0BC36" w14:textId="77777777" w:rsidR="008B6658" w:rsidRPr="002328CE" w:rsidRDefault="008B6658" w:rsidP="00FD4B43">
      <w:pPr>
        <w:spacing w:line="360" w:lineRule="auto"/>
        <w:jc w:val="center"/>
        <w:rPr>
          <w:rFonts w:ascii="Times New Roman" w:eastAsia="宋体" w:hAnsi="Times New Roman" w:cs="Times New Roman"/>
          <w:b/>
          <w:bCs/>
          <w:sz w:val="22"/>
        </w:rPr>
      </w:pPr>
      <w:r w:rsidRPr="002328CE">
        <w:rPr>
          <w:rFonts w:ascii="Calibri" w:eastAsia="宋体" w:hAnsi="Calibri" w:cs="Times New Roman"/>
          <w:noProof/>
          <w:sz w:val="24"/>
          <w:szCs w:val="32"/>
        </w:rPr>
        <w:lastRenderedPageBreak/>
        <w:drawing>
          <wp:inline distT="0" distB="0" distL="0" distR="0" wp14:anchorId="01462129" wp14:editId="096C3233">
            <wp:extent cx="6276892" cy="4654756"/>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20773" cy="4687297"/>
                    </a:xfrm>
                    <a:prstGeom prst="rect">
                      <a:avLst/>
                    </a:prstGeom>
                    <a:noFill/>
                    <a:ln>
                      <a:noFill/>
                    </a:ln>
                  </pic:spPr>
                </pic:pic>
              </a:graphicData>
            </a:graphic>
          </wp:inline>
        </w:drawing>
      </w:r>
    </w:p>
    <w:p w14:paraId="18BBE342" w14:textId="4C21A3F8" w:rsidR="008B6658" w:rsidRPr="000821E4" w:rsidRDefault="008B6658" w:rsidP="00FD4B43">
      <w:pPr>
        <w:spacing w:line="276" w:lineRule="auto"/>
        <w:rPr>
          <w:rFonts w:ascii="Times New Roman" w:eastAsia="宋体" w:hAnsi="Times New Roman" w:cs="Times New Roman"/>
          <w:sz w:val="24"/>
          <w:szCs w:val="24"/>
        </w:rPr>
      </w:pPr>
      <w:r w:rsidRPr="000821E4">
        <w:rPr>
          <w:rFonts w:ascii="Times New Roman" w:eastAsia="宋体" w:hAnsi="Times New Roman" w:cs="Times New Roman"/>
          <w:sz w:val="24"/>
          <w:szCs w:val="24"/>
        </w:rPr>
        <w:t xml:space="preserve">Figure S4. Values of </w:t>
      </w:r>
      <w:proofErr w:type="spellStart"/>
      <w:r w:rsidRPr="000821E4">
        <w:rPr>
          <w:rFonts w:ascii="Times New Roman" w:eastAsia="等线" w:hAnsi="Times New Roman" w:cs="Times New Roman"/>
          <w:i/>
          <w:iCs/>
          <w:sz w:val="24"/>
          <w:szCs w:val="24"/>
        </w:rPr>
        <w:t>P</w:t>
      </w:r>
      <w:r w:rsidRPr="000821E4">
        <w:rPr>
          <w:rFonts w:ascii="Times New Roman" w:eastAsia="等线" w:hAnsi="Times New Roman" w:cs="Times New Roman"/>
          <w:sz w:val="24"/>
          <w:szCs w:val="24"/>
          <w:vertAlign w:val="subscript"/>
        </w:rPr>
        <w:t>n</w:t>
      </w:r>
      <w:proofErr w:type="spellEnd"/>
      <w:r w:rsidRPr="000821E4">
        <w:rPr>
          <w:rFonts w:ascii="Times New Roman" w:eastAsia="等线" w:hAnsi="Times New Roman" w:cs="Times New Roman"/>
          <w:sz w:val="24"/>
          <w:szCs w:val="24"/>
        </w:rPr>
        <w:t xml:space="preserve">, </w:t>
      </w:r>
      <w:r w:rsidRPr="000821E4">
        <w:rPr>
          <w:rFonts w:ascii="Times New Roman" w:eastAsia="等线" w:hAnsi="Times New Roman" w:cs="Times New Roman"/>
          <w:i/>
          <w:iCs/>
          <w:sz w:val="24"/>
          <w:szCs w:val="24"/>
        </w:rPr>
        <w:t>C</w:t>
      </w:r>
      <w:r w:rsidRPr="000821E4">
        <w:rPr>
          <w:rFonts w:ascii="Times New Roman" w:eastAsia="等线" w:hAnsi="Times New Roman" w:cs="Times New Roman"/>
          <w:sz w:val="24"/>
          <w:szCs w:val="24"/>
          <w:vertAlign w:val="subscript"/>
        </w:rPr>
        <w:t>i</w:t>
      </w:r>
      <w:r w:rsidRPr="000821E4">
        <w:rPr>
          <w:rFonts w:ascii="Times New Roman" w:eastAsia="等线" w:hAnsi="Times New Roman" w:cs="Times New Roman"/>
          <w:sz w:val="24"/>
          <w:szCs w:val="24"/>
        </w:rPr>
        <w:t xml:space="preserve">, </w:t>
      </w:r>
      <w:r w:rsidRPr="000821E4">
        <w:rPr>
          <w:rFonts w:ascii="Times New Roman" w:eastAsia="等线" w:hAnsi="Times New Roman" w:cs="Times New Roman"/>
          <w:i/>
          <w:iCs/>
          <w:sz w:val="24"/>
          <w:szCs w:val="24"/>
        </w:rPr>
        <w:t>T</w:t>
      </w:r>
      <w:r w:rsidRPr="000821E4">
        <w:rPr>
          <w:rFonts w:ascii="Times New Roman" w:eastAsia="等线" w:hAnsi="Times New Roman" w:cs="Times New Roman"/>
          <w:sz w:val="24"/>
          <w:szCs w:val="24"/>
          <w:vertAlign w:val="subscript"/>
        </w:rPr>
        <w:t>r</w:t>
      </w:r>
      <w:r w:rsidRPr="000821E4">
        <w:rPr>
          <w:rFonts w:ascii="Times New Roman" w:eastAsia="等线" w:hAnsi="Times New Roman" w:cs="Times New Roman"/>
          <w:sz w:val="24"/>
          <w:szCs w:val="24"/>
        </w:rPr>
        <w:t xml:space="preserve"> and </w:t>
      </w:r>
      <w:r w:rsidRPr="000821E4">
        <w:rPr>
          <w:rFonts w:ascii="Times New Roman" w:eastAsia="等线" w:hAnsi="Times New Roman" w:cs="Times New Roman"/>
          <w:i/>
          <w:iCs/>
          <w:sz w:val="24"/>
          <w:szCs w:val="24"/>
        </w:rPr>
        <w:t>G</w:t>
      </w:r>
      <w:r w:rsidRPr="000821E4">
        <w:rPr>
          <w:rFonts w:ascii="Times New Roman" w:eastAsia="等线" w:hAnsi="Times New Roman" w:cs="Times New Roman"/>
          <w:sz w:val="24"/>
          <w:szCs w:val="24"/>
          <w:vertAlign w:val="subscript"/>
        </w:rPr>
        <w:t>s</w:t>
      </w:r>
      <w:r w:rsidRPr="000821E4">
        <w:rPr>
          <w:rFonts w:ascii="Times New Roman" w:eastAsia="等线" w:hAnsi="Times New Roman" w:cs="Times New Roman"/>
          <w:sz w:val="24"/>
          <w:szCs w:val="24"/>
        </w:rPr>
        <w:t xml:space="preserve"> </w:t>
      </w:r>
      <w:r w:rsidRPr="000821E4">
        <w:rPr>
          <w:rFonts w:ascii="Times New Roman" w:eastAsia="宋体" w:hAnsi="Times New Roman" w:cs="Times New Roman"/>
          <w:sz w:val="24"/>
          <w:szCs w:val="24"/>
        </w:rPr>
        <w:t xml:space="preserve">for leaves of </w:t>
      </w:r>
      <w:r w:rsidRPr="000821E4">
        <w:rPr>
          <w:rFonts w:ascii="Times New Roman" w:eastAsia="等线" w:hAnsi="Times New Roman" w:cs="Times New Roman"/>
          <w:i/>
          <w:iCs/>
          <w:sz w:val="24"/>
          <w:szCs w:val="24"/>
        </w:rPr>
        <w:t xml:space="preserve">M. </w:t>
      </w:r>
      <w:proofErr w:type="spellStart"/>
      <w:r w:rsidRPr="000821E4">
        <w:rPr>
          <w:rFonts w:ascii="Times New Roman" w:eastAsia="等线" w:hAnsi="Times New Roman" w:cs="Times New Roman"/>
          <w:i/>
          <w:iCs/>
          <w:sz w:val="24"/>
          <w:szCs w:val="24"/>
        </w:rPr>
        <w:t>hupehensis</w:t>
      </w:r>
      <w:proofErr w:type="spellEnd"/>
      <w:r w:rsidRPr="000821E4">
        <w:rPr>
          <w:rFonts w:ascii="Times New Roman" w:eastAsia="等线" w:hAnsi="Times New Roman" w:cs="Times New Roman"/>
          <w:sz w:val="24"/>
          <w:szCs w:val="24"/>
        </w:rPr>
        <w:t xml:space="preserve"> seedlings</w:t>
      </w:r>
      <w:r w:rsidRPr="000821E4">
        <w:rPr>
          <w:rFonts w:ascii="Times New Roman" w:eastAsia="宋体" w:hAnsi="Times New Roman" w:cs="Times New Roman"/>
          <w:sz w:val="24"/>
          <w:szCs w:val="24"/>
        </w:rPr>
        <w:t xml:space="preserve"> on three dates after dazomet (DZ) fumigation</w:t>
      </w:r>
      <w:r w:rsidRPr="000821E4">
        <w:rPr>
          <w:rFonts w:ascii="Times New Roman" w:eastAsia="宋体" w:hAnsi="Times New Roman" w:cs="Times New Roman" w:hint="eastAsia"/>
          <w:sz w:val="24"/>
          <w:szCs w:val="24"/>
        </w:rPr>
        <w:t>:</w:t>
      </w:r>
      <w:r w:rsidRPr="000821E4">
        <w:rPr>
          <w:rFonts w:ascii="Times New Roman" w:eastAsia="宋体" w:hAnsi="Times New Roman" w:cs="Times New Roman"/>
          <w:sz w:val="24"/>
          <w:szCs w:val="24"/>
        </w:rPr>
        <w:t xml:space="preserve"> </w:t>
      </w:r>
      <w:r w:rsidRPr="000821E4">
        <w:rPr>
          <w:rFonts w:ascii="Times New Roman" w:eastAsia="宋体" w:hAnsi="Times New Roman" w:cs="Times New Roman" w:hint="eastAsia"/>
          <w:sz w:val="24"/>
          <w:szCs w:val="24"/>
        </w:rPr>
        <w:t>(a</w:t>
      </w:r>
      <w:r w:rsidRPr="000821E4">
        <w:rPr>
          <w:rFonts w:ascii="Times New Roman" w:eastAsia="宋体" w:hAnsi="Times New Roman" w:cs="Times New Roman"/>
          <w:sz w:val="24"/>
          <w:szCs w:val="24"/>
        </w:rPr>
        <w:t xml:space="preserve">) </w:t>
      </w:r>
      <w:proofErr w:type="spellStart"/>
      <w:r w:rsidRPr="000821E4">
        <w:rPr>
          <w:rFonts w:ascii="Times New Roman" w:eastAsia="等线" w:hAnsi="Times New Roman" w:cs="Times New Roman"/>
          <w:i/>
          <w:iCs/>
          <w:sz w:val="24"/>
          <w:szCs w:val="24"/>
        </w:rPr>
        <w:t>P</w:t>
      </w:r>
      <w:r w:rsidRPr="000821E4">
        <w:rPr>
          <w:rFonts w:ascii="Times New Roman" w:eastAsia="等线" w:hAnsi="Times New Roman" w:cs="Times New Roman"/>
          <w:sz w:val="24"/>
          <w:szCs w:val="24"/>
          <w:vertAlign w:val="subscript"/>
        </w:rPr>
        <w:t>n</w:t>
      </w:r>
      <w:proofErr w:type="spellEnd"/>
      <w:r w:rsidRPr="000821E4">
        <w:rPr>
          <w:rFonts w:ascii="Times New Roman" w:eastAsia="等线" w:hAnsi="Times New Roman" w:cs="Times New Roman"/>
          <w:sz w:val="24"/>
          <w:szCs w:val="24"/>
          <w:vertAlign w:val="subscript"/>
        </w:rPr>
        <w:t xml:space="preserve"> </w:t>
      </w:r>
      <w:r w:rsidRPr="000821E4">
        <w:rPr>
          <w:rFonts w:ascii="Times New Roman" w:eastAsia="宋体" w:hAnsi="Times New Roman" w:cs="Times New Roman" w:hint="eastAsia"/>
          <w:sz w:val="24"/>
          <w:szCs w:val="24"/>
        </w:rPr>
        <w:t>=</w:t>
      </w:r>
      <w:r w:rsidRPr="000821E4">
        <w:rPr>
          <w:rFonts w:ascii="Times New Roman" w:eastAsia="宋体" w:hAnsi="Times New Roman" w:cs="Times New Roman"/>
          <w:sz w:val="24"/>
          <w:szCs w:val="24"/>
        </w:rPr>
        <w:t xml:space="preserve"> net photosynthetic rate</w:t>
      </w:r>
      <w:r w:rsidRPr="000821E4">
        <w:rPr>
          <w:rFonts w:ascii="Times New Roman" w:eastAsia="宋体" w:hAnsi="Times New Roman" w:cs="Times New Roman" w:hint="eastAsia"/>
          <w:sz w:val="24"/>
          <w:szCs w:val="24"/>
        </w:rPr>
        <w:t>; (</w:t>
      </w:r>
      <w:r w:rsidRPr="000821E4">
        <w:rPr>
          <w:rFonts w:ascii="Times New Roman" w:eastAsia="宋体" w:hAnsi="Times New Roman" w:cs="Times New Roman"/>
          <w:sz w:val="24"/>
          <w:szCs w:val="24"/>
        </w:rPr>
        <w:t xml:space="preserve">b) </w:t>
      </w:r>
      <w:r w:rsidRPr="000821E4">
        <w:rPr>
          <w:rFonts w:ascii="Times New Roman" w:eastAsia="宋体" w:hAnsi="Times New Roman" w:cs="Times New Roman" w:hint="eastAsia"/>
          <w:i/>
          <w:iCs/>
          <w:sz w:val="24"/>
          <w:szCs w:val="24"/>
        </w:rPr>
        <w:t>T</w:t>
      </w:r>
      <w:r w:rsidRPr="000821E4">
        <w:rPr>
          <w:rFonts w:ascii="Times New Roman" w:eastAsia="宋体" w:hAnsi="Times New Roman" w:cs="Times New Roman"/>
          <w:sz w:val="24"/>
          <w:szCs w:val="24"/>
          <w:vertAlign w:val="subscript"/>
        </w:rPr>
        <w:t>r</w:t>
      </w:r>
      <w:r w:rsidRPr="000821E4">
        <w:rPr>
          <w:rFonts w:ascii="Times New Roman" w:eastAsia="宋体" w:hAnsi="Times New Roman" w:cs="Times New Roman"/>
          <w:sz w:val="24"/>
          <w:szCs w:val="24"/>
        </w:rPr>
        <w:t xml:space="preserve"> = Transpiration rate</w:t>
      </w:r>
      <w:r w:rsidRPr="000821E4">
        <w:rPr>
          <w:rFonts w:ascii="Times New Roman" w:eastAsia="宋体" w:hAnsi="Times New Roman" w:cs="Times New Roman" w:hint="eastAsia"/>
          <w:sz w:val="24"/>
          <w:szCs w:val="24"/>
        </w:rPr>
        <w:t>;</w:t>
      </w:r>
      <w:r w:rsidRPr="000821E4">
        <w:rPr>
          <w:rFonts w:ascii="Times New Roman" w:eastAsia="宋体" w:hAnsi="Times New Roman" w:cs="Times New Roman"/>
          <w:sz w:val="24"/>
          <w:szCs w:val="24"/>
        </w:rPr>
        <w:t xml:space="preserve"> </w:t>
      </w:r>
      <w:r w:rsidRPr="000821E4">
        <w:rPr>
          <w:rFonts w:ascii="Times New Roman" w:eastAsia="宋体" w:hAnsi="Times New Roman" w:cs="Times New Roman" w:hint="eastAsia"/>
          <w:sz w:val="24"/>
          <w:szCs w:val="24"/>
        </w:rPr>
        <w:t>(</w:t>
      </w:r>
      <w:r w:rsidRPr="000821E4">
        <w:rPr>
          <w:rFonts w:ascii="Times New Roman" w:eastAsia="宋体" w:hAnsi="Times New Roman" w:cs="Times New Roman"/>
          <w:sz w:val="24"/>
          <w:szCs w:val="24"/>
        </w:rPr>
        <w:t xml:space="preserve">c) </w:t>
      </w:r>
      <w:r w:rsidRPr="000821E4">
        <w:rPr>
          <w:rFonts w:ascii="Times New Roman" w:eastAsia="宋体" w:hAnsi="Times New Roman" w:cs="Times New Roman"/>
          <w:i/>
          <w:iCs/>
          <w:sz w:val="24"/>
          <w:szCs w:val="24"/>
        </w:rPr>
        <w:t>C</w:t>
      </w:r>
      <w:r w:rsidRPr="000821E4">
        <w:rPr>
          <w:rFonts w:ascii="Times New Roman" w:eastAsia="宋体" w:hAnsi="Times New Roman" w:cs="Times New Roman" w:hint="eastAsia"/>
          <w:sz w:val="24"/>
          <w:szCs w:val="24"/>
          <w:vertAlign w:val="subscript"/>
        </w:rPr>
        <w:t>i</w:t>
      </w:r>
      <w:r w:rsidRPr="000821E4">
        <w:rPr>
          <w:rFonts w:ascii="Times New Roman" w:eastAsia="宋体" w:hAnsi="Times New Roman" w:cs="Times New Roman"/>
          <w:sz w:val="24"/>
          <w:szCs w:val="24"/>
        </w:rPr>
        <w:t xml:space="preserve"> = internal CO</w:t>
      </w:r>
      <w:r w:rsidRPr="000821E4">
        <w:rPr>
          <w:rFonts w:ascii="Times New Roman" w:eastAsia="宋体" w:hAnsi="Times New Roman" w:cs="Times New Roman"/>
          <w:sz w:val="24"/>
          <w:szCs w:val="24"/>
          <w:vertAlign w:val="subscript"/>
        </w:rPr>
        <w:t>2</w:t>
      </w:r>
      <w:r w:rsidRPr="000821E4">
        <w:rPr>
          <w:rFonts w:ascii="Times New Roman" w:eastAsia="宋体" w:hAnsi="Times New Roman" w:cs="Times New Roman"/>
          <w:sz w:val="24"/>
          <w:szCs w:val="24"/>
        </w:rPr>
        <w:t xml:space="preserve"> concentration</w:t>
      </w:r>
      <w:r w:rsidRPr="000821E4">
        <w:rPr>
          <w:rFonts w:ascii="Times New Roman" w:eastAsia="宋体" w:hAnsi="Times New Roman" w:cs="Times New Roman" w:hint="eastAsia"/>
          <w:sz w:val="24"/>
          <w:szCs w:val="24"/>
        </w:rPr>
        <w:t>; (</w:t>
      </w:r>
      <w:r w:rsidRPr="000821E4">
        <w:rPr>
          <w:rFonts w:ascii="Times New Roman" w:eastAsia="宋体" w:hAnsi="Times New Roman" w:cs="Times New Roman"/>
          <w:sz w:val="24"/>
          <w:szCs w:val="24"/>
        </w:rPr>
        <w:t xml:space="preserve">d) </w:t>
      </w:r>
      <w:r w:rsidRPr="000821E4">
        <w:rPr>
          <w:rFonts w:ascii="Times New Roman" w:eastAsia="宋体" w:hAnsi="Times New Roman" w:cs="Times New Roman"/>
          <w:i/>
          <w:iCs/>
          <w:sz w:val="24"/>
          <w:szCs w:val="24"/>
        </w:rPr>
        <w:t>G</w:t>
      </w:r>
      <w:r w:rsidRPr="000821E4">
        <w:rPr>
          <w:rFonts w:ascii="Times New Roman" w:eastAsia="宋体" w:hAnsi="Times New Roman" w:cs="Times New Roman"/>
          <w:sz w:val="24"/>
          <w:szCs w:val="24"/>
          <w:vertAlign w:val="subscript"/>
        </w:rPr>
        <w:t>s</w:t>
      </w:r>
      <w:r w:rsidRPr="000821E4">
        <w:rPr>
          <w:rFonts w:ascii="Times New Roman" w:eastAsia="宋体" w:hAnsi="Times New Roman" w:cs="Times New Roman"/>
          <w:sz w:val="24"/>
          <w:szCs w:val="24"/>
        </w:rPr>
        <w:t xml:space="preserve"> = stomatal conductance</w:t>
      </w:r>
      <w:r w:rsidRPr="000821E4">
        <w:rPr>
          <w:rFonts w:ascii="Times New Roman" w:eastAsia="宋体" w:hAnsi="Times New Roman" w:cs="Times New Roman" w:hint="eastAsia"/>
          <w:sz w:val="24"/>
          <w:szCs w:val="24"/>
        </w:rPr>
        <w:t>.</w:t>
      </w:r>
    </w:p>
    <w:sectPr w:rsidR="008B6658" w:rsidRPr="000821E4" w:rsidSect="002328CE">
      <w:footerReference w:type="default" r:id="rId12"/>
      <w:pgSz w:w="16838" w:h="11906" w:orient="landscape"/>
      <w:pgMar w:top="1800" w:right="1440" w:bottom="1800" w:left="144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C5EB0" w14:textId="77777777" w:rsidR="00A34113" w:rsidRDefault="00A34113" w:rsidP="00582B32">
      <w:r>
        <w:separator/>
      </w:r>
    </w:p>
  </w:endnote>
  <w:endnote w:type="continuationSeparator" w:id="0">
    <w:p w14:paraId="79E2A98C" w14:textId="77777777" w:rsidR="00A34113" w:rsidRDefault="00A34113" w:rsidP="00582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900728"/>
      <w:docPartObj>
        <w:docPartGallery w:val="Page Numbers (Bottom of Page)"/>
        <w:docPartUnique/>
      </w:docPartObj>
    </w:sdtPr>
    <w:sdtEndPr/>
    <w:sdtContent>
      <w:p w14:paraId="16A608F2" w14:textId="77777777" w:rsidR="0007492F" w:rsidRDefault="001E5B20" w:rsidP="00511D53">
        <w:pPr>
          <w:pStyle w:val="a5"/>
          <w:ind w:firstLineChars="2250" w:firstLine="4050"/>
        </w:pPr>
        <w:r>
          <w:fldChar w:fldCharType="begin"/>
        </w:r>
        <w:r>
          <w:instrText>PAGE   \* MERGEFORMAT</w:instrText>
        </w:r>
        <w:r>
          <w:fldChar w:fldCharType="separate"/>
        </w:r>
        <w:r>
          <w:rPr>
            <w:lang w:val="zh-CN"/>
          </w:rPr>
          <w:t>2</w:t>
        </w:r>
        <w:r>
          <w:fldChar w:fldCharType="end"/>
        </w:r>
      </w:p>
    </w:sdtContent>
  </w:sdt>
  <w:p w14:paraId="7AB1D725" w14:textId="77777777" w:rsidR="0007492F" w:rsidRDefault="00A3411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120A1" w14:textId="77777777" w:rsidR="00A34113" w:rsidRDefault="00A34113" w:rsidP="00582B32">
      <w:r>
        <w:separator/>
      </w:r>
    </w:p>
  </w:footnote>
  <w:footnote w:type="continuationSeparator" w:id="0">
    <w:p w14:paraId="2D8D84AA" w14:textId="77777777" w:rsidR="00A34113" w:rsidRDefault="00A34113" w:rsidP="00582B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631"/>
    <w:rsid w:val="00054264"/>
    <w:rsid w:val="000821E4"/>
    <w:rsid w:val="00087208"/>
    <w:rsid w:val="00103176"/>
    <w:rsid w:val="00121E73"/>
    <w:rsid w:val="001A6C77"/>
    <w:rsid w:val="001E5B20"/>
    <w:rsid w:val="002328CE"/>
    <w:rsid w:val="00291A64"/>
    <w:rsid w:val="002A0353"/>
    <w:rsid w:val="00312651"/>
    <w:rsid w:val="00454092"/>
    <w:rsid w:val="0050288B"/>
    <w:rsid w:val="00580AD2"/>
    <w:rsid w:val="00582B32"/>
    <w:rsid w:val="00666D1C"/>
    <w:rsid w:val="006A22CB"/>
    <w:rsid w:val="006B1E38"/>
    <w:rsid w:val="006E572A"/>
    <w:rsid w:val="00844E5C"/>
    <w:rsid w:val="00891E74"/>
    <w:rsid w:val="008B6658"/>
    <w:rsid w:val="008D22E4"/>
    <w:rsid w:val="009061AD"/>
    <w:rsid w:val="00A34113"/>
    <w:rsid w:val="00A83B70"/>
    <w:rsid w:val="00C106FC"/>
    <w:rsid w:val="00CE25B7"/>
    <w:rsid w:val="00D21631"/>
    <w:rsid w:val="00D23ADF"/>
    <w:rsid w:val="00D9266C"/>
    <w:rsid w:val="00E128F0"/>
    <w:rsid w:val="00FD4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6997E"/>
  <w15:chartTrackingRefBased/>
  <w15:docId w15:val="{4AD28174-E61B-4C93-B1AA-128BE99E9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B3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82B32"/>
    <w:rPr>
      <w:sz w:val="18"/>
      <w:szCs w:val="18"/>
    </w:rPr>
  </w:style>
  <w:style w:type="paragraph" w:styleId="a5">
    <w:name w:val="footer"/>
    <w:basedOn w:val="a"/>
    <w:link w:val="a6"/>
    <w:uiPriority w:val="99"/>
    <w:unhideWhenUsed/>
    <w:rsid w:val="00582B32"/>
    <w:pPr>
      <w:tabs>
        <w:tab w:val="center" w:pos="4153"/>
        <w:tab w:val="right" w:pos="8306"/>
      </w:tabs>
      <w:snapToGrid w:val="0"/>
      <w:jc w:val="left"/>
    </w:pPr>
    <w:rPr>
      <w:sz w:val="18"/>
      <w:szCs w:val="18"/>
    </w:rPr>
  </w:style>
  <w:style w:type="character" w:customStyle="1" w:styleId="a6">
    <w:name w:val="页脚 字符"/>
    <w:basedOn w:val="a0"/>
    <w:link w:val="a5"/>
    <w:uiPriority w:val="99"/>
    <w:rsid w:val="00582B32"/>
    <w:rPr>
      <w:sz w:val="18"/>
      <w:szCs w:val="18"/>
    </w:rPr>
  </w:style>
  <w:style w:type="character" w:styleId="a7">
    <w:name w:val="line number"/>
    <w:basedOn w:val="a0"/>
    <w:uiPriority w:val="99"/>
    <w:semiHidden/>
    <w:unhideWhenUsed/>
    <w:rsid w:val="00582B32"/>
  </w:style>
  <w:style w:type="paragraph" w:styleId="a8">
    <w:name w:val="annotation text"/>
    <w:basedOn w:val="a"/>
    <w:link w:val="a9"/>
    <w:uiPriority w:val="99"/>
    <w:semiHidden/>
    <w:unhideWhenUsed/>
    <w:rsid w:val="008B6658"/>
    <w:pPr>
      <w:jc w:val="left"/>
    </w:pPr>
  </w:style>
  <w:style w:type="character" w:customStyle="1" w:styleId="a9">
    <w:name w:val="批注文字 字符"/>
    <w:basedOn w:val="a0"/>
    <w:link w:val="a8"/>
    <w:uiPriority w:val="99"/>
    <w:semiHidden/>
    <w:rsid w:val="008B6658"/>
  </w:style>
  <w:style w:type="character" w:styleId="aa">
    <w:name w:val="annotation reference"/>
    <w:basedOn w:val="a0"/>
    <w:uiPriority w:val="99"/>
    <w:semiHidden/>
    <w:unhideWhenUsed/>
    <w:rsid w:val="008B6658"/>
    <w:rPr>
      <w:sz w:val="16"/>
      <w:szCs w:val="16"/>
    </w:rPr>
  </w:style>
  <w:style w:type="character" w:styleId="ab">
    <w:name w:val="Hyperlink"/>
    <w:basedOn w:val="a0"/>
    <w:uiPriority w:val="99"/>
    <w:unhideWhenUsed/>
    <w:qFormat/>
    <w:rsid w:val="00D926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zhiquan@sdau.edu.cn" TargetMode="External"/><Relationship Id="rId11" Type="http://schemas.openxmlformats.org/officeDocument/2006/relationships/image" Target="media/image4.jpeg"/><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17</Pages>
  <Words>1632</Words>
  <Characters>9305</Characters>
  <Application>Microsoft Office Word</Application>
  <DocSecurity>0</DocSecurity>
  <Lines>77</Lines>
  <Paragraphs>21</Paragraphs>
  <ScaleCrop>false</ScaleCrop>
  <Company/>
  <LinksUpToDate>false</LinksUpToDate>
  <CharactersWithSpaces>10916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冉</dc:creator>
  <cp:keywords/>
  <dc:description/>
  <cp:lastModifiedBy>陈 冉</cp:lastModifiedBy>
  <cp:revision>25</cp:revision>
  <dcterms:created xsi:type="dcterms:W3CDTF">2021-03-24T08:04:00Z</dcterms:created>
  <dcterms:modified xsi:type="dcterms:W3CDTF">2021-04-19T15:05:00Z</dcterms:modified>
</cp:coreProperties>
</file>