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227E" w14:textId="77777777" w:rsidR="003720FC" w:rsidRPr="00AD49CA" w:rsidRDefault="003720FC" w:rsidP="003720FC">
      <w:pPr>
        <w:spacing w:line="480" w:lineRule="auto"/>
        <w:jc w:val="center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bookmarkStart w:id="0" w:name="_Hlk167702952"/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C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>ancer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-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and non-cancer risk </w:t>
      </w:r>
      <w:r w:rsidRPr="00A51700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assessment 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of </w:t>
      </w:r>
      <w:r w:rsidRPr="00A51700">
        <w:rPr>
          <w:rFonts w:ascii="Times New Roman" w:hAnsi="Times New Roman" w:cs="Times New Roman"/>
          <w:b/>
          <w:bCs/>
          <w:color w:val="242021"/>
          <w:sz w:val="24"/>
          <w:szCs w:val="24"/>
        </w:rPr>
        <w:t>chlori</w:t>
      </w:r>
      <w:r w:rsidRPr="00AD49CA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nation by-product</w:t>
      </w:r>
      <w:r w:rsidRPr="00AD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indoor 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>swimming pool</w:t>
      </w:r>
      <w:r>
        <w:rPr>
          <w:rFonts w:ascii="Times New Roman" w:hAnsi="Times New Roman" w:cs="Times New Roman" w:hint="eastAsia"/>
          <w:b/>
          <w:bCs/>
          <w:color w:val="242021"/>
          <w:sz w:val="24"/>
          <w:szCs w:val="24"/>
        </w:rPr>
        <w:t>s</w:t>
      </w:r>
      <w:r w:rsidRPr="00AD49C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in Shenzhen</w:t>
      </w:r>
      <w:r>
        <w:rPr>
          <w:rFonts w:ascii="Times New Roman" w:hAnsi="Times New Roman" w:cs="Times New Roman"/>
          <w:b/>
          <w:bCs/>
          <w:color w:val="242021"/>
          <w:sz w:val="24"/>
          <w:szCs w:val="24"/>
        </w:rPr>
        <w:t>, China</w:t>
      </w:r>
    </w:p>
    <w:bookmarkEnd w:id="0"/>
    <w:p w14:paraId="2E14F2B3" w14:textId="4EDA4F67" w:rsidR="003720FC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282505C6" w14:textId="6E601092" w:rsidR="00D70977" w:rsidRPr="00FD0D5C" w:rsidRDefault="00D70977" w:rsidP="00FD0D5C">
      <w:pPr>
        <w:spacing w:beforeLines="100" w:before="312" w:line="360" w:lineRule="auto"/>
        <w:rPr>
          <w:rStyle w:val="fontstyle01"/>
          <w:rFonts w:ascii="Times New Roman" w:hAnsi="Times New Roman" w:cs="Times New Roman"/>
          <w:b/>
          <w:bCs/>
          <w:i/>
          <w:iCs/>
          <w:color w:val="242021"/>
          <w:sz w:val="24"/>
          <w:szCs w:val="24"/>
        </w:rPr>
      </w:pPr>
      <w:r w:rsidRPr="00D70977">
        <w:rPr>
          <w:rFonts w:ascii="Times New Roman" w:hAnsi="Times New Roman" w:cs="Times New Roman"/>
          <w:b/>
          <w:bCs/>
          <w:i/>
          <w:iCs/>
          <w:color w:val="242021"/>
          <w:sz w:val="24"/>
          <w:szCs w:val="24"/>
        </w:rPr>
        <w:t xml:space="preserve">Environmental Science and Pollution Research </w:t>
      </w:r>
    </w:p>
    <w:p w14:paraId="74AF75F8" w14:textId="76C3EDA4" w:rsidR="003720FC" w:rsidRDefault="003720FC" w:rsidP="003720FC">
      <w:pPr>
        <w:spacing w:beforeLines="100" w:before="312" w:line="480" w:lineRule="auto"/>
        <w:rPr>
          <w:rFonts w:ascii="Times New Roman" w:hAnsi="Times New Roman" w:cs="Times New Roman"/>
          <w:sz w:val="24"/>
          <w:szCs w:val="24"/>
        </w:rPr>
      </w:pPr>
      <w:r w:rsidRPr="001A1F93">
        <w:rPr>
          <w:rFonts w:ascii="Times New Roman" w:hAnsi="Times New Roman" w:cs="Times New Roman"/>
          <w:sz w:val="24"/>
          <w:szCs w:val="24"/>
        </w:rPr>
        <w:t>Q</w:t>
      </w:r>
      <w:r w:rsidRPr="001A1F93">
        <w:rPr>
          <w:rFonts w:ascii="Times New Roman" w:hAnsi="Times New Roman" w:cs="Times New Roman" w:hint="eastAsia"/>
          <w:sz w:val="24"/>
          <w:szCs w:val="24"/>
        </w:rPr>
        <w:t>ingcheng</w:t>
      </w:r>
      <w:r w:rsidRPr="001A1F93">
        <w:rPr>
          <w:rFonts w:ascii="Times New Roman" w:hAnsi="Times New Roman" w:cs="Times New Roman"/>
          <w:sz w:val="24"/>
          <w:szCs w:val="24"/>
        </w:rPr>
        <w:t xml:space="preserve"> </w:t>
      </w:r>
      <w:r w:rsidRPr="001A1F93">
        <w:rPr>
          <w:rFonts w:ascii="Times New Roman" w:hAnsi="Times New Roman" w:cs="Times New Roman" w:hint="eastAsia"/>
          <w:sz w:val="24"/>
          <w:szCs w:val="24"/>
        </w:rPr>
        <w:t xml:space="preserve">Liu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>,</w:t>
      </w:r>
      <w:r w:rsidRPr="008210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A1F93">
        <w:rPr>
          <w:rFonts w:ascii="Times New Roman" w:hAnsi="Times New Roman" w:cs="Times New Roman"/>
          <w:sz w:val="24"/>
          <w:szCs w:val="24"/>
        </w:rPr>
        <w:t>P</w:t>
      </w:r>
      <w:r w:rsidRPr="001A1F93">
        <w:rPr>
          <w:rFonts w:ascii="Times New Roman" w:hAnsi="Times New Roman" w:cs="Times New Roman" w:hint="eastAsia"/>
          <w:sz w:val="24"/>
          <w:szCs w:val="24"/>
        </w:rPr>
        <w:t>eng Shao</w:t>
      </w:r>
      <w:r>
        <w:rPr>
          <w:rFonts w:eastAsia="宋体"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 xml:space="preserve">, </w:t>
      </w:r>
      <w:r w:rsidR="00C55D9B" w:rsidRPr="001A1F93">
        <w:rPr>
          <w:rFonts w:ascii="Times New Roman" w:hAnsi="Times New Roman" w:cs="Times New Roman"/>
          <w:sz w:val="24"/>
          <w:szCs w:val="24"/>
        </w:rPr>
        <w:t>J</w:t>
      </w:r>
      <w:r w:rsidR="00C55D9B" w:rsidRPr="001A1F93">
        <w:rPr>
          <w:rFonts w:ascii="Times New Roman" w:hAnsi="Times New Roman" w:cs="Times New Roman" w:hint="eastAsia"/>
          <w:sz w:val="24"/>
          <w:szCs w:val="24"/>
        </w:rPr>
        <w:t>ian</w:t>
      </w:r>
      <w:r w:rsidR="00C55D9B" w:rsidRPr="0082104D">
        <w:rPr>
          <w:rFonts w:ascii="Times New Roman" w:hAnsi="Times New Roman" w:cs="Times New Roman"/>
          <w:sz w:val="24"/>
          <w:szCs w:val="24"/>
        </w:rPr>
        <w:t xml:space="preserve"> </w:t>
      </w:r>
      <w:r w:rsidR="00C55D9B" w:rsidRPr="001A1F93">
        <w:rPr>
          <w:rFonts w:ascii="Times New Roman" w:hAnsi="Times New Roman" w:cs="Times New Roman" w:hint="eastAsia"/>
          <w:sz w:val="24"/>
          <w:szCs w:val="24"/>
        </w:rPr>
        <w:t>Sun</w:t>
      </w:r>
      <w:r w:rsidR="00C55D9B">
        <w:rPr>
          <w:rFonts w:hint="eastAsia"/>
        </w:rPr>
        <w:t xml:space="preserve"> </w:t>
      </w:r>
      <w:r w:rsidR="00C55D9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C55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93">
        <w:rPr>
          <w:rFonts w:ascii="Times New Roman" w:hAnsi="Times New Roman" w:cs="Times New Roman" w:hint="eastAsia"/>
          <w:sz w:val="24"/>
          <w:szCs w:val="24"/>
        </w:rPr>
        <w:t>Rongjie</w:t>
      </w:r>
      <w:proofErr w:type="spellEnd"/>
      <w:r w:rsidRPr="0082104D">
        <w:rPr>
          <w:rFonts w:ascii="Times New Roman" w:hAnsi="Times New Roman" w:cs="Times New Roman"/>
          <w:sz w:val="24"/>
          <w:szCs w:val="24"/>
        </w:rPr>
        <w:t xml:space="preserve"> </w:t>
      </w:r>
      <w:r w:rsidRPr="001A1F93">
        <w:rPr>
          <w:rFonts w:ascii="Times New Roman" w:hAnsi="Times New Roman" w:cs="Times New Roman" w:hint="eastAsia"/>
          <w:sz w:val="24"/>
          <w:szCs w:val="24"/>
        </w:rPr>
        <w:t xml:space="preserve">Shi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21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93">
        <w:rPr>
          <w:rFonts w:ascii="Times New Roman" w:hAnsi="Times New Roman" w:cs="Times New Roman"/>
          <w:sz w:val="24"/>
          <w:szCs w:val="24"/>
        </w:rPr>
        <w:t>L</w:t>
      </w:r>
      <w:r w:rsidRPr="001A1F93">
        <w:rPr>
          <w:rFonts w:ascii="Times New Roman" w:hAnsi="Times New Roman" w:cs="Times New Roman" w:hint="eastAsia"/>
          <w:sz w:val="24"/>
          <w:szCs w:val="24"/>
        </w:rPr>
        <w:t>angwen</w:t>
      </w:r>
      <w:proofErr w:type="spellEnd"/>
      <w:r w:rsidRPr="0082104D">
        <w:rPr>
          <w:rFonts w:ascii="Times New Roman" w:hAnsi="Times New Roman" w:cs="Times New Roman"/>
          <w:sz w:val="24"/>
          <w:szCs w:val="24"/>
        </w:rPr>
        <w:t xml:space="preserve"> </w:t>
      </w:r>
      <w:r w:rsidRPr="001A1F93">
        <w:rPr>
          <w:rFonts w:ascii="Times New Roman" w:hAnsi="Times New Roman" w:cs="Times New Roman" w:hint="eastAsia"/>
          <w:sz w:val="24"/>
          <w:szCs w:val="24"/>
        </w:rPr>
        <w:t>Li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 xml:space="preserve">, </w:t>
      </w:r>
      <w:r w:rsidRPr="001A1F93">
        <w:rPr>
          <w:rFonts w:ascii="Times New Roman" w:hAnsi="Times New Roman" w:cs="Times New Roman"/>
          <w:sz w:val="24"/>
          <w:szCs w:val="24"/>
        </w:rPr>
        <w:t>W</w:t>
      </w:r>
      <w:r w:rsidRPr="001A1F93">
        <w:rPr>
          <w:rFonts w:ascii="Times New Roman" w:hAnsi="Times New Roman" w:cs="Times New Roman" w:hint="eastAsia"/>
          <w:sz w:val="24"/>
          <w:szCs w:val="24"/>
        </w:rPr>
        <w:t>ei</w:t>
      </w:r>
      <w:r w:rsidRPr="0082104D">
        <w:rPr>
          <w:rFonts w:ascii="Times New Roman" w:hAnsi="Times New Roman" w:cs="Times New Roman"/>
          <w:sz w:val="24"/>
          <w:szCs w:val="24"/>
        </w:rPr>
        <w:t xml:space="preserve"> </w:t>
      </w:r>
      <w:r w:rsidRPr="001A1F93">
        <w:rPr>
          <w:rFonts w:ascii="Times New Roman" w:hAnsi="Times New Roman" w:cs="Times New Roman" w:hint="eastAsia"/>
          <w:sz w:val="24"/>
          <w:szCs w:val="24"/>
        </w:rPr>
        <w:t>Zeng</w:t>
      </w:r>
      <w:r w:rsidRPr="00821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821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93">
        <w:rPr>
          <w:rFonts w:ascii="Times New Roman" w:hAnsi="Times New Roman" w:cs="Times New Roman"/>
          <w:sz w:val="24"/>
          <w:szCs w:val="24"/>
        </w:rPr>
        <w:t>F</w:t>
      </w:r>
      <w:r w:rsidRPr="001A1F93">
        <w:rPr>
          <w:rFonts w:ascii="Times New Roman" w:hAnsi="Times New Roman" w:cs="Times New Roman" w:hint="eastAsia"/>
          <w:sz w:val="24"/>
          <w:szCs w:val="24"/>
        </w:rPr>
        <w:t>engping</w:t>
      </w:r>
      <w:proofErr w:type="spellEnd"/>
      <w:r w:rsidRPr="001A1F93">
        <w:rPr>
          <w:rFonts w:ascii="Times New Roman" w:hAnsi="Times New Roman" w:cs="Times New Roman" w:hint="eastAsia"/>
          <w:sz w:val="24"/>
          <w:szCs w:val="24"/>
        </w:rPr>
        <w:t xml:space="preserve"> Chen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 xml:space="preserve">, </w:t>
      </w:r>
      <w:r w:rsidRPr="001A1F93">
        <w:rPr>
          <w:rFonts w:ascii="Times New Roman" w:hAnsi="Times New Roman" w:cs="Times New Roman"/>
          <w:sz w:val="24"/>
          <w:szCs w:val="24"/>
        </w:rPr>
        <w:t>W</w:t>
      </w:r>
      <w:r w:rsidRPr="001A1F93">
        <w:rPr>
          <w:rFonts w:ascii="Times New Roman" w:hAnsi="Times New Roman" w:cs="Times New Roman" w:hint="eastAsia"/>
          <w:sz w:val="24"/>
          <w:szCs w:val="24"/>
        </w:rPr>
        <w:t>enjie</w:t>
      </w:r>
      <w:r w:rsidRPr="0082104D">
        <w:rPr>
          <w:rFonts w:ascii="Times New Roman" w:hAnsi="Times New Roman" w:cs="Times New Roman"/>
          <w:sz w:val="24"/>
          <w:szCs w:val="24"/>
        </w:rPr>
        <w:t xml:space="preserve"> </w:t>
      </w:r>
      <w:r w:rsidRPr="001A1F93">
        <w:rPr>
          <w:rFonts w:ascii="Times New Roman" w:hAnsi="Times New Roman" w:cs="Times New Roman" w:hint="eastAsia"/>
          <w:sz w:val="24"/>
          <w:szCs w:val="24"/>
        </w:rPr>
        <w:t xml:space="preserve">Li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210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104D">
        <w:rPr>
          <w:rFonts w:ascii="Times New Roman" w:hAnsi="Times New Roman" w:cs="Times New Roman"/>
          <w:sz w:val="24"/>
          <w:szCs w:val="24"/>
        </w:rPr>
        <w:t>*</w:t>
      </w:r>
    </w:p>
    <w:p w14:paraId="0A4DAD19" w14:textId="77777777" w:rsidR="003720FC" w:rsidRPr="001A1F93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60F65140" w14:textId="77777777" w:rsidR="003720FC" w:rsidRPr="00083C80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083C8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83C80">
        <w:rPr>
          <w:rFonts w:ascii="Segoe UI" w:eastAsia="宋体" w:hAnsi="Segoe UI" w:cs="Segoe UI"/>
          <w:color w:val="212121"/>
          <w:kern w:val="0"/>
          <w:sz w:val="24"/>
          <w:szCs w:val="24"/>
        </w:rPr>
        <w:t xml:space="preserve"> </w:t>
      </w:r>
      <w:r w:rsidRPr="00083C80">
        <w:rPr>
          <w:rFonts w:ascii="Times New Roman" w:hAnsi="Times New Roman" w:cs="Times New Roman"/>
          <w:sz w:val="24"/>
          <w:szCs w:val="24"/>
        </w:rPr>
        <w:t>Depar</w:t>
      </w:r>
      <w:r w:rsidRPr="003720FC">
        <w:rPr>
          <w:rFonts w:ascii="Times New Roman" w:hAnsi="Times New Roman" w:cs="Times New Roman"/>
          <w:sz w:val="24"/>
          <w:szCs w:val="24"/>
        </w:rPr>
        <w:t xml:space="preserve">tment of Public Health, </w:t>
      </w:r>
      <w:proofErr w:type="spellStart"/>
      <w:r w:rsidRPr="003720FC">
        <w:rPr>
          <w:rFonts w:ascii="Times New Roman" w:hAnsi="Times New Roman" w:cs="Times New Roman"/>
          <w:sz w:val="24"/>
          <w:szCs w:val="24"/>
        </w:rPr>
        <w:t>Bao</w:t>
      </w:r>
      <w:r w:rsidRPr="00083C8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83C80">
        <w:rPr>
          <w:rFonts w:ascii="Times New Roman" w:hAnsi="Times New Roman" w:cs="Times New Roman"/>
          <w:sz w:val="24"/>
          <w:szCs w:val="24"/>
        </w:rPr>
        <w:t xml:space="preserve"> District Center for Disease Control and Prevention, Shenzhen 518101, China.</w:t>
      </w:r>
    </w:p>
    <w:p w14:paraId="6497F4CA" w14:textId="77777777" w:rsidR="003720FC" w:rsidRPr="00083C80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083C8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83C80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083C80">
        <w:rPr>
          <w:rFonts w:ascii="Times New Roman" w:hAnsi="Times New Roman" w:cs="Times New Roman"/>
          <w:sz w:val="24"/>
          <w:szCs w:val="24"/>
        </w:rPr>
        <w:t xml:space="preserve">Department of Occupational and Environmental Health, </w:t>
      </w:r>
      <w:proofErr w:type="spellStart"/>
      <w:r w:rsidRPr="00083C80">
        <w:rPr>
          <w:rFonts w:ascii="Times New Roman" w:hAnsi="Times New Roman" w:cs="Times New Roman"/>
          <w:sz w:val="24"/>
          <w:szCs w:val="24"/>
        </w:rPr>
        <w:t>Luohu</w:t>
      </w:r>
      <w:proofErr w:type="spellEnd"/>
      <w:r w:rsidRPr="00083C80">
        <w:rPr>
          <w:rFonts w:ascii="Times New Roman" w:hAnsi="Times New Roman" w:cs="Times New Roman"/>
          <w:sz w:val="24"/>
          <w:szCs w:val="24"/>
        </w:rPr>
        <w:t xml:space="preserve"> District Center for Disease Control and Prevention, Shenzhen 518020, China.</w:t>
      </w:r>
    </w:p>
    <w:p w14:paraId="3496E2D8" w14:textId="77777777" w:rsidR="003720FC" w:rsidRPr="004D57CF" w:rsidRDefault="003720FC" w:rsidP="003720FC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 w:rsidRPr="00083C80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83C80">
        <w:rPr>
          <w:rFonts w:ascii="Segoe UI" w:eastAsia="宋体" w:hAnsi="Segoe UI" w:cs="Segoe UI"/>
          <w:color w:val="212121"/>
          <w:kern w:val="0"/>
          <w:sz w:val="24"/>
          <w:szCs w:val="24"/>
        </w:rPr>
        <w:t xml:space="preserve"> </w:t>
      </w:r>
      <w:r w:rsidRPr="00083C80">
        <w:rPr>
          <w:rFonts w:ascii="Times New Roman" w:hAnsi="Times New Roman" w:cs="Times New Roman"/>
          <w:sz w:val="24"/>
          <w:szCs w:val="24"/>
        </w:rPr>
        <w:t>Department of Health Monitoring and Management, Futian District Center for Disease Control and Prevention, Shenzhen 518055, China.</w:t>
      </w:r>
    </w:p>
    <w:p w14:paraId="7AEE777C" w14:textId="77777777" w:rsidR="003720FC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296AC948" w14:textId="77777777" w:rsidR="003720FC" w:rsidRDefault="003720FC" w:rsidP="003720F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11CB8">
        <w:rPr>
          <w:rFonts w:ascii="Times New Roman" w:hAnsi="Times New Roman" w:cs="Times New Roman"/>
          <w:b/>
          <w:sz w:val="24"/>
          <w:szCs w:val="24"/>
        </w:rPr>
        <w:t>* Corresponding author</w:t>
      </w:r>
      <w:r w:rsidRPr="00611CB8">
        <w:rPr>
          <w:rFonts w:ascii="Times New Roman" w:hAnsi="Times New Roman" w:cs="Times New Roman"/>
          <w:b/>
          <w:sz w:val="24"/>
          <w:szCs w:val="24"/>
        </w:rPr>
        <w:t>：</w:t>
      </w:r>
      <w:r w:rsidRPr="00611C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B8A51A" w14:textId="0D9AA0BF" w:rsidR="003720FC" w:rsidRPr="00611CB8" w:rsidRDefault="003720FC" w:rsidP="003720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67702751"/>
      <w:r>
        <w:rPr>
          <w:rFonts w:ascii="Times New Roman" w:hAnsi="Times New Roman" w:cs="Times New Roman"/>
          <w:sz w:val="24"/>
          <w:szCs w:val="24"/>
        </w:rPr>
        <w:t>Li Li</w:t>
      </w:r>
      <w:r w:rsidRPr="00611C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M.</w:t>
      </w:r>
      <w:r w:rsidRPr="00611CB8">
        <w:rPr>
          <w:rFonts w:ascii="Times New Roman" w:hAnsi="Times New Roman" w:cs="Times New Roman"/>
          <w:sz w:val="24"/>
          <w:szCs w:val="24"/>
        </w:rPr>
        <w:t>D.</w:t>
      </w:r>
      <w:bookmarkEnd w:id="1"/>
      <w:r w:rsidRPr="0061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29709" w14:textId="77777777" w:rsidR="003720FC" w:rsidRPr="00611CB8" w:rsidRDefault="003720FC" w:rsidP="003720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1CB8">
        <w:rPr>
          <w:rFonts w:ascii="Times New Roman" w:hAnsi="Times New Roman" w:cs="Times New Roman"/>
          <w:sz w:val="24"/>
          <w:szCs w:val="24"/>
        </w:rPr>
        <w:t>Telephone: +86-</w:t>
      </w:r>
      <w:r w:rsidRPr="00BD4131">
        <w:rPr>
          <w:rFonts w:ascii="Times New Roman" w:hAnsi="Times New Roman" w:cs="Times New Roman"/>
          <w:sz w:val="24"/>
          <w:szCs w:val="24"/>
        </w:rPr>
        <w:t>0755-23018131</w:t>
      </w:r>
    </w:p>
    <w:p w14:paraId="6688FDC6" w14:textId="77777777" w:rsidR="003720FC" w:rsidRPr="00ED14A2" w:rsidRDefault="003720FC" w:rsidP="003720FC">
      <w:pPr>
        <w:spacing w:line="480" w:lineRule="auto"/>
        <w:rPr>
          <w:rStyle w:val="aa"/>
          <w:rFonts w:ascii="Times New Roman" w:hAnsi="Times New Roman" w:cs="Times New Roman"/>
          <w:i w:val="0"/>
          <w:iCs w:val="0"/>
          <w:color w:val="333333"/>
          <w:sz w:val="24"/>
          <w:szCs w:val="24"/>
          <w:shd w:val="clear" w:color="auto" w:fill="FFFFFF"/>
        </w:rPr>
      </w:pPr>
      <w:r w:rsidRPr="00611CB8">
        <w:rPr>
          <w:rFonts w:ascii="Times New Roman" w:hAnsi="Times New Roman" w:cs="Times New Roman"/>
          <w:sz w:val="24"/>
          <w:szCs w:val="24"/>
        </w:rPr>
        <w:t xml:space="preserve">E-mail: </w:t>
      </w:r>
      <w:bookmarkStart w:id="2" w:name="_Hlk167702790"/>
      <w:r>
        <w:fldChar w:fldCharType="begin"/>
      </w:r>
      <w:r>
        <w:instrText xml:space="preserve"> HYPERLINK "mailto:yylili_0809@sina.com" </w:instrText>
      </w:r>
      <w:r>
        <w:fldChar w:fldCharType="separate"/>
      </w:r>
      <w:r w:rsidRPr="00ED14A2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yylili_0809@sina.com</w:t>
      </w: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bookmarkEnd w:id="2"/>
    </w:p>
    <w:p w14:paraId="307C8181" w14:textId="77777777" w:rsidR="003720FC" w:rsidRPr="004D57CF" w:rsidRDefault="003720FC" w:rsidP="003720FC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bookmarkStart w:id="3" w:name="_Hlk167702768"/>
      <w:r w:rsidRPr="00BB56AA">
        <w:rPr>
          <w:rFonts w:ascii="Times New Roman" w:hAnsi="Times New Roman" w:cs="Times New Roman"/>
          <w:sz w:val="24"/>
          <w:szCs w:val="24"/>
        </w:rPr>
        <w:t>Department of Public Health</w:t>
      </w:r>
      <w:r w:rsidRPr="004D57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7CF">
        <w:rPr>
          <w:rFonts w:ascii="Times New Roman" w:hAnsi="Times New Roman" w:cs="Times New Roman"/>
          <w:sz w:val="24"/>
          <w:szCs w:val="24"/>
        </w:rPr>
        <w:t>Baoan</w:t>
      </w:r>
      <w:proofErr w:type="spellEnd"/>
      <w:r w:rsidRPr="004D57CF">
        <w:rPr>
          <w:rFonts w:ascii="Times New Roman" w:hAnsi="Times New Roman" w:cs="Times New Roman"/>
          <w:sz w:val="24"/>
          <w:szCs w:val="24"/>
        </w:rPr>
        <w:t xml:space="preserve"> District Center for Disease Control and Prevention, Shenzhen </w:t>
      </w:r>
      <w:r>
        <w:rPr>
          <w:rFonts w:ascii="Times New Roman" w:hAnsi="Times New Roman" w:cs="Times New Roman"/>
          <w:sz w:val="24"/>
          <w:szCs w:val="24"/>
        </w:rPr>
        <w:t xml:space="preserve">518101, </w:t>
      </w:r>
      <w:r w:rsidRPr="004D57CF">
        <w:rPr>
          <w:rFonts w:ascii="Times New Roman" w:hAnsi="Times New Roman" w:cs="Times New Roman"/>
          <w:sz w:val="24"/>
          <w:szCs w:val="24"/>
        </w:rPr>
        <w:t>China.</w:t>
      </w:r>
    </w:p>
    <w:bookmarkEnd w:id="3"/>
    <w:p w14:paraId="16D25C67" w14:textId="77777777" w:rsidR="005176A0" w:rsidRPr="003720FC" w:rsidRDefault="005176A0" w:rsidP="001360CA">
      <w:pPr>
        <w:pStyle w:val="a7"/>
        <w:spacing w:afterLines="50" w:after="156" w:line="360" w:lineRule="auto"/>
        <w:rPr>
          <w:rFonts w:cs="Times New Roman"/>
          <w:b/>
          <w:sz w:val="24"/>
          <w:szCs w:val="24"/>
        </w:rPr>
      </w:pPr>
    </w:p>
    <w:p w14:paraId="42719D6C" w14:textId="77777777" w:rsidR="00C55D9B" w:rsidRDefault="00C55D9B" w:rsidP="001360CA">
      <w:pPr>
        <w:pStyle w:val="a7"/>
        <w:spacing w:afterLines="50" w:after="156" w:line="360" w:lineRule="auto"/>
        <w:rPr>
          <w:rFonts w:eastAsia="宋体" w:cs="Times New Roman"/>
          <w:b/>
          <w:bCs/>
          <w:color w:val="231F20"/>
          <w:kern w:val="0"/>
          <w:sz w:val="24"/>
          <w:szCs w:val="24"/>
        </w:rPr>
      </w:pPr>
    </w:p>
    <w:p w14:paraId="299C91EC" w14:textId="55809F71" w:rsidR="005814A3" w:rsidRPr="001360CA" w:rsidRDefault="00D144A5" w:rsidP="001360CA">
      <w:pPr>
        <w:pStyle w:val="a7"/>
        <w:spacing w:afterLines="50" w:after="156" w:line="360" w:lineRule="auto"/>
        <w:rPr>
          <w:rFonts w:cs="Times New Roman"/>
          <w:b/>
          <w:sz w:val="32"/>
          <w:szCs w:val="24"/>
        </w:rPr>
      </w:pPr>
      <w:r w:rsidRPr="00F02128">
        <w:rPr>
          <w:rFonts w:eastAsia="宋体" w:cs="Times New Roman"/>
          <w:b/>
          <w:bCs/>
          <w:color w:val="231F20"/>
          <w:kern w:val="0"/>
          <w:sz w:val="24"/>
          <w:szCs w:val="24"/>
        </w:rPr>
        <w:lastRenderedPageBreak/>
        <w:t>Online Resource 1</w:t>
      </w:r>
      <w:r w:rsidR="005814A3" w:rsidRPr="00480B04">
        <w:rPr>
          <w:rFonts w:cs="Times New Roman"/>
          <w:b/>
          <w:sz w:val="24"/>
          <w:szCs w:val="24"/>
        </w:rPr>
        <w:t xml:space="preserve"> </w:t>
      </w:r>
      <w:r w:rsidR="005814A3" w:rsidRPr="00480B04">
        <w:rPr>
          <w:rFonts w:cs="Times New Roman"/>
          <w:sz w:val="24"/>
          <w:szCs w:val="24"/>
        </w:rPr>
        <w:t>Human body information for swimmers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2407"/>
        <w:gridCol w:w="2435"/>
      </w:tblGrid>
      <w:tr w:rsidR="001360CA" w14:paraId="27215E7D" w14:textId="749976A6" w:rsidTr="003720FC">
        <w:trPr>
          <w:trHeight w:hRule="exact" w:val="454"/>
        </w:trPr>
        <w:tc>
          <w:tcPr>
            <w:tcW w:w="43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AD84C" w14:textId="3F18A2DB" w:rsidR="001360CA" w:rsidRPr="001360CA" w:rsidRDefault="001360C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60CA">
              <w:rPr>
                <w:rFonts w:ascii="Times New Roman" w:hAnsi="Times New Roman" w:cs="Times New Roman"/>
                <w:b/>
                <w:bCs/>
                <w:szCs w:val="21"/>
              </w:rPr>
              <w:t xml:space="preserve">Parameters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8AC29" w14:textId="224AD2B4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Adult male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9BF8E" w14:textId="15246FE3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Adult female</w:t>
            </w:r>
          </w:p>
        </w:tc>
      </w:tr>
      <w:tr w:rsidR="001360CA" w14:paraId="5F4964D4" w14:textId="79E69129" w:rsidTr="003720FC">
        <w:trPr>
          <w:trHeight w:hRule="exact" w:val="454"/>
        </w:trPr>
        <w:tc>
          <w:tcPr>
            <w:tcW w:w="4390" w:type="dxa"/>
            <w:tcBorders>
              <w:top w:val="single" w:sz="12" w:space="0" w:color="auto"/>
            </w:tcBorders>
            <w:vAlign w:val="center"/>
          </w:tcPr>
          <w:p w14:paraId="4632A0B9" w14:textId="6CCA0C3E" w:rsidR="001360CA" w:rsidRPr="001360CA" w:rsidRDefault="001360CA" w:rsidP="001360CA">
            <w:pPr>
              <w:pStyle w:val="a7"/>
              <w:spacing w:line="360" w:lineRule="auto"/>
              <w:rPr>
                <w:rFonts w:cs="Times New Roman"/>
              </w:rPr>
            </w:pPr>
            <w:r w:rsidRPr="001360CA">
              <w:rPr>
                <w:rFonts w:cs="Times New Roman"/>
              </w:rPr>
              <w:t>Body weight (kg)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F4CC5B5" w14:textId="67A57A9E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64.2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1D5BC549" w14:textId="3952C4F7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55.4</w:t>
            </w:r>
          </w:p>
        </w:tc>
      </w:tr>
      <w:tr w:rsidR="001360CA" w14:paraId="03EDCA61" w14:textId="64AC50DE" w:rsidTr="003720FC">
        <w:trPr>
          <w:trHeight w:hRule="exact" w:val="454"/>
        </w:trPr>
        <w:tc>
          <w:tcPr>
            <w:tcW w:w="4390" w:type="dxa"/>
            <w:vAlign w:val="center"/>
          </w:tcPr>
          <w:p w14:paraId="1DADFC13" w14:textId="04765A86" w:rsidR="001360CA" w:rsidRPr="001360CA" w:rsidRDefault="001360CA">
            <w:pPr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Average population age</w:t>
            </w:r>
            <w:r w:rsidRPr="001360C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360CA">
              <w:rPr>
                <w:rFonts w:ascii="Times New Roman" w:hAnsi="Times New Roman" w:cs="Times New Roman"/>
                <w:szCs w:val="21"/>
              </w:rPr>
              <w:t>(</w:t>
            </w:r>
            <w:r w:rsidRPr="001360CA">
              <w:rPr>
                <w:rFonts w:ascii="Times New Roman" w:hAnsi="Times New Roman" w:cs="Times New Roman" w:hint="eastAsia"/>
                <w:szCs w:val="21"/>
              </w:rPr>
              <w:t>year)</w:t>
            </w:r>
          </w:p>
        </w:tc>
        <w:tc>
          <w:tcPr>
            <w:tcW w:w="3118" w:type="dxa"/>
            <w:vAlign w:val="center"/>
          </w:tcPr>
          <w:p w14:paraId="36AC1D53" w14:textId="119AF6FC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76.7</w:t>
            </w:r>
          </w:p>
        </w:tc>
        <w:tc>
          <w:tcPr>
            <w:tcW w:w="3119" w:type="dxa"/>
            <w:vAlign w:val="center"/>
          </w:tcPr>
          <w:p w14:paraId="41A73C33" w14:textId="0101DFD1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76.7</w:t>
            </w:r>
          </w:p>
        </w:tc>
      </w:tr>
      <w:tr w:rsidR="001360CA" w14:paraId="0ABAC33F" w14:textId="47BD4B6A" w:rsidTr="003720FC">
        <w:trPr>
          <w:trHeight w:hRule="exact" w:val="454"/>
        </w:trPr>
        <w:tc>
          <w:tcPr>
            <w:tcW w:w="4390" w:type="dxa"/>
            <w:vAlign w:val="center"/>
          </w:tcPr>
          <w:p w14:paraId="54799AD1" w14:textId="6A7BC699" w:rsidR="001360CA" w:rsidRPr="001360CA" w:rsidRDefault="001360CA" w:rsidP="001360CA">
            <w:pPr>
              <w:pStyle w:val="a7"/>
              <w:spacing w:line="360" w:lineRule="auto"/>
              <w:rPr>
                <w:rFonts w:cs="Times New Roman"/>
              </w:rPr>
            </w:pPr>
            <w:r w:rsidRPr="001360CA">
              <w:rPr>
                <w:rFonts w:cs="Times New Roman"/>
              </w:rPr>
              <w:t>Skin surface area (m</w:t>
            </w:r>
            <w:r w:rsidRPr="001360CA">
              <w:rPr>
                <w:rFonts w:cs="Times New Roman"/>
                <w:vertAlign w:val="superscript"/>
              </w:rPr>
              <w:t>2</w:t>
            </w:r>
            <w:r w:rsidRPr="001360CA">
              <w:rPr>
                <w:rFonts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58352AE0" w14:textId="798E4BC1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1.7</w:t>
            </w:r>
          </w:p>
        </w:tc>
        <w:tc>
          <w:tcPr>
            <w:tcW w:w="3119" w:type="dxa"/>
            <w:vAlign w:val="center"/>
          </w:tcPr>
          <w:p w14:paraId="44030803" w14:textId="2345EAEE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1.5</w:t>
            </w:r>
          </w:p>
        </w:tc>
      </w:tr>
      <w:tr w:rsidR="001360CA" w14:paraId="051EB14B" w14:textId="43572126" w:rsidTr="003720FC">
        <w:trPr>
          <w:trHeight w:hRule="exact" w:val="454"/>
        </w:trPr>
        <w:tc>
          <w:tcPr>
            <w:tcW w:w="4390" w:type="dxa"/>
            <w:vAlign w:val="center"/>
          </w:tcPr>
          <w:p w14:paraId="39E102A2" w14:textId="0016B035" w:rsidR="001360CA" w:rsidRPr="001360CA" w:rsidRDefault="001360CA" w:rsidP="001360CA">
            <w:pPr>
              <w:pStyle w:val="a7"/>
              <w:spacing w:line="360" w:lineRule="auto"/>
              <w:rPr>
                <w:rFonts w:cs="Times New Roman"/>
              </w:rPr>
            </w:pPr>
            <w:r w:rsidRPr="001360CA">
              <w:rPr>
                <w:rFonts w:cs="Times New Roman"/>
              </w:rPr>
              <w:t>Swimming frequency (event/year)</w:t>
            </w:r>
          </w:p>
        </w:tc>
        <w:tc>
          <w:tcPr>
            <w:tcW w:w="3118" w:type="dxa"/>
            <w:vAlign w:val="center"/>
          </w:tcPr>
          <w:p w14:paraId="082EC3EB" w14:textId="0B4DECD1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3119" w:type="dxa"/>
            <w:vAlign w:val="center"/>
          </w:tcPr>
          <w:p w14:paraId="009F8247" w14:textId="4782C825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120</w:t>
            </w:r>
          </w:p>
        </w:tc>
      </w:tr>
      <w:tr w:rsidR="001360CA" w14:paraId="10325008" w14:textId="02559E9C" w:rsidTr="003720FC">
        <w:trPr>
          <w:trHeight w:hRule="exact" w:val="454"/>
        </w:trPr>
        <w:tc>
          <w:tcPr>
            <w:tcW w:w="4390" w:type="dxa"/>
            <w:vAlign w:val="center"/>
          </w:tcPr>
          <w:p w14:paraId="05843017" w14:textId="2DFF562D" w:rsidR="001360CA" w:rsidRPr="001360CA" w:rsidRDefault="001360CA" w:rsidP="001360CA">
            <w:pPr>
              <w:pStyle w:val="a7"/>
              <w:spacing w:line="360" w:lineRule="auto"/>
              <w:rPr>
                <w:rFonts w:cs="Times New Roman"/>
              </w:rPr>
            </w:pPr>
            <w:r w:rsidRPr="001360CA">
              <w:rPr>
                <w:rFonts w:cs="Times New Roman"/>
              </w:rPr>
              <w:t>Exposure duration (years)</w:t>
            </w:r>
          </w:p>
        </w:tc>
        <w:tc>
          <w:tcPr>
            <w:tcW w:w="3118" w:type="dxa"/>
            <w:vAlign w:val="center"/>
          </w:tcPr>
          <w:p w14:paraId="3B358B6B" w14:textId="211FDF1D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3119" w:type="dxa"/>
            <w:vAlign w:val="center"/>
          </w:tcPr>
          <w:p w14:paraId="29B27EB9" w14:textId="67EB3B7E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</w:tr>
      <w:tr w:rsidR="001360CA" w14:paraId="0A276461" w14:textId="3FB43916" w:rsidTr="003720FC">
        <w:trPr>
          <w:trHeight w:hRule="exact" w:val="454"/>
        </w:trPr>
        <w:tc>
          <w:tcPr>
            <w:tcW w:w="4390" w:type="dxa"/>
            <w:vAlign w:val="center"/>
          </w:tcPr>
          <w:p w14:paraId="7534F34F" w14:textId="1401CF1A" w:rsidR="001360CA" w:rsidRPr="001360CA" w:rsidRDefault="001360CA">
            <w:pPr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Ingestion rate (IR) (L/h)</w:t>
            </w:r>
          </w:p>
        </w:tc>
        <w:tc>
          <w:tcPr>
            <w:tcW w:w="3118" w:type="dxa"/>
            <w:vAlign w:val="center"/>
          </w:tcPr>
          <w:p w14:paraId="0B670494" w14:textId="228D85B6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3119" w:type="dxa"/>
            <w:vAlign w:val="center"/>
          </w:tcPr>
          <w:p w14:paraId="7FFEE32F" w14:textId="2A4F5B4E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1360CA" w14:paraId="07DB9EC6" w14:textId="705E70AA" w:rsidTr="003720FC">
        <w:trPr>
          <w:trHeight w:hRule="exact" w:val="454"/>
        </w:trPr>
        <w:tc>
          <w:tcPr>
            <w:tcW w:w="4390" w:type="dxa"/>
            <w:vAlign w:val="center"/>
          </w:tcPr>
          <w:p w14:paraId="2442A313" w14:textId="16C24DCA" w:rsidR="001360CA" w:rsidRPr="001360CA" w:rsidRDefault="001360CA">
            <w:pPr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/>
                <w:szCs w:val="21"/>
              </w:rPr>
              <w:t>Inhalation rate (IR’) (m</w:t>
            </w:r>
            <w:r w:rsidRPr="001360CA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1360CA">
              <w:rPr>
                <w:rFonts w:ascii="Times New Roman" w:hAnsi="Times New Roman" w:cs="Times New Roman"/>
                <w:szCs w:val="21"/>
              </w:rPr>
              <w:t>/h)</w:t>
            </w:r>
          </w:p>
        </w:tc>
        <w:tc>
          <w:tcPr>
            <w:tcW w:w="3118" w:type="dxa"/>
            <w:vAlign w:val="center"/>
          </w:tcPr>
          <w:p w14:paraId="2B76CE78" w14:textId="372EF814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72152DDB" w14:textId="1FEFEBDD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1360CA" w14:paraId="6E825A80" w14:textId="318D0D64" w:rsidTr="003720FC">
        <w:trPr>
          <w:trHeight w:hRule="exact" w:val="454"/>
        </w:trPr>
        <w:tc>
          <w:tcPr>
            <w:tcW w:w="4390" w:type="dxa"/>
            <w:vAlign w:val="center"/>
          </w:tcPr>
          <w:p w14:paraId="0F66C8DB" w14:textId="5FF63D26" w:rsidR="001360CA" w:rsidRPr="001360CA" w:rsidRDefault="001360CA" w:rsidP="001360CA">
            <w:pPr>
              <w:pStyle w:val="a7"/>
              <w:spacing w:line="360" w:lineRule="auto"/>
              <w:rPr>
                <w:rFonts w:cs="Times New Roman"/>
              </w:rPr>
            </w:pPr>
            <w:r w:rsidRPr="001360CA">
              <w:rPr>
                <w:rFonts w:cs="Times New Roman"/>
              </w:rPr>
              <w:t>Event duration (h/event)</w:t>
            </w:r>
          </w:p>
        </w:tc>
        <w:tc>
          <w:tcPr>
            <w:tcW w:w="3118" w:type="dxa"/>
            <w:vAlign w:val="center"/>
          </w:tcPr>
          <w:p w14:paraId="75343280" w14:textId="0494D6BD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0B477F49" w14:textId="5CFED4C5" w:rsidR="001360CA" w:rsidRPr="001360CA" w:rsidRDefault="001360CA" w:rsidP="001360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60CA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3E977EC0" w14:textId="64836F8E" w:rsidR="00E52760" w:rsidRDefault="00E52760"/>
    <w:p w14:paraId="215B7E51" w14:textId="4E09BA33" w:rsidR="005814A3" w:rsidRDefault="005814A3"/>
    <w:p w14:paraId="66390905" w14:textId="351C047F" w:rsidR="005814A3" w:rsidRDefault="005814A3"/>
    <w:p w14:paraId="0EE54366" w14:textId="0C574992" w:rsidR="005814A3" w:rsidRDefault="005814A3"/>
    <w:p w14:paraId="0BAE0B48" w14:textId="2EF38733" w:rsidR="005814A3" w:rsidRDefault="005814A3"/>
    <w:p w14:paraId="4F96724A" w14:textId="59AB54A7" w:rsidR="005814A3" w:rsidRDefault="005814A3"/>
    <w:p w14:paraId="1CDB675B" w14:textId="2818DBFC" w:rsidR="005814A3" w:rsidRDefault="005814A3"/>
    <w:p w14:paraId="5CBC28CA" w14:textId="3975A9D8" w:rsidR="005814A3" w:rsidRDefault="005814A3"/>
    <w:p w14:paraId="7201A2DA" w14:textId="43D167CD" w:rsidR="005814A3" w:rsidRDefault="005814A3"/>
    <w:p w14:paraId="5387FECF" w14:textId="23473526" w:rsidR="005814A3" w:rsidRDefault="005814A3"/>
    <w:p w14:paraId="7DCEC67F" w14:textId="00A1F239" w:rsidR="005814A3" w:rsidRDefault="005814A3"/>
    <w:p w14:paraId="51DB9D11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7FF0E1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B8F926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A3167B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9CF9589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56607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21EE37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26DF27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C1C480" w14:textId="77777777" w:rsidR="005176A0" w:rsidRDefault="005176A0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809AB" w14:textId="3FF02906" w:rsidR="005814A3" w:rsidRPr="005176A0" w:rsidRDefault="00D144A5" w:rsidP="005176A0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2128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lastRenderedPageBreak/>
        <w:t xml:space="preserve">Online Resource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2</w:t>
      </w:r>
      <w:r w:rsidR="005814A3" w:rsidRPr="00B36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4A3" w:rsidRPr="00901057">
        <w:rPr>
          <w:rFonts w:ascii="Times New Roman" w:hAnsi="Times New Roman" w:cs="Times New Roman"/>
          <w:sz w:val="24"/>
          <w:szCs w:val="24"/>
        </w:rPr>
        <w:t xml:space="preserve">The parameters of </w:t>
      </w:r>
      <w:r w:rsidR="005814A3">
        <w:rPr>
          <w:rFonts w:ascii="Times New Roman" w:hAnsi="Times New Roman" w:cs="Times New Roman"/>
          <w:sz w:val="24"/>
          <w:szCs w:val="24"/>
        </w:rPr>
        <w:t>THM</w:t>
      </w:r>
      <w:r w:rsidR="005814A3" w:rsidRPr="00901057">
        <w:rPr>
          <w:rFonts w:ascii="Times New Roman" w:hAnsi="Times New Roman" w:cs="Times New Roman"/>
          <w:sz w:val="24"/>
          <w:szCs w:val="24"/>
        </w:rPr>
        <w:t xml:space="preserve">s </w:t>
      </w:r>
      <w:r w:rsidR="005814A3">
        <w:rPr>
          <w:rFonts w:ascii="Times New Roman" w:hAnsi="Times New Roman" w:cs="Times New Roman"/>
          <w:sz w:val="24"/>
          <w:szCs w:val="24"/>
        </w:rPr>
        <w:t>for SWIMODEL</w:t>
      </w:r>
    </w:p>
    <w:tbl>
      <w:tblPr>
        <w:tblStyle w:val="a8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1332"/>
        <w:gridCol w:w="1276"/>
        <w:gridCol w:w="1275"/>
        <w:gridCol w:w="1418"/>
      </w:tblGrid>
      <w:tr w:rsidR="005176A0" w14:paraId="215992C5" w14:textId="77777777" w:rsidTr="0007479C">
        <w:trPr>
          <w:jc w:val="center"/>
        </w:trPr>
        <w:tc>
          <w:tcPr>
            <w:tcW w:w="292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73FC3" w14:textId="5B8A969D" w:rsidR="005176A0" w:rsidRPr="005176A0" w:rsidRDefault="005176A0" w:rsidP="005176A0">
            <w:pPr>
              <w:pStyle w:val="a7"/>
              <w:spacing w:line="360" w:lineRule="auto"/>
              <w:rPr>
                <w:rFonts w:cs="Times New Roman"/>
                <w:b/>
                <w:bCs/>
              </w:rPr>
            </w:pPr>
            <w:r w:rsidRPr="005176A0">
              <w:rPr>
                <w:rFonts w:cs="Times New Roman"/>
                <w:b/>
                <w:bCs/>
              </w:rPr>
              <w:t xml:space="preserve">Parameters </w:t>
            </w:r>
          </w:p>
        </w:tc>
        <w:tc>
          <w:tcPr>
            <w:tcW w:w="530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D7335" w14:textId="5853489D" w:rsidR="005176A0" w:rsidRPr="005176A0" w:rsidRDefault="005176A0" w:rsidP="005176A0">
            <w:pPr>
              <w:pStyle w:val="a7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9E5A96">
              <w:rPr>
                <w:rFonts w:cs="Times New Roman"/>
                <w:b/>
                <w:bCs/>
              </w:rPr>
              <w:t>THMs</w:t>
            </w:r>
          </w:p>
        </w:tc>
      </w:tr>
      <w:tr w:rsidR="005176A0" w14:paraId="55BDE7DA" w14:textId="77777777" w:rsidTr="0007479C">
        <w:trPr>
          <w:jc w:val="center"/>
        </w:trPr>
        <w:tc>
          <w:tcPr>
            <w:tcW w:w="2921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05EB2" w14:textId="77777777" w:rsidR="005176A0" w:rsidRPr="005176A0" w:rsidRDefault="005176A0" w:rsidP="005176A0">
            <w:pPr>
              <w:pStyle w:val="a7"/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1D7EF3" w14:textId="635EA838" w:rsidR="005176A0" w:rsidRPr="005176A0" w:rsidRDefault="005176A0" w:rsidP="005176A0">
            <w:pPr>
              <w:pStyle w:val="a7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5176A0">
              <w:rPr>
                <w:rFonts w:cs="Times New Roman" w:hint="eastAsia"/>
                <w:b/>
                <w:bCs/>
              </w:rPr>
              <w:t>T</w:t>
            </w:r>
            <w:r w:rsidRPr="005176A0">
              <w:rPr>
                <w:rFonts w:cs="Times New Roman"/>
                <w:b/>
                <w:bCs/>
              </w:rPr>
              <w:t>CM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BF12B" w14:textId="2B22425F" w:rsidR="005176A0" w:rsidRPr="005176A0" w:rsidRDefault="005176A0" w:rsidP="005176A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176A0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  <w:r w:rsidRPr="005176A0">
              <w:rPr>
                <w:rFonts w:ascii="Times New Roman" w:hAnsi="Times New Roman" w:cs="Times New Roman"/>
                <w:b/>
                <w:bCs/>
                <w:szCs w:val="21"/>
              </w:rPr>
              <w:t>DCM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FBDA4" w14:textId="3619DA1D" w:rsidR="005176A0" w:rsidRPr="005176A0" w:rsidRDefault="005176A0" w:rsidP="005176A0">
            <w:pPr>
              <w:pStyle w:val="a7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5176A0">
              <w:rPr>
                <w:rFonts w:cs="Times New Roman" w:hint="eastAsia"/>
                <w:b/>
                <w:bCs/>
              </w:rPr>
              <w:t>D</w:t>
            </w:r>
            <w:r w:rsidRPr="005176A0">
              <w:rPr>
                <w:rFonts w:cs="Times New Roman"/>
                <w:b/>
                <w:bCs/>
              </w:rPr>
              <w:t>BCM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AF535" w14:textId="1344BE91" w:rsidR="005176A0" w:rsidRPr="005176A0" w:rsidRDefault="005176A0" w:rsidP="005176A0">
            <w:pPr>
              <w:pStyle w:val="a7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5176A0">
              <w:rPr>
                <w:rFonts w:cs="Times New Roman" w:hint="eastAsia"/>
                <w:b/>
                <w:bCs/>
              </w:rPr>
              <w:t>T</w:t>
            </w:r>
            <w:r w:rsidRPr="005176A0">
              <w:rPr>
                <w:rFonts w:cs="Times New Roman"/>
                <w:b/>
                <w:bCs/>
              </w:rPr>
              <w:t>BM</w:t>
            </w:r>
          </w:p>
        </w:tc>
      </w:tr>
      <w:tr w:rsidR="001360CA" w14:paraId="6A48BE90" w14:textId="77777777" w:rsidTr="0007479C">
        <w:trPr>
          <w:jc w:val="center"/>
        </w:trPr>
        <w:tc>
          <w:tcPr>
            <w:tcW w:w="2921" w:type="dxa"/>
            <w:tcBorders>
              <w:top w:val="single" w:sz="12" w:space="0" w:color="auto"/>
            </w:tcBorders>
            <w:vAlign w:val="center"/>
          </w:tcPr>
          <w:p w14:paraId="7174866F" w14:textId="44B2DF0B" w:rsidR="001360CA" w:rsidRPr="005176A0" w:rsidRDefault="005176A0" w:rsidP="005176A0">
            <w:pPr>
              <w:pStyle w:val="a7"/>
              <w:spacing w:line="360" w:lineRule="auto"/>
              <w:rPr>
                <w:rFonts w:cs="Times New Roman"/>
              </w:rPr>
            </w:pPr>
            <w:proofErr w:type="spellStart"/>
            <w:r w:rsidRPr="005176A0">
              <w:rPr>
                <w:rFonts w:cs="Times New Roman"/>
                <w:i/>
                <w:iCs/>
              </w:rPr>
              <w:t>K</w:t>
            </w:r>
            <w:r w:rsidRPr="005176A0">
              <w:rPr>
                <w:rFonts w:cs="Times New Roman"/>
                <w:vertAlign w:val="subscript"/>
              </w:rPr>
              <w:t>p</w:t>
            </w:r>
            <w:proofErr w:type="spellEnd"/>
            <w:r w:rsidRPr="005176A0">
              <w:rPr>
                <w:rFonts w:cs="Times New Roman"/>
              </w:rPr>
              <w:t xml:space="preserve"> (cm/hour)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vAlign w:val="center"/>
          </w:tcPr>
          <w:p w14:paraId="1E565446" w14:textId="57F4FF23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8.9E-03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0EBD652" w14:textId="3D2CED78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5.8E-03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228A0047" w14:textId="0F797084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3.9E-03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3395A45" w14:textId="68E23822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2.6E-03</w:t>
            </w:r>
          </w:p>
        </w:tc>
      </w:tr>
      <w:tr w:rsidR="001360CA" w14:paraId="5BAD0EAE" w14:textId="77777777" w:rsidTr="0007479C">
        <w:trPr>
          <w:jc w:val="center"/>
        </w:trPr>
        <w:tc>
          <w:tcPr>
            <w:tcW w:w="2921" w:type="dxa"/>
            <w:vAlign w:val="center"/>
          </w:tcPr>
          <w:p w14:paraId="03C38EAE" w14:textId="013AA8C7" w:rsidR="001360CA" w:rsidRPr="005176A0" w:rsidRDefault="005176A0" w:rsidP="005176A0">
            <w:pPr>
              <w:pStyle w:val="a7"/>
              <w:spacing w:line="360" w:lineRule="auto"/>
              <w:rPr>
                <w:rFonts w:cs="Times New Roman"/>
              </w:rPr>
            </w:pPr>
            <w:r w:rsidRPr="005176A0">
              <w:rPr>
                <w:rFonts w:cs="Times New Roman"/>
              </w:rPr>
              <w:t>Henry's Law Constant (unitless)</w:t>
            </w:r>
          </w:p>
        </w:tc>
        <w:tc>
          <w:tcPr>
            <w:tcW w:w="1332" w:type="dxa"/>
            <w:vAlign w:val="center"/>
          </w:tcPr>
          <w:p w14:paraId="00456010" w14:textId="22C0A7AE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1276" w:type="dxa"/>
            <w:vAlign w:val="center"/>
          </w:tcPr>
          <w:p w14:paraId="0082F7CB" w14:textId="108E4CC1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0.0667</w:t>
            </w:r>
          </w:p>
        </w:tc>
        <w:tc>
          <w:tcPr>
            <w:tcW w:w="1275" w:type="dxa"/>
            <w:vAlign w:val="center"/>
          </w:tcPr>
          <w:p w14:paraId="3B68E025" w14:textId="717353BF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0.0321</w:t>
            </w:r>
          </w:p>
        </w:tc>
        <w:tc>
          <w:tcPr>
            <w:tcW w:w="1418" w:type="dxa"/>
            <w:vAlign w:val="center"/>
          </w:tcPr>
          <w:p w14:paraId="416BB289" w14:textId="50249B02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0.0219</w:t>
            </w:r>
          </w:p>
        </w:tc>
      </w:tr>
      <w:tr w:rsidR="001360CA" w14:paraId="35CD1AB4" w14:textId="77777777" w:rsidTr="0007479C">
        <w:trPr>
          <w:jc w:val="center"/>
        </w:trPr>
        <w:tc>
          <w:tcPr>
            <w:tcW w:w="2921" w:type="dxa"/>
            <w:vAlign w:val="center"/>
          </w:tcPr>
          <w:p w14:paraId="19190C0B" w14:textId="3324A415" w:rsidR="001360CA" w:rsidRPr="005176A0" w:rsidRDefault="005176A0" w:rsidP="005176A0">
            <w:pPr>
              <w:pStyle w:val="a7"/>
              <w:spacing w:line="360" w:lineRule="auto"/>
              <w:rPr>
                <w:rFonts w:cs="Times New Roman"/>
              </w:rPr>
            </w:pPr>
            <w:proofErr w:type="spellStart"/>
            <w:r w:rsidRPr="005176A0">
              <w:rPr>
                <w:rFonts w:cs="Times New Roman"/>
              </w:rPr>
              <w:t>SF</w:t>
            </w:r>
            <w:r w:rsidRPr="005176A0">
              <w:rPr>
                <w:rFonts w:cs="Times New Roman"/>
                <w:vertAlign w:val="subscript"/>
              </w:rPr>
              <w:t>ingestion</w:t>
            </w:r>
            <w:proofErr w:type="spellEnd"/>
            <w:r w:rsidRPr="005176A0">
              <w:rPr>
                <w:rFonts w:cs="Times New Roman"/>
              </w:rPr>
              <w:t xml:space="preserve"> (mg/Kg/d)</w:t>
            </w:r>
            <w:r w:rsidRPr="005176A0">
              <w:rPr>
                <w:rFonts w:cs="Times New Roman"/>
                <w:vertAlign w:val="superscript"/>
              </w:rPr>
              <w:t>-1</w:t>
            </w:r>
          </w:p>
        </w:tc>
        <w:tc>
          <w:tcPr>
            <w:tcW w:w="1332" w:type="dxa"/>
            <w:vAlign w:val="center"/>
          </w:tcPr>
          <w:p w14:paraId="70EFCBDF" w14:textId="555979D4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6.10E-03</w:t>
            </w:r>
          </w:p>
        </w:tc>
        <w:tc>
          <w:tcPr>
            <w:tcW w:w="1276" w:type="dxa"/>
            <w:vAlign w:val="center"/>
          </w:tcPr>
          <w:p w14:paraId="3A6D2DF6" w14:textId="1E631086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6.20E-02</w:t>
            </w:r>
          </w:p>
        </w:tc>
        <w:tc>
          <w:tcPr>
            <w:tcW w:w="1275" w:type="dxa"/>
            <w:vAlign w:val="center"/>
          </w:tcPr>
          <w:p w14:paraId="09890B44" w14:textId="5D09878B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8.40E-02</w:t>
            </w:r>
          </w:p>
        </w:tc>
        <w:tc>
          <w:tcPr>
            <w:tcW w:w="1418" w:type="dxa"/>
            <w:vAlign w:val="center"/>
          </w:tcPr>
          <w:p w14:paraId="6981DB76" w14:textId="0BC7029A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7.90E-03</w:t>
            </w:r>
          </w:p>
        </w:tc>
      </w:tr>
      <w:tr w:rsidR="001360CA" w14:paraId="58646F19" w14:textId="77777777" w:rsidTr="0007479C">
        <w:trPr>
          <w:jc w:val="center"/>
        </w:trPr>
        <w:tc>
          <w:tcPr>
            <w:tcW w:w="2921" w:type="dxa"/>
            <w:vAlign w:val="center"/>
          </w:tcPr>
          <w:p w14:paraId="18864741" w14:textId="663ED1A6" w:rsidR="001360CA" w:rsidRPr="005176A0" w:rsidRDefault="005176A0" w:rsidP="005176A0">
            <w:pPr>
              <w:pStyle w:val="a7"/>
              <w:spacing w:line="360" w:lineRule="auto"/>
              <w:rPr>
                <w:rFonts w:cs="Times New Roman"/>
              </w:rPr>
            </w:pPr>
            <w:proofErr w:type="spellStart"/>
            <w:r w:rsidRPr="005176A0">
              <w:rPr>
                <w:rFonts w:cs="Times New Roman"/>
              </w:rPr>
              <w:t>SF</w:t>
            </w:r>
            <w:r w:rsidRPr="005176A0">
              <w:rPr>
                <w:rFonts w:cs="Times New Roman"/>
                <w:vertAlign w:val="subscript"/>
              </w:rPr>
              <w:t>dermal</w:t>
            </w:r>
            <w:proofErr w:type="spellEnd"/>
            <w:r w:rsidRPr="005176A0">
              <w:rPr>
                <w:rFonts w:cs="Times New Roman"/>
              </w:rPr>
              <w:t xml:space="preserve"> (mg/Kg/d)</w:t>
            </w:r>
            <w:r w:rsidRPr="005176A0">
              <w:rPr>
                <w:rFonts w:cs="Times New Roman"/>
                <w:vertAlign w:val="superscript"/>
              </w:rPr>
              <w:t>-1</w:t>
            </w:r>
          </w:p>
        </w:tc>
        <w:tc>
          <w:tcPr>
            <w:tcW w:w="1332" w:type="dxa"/>
            <w:vAlign w:val="center"/>
          </w:tcPr>
          <w:p w14:paraId="7268569C" w14:textId="744F6D9F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3.05E-02</w:t>
            </w:r>
          </w:p>
        </w:tc>
        <w:tc>
          <w:tcPr>
            <w:tcW w:w="1276" w:type="dxa"/>
            <w:vAlign w:val="center"/>
          </w:tcPr>
          <w:p w14:paraId="27CFA23F" w14:textId="1DB3A333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6.33E-02</w:t>
            </w:r>
          </w:p>
        </w:tc>
        <w:tc>
          <w:tcPr>
            <w:tcW w:w="1275" w:type="dxa"/>
            <w:vAlign w:val="center"/>
          </w:tcPr>
          <w:p w14:paraId="6390233A" w14:textId="13EF1F93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1.40E-01</w:t>
            </w:r>
          </w:p>
        </w:tc>
        <w:tc>
          <w:tcPr>
            <w:tcW w:w="1418" w:type="dxa"/>
            <w:vAlign w:val="center"/>
          </w:tcPr>
          <w:p w14:paraId="2BA447D5" w14:textId="1C2BE009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1.32E-02</w:t>
            </w:r>
          </w:p>
        </w:tc>
      </w:tr>
      <w:tr w:rsidR="001360CA" w14:paraId="0E19B951" w14:textId="77777777" w:rsidTr="0007479C">
        <w:trPr>
          <w:jc w:val="center"/>
        </w:trPr>
        <w:tc>
          <w:tcPr>
            <w:tcW w:w="2921" w:type="dxa"/>
            <w:vAlign w:val="center"/>
          </w:tcPr>
          <w:p w14:paraId="2006FF2E" w14:textId="7B3BDF36" w:rsidR="001360CA" w:rsidRPr="005176A0" w:rsidRDefault="005176A0" w:rsidP="005176A0">
            <w:pPr>
              <w:pStyle w:val="a7"/>
              <w:spacing w:line="360" w:lineRule="auto"/>
              <w:rPr>
                <w:rFonts w:cs="Times New Roman"/>
              </w:rPr>
            </w:pPr>
            <w:proofErr w:type="spellStart"/>
            <w:r w:rsidRPr="005176A0">
              <w:rPr>
                <w:rFonts w:cs="Times New Roman"/>
              </w:rPr>
              <w:t>SF</w:t>
            </w:r>
            <w:r w:rsidRPr="005176A0">
              <w:rPr>
                <w:rFonts w:cs="Times New Roman"/>
                <w:vertAlign w:val="subscript"/>
              </w:rPr>
              <w:t>inhalation</w:t>
            </w:r>
            <w:proofErr w:type="spellEnd"/>
            <w:r w:rsidRPr="005176A0">
              <w:rPr>
                <w:rFonts w:cs="Times New Roman"/>
              </w:rPr>
              <w:t xml:space="preserve"> (mg/Kg/d)</w:t>
            </w:r>
            <w:r w:rsidRPr="005176A0">
              <w:rPr>
                <w:rFonts w:cs="Times New Roman"/>
                <w:vertAlign w:val="superscript"/>
              </w:rPr>
              <w:t>-1</w:t>
            </w:r>
          </w:p>
        </w:tc>
        <w:tc>
          <w:tcPr>
            <w:tcW w:w="1332" w:type="dxa"/>
            <w:vAlign w:val="center"/>
          </w:tcPr>
          <w:p w14:paraId="47784D2B" w14:textId="736B2B95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8.10E-02</w:t>
            </w:r>
          </w:p>
        </w:tc>
        <w:tc>
          <w:tcPr>
            <w:tcW w:w="1276" w:type="dxa"/>
            <w:vAlign w:val="center"/>
          </w:tcPr>
          <w:p w14:paraId="6D355312" w14:textId="132DBBA4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1.30E-01</w:t>
            </w:r>
          </w:p>
        </w:tc>
        <w:tc>
          <w:tcPr>
            <w:tcW w:w="1275" w:type="dxa"/>
            <w:vAlign w:val="center"/>
          </w:tcPr>
          <w:p w14:paraId="31C0BB52" w14:textId="3B478F25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8.40E-02</w:t>
            </w:r>
          </w:p>
        </w:tc>
        <w:tc>
          <w:tcPr>
            <w:tcW w:w="1418" w:type="dxa"/>
            <w:vAlign w:val="center"/>
          </w:tcPr>
          <w:p w14:paraId="49DF1447" w14:textId="5F37B8AD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/>
                <w:szCs w:val="21"/>
              </w:rPr>
              <w:t>3.85E-03</w:t>
            </w:r>
          </w:p>
        </w:tc>
      </w:tr>
      <w:tr w:rsidR="001360CA" w14:paraId="4CD53FEC" w14:textId="77777777" w:rsidTr="0007479C">
        <w:trPr>
          <w:jc w:val="center"/>
        </w:trPr>
        <w:tc>
          <w:tcPr>
            <w:tcW w:w="2921" w:type="dxa"/>
            <w:vAlign w:val="center"/>
          </w:tcPr>
          <w:p w14:paraId="0BE723E2" w14:textId="65A2D07E" w:rsidR="001360CA" w:rsidRPr="005176A0" w:rsidRDefault="005176A0" w:rsidP="005176A0">
            <w:pPr>
              <w:pStyle w:val="a7"/>
              <w:spacing w:line="360" w:lineRule="auto"/>
            </w:pPr>
            <w:proofErr w:type="spellStart"/>
            <w:r w:rsidRPr="005176A0">
              <w:rPr>
                <w:rFonts w:cs="Times New Roman" w:hint="eastAsia"/>
              </w:rPr>
              <w:t>R</w:t>
            </w:r>
            <w:r w:rsidRPr="005176A0">
              <w:rPr>
                <w:rFonts w:cs="Times New Roman"/>
              </w:rPr>
              <w:t>fD</w:t>
            </w:r>
            <w:proofErr w:type="spellEnd"/>
            <w:r w:rsidRPr="005176A0">
              <w:rPr>
                <w:rFonts w:cs="Times New Roman"/>
              </w:rPr>
              <w:t xml:space="preserve"> (mg/Kg/d)</w:t>
            </w:r>
          </w:p>
        </w:tc>
        <w:tc>
          <w:tcPr>
            <w:tcW w:w="1332" w:type="dxa"/>
            <w:vAlign w:val="center"/>
          </w:tcPr>
          <w:p w14:paraId="3D584535" w14:textId="07759FBC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176A0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276" w:type="dxa"/>
            <w:vAlign w:val="center"/>
          </w:tcPr>
          <w:p w14:paraId="7E63CD41" w14:textId="6903D52C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176A0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275" w:type="dxa"/>
            <w:vAlign w:val="center"/>
          </w:tcPr>
          <w:p w14:paraId="55C62FFF" w14:textId="3E44CEB8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176A0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418" w:type="dxa"/>
            <w:vAlign w:val="center"/>
          </w:tcPr>
          <w:p w14:paraId="2F2C2D5E" w14:textId="2D58F63C" w:rsidR="001360CA" w:rsidRPr="005176A0" w:rsidRDefault="005176A0" w:rsidP="005176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76A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176A0">
              <w:rPr>
                <w:rFonts w:ascii="Times New Roman" w:hAnsi="Times New Roman" w:cs="Times New Roman"/>
                <w:szCs w:val="21"/>
              </w:rPr>
              <w:t>.02</w:t>
            </w:r>
          </w:p>
        </w:tc>
      </w:tr>
    </w:tbl>
    <w:p w14:paraId="1359C231" w14:textId="77777777" w:rsidR="001360CA" w:rsidRDefault="001360CA"/>
    <w:sectPr w:rsidR="001360CA" w:rsidSect="005176A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B4F8" w14:textId="77777777" w:rsidR="00AB258B" w:rsidRDefault="00AB258B" w:rsidP="005814A3">
      <w:r>
        <w:separator/>
      </w:r>
    </w:p>
  </w:endnote>
  <w:endnote w:type="continuationSeparator" w:id="0">
    <w:p w14:paraId="45274C9C" w14:textId="77777777" w:rsidR="00AB258B" w:rsidRDefault="00AB258B" w:rsidP="0058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yswvcMtndqxAdvTT3713a231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7342" w14:textId="77777777" w:rsidR="00AB258B" w:rsidRDefault="00AB258B" w:rsidP="005814A3">
      <w:r>
        <w:separator/>
      </w:r>
    </w:p>
  </w:footnote>
  <w:footnote w:type="continuationSeparator" w:id="0">
    <w:p w14:paraId="1AB9108C" w14:textId="77777777" w:rsidR="00AB258B" w:rsidRDefault="00AB258B" w:rsidP="0058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60"/>
    <w:rsid w:val="00022779"/>
    <w:rsid w:val="0007479C"/>
    <w:rsid w:val="001360CA"/>
    <w:rsid w:val="001C3D91"/>
    <w:rsid w:val="0028603C"/>
    <w:rsid w:val="003720FC"/>
    <w:rsid w:val="00480B04"/>
    <w:rsid w:val="005176A0"/>
    <w:rsid w:val="005814A3"/>
    <w:rsid w:val="00816151"/>
    <w:rsid w:val="008970E4"/>
    <w:rsid w:val="008D3643"/>
    <w:rsid w:val="009E5A96"/>
    <w:rsid w:val="00AB258B"/>
    <w:rsid w:val="00C55D9B"/>
    <w:rsid w:val="00D144A5"/>
    <w:rsid w:val="00D70977"/>
    <w:rsid w:val="00E52760"/>
    <w:rsid w:val="00E60399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A428B"/>
  <w15:chartTrackingRefBased/>
  <w15:docId w15:val="{16BE2833-00A6-41FB-BFB1-3D7C2C3F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4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4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4A3"/>
    <w:rPr>
      <w:sz w:val="18"/>
      <w:szCs w:val="18"/>
    </w:rPr>
  </w:style>
  <w:style w:type="paragraph" w:styleId="a7">
    <w:name w:val="No Spacing"/>
    <w:uiPriority w:val="1"/>
    <w:qFormat/>
    <w:rsid w:val="005814A3"/>
    <w:pPr>
      <w:widowControl w:val="0"/>
      <w:spacing w:line="400" w:lineRule="exact"/>
    </w:pPr>
    <w:rPr>
      <w:rFonts w:ascii="Times New Roman" w:hAnsi="Times New Roman"/>
      <w:szCs w:val="21"/>
    </w:rPr>
  </w:style>
  <w:style w:type="table" w:styleId="a8">
    <w:name w:val="Table Grid"/>
    <w:basedOn w:val="a1"/>
    <w:uiPriority w:val="39"/>
    <w:rsid w:val="0013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720FC"/>
    <w:rPr>
      <w:rFonts w:ascii="JyswvcMtndqxAdvTT3713a231" w:hAnsi="JyswvcMtndqxAdvTT3713a231" w:hint="default"/>
      <w:b w:val="0"/>
      <w:bCs w:val="0"/>
      <w:i w:val="0"/>
      <w:iCs w:val="0"/>
      <w:color w:val="131413"/>
      <w:sz w:val="20"/>
      <w:szCs w:val="20"/>
    </w:rPr>
  </w:style>
  <w:style w:type="character" w:styleId="a9">
    <w:name w:val="Hyperlink"/>
    <w:basedOn w:val="a0"/>
    <w:uiPriority w:val="99"/>
    <w:unhideWhenUsed/>
    <w:rsid w:val="003720FC"/>
    <w:rPr>
      <w:color w:val="0000FF"/>
      <w:u w:val="single"/>
    </w:rPr>
  </w:style>
  <w:style w:type="character" w:styleId="aa">
    <w:name w:val="Emphasis"/>
    <w:basedOn w:val="a0"/>
    <w:uiPriority w:val="20"/>
    <w:qFormat/>
    <w:rsid w:val="003720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鹿</dc:creator>
  <cp:keywords/>
  <dc:description/>
  <cp:lastModifiedBy>林 鹿</cp:lastModifiedBy>
  <cp:revision>11</cp:revision>
  <dcterms:created xsi:type="dcterms:W3CDTF">2024-03-15T09:04:00Z</dcterms:created>
  <dcterms:modified xsi:type="dcterms:W3CDTF">2024-06-05T03:21:00Z</dcterms:modified>
</cp:coreProperties>
</file>