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tiff" ContentType="image/tiff"/>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BA5715A" w14:textId="77777777" w:rsidR="0062500D" w:rsidRDefault="0062500D" w:rsidP="0062500D">
      <w:pPr>
        <w:spacing w:line="360" w:lineRule="auto"/>
        <w:jc w:val="center"/>
        <w:rPr>
          <w:rFonts w:ascii="Times New Roman" w:eastAsia="宋体" w:hAnsi="Times New Roman" w:cs="Times New Roman"/>
          <w:b/>
          <w:bCs/>
          <w:sz w:val="28"/>
          <w:szCs w:val="28"/>
          <w:lang w:bidi="ar"/>
        </w:rPr>
      </w:pPr>
      <w:r>
        <w:rPr>
          <w:rFonts w:ascii="Times New Roman" w:eastAsia="宋体" w:hAnsi="Times New Roman" w:cs="Times New Roman" w:hint="eastAsia"/>
          <w:b/>
          <w:bCs/>
          <w:sz w:val="28"/>
          <w:szCs w:val="28"/>
          <w:lang w:bidi="ar"/>
        </w:rPr>
        <w:t>Supporting information for</w:t>
      </w:r>
    </w:p>
    <w:p w14:paraId="4EE02BC9" w14:textId="03694FED" w:rsidR="00355070" w:rsidRDefault="00355070" w:rsidP="0030377C">
      <w:pPr>
        <w:spacing w:line="360" w:lineRule="auto"/>
        <w:rPr>
          <w:rFonts w:ascii="Times New Roman" w:eastAsia="宋体" w:hAnsi="Times New Roman" w:cs="Times New Roman"/>
          <w:b/>
          <w:bCs/>
          <w:sz w:val="28"/>
          <w:szCs w:val="28"/>
          <w:lang w:bidi="ar"/>
        </w:rPr>
      </w:pPr>
      <w:r>
        <w:rPr>
          <w:rFonts w:ascii="Times New Roman" w:eastAsia="宋体" w:hAnsi="Times New Roman" w:cs="Times New Roman" w:hint="eastAsia"/>
          <w:b/>
          <w:bCs/>
          <w:sz w:val="28"/>
          <w:szCs w:val="28"/>
          <w:lang w:bidi="ar"/>
        </w:rPr>
        <w:t xml:space="preserve">Ion-exchange induced multiple effects to </w:t>
      </w:r>
      <w:r w:rsidR="00C729C0">
        <w:rPr>
          <w:rFonts w:ascii="Times New Roman" w:eastAsia="宋体" w:hAnsi="Times New Roman" w:cs="Times New Roman" w:hint="eastAsia"/>
          <w:b/>
          <w:bCs/>
          <w:sz w:val="28"/>
          <w:szCs w:val="28"/>
          <w:lang w:bidi="ar"/>
        </w:rPr>
        <w:t>promote</w:t>
      </w:r>
      <w:r>
        <w:rPr>
          <w:rFonts w:ascii="Times New Roman" w:eastAsia="宋体" w:hAnsi="Times New Roman" w:cs="Times New Roman" w:hint="eastAsia"/>
          <w:b/>
          <w:bCs/>
          <w:sz w:val="28"/>
          <w:szCs w:val="28"/>
          <w:lang w:bidi="ar"/>
        </w:rPr>
        <w:t xml:space="preserve"> uranium uptake from nonmarine water by micromotor</w:t>
      </w:r>
      <w:r w:rsidR="00A165AD">
        <w:rPr>
          <w:rFonts w:ascii="Times New Roman" w:eastAsia="宋体" w:hAnsi="Times New Roman" w:cs="Times New Roman" w:hint="eastAsia"/>
          <w:b/>
          <w:bCs/>
          <w:sz w:val="28"/>
          <w:szCs w:val="28"/>
          <w:lang w:bidi="ar"/>
        </w:rPr>
        <w:t>s</w:t>
      </w:r>
    </w:p>
    <w:p w14:paraId="50DFD1FC" w14:textId="3A8C10D7" w:rsidR="00355070" w:rsidRPr="00A67F1B" w:rsidRDefault="00355070" w:rsidP="00355070">
      <w:pPr>
        <w:spacing w:line="360" w:lineRule="auto"/>
        <w:jc w:val="center"/>
        <w:rPr>
          <w:rFonts w:ascii="Times New Roman" w:eastAsia="宋体" w:hAnsi="Times New Roman" w:cs="Times New Roman"/>
          <w:sz w:val="24"/>
          <w:szCs w:val="24"/>
          <w:lang w:val="de-DE" w:bidi="ar"/>
        </w:rPr>
      </w:pPr>
      <w:r w:rsidRPr="00A67F1B">
        <w:rPr>
          <w:rFonts w:ascii="Times New Roman" w:eastAsia="宋体" w:hAnsi="Times New Roman" w:cs="Times New Roman" w:hint="eastAsia"/>
          <w:sz w:val="24"/>
          <w:szCs w:val="24"/>
          <w:lang w:val="de-DE" w:bidi="ar"/>
        </w:rPr>
        <w:t>Linhui Fu, Kai Feng, Xinle Zhang, Ling Chen, Jiang Gong, Jinping Qu, Ran Niu*</w:t>
      </w:r>
    </w:p>
    <w:p w14:paraId="6AF66113" w14:textId="52C8CCF4" w:rsidR="00365A02" w:rsidRDefault="00365A02" w:rsidP="00365A02">
      <w:pPr>
        <w:pStyle w:val="Addresses"/>
        <w:spacing w:line="360" w:lineRule="auto"/>
        <w:jc w:val="both"/>
      </w:pPr>
      <w:r w:rsidRPr="00174F83">
        <w:t xml:space="preserve">Key Laboratory of Material Chemistry for Energy Conversion and Storage, Ministry of Education, </w:t>
      </w:r>
      <w:r w:rsidR="00F87F69">
        <w:rPr>
          <w:rFonts w:eastAsiaTheme="minorEastAsia" w:hint="eastAsia"/>
          <w:lang w:eastAsia="zh-CN"/>
        </w:rPr>
        <w:t xml:space="preserve">State Key Laboratory of Materials Processing and Die &amp; </w:t>
      </w:r>
      <w:proofErr w:type="spellStart"/>
      <w:r w:rsidR="00F87F69">
        <w:rPr>
          <w:rFonts w:eastAsiaTheme="minorEastAsia" w:hint="eastAsia"/>
          <w:lang w:eastAsia="zh-CN"/>
        </w:rPr>
        <w:t>Mould</w:t>
      </w:r>
      <w:proofErr w:type="spellEnd"/>
      <w:r w:rsidR="00F87F69">
        <w:rPr>
          <w:rFonts w:eastAsiaTheme="minorEastAsia" w:hint="eastAsia"/>
          <w:lang w:eastAsia="zh-CN"/>
        </w:rPr>
        <w:t xml:space="preserve"> Technology,</w:t>
      </w:r>
      <w:r w:rsidR="00F87F69" w:rsidRPr="00174F83">
        <w:t xml:space="preserve"> </w:t>
      </w:r>
      <w:r w:rsidRPr="00174F83">
        <w:t>Hubei Key Laboratory of Material Chemistry and Service Failure, Hubei Engineering Research Center for Biomaterials and Medical Protective Materials, Semiconductor Chemistry Center, School of Chemistry and Chemical Engineering, Huazhong University of Science and Technology, Wuhan 430074, China.</w:t>
      </w:r>
    </w:p>
    <w:p w14:paraId="49F4C3A7" w14:textId="77777777" w:rsidR="00CD6CEC" w:rsidRPr="0070261A" w:rsidRDefault="00CD6CEC" w:rsidP="00CD6CEC">
      <w:pPr>
        <w:spacing w:line="360" w:lineRule="auto"/>
        <w:rPr>
          <w:rFonts w:ascii="Times New Roman" w:hAnsi="Times New Roman" w:cs="Times New Roman"/>
          <w:sz w:val="24"/>
          <w:szCs w:val="24"/>
        </w:rPr>
      </w:pPr>
      <w:r w:rsidRPr="00C03DF9">
        <w:rPr>
          <w:rFonts w:ascii="Times New Roman" w:hAnsi="Times New Roman" w:cs="Times New Roman"/>
          <w:sz w:val="24"/>
          <w:szCs w:val="24"/>
        </w:rPr>
        <w:t>*Corresponding author.</w:t>
      </w:r>
    </w:p>
    <w:p w14:paraId="08F70AA5" w14:textId="1C30FE6F" w:rsidR="00365A02" w:rsidRPr="00C436E0" w:rsidRDefault="00CD6CEC" w:rsidP="00CD6CEC">
      <w:pPr>
        <w:pStyle w:val="Addresses"/>
        <w:spacing w:line="360" w:lineRule="auto"/>
        <w:jc w:val="both"/>
      </w:pPr>
      <w:r w:rsidRPr="00C436E0">
        <w:t xml:space="preserve">E-mail </w:t>
      </w:r>
      <w:proofErr w:type="spellStart"/>
      <w:proofErr w:type="gramStart"/>
      <w:r w:rsidRPr="00C436E0">
        <w:t>address:</w:t>
      </w:r>
      <w:r w:rsidR="00365A02" w:rsidRPr="00C436E0">
        <w:t>niuran@hust.edu.cn</w:t>
      </w:r>
      <w:proofErr w:type="spellEnd"/>
      <w:proofErr w:type="gramEnd"/>
    </w:p>
    <w:p w14:paraId="7B8E2AB2" w14:textId="77777777" w:rsidR="00355070" w:rsidRPr="00C436E0" w:rsidRDefault="00355070" w:rsidP="00355070">
      <w:pPr>
        <w:spacing w:line="360" w:lineRule="auto"/>
        <w:jc w:val="center"/>
        <w:rPr>
          <w:rFonts w:ascii="Times New Roman" w:eastAsia="宋体" w:hAnsi="Times New Roman" w:cs="Times New Roman"/>
          <w:sz w:val="24"/>
          <w:szCs w:val="24"/>
          <w:lang w:bidi="ar"/>
        </w:rPr>
      </w:pPr>
    </w:p>
    <w:p w14:paraId="3F03D27C" w14:textId="524E74BB" w:rsidR="00DC09DB" w:rsidRDefault="00E85706" w:rsidP="00DC09DB">
      <w:pPr>
        <w:widowControl/>
        <w:spacing w:line="360" w:lineRule="auto"/>
        <w:jc w:val="center"/>
        <w:rPr>
          <w:rFonts w:ascii="Times New Roman" w:eastAsia="宋体" w:hAnsi="Times New Roman"/>
          <w:b/>
          <w:bCs/>
          <w:sz w:val="24"/>
          <w:szCs w:val="24"/>
        </w:rPr>
      </w:pPr>
      <w:bookmarkStart w:id="0" w:name="OLE_LINK89"/>
      <w:r w:rsidRPr="00CE1A03">
        <w:rPr>
          <w:rFonts w:ascii="Times New Roman" w:eastAsia="宋体" w:hAnsi="Times New Roman"/>
          <w:b/>
          <w:bCs/>
          <w:sz w:val="24"/>
          <w:szCs w:val="24"/>
        </w:rPr>
        <w:br w:type="page"/>
      </w:r>
      <w:r w:rsidR="00DC09DB">
        <w:rPr>
          <w:rFonts w:ascii="Times New Roman" w:eastAsia="宋体" w:hAnsi="Times New Roman" w:hint="eastAsia"/>
          <w:b/>
          <w:bCs/>
          <w:sz w:val="24"/>
          <w:szCs w:val="24"/>
        </w:rPr>
        <w:lastRenderedPageBreak/>
        <w:t>Table of content</w:t>
      </w:r>
    </w:p>
    <w:p w14:paraId="4C5903A2" w14:textId="77777777" w:rsidR="00DC09DB" w:rsidRDefault="00DC09DB" w:rsidP="003045FB">
      <w:pPr>
        <w:widowControl/>
        <w:spacing w:line="360" w:lineRule="auto"/>
        <w:jc w:val="center"/>
        <w:rPr>
          <w:rFonts w:ascii="Times New Roman" w:eastAsia="宋体" w:hAnsi="Times New Roman"/>
          <w:b/>
          <w:bCs/>
          <w:sz w:val="24"/>
          <w:szCs w:val="24"/>
        </w:rPr>
      </w:pPr>
    </w:p>
    <w:p w14:paraId="18DCA51A" w14:textId="0D700399" w:rsidR="006C5257" w:rsidRDefault="006C5257" w:rsidP="006C5257">
      <w:pPr>
        <w:widowControl/>
        <w:spacing w:line="360" w:lineRule="auto"/>
        <w:rPr>
          <w:rFonts w:ascii="TimesNewRomanPSMT" w:eastAsia="宋体" w:hAnsi="TimesNewRomanPSMT" w:cs="宋体" w:hint="eastAsia"/>
          <w:color w:val="000000"/>
          <w:kern w:val="0"/>
          <w:sz w:val="24"/>
          <w:szCs w:val="24"/>
        </w:rPr>
      </w:pPr>
      <w:r w:rsidRPr="00677BAF">
        <w:rPr>
          <w:rFonts w:ascii="TimesNewRomanPSMT" w:eastAsia="宋体" w:hAnsi="TimesNewRomanPSMT" w:cs="宋体"/>
          <w:color w:val="000000"/>
          <w:kern w:val="0"/>
          <w:sz w:val="24"/>
          <w:szCs w:val="24"/>
        </w:rPr>
        <w:t>1</w:t>
      </w:r>
      <w:r>
        <w:rPr>
          <w:rFonts w:ascii="TimesNewRomanPSMT" w:eastAsia="宋体" w:hAnsi="TimesNewRomanPSMT" w:cs="宋体" w:hint="eastAsia"/>
          <w:color w:val="000000"/>
          <w:kern w:val="0"/>
          <w:sz w:val="24"/>
          <w:szCs w:val="24"/>
        </w:rPr>
        <w:t xml:space="preserve">. </w:t>
      </w:r>
      <w:r w:rsidRPr="00790E10">
        <w:rPr>
          <w:rFonts w:ascii="Times New Roman" w:eastAsia="宋体" w:hAnsi="Times New Roman"/>
          <w:sz w:val="24"/>
          <w:szCs w:val="24"/>
        </w:rPr>
        <w:t>Materials</w:t>
      </w:r>
      <w:r w:rsidRPr="00682050">
        <w:rPr>
          <w:rFonts w:ascii="TimesNewRomanPSMT" w:eastAsia="宋体" w:hAnsi="TimesNewRomanPSMT" w:cs="宋体"/>
          <w:color w:val="000000"/>
          <w:kern w:val="0"/>
          <w:sz w:val="24"/>
          <w:szCs w:val="24"/>
        </w:rPr>
        <w:t xml:space="preserve"> </w:t>
      </w:r>
      <w:r w:rsidRPr="00677BAF">
        <w:rPr>
          <w:rFonts w:ascii="TimesNewRomanPSMT" w:eastAsia="宋体" w:hAnsi="TimesNewRomanPSMT" w:cs="宋体"/>
          <w:color w:val="000000"/>
          <w:kern w:val="0"/>
          <w:sz w:val="24"/>
          <w:szCs w:val="24"/>
        </w:rPr>
        <w:t>······················································································</w:t>
      </w:r>
      <w:r>
        <w:rPr>
          <w:rFonts w:ascii="TimesNewRomanPSMT" w:eastAsia="宋体" w:hAnsi="TimesNewRomanPSMT" w:cs="宋体" w:hint="eastAsia"/>
          <w:color w:val="000000"/>
          <w:kern w:val="0"/>
          <w:sz w:val="24"/>
          <w:szCs w:val="24"/>
        </w:rPr>
        <w:t>1</w:t>
      </w:r>
    </w:p>
    <w:p w14:paraId="63B6A5CB" w14:textId="3E3ADBAC" w:rsidR="006C5257" w:rsidRDefault="006C5257" w:rsidP="006C5257">
      <w:pPr>
        <w:widowControl/>
        <w:spacing w:line="360" w:lineRule="auto"/>
        <w:rPr>
          <w:rFonts w:ascii="TimesNewRomanPSMT" w:eastAsia="宋体" w:hAnsi="TimesNewRomanPSMT" w:cs="宋体" w:hint="eastAsia"/>
          <w:color w:val="000000"/>
          <w:kern w:val="0"/>
          <w:sz w:val="24"/>
          <w:szCs w:val="24"/>
        </w:rPr>
      </w:pPr>
      <w:r>
        <w:rPr>
          <w:rFonts w:ascii="TimesNewRomanPSMT" w:eastAsia="宋体" w:hAnsi="TimesNewRomanPSMT" w:cs="宋体" w:hint="eastAsia"/>
          <w:color w:val="000000"/>
          <w:kern w:val="0"/>
          <w:sz w:val="24"/>
          <w:szCs w:val="24"/>
        </w:rPr>
        <w:t xml:space="preserve">2. </w:t>
      </w:r>
      <w:r w:rsidRPr="00790E10">
        <w:rPr>
          <w:rFonts w:ascii="Times New Roman" w:eastAsia="宋体" w:hAnsi="Times New Roman"/>
          <w:sz w:val="24"/>
          <w:szCs w:val="24"/>
        </w:rPr>
        <w:t>Characterization</w:t>
      </w:r>
      <w:r w:rsidRPr="00677BAF">
        <w:rPr>
          <w:rFonts w:ascii="TimesNewRomanPSMT" w:eastAsia="宋体" w:hAnsi="TimesNewRomanPSMT" w:cs="宋体"/>
          <w:color w:val="000000"/>
          <w:kern w:val="0"/>
          <w:sz w:val="24"/>
          <w:szCs w:val="24"/>
        </w:rPr>
        <w:t>··············································································</w:t>
      </w:r>
      <w:r>
        <w:rPr>
          <w:rFonts w:ascii="TimesNewRomanPSMT" w:eastAsia="宋体" w:hAnsi="TimesNewRomanPSMT" w:cs="宋体" w:hint="eastAsia"/>
          <w:color w:val="000000"/>
          <w:kern w:val="0"/>
          <w:sz w:val="24"/>
          <w:szCs w:val="24"/>
        </w:rPr>
        <w:t>1</w:t>
      </w:r>
    </w:p>
    <w:p w14:paraId="7103444B" w14:textId="7AAA20F4" w:rsidR="006C5257" w:rsidRPr="00790E10" w:rsidRDefault="006C5257" w:rsidP="006C5257">
      <w:pPr>
        <w:widowControl/>
        <w:spacing w:line="360" w:lineRule="auto"/>
        <w:rPr>
          <w:rFonts w:ascii="TimesNewRomanPSMT" w:eastAsia="宋体" w:hAnsi="TimesNewRomanPSMT" w:cs="宋体" w:hint="eastAsia"/>
          <w:color w:val="000000"/>
          <w:kern w:val="0"/>
          <w:sz w:val="24"/>
          <w:szCs w:val="24"/>
        </w:rPr>
      </w:pPr>
      <w:r>
        <w:rPr>
          <w:rFonts w:ascii="TimesNewRomanPSMT" w:eastAsia="宋体" w:hAnsi="TimesNewRomanPSMT" w:cs="宋体" w:hint="eastAsia"/>
          <w:color w:val="000000"/>
          <w:kern w:val="0"/>
          <w:sz w:val="24"/>
          <w:szCs w:val="24"/>
        </w:rPr>
        <w:t xml:space="preserve">3. </w:t>
      </w:r>
      <w:r w:rsidRPr="00790E10">
        <w:rPr>
          <w:rFonts w:ascii="Times New Roman" w:eastAsia="宋体" w:hAnsi="Times New Roman"/>
          <w:sz w:val="24"/>
          <w:szCs w:val="24"/>
        </w:rPr>
        <w:t xml:space="preserve">pH and flow characterization for the </w:t>
      </w:r>
      <w:proofErr w:type="spellStart"/>
      <w:r w:rsidRPr="00790E10">
        <w:rPr>
          <w:rFonts w:ascii="Times New Roman" w:eastAsia="宋体" w:hAnsi="Times New Roman"/>
          <w:sz w:val="24"/>
          <w:szCs w:val="24"/>
        </w:rPr>
        <w:t>mIEX</w:t>
      </w:r>
      <w:proofErr w:type="spellEnd"/>
      <w:r w:rsidRPr="00790E10">
        <w:rPr>
          <w:rFonts w:ascii="Times New Roman" w:eastAsia="宋体" w:hAnsi="Times New Roman"/>
          <w:sz w:val="24"/>
          <w:szCs w:val="24"/>
        </w:rPr>
        <w:t xml:space="preserve"> pump</w:t>
      </w:r>
      <w:r w:rsidRPr="00682050">
        <w:rPr>
          <w:rFonts w:ascii="TimesNewRomanPSMT" w:eastAsia="宋体" w:hAnsi="TimesNewRomanPSMT" w:cs="宋体"/>
          <w:color w:val="000000"/>
          <w:kern w:val="0"/>
          <w:sz w:val="24"/>
          <w:szCs w:val="24"/>
        </w:rPr>
        <w:t xml:space="preserve"> </w:t>
      </w:r>
      <w:r w:rsidRPr="00677BAF">
        <w:rPr>
          <w:rFonts w:ascii="TimesNewRomanPSMT" w:eastAsia="宋体" w:hAnsi="TimesNewRomanPSMT" w:cs="宋体"/>
          <w:color w:val="000000"/>
          <w:kern w:val="0"/>
          <w:sz w:val="24"/>
          <w:szCs w:val="24"/>
        </w:rPr>
        <w:t>········································</w:t>
      </w:r>
      <w:r>
        <w:rPr>
          <w:rFonts w:ascii="TimesNewRomanPSMT" w:eastAsia="宋体" w:hAnsi="TimesNewRomanPSMT" w:cs="宋体" w:hint="eastAsia"/>
          <w:color w:val="000000"/>
          <w:kern w:val="0"/>
          <w:sz w:val="24"/>
          <w:szCs w:val="24"/>
        </w:rPr>
        <w:t>1</w:t>
      </w:r>
    </w:p>
    <w:p w14:paraId="20D92700" w14:textId="6BBF235A" w:rsidR="000C5AFB" w:rsidRDefault="000C5AFB" w:rsidP="006C5257">
      <w:pPr>
        <w:widowControl/>
        <w:spacing w:line="360" w:lineRule="auto"/>
        <w:rPr>
          <w:rFonts w:ascii="TimesNewRomanPSMT" w:eastAsia="宋体" w:hAnsi="TimesNewRomanPSMT" w:cs="宋体" w:hint="eastAsia"/>
          <w:color w:val="000000"/>
          <w:kern w:val="0"/>
          <w:sz w:val="24"/>
          <w:szCs w:val="24"/>
        </w:rPr>
      </w:pPr>
      <w:r w:rsidRPr="000C5AFB">
        <w:rPr>
          <w:rFonts w:ascii="TimesNewRomanPSMT" w:eastAsia="宋体" w:hAnsi="TimesNewRomanPSMT" w:cs="宋体"/>
          <w:color w:val="000000"/>
          <w:kern w:val="0"/>
          <w:sz w:val="24"/>
          <w:szCs w:val="24"/>
        </w:rPr>
        <w:t>4. Uranium adsorption</w:t>
      </w:r>
      <w:r>
        <w:rPr>
          <w:rFonts w:ascii="TimesNewRomanPSMT" w:eastAsia="宋体" w:hAnsi="TimesNewRomanPSMT" w:cs="宋体" w:hint="eastAsia"/>
          <w:color w:val="000000"/>
          <w:kern w:val="0"/>
          <w:sz w:val="24"/>
          <w:szCs w:val="24"/>
        </w:rPr>
        <w:t xml:space="preserve"> </w:t>
      </w:r>
      <w:r w:rsidRPr="00677BAF">
        <w:rPr>
          <w:rFonts w:ascii="TimesNewRomanPSMT" w:eastAsia="宋体" w:hAnsi="TimesNewRomanPSMT" w:cs="宋体"/>
          <w:color w:val="000000"/>
          <w:kern w:val="0"/>
          <w:sz w:val="24"/>
          <w:szCs w:val="24"/>
        </w:rPr>
        <w:t>··········································································</w:t>
      </w:r>
      <w:r>
        <w:rPr>
          <w:rFonts w:ascii="TimesNewRomanPSMT" w:eastAsia="宋体" w:hAnsi="TimesNewRomanPSMT" w:cs="宋体" w:hint="eastAsia"/>
          <w:color w:val="000000"/>
          <w:kern w:val="0"/>
          <w:sz w:val="24"/>
          <w:szCs w:val="24"/>
        </w:rPr>
        <w:t>2</w:t>
      </w:r>
    </w:p>
    <w:p w14:paraId="28BE6095" w14:textId="7E8C9DD9" w:rsidR="000C5AFB" w:rsidRPr="000C5AFB" w:rsidRDefault="000C5AFB" w:rsidP="006C5257">
      <w:pPr>
        <w:widowControl/>
        <w:spacing w:line="360" w:lineRule="auto"/>
        <w:rPr>
          <w:rFonts w:ascii="TimesNewRomanPSMT" w:eastAsia="宋体" w:hAnsi="TimesNewRomanPSMT" w:cs="宋体" w:hint="eastAsia"/>
          <w:color w:val="000000"/>
          <w:kern w:val="0"/>
          <w:sz w:val="24"/>
          <w:szCs w:val="24"/>
        </w:rPr>
      </w:pPr>
      <w:r w:rsidRPr="000C5AFB">
        <w:rPr>
          <w:rFonts w:ascii="TimesNewRomanPSMT" w:eastAsia="宋体" w:hAnsi="TimesNewRomanPSMT" w:cs="宋体"/>
          <w:color w:val="000000"/>
          <w:kern w:val="0"/>
          <w:sz w:val="24"/>
          <w:szCs w:val="24"/>
        </w:rPr>
        <w:t>5. Uranium desorption</w:t>
      </w:r>
      <w:r w:rsidRPr="00677BAF">
        <w:rPr>
          <w:rFonts w:ascii="TimesNewRomanPSMT" w:eastAsia="宋体" w:hAnsi="TimesNewRomanPSMT" w:cs="宋体"/>
          <w:color w:val="000000"/>
          <w:kern w:val="0"/>
          <w:sz w:val="24"/>
          <w:szCs w:val="24"/>
        </w:rPr>
        <w:t>···········································································</w:t>
      </w:r>
      <w:r>
        <w:rPr>
          <w:rFonts w:ascii="TimesNewRomanPSMT" w:eastAsia="宋体" w:hAnsi="TimesNewRomanPSMT" w:cs="宋体" w:hint="eastAsia"/>
          <w:color w:val="000000"/>
          <w:kern w:val="0"/>
          <w:sz w:val="24"/>
          <w:szCs w:val="24"/>
        </w:rPr>
        <w:t>3</w:t>
      </w:r>
    </w:p>
    <w:p w14:paraId="255FF280" w14:textId="1EBC377F" w:rsidR="006C5257" w:rsidRDefault="000C5AFB" w:rsidP="006C5257">
      <w:pPr>
        <w:widowControl/>
        <w:spacing w:line="360" w:lineRule="auto"/>
        <w:rPr>
          <w:rFonts w:ascii="TimesNewRomanPSMT" w:eastAsia="宋体" w:hAnsi="TimesNewRomanPSMT" w:cs="宋体" w:hint="eastAsia"/>
          <w:color w:val="000000"/>
          <w:kern w:val="0"/>
          <w:sz w:val="24"/>
          <w:szCs w:val="24"/>
        </w:rPr>
      </w:pPr>
      <w:r>
        <w:rPr>
          <w:rFonts w:ascii="TimesNewRomanPSMT" w:eastAsia="宋体" w:hAnsi="TimesNewRomanPSMT" w:cs="宋体" w:hint="eastAsia"/>
          <w:color w:val="000000"/>
          <w:kern w:val="0"/>
          <w:sz w:val="24"/>
          <w:szCs w:val="24"/>
        </w:rPr>
        <w:t>6</w:t>
      </w:r>
      <w:r w:rsidR="006C5257">
        <w:rPr>
          <w:rFonts w:ascii="TimesNewRomanPSMT" w:eastAsia="宋体" w:hAnsi="TimesNewRomanPSMT" w:cs="宋体" w:hint="eastAsia"/>
          <w:color w:val="000000"/>
          <w:kern w:val="0"/>
          <w:sz w:val="24"/>
          <w:szCs w:val="24"/>
        </w:rPr>
        <w:t xml:space="preserve">. </w:t>
      </w:r>
      <w:r w:rsidR="006C5257" w:rsidRPr="00682050">
        <w:rPr>
          <w:rFonts w:ascii="Times New Roman" w:eastAsia="宋体" w:hAnsi="Times New Roman"/>
          <w:sz w:val="24"/>
          <w:szCs w:val="24"/>
        </w:rPr>
        <w:t>Kinetics studies</w:t>
      </w:r>
      <w:r w:rsidR="006C5257" w:rsidRPr="00682050">
        <w:rPr>
          <w:rFonts w:ascii="TimesNewRomanPSMT" w:eastAsia="宋体" w:hAnsi="TimesNewRomanPSMT" w:cs="宋体"/>
          <w:color w:val="000000"/>
          <w:kern w:val="0"/>
          <w:sz w:val="24"/>
          <w:szCs w:val="24"/>
        </w:rPr>
        <w:t xml:space="preserve"> </w:t>
      </w:r>
      <w:r w:rsidR="006C5257" w:rsidRPr="00677BAF">
        <w:rPr>
          <w:rFonts w:ascii="TimesNewRomanPSMT" w:eastAsia="宋体" w:hAnsi="TimesNewRomanPSMT" w:cs="宋体"/>
          <w:color w:val="000000"/>
          <w:kern w:val="0"/>
          <w:sz w:val="24"/>
          <w:szCs w:val="24"/>
        </w:rPr>
        <w:t>···············································································</w:t>
      </w:r>
      <w:r>
        <w:rPr>
          <w:rFonts w:ascii="TimesNewRomanPSMT" w:eastAsia="宋体" w:hAnsi="TimesNewRomanPSMT" w:cs="宋体" w:hint="eastAsia"/>
          <w:color w:val="000000"/>
          <w:kern w:val="0"/>
          <w:sz w:val="24"/>
          <w:szCs w:val="24"/>
        </w:rPr>
        <w:t>3</w:t>
      </w:r>
    </w:p>
    <w:p w14:paraId="6CE6D8B6" w14:textId="35A9CA18" w:rsidR="006C5257" w:rsidRDefault="000C5AFB" w:rsidP="006C5257">
      <w:pPr>
        <w:widowControl/>
        <w:spacing w:line="360" w:lineRule="auto"/>
        <w:rPr>
          <w:rFonts w:ascii="TimesNewRomanPSMT" w:eastAsia="宋体" w:hAnsi="TimesNewRomanPSMT" w:cs="宋体" w:hint="eastAsia"/>
          <w:color w:val="000000"/>
          <w:kern w:val="0"/>
          <w:sz w:val="24"/>
          <w:szCs w:val="24"/>
        </w:rPr>
      </w:pPr>
      <w:r>
        <w:rPr>
          <w:rFonts w:ascii="TimesNewRomanPSMT" w:eastAsia="宋体" w:hAnsi="TimesNewRomanPSMT" w:cs="宋体" w:hint="eastAsia"/>
          <w:color w:val="000000"/>
          <w:kern w:val="0"/>
          <w:sz w:val="24"/>
          <w:szCs w:val="24"/>
        </w:rPr>
        <w:t>7</w:t>
      </w:r>
      <w:r w:rsidR="006C5257">
        <w:rPr>
          <w:rFonts w:ascii="TimesNewRomanPSMT" w:eastAsia="宋体" w:hAnsi="TimesNewRomanPSMT" w:cs="宋体" w:hint="eastAsia"/>
          <w:color w:val="000000"/>
          <w:kern w:val="0"/>
          <w:sz w:val="24"/>
          <w:szCs w:val="24"/>
        </w:rPr>
        <w:t xml:space="preserve">. </w:t>
      </w:r>
      <w:r w:rsidR="006C5257" w:rsidRPr="00682050">
        <w:rPr>
          <w:rFonts w:ascii="Times New Roman" w:eastAsia="宋体" w:hAnsi="Times New Roman"/>
          <w:sz w:val="24"/>
          <w:szCs w:val="24"/>
        </w:rPr>
        <w:t>Isotherm studies</w:t>
      </w:r>
      <w:r w:rsidR="006C5257" w:rsidRPr="00682050">
        <w:rPr>
          <w:rFonts w:ascii="TimesNewRomanPSMT" w:eastAsia="宋体" w:hAnsi="TimesNewRomanPSMT" w:cs="宋体"/>
          <w:color w:val="000000"/>
          <w:kern w:val="0"/>
          <w:sz w:val="24"/>
          <w:szCs w:val="24"/>
        </w:rPr>
        <w:t xml:space="preserve"> </w:t>
      </w:r>
      <w:r w:rsidR="006C5257" w:rsidRPr="00677BAF">
        <w:rPr>
          <w:rFonts w:ascii="TimesNewRomanPSMT" w:eastAsia="宋体" w:hAnsi="TimesNewRomanPSMT" w:cs="宋体"/>
          <w:color w:val="000000"/>
          <w:kern w:val="0"/>
          <w:sz w:val="24"/>
          <w:szCs w:val="24"/>
        </w:rPr>
        <w:t>··············································································</w:t>
      </w:r>
      <w:r>
        <w:rPr>
          <w:rFonts w:ascii="TimesNewRomanPSMT" w:eastAsia="宋体" w:hAnsi="TimesNewRomanPSMT" w:cs="宋体" w:hint="eastAsia"/>
          <w:color w:val="000000"/>
          <w:kern w:val="0"/>
          <w:sz w:val="24"/>
          <w:szCs w:val="24"/>
        </w:rPr>
        <w:t>4</w:t>
      </w:r>
    </w:p>
    <w:p w14:paraId="6F14B181" w14:textId="4DBAD515" w:rsidR="006C5257" w:rsidRDefault="000C5AFB" w:rsidP="006C5257">
      <w:pPr>
        <w:widowControl/>
        <w:spacing w:line="360" w:lineRule="auto"/>
        <w:rPr>
          <w:rFonts w:ascii="TimesNewRomanPSMT" w:eastAsia="宋体" w:hAnsi="TimesNewRomanPSMT" w:cs="宋体" w:hint="eastAsia"/>
          <w:color w:val="000000"/>
          <w:kern w:val="0"/>
          <w:sz w:val="24"/>
          <w:szCs w:val="24"/>
        </w:rPr>
      </w:pPr>
      <w:r>
        <w:rPr>
          <w:rFonts w:ascii="TimesNewRomanPSMT" w:eastAsia="宋体" w:hAnsi="TimesNewRomanPSMT" w:cs="宋体" w:hint="eastAsia"/>
          <w:color w:val="000000"/>
          <w:kern w:val="0"/>
          <w:sz w:val="24"/>
          <w:szCs w:val="24"/>
        </w:rPr>
        <w:t>8</w:t>
      </w:r>
      <w:r w:rsidR="006C5257">
        <w:rPr>
          <w:rFonts w:ascii="TimesNewRomanPSMT" w:eastAsia="宋体" w:hAnsi="TimesNewRomanPSMT" w:cs="宋体" w:hint="eastAsia"/>
          <w:color w:val="000000"/>
          <w:kern w:val="0"/>
          <w:sz w:val="24"/>
          <w:szCs w:val="24"/>
        </w:rPr>
        <w:t xml:space="preserve">. </w:t>
      </w:r>
      <w:r w:rsidR="006C5257" w:rsidRPr="00682050">
        <w:rPr>
          <w:rFonts w:ascii="Times New Roman" w:eastAsia="宋体" w:hAnsi="Times New Roman"/>
          <w:sz w:val="24"/>
          <w:szCs w:val="24"/>
        </w:rPr>
        <w:t>Effect of temperature on the adsorption</w:t>
      </w:r>
      <w:r w:rsidR="006C5257" w:rsidRPr="00682050">
        <w:rPr>
          <w:rFonts w:ascii="TimesNewRomanPSMT" w:eastAsia="宋体" w:hAnsi="TimesNewRomanPSMT" w:cs="宋体"/>
          <w:color w:val="000000"/>
          <w:kern w:val="0"/>
          <w:sz w:val="24"/>
          <w:szCs w:val="24"/>
        </w:rPr>
        <w:t xml:space="preserve"> </w:t>
      </w:r>
      <w:r w:rsidR="006C5257" w:rsidRPr="00677BAF">
        <w:rPr>
          <w:rFonts w:ascii="TimesNewRomanPSMT" w:eastAsia="宋体" w:hAnsi="TimesNewRomanPSMT" w:cs="宋体"/>
          <w:color w:val="000000"/>
          <w:kern w:val="0"/>
          <w:sz w:val="24"/>
          <w:szCs w:val="24"/>
        </w:rPr>
        <w:t>···················································</w:t>
      </w:r>
      <w:r>
        <w:rPr>
          <w:rFonts w:ascii="TimesNewRomanPSMT" w:eastAsia="宋体" w:hAnsi="TimesNewRomanPSMT" w:cs="宋体" w:hint="eastAsia"/>
          <w:color w:val="000000"/>
          <w:kern w:val="0"/>
          <w:sz w:val="24"/>
          <w:szCs w:val="24"/>
        </w:rPr>
        <w:t>4</w:t>
      </w:r>
    </w:p>
    <w:p w14:paraId="07EA9794" w14:textId="138D62B8" w:rsidR="006C5257" w:rsidRPr="00677BAF" w:rsidRDefault="006C5257" w:rsidP="006C5257">
      <w:pPr>
        <w:widowControl/>
        <w:spacing w:line="360" w:lineRule="auto"/>
        <w:rPr>
          <w:rFonts w:ascii="TimesNewRomanPSMT" w:eastAsia="宋体" w:hAnsi="TimesNewRomanPSMT" w:cs="宋体" w:hint="eastAsia"/>
          <w:color w:val="000000"/>
          <w:kern w:val="0"/>
          <w:sz w:val="24"/>
          <w:szCs w:val="24"/>
        </w:rPr>
      </w:pPr>
      <w:r w:rsidRPr="00677BAF">
        <w:rPr>
          <w:rFonts w:ascii="TimesNewRomanPSMT" w:eastAsia="宋体" w:hAnsi="TimesNewRomanPSMT" w:cs="宋体"/>
          <w:color w:val="000000"/>
          <w:kern w:val="0"/>
          <w:sz w:val="24"/>
          <w:szCs w:val="24"/>
        </w:rPr>
        <w:t>Figure S1</w:t>
      </w:r>
      <w:r>
        <w:rPr>
          <w:rFonts w:ascii="TimesNewRomanPSMT" w:eastAsia="宋体" w:hAnsi="TimesNewRomanPSMT" w:cs="宋体" w:hint="eastAsia"/>
          <w:color w:val="000000"/>
          <w:kern w:val="0"/>
          <w:sz w:val="24"/>
          <w:szCs w:val="24"/>
        </w:rPr>
        <w:t xml:space="preserve">. </w:t>
      </w:r>
      <w:r w:rsidRPr="00E82626">
        <w:rPr>
          <w:rFonts w:ascii="Times New Roman" w:eastAsia="宋体" w:hAnsi="Times New Roman"/>
          <w:sz w:val="24"/>
          <w:szCs w:val="24"/>
        </w:rPr>
        <w:t>Hysteresis loop of Fe</w:t>
      </w:r>
      <w:r w:rsidRPr="00E82626">
        <w:rPr>
          <w:rFonts w:ascii="Times New Roman" w:eastAsia="宋体" w:hAnsi="Times New Roman"/>
          <w:sz w:val="24"/>
          <w:szCs w:val="24"/>
          <w:vertAlign w:val="subscript"/>
        </w:rPr>
        <w:t>3</w:t>
      </w:r>
      <w:r w:rsidRPr="00E82626">
        <w:rPr>
          <w:rFonts w:ascii="Times New Roman" w:eastAsia="宋体" w:hAnsi="Times New Roman"/>
          <w:sz w:val="24"/>
          <w:szCs w:val="24"/>
        </w:rPr>
        <w:t>O</w:t>
      </w:r>
      <w:r w:rsidRPr="00E82626">
        <w:rPr>
          <w:rFonts w:ascii="Times New Roman" w:eastAsia="宋体" w:hAnsi="Times New Roman"/>
          <w:sz w:val="24"/>
          <w:szCs w:val="24"/>
          <w:vertAlign w:val="subscript"/>
        </w:rPr>
        <w:t>4</w:t>
      </w:r>
      <w:r w:rsidRPr="00E82626">
        <w:rPr>
          <w:rFonts w:ascii="Times New Roman" w:eastAsia="宋体" w:hAnsi="Times New Roman"/>
          <w:sz w:val="24"/>
          <w:szCs w:val="24"/>
        </w:rPr>
        <w:t xml:space="preserve"> NPs</w:t>
      </w:r>
      <w:r w:rsidRPr="00677BAF">
        <w:rPr>
          <w:rFonts w:ascii="TimesNewRomanPSMT" w:eastAsia="宋体" w:hAnsi="TimesNewRomanPSMT" w:cs="宋体"/>
          <w:color w:val="000000"/>
          <w:kern w:val="0"/>
          <w:sz w:val="24"/>
          <w:szCs w:val="24"/>
        </w:rPr>
        <w:t>·····················································</w:t>
      </w:r>
      <w:r>
        <w:rPr>
          <w:rFonts w:ascii="TimesNewRomanPSMT" w:eastAsia="宋体" w:hAnsi="TimesNewRomanPSMT" w:cs="宋体" w:hint="eastAsia"/>
          <w:color w:val="000000"/>
          <w:kern w:val="0"/>
          <w:sz w:val="24"/>
          <w:szCs w:val="24"/>
        </w:rPr>
        <w:t>5</w:t>
      </w:r>
    </w:p>
    <w:p w14:paraId="4DC5CA07" w14:textId="3210E963" w:rsidR="006C5257" w:rsidRPr="00677BAF" w:rsidRDefault="006C5257" w:rsidP="006C5257">
      <w:pPr>
        <w:widowControl/>
        <w:spacing w:line="360" w:lineRule="auto"/>
        <w:rPr>
          <w:rFonts w:ascii="TimesNewRomanPSMT" w:eastAsia="宋体" w:hAnsi="TimesNewRomanPSMT" w:cs="宋体" w:hint="eastAsia"/>
          <w:color w:val="000000"/>
          <w:kern w:val="0"/>
          <w:sz w:val="24"/>
          <w:szCs w:val="24"/>
        </w:rPr>
      </w:pPr>
      <w:r w:rsidRPr="00677BAF">
        <w:rPr>
          <w:rFonts w:ascii="TimesNewRomanPSMT" w:eastAsia="宋体" w:hAnsi="TimesNewRomanPSMT" w:cs="宋体"/>
          <w:color w:val="000000"/>
          <w:kern w:val="0"/>
          <w:sz w:val="24"/>
          <w:szCs w:val="24"/>
        </w:rPr>
        <w:t>Figure S2</w:t>
      </w:r>
      <w:r>
        <w:rPr>
          <w:rFonts w:ascii="TimesNewRomanPSMT" w:eastAsia="宋体" w:hAnsi="TimesNewRomanPSMT" w:cs="宋体" w:hint="eastAsia"/>
          <w:color w:val="000000"/>
          <w:kern w:val="0"/>
          <w:sz w:val="24"/>
          <w:szCs w:val="24"/>
        </w:rPr>
        <w:t xml:space="preserve">. </w:t>
      </w:r>
      <w:r w:rsidRPr="006E4608">
        <w:rPr>
          <w:rFonts w:ascii="Times New Roman" w:eastAsia="宋体" w:hAnsi="Times New Roman" w:hint="eastAsia"/>
          <w:sz w:val="24"/>
          <w:szCs w:val="24"/>
        </w:rPr>
        <w:t xml:space="preserve">Calibration curves of (a) </w:t>
      </w:r>
      <w:proofErr w:type="spellStart"/>
      <w:r w:rsidRPr="006E4608">
        <w:rPr>
          <w:rFonts w:ascii="Times New Roman" w:eastAsia="宋体" w:hAnsi="Times New Roman" w:hint="eastAsia"/>
          <w:sz w:val="24"/>
          <w:szCs w:val="24"/>
        </w:rPr>
        <w:t>mAIEX</w:t>
      </w:r>
      <w:proofErr w:type="spellEnd"/>
      <w:r w:rsidRPr="006E4608">
        <w:rPr>
          <w:rFonts w:ascii="Times New Roman" w:eastAsia="宋体" w:hAnsi="Times New Roman" w:hint="eastAsia"/>
          <w:sz w:val="24"/>
          <w:szCs w:val="24"/>
        </w:rPr>
        <w:t xml:space="preserve"> and (b)</w:t>
      </w:r>
      <w:r>
        <w:rPr>
          <w:rFonts w:ascii="Times New Roman" w:eastAsia="宋体" w:hAnsi="Times New Roman" w:hint="eastAsia"/>
          <w:sz w:val="24"/>
          <w:szCs w:val="24"/>
        </w:rPr>
        <w:t xml:space="preserve"> </w:t>
      </w:r>
      <w:proofErr w:type="spellStart"/>
      <w:r w:rsidRPr="006E4608">
        <w:rPr>
          <w:rFonts w:ascii="Times New Roman" w:eastAsia="宋体" w:hAnsi="Times New Roman" w:hint="eastAsia"/>
          <w:sz w:val="24"/>
          <w:szCs w:val="24"/>
        </w:rPr>
        <w:t>mCIEX</w:t>
      </w:r>
      <w:proofErr w:type="spellEnd"/>
      <w:r w:rsidRPr="00677BAF">
        <w:rPr>
          <w:rFonts w:ascii="TimesNewRomanPSMT" w:eastAsia="宋体" w:hAnsi="TimesNewRomanPSMT" w:cs="宋体"/>
          <w:color w:val="000000"/>
          <w:kern w:val="0"/>
          <w:sz w:val="24"/>
          <w:szCs w:val="24"/>
        </w:rPr>
        <w:t>······························</w:t>
      </w:r>
      <w:r w:rsidR="000C5AFB">
        <w:rPr>
          <w:rFonts w:ascii="TimesNewRomanPSMT" w:eastAsia="宋体" w:hAnsi="TimesNewRomanPSMT" w:cs="宋体" w:hint="eastAsia"/>
          <w:color w:val="000000"/>
          <w:kern w:val="0"/>
          <w:sz w:val="24"/>
          <w:szCs w:val="24"/>
        </w:rPr>
        <w:t>6</w:t>
      </w:r>
    </w:p>
    <w:p w14:paraId="37E45066" w14:textId="4DD64BD0" w:rsidR="006C5257" w:rsidRPr="00677BAF" w:rsidRDefault="006C5257" w:rsidP="006C5257">
      <w:pPr>
        <w:widowControl/>
        <w:spacing w:line="360" w:lineRule="auto"/>
        <w:rPr>
          <w:rFonts w:ascii="TimesNewRomanPSMT" w:eastAsia="宋体" w:hAnsi="TimesNewRomanPSMT" w:cs="宋体" w:hint="eastAsia"/>
          <w:color w:val="000000"/>
          <w:kern w:val="0"/>
          <w:sz w:val="24"/>
          <w:szCs w:val="24"/>
        </w:rPr>
      </w:pPr>
      <w:r w:rsidRPr="00677BAF">
        <w:rPr>
          <w:rFonts w:ascii="TimesNewRomanPSMT" w:eastAsia="宋体" w:hAnsi="TimesNewRomanPSMT" w:cs="宋体"/>
          <w:color w:val="000000"/>
          <w:kern w:val="0"/>
          <w:sz w:val="24"/>
          <w:szCs w:val="24"/>
        </w:rPr>
        <w:t>Figure S3</w:t>
      </w:r>
      <w:r>
        <w:rPr>
          <w:rFonts w:ascii="TimesNewRomanPSMT" w:eastAsia="宋体" w:hAnsi="TimesNewRomanPSMT" w:cs="宋体" w:hint="eastAsia"/>
          <w:color w:val="000000"/>
          <w:kern w:val="0"/>
          <w:sz w:val="24"/>
          <w:szCs w:val="24"/>
        </w:rPr>
        <w:t xml:space="preserve">. </w:t>
      </w:r>
      <w:r w:rsidRPr="00E82626">
        <w:rPr>
          <w:rFonts w:ascii="Times New Roman" w:eastAsia="宋体" w:hAnsi="Times New Roman"/>
          <w:sz w:val="24"/>
          <w:szCs w:val="24"/>
        </w:rPr>
        <w:t>The standard uranium concentration-absorbance dependence curve</w:t>
      </w:r>
      <w:r w:rsidRPr="00677BAF">
        <w:rPr>
          <w:rFonts w:ascii="TimesNewRomanPSMT" w:eastAsia="宋体" w:hAnsi="TimesNewRomanPSMT" w:cs="宋体"/>
          <w:color w:val="000000"/>
          <w:kern w:val="0"/>
          <w:sz w:val="24"/>
          <w:szCs w:val="24"/>
        </w:rPr>
        <w:t xml:space="preserve"> ········</w:t>
      </w:r>
      <w:r w:rsidR="000C5AFB">
        <w:rPr>
          <w:rFonts w:ascii="TimesNewRomanPSMT" w:eastAsia="宋体" w:hAnsi="TimesNewRomanPSMT" w:cs="宋体" w:hint="eastAsia"/>
          <w:color w:val="000000"/>
          <w:kern w:val="0"/>
          <w:sz w:val="24"/>
          <w:szCs w:val="24"/>
        </w:rPr>
        <w:t>6</w:t>
      </w:r>
    </w:p>
    <w:p w14:paraId="4CED3B6F" w14:textId="31274407" w:rsidR="006C5257" w:rsidRPr="00677BAF" w:rsidRDefault="006C5257" w:rsidP="006C5257">
      <w:pPr>
        <w:widowControl/>
        <w:spacing w:line="360" w:lineRule="auto"/>
        <w:rPr>
          <w:rFonts w:ascii="TimesNewRomanPSMT" w:eastAsia="宋体" w:hAnsi="TimesNewRomanPSMT" w:cs="宋体" w:hint="eastAsia"/>
          <w:color w:val="000000"/>
          <w:kern w:val="0"/>
          <w:sz w:val="24"/>
          <w:szCs w:val="24"/>
        </w:rPr>
      </w:pPr>
      <w:r w:rsidRPr="00677BAF">
        <w:rPr>
          <w:rFonts w:ascii="TimesNewRomanPSMT" w:eastAsia="宋体" w:hAnsi="TimesNewRomanPSMT" w:cs="宋体"/>
          <w:color w:val="000000"/>
          <w:kern w:val="0"/>
          <w:sz w:val="24"/>
          <w:szCs w:val="24"/>
        </w:rPr>
        <w:t>Figure S4</w:t>
      </w:r>
      <w:r>
        <w:rPr>
          <w:rFonts w:ascii="TimesNewRomanPSMT" w:eastAsia="宋体" w:hAnsi="TimesNewRomanPSMT" w:cs="宋体" w:hint="eastAsia"/>
          <w:color w:val="000000"/>
          <w:kern w:val="0"/>
          <w:sz w:val="24"/>
          <w:szCs w:val="24"/>
        </w:rPr>
        <w:t xml:space="preserve">. </w:t>
      </w:r>
      <w:r w:rsidRPr="00F4324D">
        <w:rPr>
          <w:rFonts w:ascii="Times New Roman" w:eastAsia="宋体" w:hAnsi="Times New Roman" w:hint="eastAsia"/>
          <w:sz w:val="24"/>
          <w:szCs w:val="24"/>
        </w:rPr>
        <w:t xml:space="preserve">pH map generated by </w:t>
      </w:r>
      <w:proofErr w:type="spellStart"/>
      <w:r w:rsidRPr="00F4324D">
        <w:rPr>
          <w:rFonts w:ascii="Times New Roman" w:eastAsia="宋体" w:hAnsi="Times New Roman" w:hint="eastAsia"/>
          <w:sz w:val="24"/>
          <w:szCs w:val="24"/>
        </w:rPr>
        <w:t>mCIEX</w:t>
      </w:r>
      <w:proofErr w:type="spellEnd"/>
      <w:r w:rsidRPr="00677BAF">
        <w:rPr>
          <w:rFonts w:ascii="TimesNewRomanPSMT" w:eastAsia="宋体" w:hAnsi="TimesNewRomanPSMT" w:cs="宋体"/>
          <w:color w:val="000000"/>
          <w:kern w:val="0"/>
          <w:sz w:val="24"/>
          <w:szCs w:val="24"/>
        </w:rPr>
        <w:t>·····················································</w:t>
      </w:r>
      <w:r w:rsidR="000C5AFB">
        <w:rPr>
          <w:rFonts w:ascii="TimesNewRomanPSMT" w:eastAsia="宋体" w:hAnsi="TimesNewRomanPSMT" w:cs="宋体" w:hint="eastAsia"/>
          <w:color w:val="000000"/>
          <w:kern w:val="0"/>
          <w:sz w:val="24"/>
          <w:szCs w:val="24"/>
        </w:rPr>
        <w:t>7</w:t>
      </w:r>
    </w:p>
    <w:p w14:paraId="440DFE1F" w14:textId="4A6995BC" w:rsidR="006C5257" w:rsidRPr="00677BAF" w:rsidRDefault="006C5257" w:rsidP="006C5257">
      <w:pPr>
        <w:widowControl/>
        <w:spacing w:line="360" w:lineRule="auto"/>
        <w:rPr>
          <w:rFonts w:ascii="TimesNewRomanPSMT" w:eastAsia="宋体" w:hAnsi="TimesNewRomanPSMT" w:cs="宋体" w:hint="eastAsia"/>
          <w:color w:val="000000"/>
          <w:kern w:val="0"/>
          <w:sz w:val="24"/>
          <w:szCs w:val="24"/>
        </w:rPr>
      </w:pPr>
      <w:r w:rsidRPr="00677BAF">
        <w:rPr>
          <w:rFonts w:ascii="TimesNewRomanPSMT" w:eastAsia="宋体" w:hAnsi="TimesNewRomanPSMT" w:cs="宋体"/>
          <w:color w:val="000000"/>
          <w:kern w:val="0"/>
          <w:sz w:val="24"/>
          <w:szCs w:val="24"/>
        </w:rPr>
        <w:t>Figure S5</w:t>
      </w:r>
      <w:r>
        <w:rPr>
          <w:rFonts w:ascii="TimesNewRomanPSMT" w:eastAsia="宋体" w:hAnsi="TimesNewRomanPSMT" w:cs="宋体" w:hint="eastAsia"/>
          <w:color w:val="000000"/>
          <w:kern w:val="0"/>
          <w:sz w:val="24"/>
          <w:szCs w:val="24"/>
        </w:rPr>
        <w:t xml:space="preserve">. </w:t>
      </w:r>
      <w:r w:rsidRPr="00E82626">
        <w:rPr>
          <w:rFonts w:ascii="Times New Roman" w:eastAsia="宋体" w:hAnsi="Times New Roman"/>
          <w:sz w:val="24"/>
          <w:szCs w:val="24"/>
        </w:rPr>
        <w:t xml:space="preserve">(a) </w:t>
      </w:r>
      <w:r>
        <w:rPr>
          <w:rFonts w:ascii="Times New Roman" w:eastAsia="宋体" w:hAnsi="Times New Roman" w:hint="eastAsia"/>
          <w:sz w:val="24"/>
          <w:szCs w:val="24"/>
        </w:rPr>
        <w:t>Speed</w:t>
      </w:r>
      <w:r w:rsidRPr="00E82626">
        <w:rPr>
          <w:rFonts w:ascii="Times New Roman" w:eastAsia="宋体" w:hAnsi="Times New Roman"/>
          <w:sz w:val="24"/>
          <w:szCs w:val="24"/>
        </w:rPr>
        <w:t xml:space="preserve"> of the </w:t>
      </w:r>
      <w:proofErr w:type="spellStart"/>
      <w:r w:rsidRPr="00E82626">
        <w:rPr>
          <w:rFonts w:ascii="Times New Roman" w:eastAsia="宋体" w:hAnsi="Times New Roman"/>
          <w:sz w:val="24"/>
          <w:szCs w:val="24"/>
        </w:rPr>
        <w:t>mAIEX</w:t>
      </w:r>
      <w:proofErr w:type="spellEnd"/>
      <w:r w:rsidRPr="00E82626">
        <w:rPr>
          <w:rFonts w:ascii="Times New Roman" w:eastAsia="宋体" w:hAnsi="Times New Roman"/>
          <w:sz w:val="24"/>
          <w:szCs w:val="24"/>
        </w:rPr>
        <w:t xml:space="preserve">-MMS versus </w:t>
      </w:r>
      <w:proofErr w:type="spellStart"/>
      <w:r w:rsidRPr="00E82626">
        <w:rPr>
          <w:rFonts w:ascii="Times New Roman" w:eastAsia="宋体" w:hAnsi="Times New Roman"/>
          <w:sz w:val="24"/>
          <w:szCs w:val="24"/>
        </w:rPr>
        <w:t>mAIEX</w:t>
      </w:r>
      <w:proofErr w:type="spellEnd"/>
      <w:r w:rsidRPr="00E82626">
        <w:rPr>
          <w:rFonts w:ascii="Times New Roman" w:eastAsia="宋体" w:hAnsi="Times New Roman"/>
          <w:sz w:val="24"/>
          <w:szCs w:val="24"/>
        </w:rPr>
        <w:t xml:space="preserve"> size</w:t>
      </w:r>
      <w:r>
        <w:rPr>
          <w:rFonts w:ascii="Times New Roman" w:eastAsia="宋体" w:hAnsi="Times New Roman" w:hint="eastAsia"/>
          <w:sz w:val="24"/>
          <w:szCs w:val="24"/>
        </w:rPr>
        <w:t>.</w:t>
      </w:r>
      <w:r w:rsidRPr="00E82626">
        <w:rPr>
          <w:rFonts w:ascii="Times New Roman" w:eastAsia="宋体" w:hAnsi="Times New Roman"/>
          <w:sz w:val="24"/>
          <w:szCs w:val="24"/>
        </w:rPr>
        <w:t xml:space="preserve"> (b) </w:t>
      </w:r>
      <w:r>
        <w:rPr>
          <w:rFonts w:ascii="Times New Roman" w:eastAsia="宋体" w:hAnsi="Times New Roman" w:hint="eastAsia"/>
          <w:sz w:val="24"/>
          <w:szCs w:val="24"/>
        </w:rPr>
        <w:t>Speed</w:t>
      </w:r>
      <w:r w:rsidRPr="00E82626">
        <w:rPr>
          <w:rFonts w:ascii="Times New Roman" w:eastAsia="宋体" w:hAnsi="Times New Roman"/>
          <w:sz w:val="24"/>
          <w:szCs w:val="24"/>
        </w:rPr>
        <w:t xml:space="preserve"> of the </w:t>
      </w:r>
      <w:proofErr w:type="spellStart"/>
      <w:r w:rsidRPr="00E82626">
        <w:rPr>
          <w:rFonts w:ascii="Times New Roman" w:eastAsia="宋体" w:hAnsi="Times New Roman"/>
          <w:sz w:val="24"/>
          <w:szCs w:val="24"/>
        </w:rPr>
        <w:t>mCIEX</w:t>
      </w:r>
      <w:proofErr w:type="spellEnd"/>
      <w:r w:rsidRPr="00E82626">
        <w:rPr>
          <w:rFonts w:ascii="Times New Roman" w:eastAsia="宋体" w:hAnsi="Times New Roman"/>
          <w:sz w:val="24"/>
          <w:szCs w:val="24"/>
        </w:rPr>
        <w:t xml:space="preserve">-MMS versus </w:t>
      </w:r>
      <w:proofErr w:type="spellStart"/>
      <w:r w:rsidRPr="00E82626">
        <w:rPr>
          <w:rFonts w:ascii="Times New Roman" w:eastAsia="宋体" w:hAnsi="Times New Roman"/>
          <w:sz w:val="24"/>
          <w:szCs w:val="24"/>
        </w:rPr>
        <w:t>mCIEX</w:t>
      </w:r>
      <w:proofErr w:type="spellEnd"/>
      <w:r w:rsidRPr="00E82626">
        <w:rPr>
          <w:rFonts w:ascii="Times New Roman" w:eastAsia="宋体" w:hAnsi="Times New Roman"/>
          <w:sz w:val="24"/>
          <w:szCs w:val="24"/>
        </w:rPr>
        <w:t xml:space="preserve"> size</w:t>
      </w:r>
      <w:r>
        <w:rPr>
          <w:rFonts w:ascii="Times New Roman" w:eastAsia="宋体" w:hAnsi="Times New Roman" w:hint="eastAsia"/>
          <w:sz w:val="24"/>
          <w:szCs w:val="24"/>
        </w:rPr>
        <w:t>.</w:t>
      </w:r>
      <w:r w:rsidRPr="00E82626">
        <w:rPr>
          <w:rFonts w:ascii="Times New Roman" w:eastAsia="宋体" w:hAnsi="Times New Roman"/>
          <w:sz w:val="24"/>
          <w:szCs w:val="24"/>
        </w:rPr>
        <w:t xml:space="preserve"> Error bars show the mean ± SD (n = 30 data </w:t>
      </w:r>
      <w:proofErr w:type="gramStart"/>
      <w:r w:rsidRPr="00E82626">
        <w:rPr>
          <w:rFonts w:ascii="Times New Roman" w:eastAsia="宋体" w:hAnsi="Times New Roman"/>
          <w:sz w:val="24"/>
          <w:szCs w:val="24"/>
        </w:rPr>
        <w:t>points)</w:t>
      </w:r>
      <w:r w:rsidRPr="00677BAF">
        <w:rPr>
          <w:rFonts w:ascii="TimesNewRomanPSMT" w:eastAsia="宋体" w:hAnsi="TimesNewRomanPSMT" w:cs="宋体"/>
          <w:color w:val="000000"/>
          <w:kern w:val="0"/>
          <w:sz w:val="24"/>
          <w:szCs w:val="24"/>
        </w:rPr>
        <w:t>·</w:t>
      </w:r>
      <w:proofErr w:type="gramEnd"/>
      <w:r w:rsidRPr="00677BAF">
        <w:rPr>
          <w:rFonts w:ascii="TimesNewRomanPSMT" w:eastAsia="宋体" w:hAnsi="TimesNewRomanPSMT" w:cs="宋体"/>
          <w:color w:val="000000"/>
          <w:kern w:val="0"/>
          <w:sz w:val="24"/>
          <w:szCs w:val="24"/>
        </w:rPr>
        <w:t>····························································································</w:t>
      </w:r>
      <w:r w:rsidR="000C5AFB">
        <w:rPr>
          <w:rFonts w:ascii="TimesNewRomanPSMT" w:eastAsia="宋体" w:hAnsi="TimesNewRomanPSMT" w:cs="宋体" w:hint="eastAsia"/>
          <w:color w:val="000000"/>
          <w:kern w:val="0"/>
          <w:sz w:val="24"/>
          <w:szCs w:val="24"/>
        </w:rPr>
        <w:t>7</w:t>
      </w:r>
    </w:p>
    <w:p w14:paraId="67DABB35" w14:textId="4FA23B4A" w:rsidR="006C5257" w:rsidRPr="00677BAF" w:rsidRDefault="006C5257" w:rsidP="006C5257">
      <w:pPr>
        <w:widowControl/>
        <w:spacing w:line="360" w:lineRule="auto"/>
        <w:rPr>
          <w:rFonts w:ascii="TimesNewRomanPSMT" w:eastAsia="宋体" w:hAnsi="TimesNewRomanPSMT" w:cs="宋体" w:hint="eastAsia"/>
          <w:color w:val="000000"/>
          <w:kern w:val="0"/>
          <w:sz w:val="24"/>
          <w:szCs w:val="24"/>
        </w:rPr>
      </w:pPr>
      <w:r w:rsidRPr="00677BAF">
        <w:rPr>
          <w:rFonts w:ascii="TimesNewRomanPSMT" w:eastAsia="宋体" w:hAnsi="TimesNewRomanPSMT" w:cs="宋体"/>
          <w:color w:val="000000"/>
          <w:kern w:val="0"/>
          <w:sz w:val="24"/>
          <w:szCs w:val="24"/>
        </w:rPr>
        <w:t>Figure S6</w:t>
      </w:r>
      <w:r>
        <w:rPr>
          <w:rFonts w:ascii="TimesNewRomanPSMT" w:eastAsia="宋体" w:hAnsi="TimesNewRomanPSMT" w:cs="宋体" w:hint="eastAsia"/>
          <w:color w:val="000000"/>
          <w:kern w:val="0"/>
          <w:sz w:val="24"/>
          <w:szCs w:val="24"/>
        </w:rPr>
        <w:t xml:space="preserve">. </w:t>
      </w:r>
      <w:r w:rsidRPr="006503DF">
        <w:rPr>
          <w:rFonts w:ascii="Times New Roman" w:eastAsia="宋体" w:hAnsi="Times New Roman"/>
          <w:sz w:val="24"/>
          <w:szCs w:val="24"/>
        </w:rPr>
        <w:t xml:space="preserve">Rolling </w:t>
      </w:r>
      <w:r>
        <w:rPr>
          <w:rFonts w:ascii="Times New Roman" w:eastAsia="宋体" w:hAnsi="Times New Roman" w:hint="eastAsia"/>
          <w:sz w:val="24"/>
          <w:szCs w:val="24"/>
        </w:rPr>
        <w:t>speed</w:t>
      </w:r>
      <w:r w:rsidRPr="006503DF">
        <w:rPr>
          <w:rFonts w:ascii="Times New Roman" w:eastAsia="宋体" w:hAnsi="Times New Roman"/>
          <w:sz w:val="24"/>
          <w:szCs w:val="24"/>
        </w:rPr>
        <w:t xml:space="preserve"> of the </w:t>
      </w:r>
      <w:proofErr w:type="spellStart"/>
      <w:r w:rsidRPr="006503DF">
        <w:rPr>
          <w:rFonts w:ascii="Times New Roman" w:eastAsia="宋体" w:hAnsi="Times New Roman"/>
          <w:sz w:val="24"/>
          <w:szCs w:val="24"/>
        </w:rPr>
        <w:t>mCIEX</w:t>
      </w:r>
      <w:proofErr w:type="spellEnd"/>
      <w:r w:rsidRPr="006503DF">
        <w:rPr>
          <w:rFonts w:ascii="Times New Roman" w:eastAsia="宋体" w:hAnsi="Times New Roman"/>
          <w:sz w:val="24"/>
          <w:szCs w:val="24"/>
        </w:rPr>
        <w:t>-MMS as a function of (a) the field intensity (</w:t>
      </w:r>
      <w:r w:rsidRPr="00F623CA">
        <w:rPr>
          <w:rFonts w:ascii="Times New Roman" w:eastAsia="宋体" w:hAnsi="Times New Roman"/>
          <w:i/>
          <w:iCs/>
          <w:sz w:val="24"/>
          <w:szCs w:val="24"/>
        </w:rPr>
        <w:t>f</w:t>
      </w:r>
      <w:r w:rsidRPr="006503DF">
        <w:rPr>
          <w:rFonts w:ascii="Times New Roman" w:eastAsia="宋体" w:hAnsi="Times New Roman"/>
          <w:sz w:val="24"/>
          <w:szCs w:val="24"/>
        </w:rPr>
        <w:t>= 4 Hz) and (b) the field frequency (</w:t>
      </w:r>
      <w:r w:rsidRPr="00F623CA">
        <w:rPr>
          <w:rFonts w:ascii="Times New Roman" w:eastAsia="宋体" w:hAnsi="Times New Roman"/>
          <w:i/>
          <w:iCs/>
          <w:sz w:val="24"/>
          <w:szCs w:val="24"/>
        </w:rPr>
        <w:t>B</w:t>
      </w:r>
      <w:r w:rsidRPr="006503DF">
        <w:rPr>
          <w:rFonts w:ascii="Times New Roman" w:eastAsia="宋体" w:hAnsi="Times New Roman"/>
          <w:sz w:val="24"/>
          <w:szCs w:val="24"/>
          <w:vertAlign w:val="subscript"/>
        </w:rPr>
        <w:t>0</w:t>
      </w:r>
      <w:r w:rsidRPr="006503DF">
        <w:rPr>
          <w:rFonts w:ascii="Times New Roman" w:eastAsia="宋体" w:hAnsi="Times New Roman"/>
          <w:sz w:val="24"/>
          <w:szCs w:val="24"/>
        </w:rPr>
        <w:t xml:space="preserve">= 100 </w:t>
      </w:r>
      <w:proofErr w:type="spellStart"/>
      <w:r w:rsidRPr="006503DF">
        <w:rPr>
          <w:rFonts w:ascii="Times New Roman" w:eastAsia="宋体" w:hAnsi="Times New Roman"/>
          <w:sz w:val="24"/>
          <w:szCs w:val="24"/>
        </w:rPr>
        <w:t>Gs</w:t>
      </w:r>
      <w:proofErr w:type="spellEnd"/>
      <w:r w:rsidRPr="006503DF">
        <w:rPr>
          <w:rFonts w:ascii="Times New Roman" w:eastAsia="宋体" w:hAnsi="Times New Roman"/>
          <w:sz w:val="24"/>
          <w:szCs w:val="24"/>
        </w:rPr>
        <w:t>).</w:t>
      </w:r>
      <w:r w:rsidRPr="00E82626">
        <w:rPr>
          <w:rFonts w:ascii="Times New Roman" w:eastAsia="宋体" w:hAnsi="Times New Roman"/>
          <w:sz w:val="24"/>
          <w:szCs w:val="24"/>
        </w:rPr>
        <w:t xml:space="preserve"> Error bars show the mean ± SD (n = 30 data points)</w:t>
      </w:r>
      <w:r w:rsidRPr="00677BAF">
        <w:rPr>
          <w:rFonts w:ascii="TimesNewRomanPSMT" w:eastAsia="宋体" w:hAnsi="TimesNewRomanPSMT" w:cs="宋体"/>
          <w:color w:val="000000"/>
          <w:kern w:val="0"/>
          <w:sz w:val="24"/>
          <w:szCs w:val="24"/>
        </w:rPr>
        <w:t xml:space="preserve"> ····························································································</w:t>
      </w:r>
      <w:r w:rsidR="000C5AFB">
        <w:rPr>
          <w:rFonts w:ascii="TimesNewRomanPSMT" w:eastAsia="宋体" w:hAnsi="TimesNewRomanPSMT" w:cs="宋体" w:hint="eastAsia"/>
          <w:color w:val="000000"/>
          <w:kern w:val="0"/>
          <w:sz w:val="24"/>
          <w:szCs w:val="24"/>
        </w:rPr>
        <w:t>7</w:t>
      </w:r>
    </w:p>
    <w:p w14:paraId="4D4CD930" w14:textId="1DC9789A" w:rsidR="006C5257" w:rsidRPr="00677BAF" w:rsidRDefault="006C5257" w:rsidP="006C5257">
      <w:pPr>
        <w:widowControl/>
        <w:spacing w:line="360" w:lineRule="auto"/>
        <w:rPr>
          <w:rFonts w:ascii="TimesNewRomanPSMT" w:eastAsia="宋体" w:hAnsi="TimesNewRomanPSMT" w:cs="宋体" w:hint="eastAsia"/>
          <w:color w:val="000000"/>
          <w:kern w:val="0"/>
          <w:sz w:val="24"/>
          <w:szCs w:val="24"/>
        </w:rPr>
      </w:pPr>
      <w:r w:rsidRPr="00677BAF">
        <w:rPr>
          <w:rFonts w:ascii="TimesNewRomanPSMT" w:eastAsia="宋体" w:hAnsi="TimesNewRomanPSMT" w:cs="宋体"/>
          <w:color w:val="000000"/>
          <w:kern w:val="0"/>
          <w:sz w:val="24"/>
          <w:szCs w:val="24"/>
        </w:rPr>
        <w:t>Figure S7</w:t>
      </w:r>
      <w:r>
        <w:rPr>
          <w:rFonts w:ascii="TimesNewRomanPSMT" w:eastAsia="宋体" w:hAnsi="TimesNewRomanPSMT" w:cs="宋体" w:hint="eastAsia"/>
          <w:color w:val="000000"/>
          <w:kern w:val="0"/>
          <w:sz w:val="24"/>
          <w:szCs w:val="24"/>
        </w:rPr>
        <w:t xml:space="preserve">. </w:t>
      </w:r>
      <w:r w:rsidRPr="006503DF">
        <w:rPr>
          <w:rFonts w:ascii="Times New Roman" w:eastAsia="宋体" w:hAnsi="Times New Roman"/>
          <w:sz w:val="24"/>
          <w:szCs w:val="24"/>
        </w:rPr>
        <w:t xml:space="preserve">The uranium adsorption capacity of </w:t>
      </w:r>
      <w:r>
        <w:rPr>
          <w:rFonts w:ascii="Times New Roman" w:eastAsia="宋体" w:hAnsi="Times New Roman" w:hint="eastAsia"/>
          <w:sz w:val="24"/>
          <w:szCs w:val="24"/>
        </w:rPr>
        <w:t xml:space="preserve">(a) </w:t>
      </w:r>
      <w:r w:rsidRPr="006503DF">
        <w:rPr>
          <w:rFonts w:ascii="Times New Roman" w:eastAsia="宋体" w:hAnsi="Times New Roman"/>
          <w:sz w:val="24"/>
          <w:szCs w:val="24"/>
        </w:rPr>
        <w:t xml:space="preserve">PM </w:t>
      </w:r>
      <w:r>
        <w:rPr>
          <w:rFonts w:ascii="Times New Roman" w:eastAsia="宋体" w:hAnsi="Times New Roman" w:hint="eastAsia"/>
          <w:sz w:val="24"/>
          <w:szCs w:val="24"/>
        </w:rPr>
        <w:t xml:space="preserve">and (b) ZP </w:t>
      </w:r>
      <w:r w:rsidRPr="006503DF">
        <w:rPr>
          <w:rFonts w:ascii="Times New Roman" w:eastAsia="宋体" w:hAnsi="Times New Roman"/>
          <w:sz w:val="24"/>
          <w:szCs w:val="24"/>
        </w:rPr>
        <w:t>in uranium solutions of different pH values</w:t>
      </w:r>
      <w:r w:rsidRPr="00677BAF">
        <w:rPr>
          <w:rFonts w:ascii="TimesNewRomanPSMT" w:eastAsia="宋体" w:hAnsi="TimesNewRomanPSMT" w:cs="宋体"/>
          <w:color w:val="000000"/>
          <w:kern w:val="0"/>
          <w:sz w:val="24"/>
          <w:szCs w:val="24"/>
        </w:rPr>
        <w:t>···········································································</w:t>
      </w:r>
      <w:r w:rsidR="000C5AFB">
        <w:rPr>
          <w:rFonts w:ascii="TimesNewRomanPSMT" w:eastAsia="宋体" w:hAnsi="TimesNewRomanPSMT" w:cs="宋体" w:hint="eastAsia"/>
          <w:color w:val="000000"/>
          <w:kern w:val="0"/>
          <w:sz w:val="24"/>
          <w:szCs w:val="24"/>
        </w:rPr>
        <w:t>8</w:t>
      </w:r>
    </w:p>
    <w:p w14:paraId="1834E6B9" w14:textId="552462F1" w:rsidR="006C5257" w:rsidRPr="00677BAF" w:rsidRDefault="006C5257" w:rsidP="006C5257">
      <w:pPr>
        <w:widowControl/>
        <w:spacing w:line="360" w:lineRule="auto"/>
        <w:rPr>
          <w:rFonts w:ascii="TimesNewRomanPSMT" w:eastAsia="宋体" w:hAnsi="TimesNewRomanPSMT" w:cs="宋体" w:hint="eastAsia"/>
          <w:color w:val="000000"/>
          <w:kern w:val="0"/>
          <w:sz w:val="24"/>
          <w:szCs w:val="24"/>
        </w:rPr>
      </w:pPr>
      <w:r w:rsidRPr="00677BAF">
        <w:rPr>
          <w:rFonts w:ascii="TimesNewRomanPSMT" w:eastAsia="宋体" w:hAnsi="TimesNewRomanPSMT" w:cs="宋体"/>
          <w:color w:val="000000"/>
          <w:kern w:val="0"/>
          <w:sz w:val="24"/>
          <w:szCs w:val="24"/>
        </w:rPr>
        <w:t>Figure S8</w:t>
      </w:r>
      <w:r>
        <w:rPr>
          <w:rFonts w:ascii="TimesNewRomanPSMT" w:eastAsia="宋体" w:hAnsi="TimesNewRomanPSMT" w:cs="宋体" w:hint="eastAsia"/>
          <w:color w:val="000000"/>
          <w:kern w:val="0"/>
          <w:sz w:val="24"/>
          <w:szCs w:val="24"/>
        </w:rPr>
        <w:t xml:space="preserve">. </w:t>
      </w:r>
      <w:r w:rsidRPr="006503DF">
        <w:rPr>
          <w:rFonts w:ascii="Times New Roman" w:eastAsia="宋体" w:hAnsi="Times New Roman"/>
          <w:sz w:val="24"/>
          <w:szCs w:val="24"/>
        </w:rPr>
        <w:t xml:space="preserve">(a) </w:t>
      </w:r>
      <w:r>
        <w:rPr>
          <w:rFonts w:ascii="Times New Roman" w:eastAsia="宋体" w:hAnsi="Times New Roman" w:hint="eastAsia"/>
          <w:sz w:val="24"/>
          <w:szCs w:val="24"/>
        </w:rPr>
        <w:t xml:space="preserve">Uranium uptake of </w:t>
      </w:r>
      <w:proofErr w:type="spellStart"/>
      <w:r>
        <w:rPr>
          <w:rFonts w:ascii="Times New Roman" w:eastAsia="宋体" w:hAnsi="Times New Roman" w:hint="eastAsia"/>
          <w:sz w:val="24"/>
          <w:szCs w:val="24"/>
        </w:rPr>
        <w:t>mAIEX</w:t>
      </w:r>
      <w:proofErr w:type="spellEnd"/>
      <w:r>
        <w:rPr>
          <w:rFonts w:ascii="Times New Roman" w:eastAsia="宋体" w:hAnsi="Times New Roman" w:hint="eastAsia"/>
          <w:sz w:val="24"/>
          <w:szCs w:val="24"/>
        </w:rPr>
        <w:t>-MMS versus initial uranium concentration.</w:t>
      </w:r>
      <w:r w:rsidRPr="006503DF">
        <w:rPr>
          <w:rFonts w:ascii="Times New Roman" w:eastAsia="宋体" w:hAnsi="Times New Roman"/>
          <w:sz w:val="24"/>
          <w:szCs w:val="24"/>
        </w:rPr>
        <w:t xml:space="preserve"> (d) Langmuir </w:t>
      </w:r>
      <w:r w:rsidR="00845145">
        <w:rPr>
          <w:rFonts w:ascii="Times New Roman" w:eastAsia="宋体" w:hAnsi="Times New Roman" w:hint="eastAsia"/>
          <w:sz w:val="24"/>
          <w:szCs w:val="24"/>
        </w:rPr>
        <w:t xml:space="preserve">and </w:t>
      </w:r>
      <w:r w:rsidR="0090679D" w:rsidRPr="0090679D">
        <w:rPr>
          <w:rFonts w:ascii="Times New Roman" w:eastAsia="宋体" w:hAnsi="Times New Roman"/>
          <w:sz w:val="24"/>
          <w:szCs w:val="24"/>
        </w:rPr>
        <w:t>Freundlich</w:t>
      </w:r>
      <w:r w:rsidR="0090679D">
        <w:rPr>
          <w:rFonts w:ascii="Times New Roman" w:eastAsia="宋体" w:hAnsi="Times New Roman" w:hint="eastAsia"/>
          <w:sz w:val="24"/>
          <w:szCs w:val="24"/>
        </w:rPr>
        <w:t xml:space="preserve"> </w:t>
      </w:r>
      <w:r w:rsidRPr="006503DF">
        <w:rPr>
          <w:rFonts w:ascii="Times New Roman" w:eastAsia="宋体" w:hAnsi="Times New Roman"/>
          <w:sz w:val="24"/>
          <w:szCs w:val="24"/>
        </w:rPr>
        <w:t xml:space="preserve">fitting of the uranium adsorption of </w:t>
      </w:r>
      <w:proofErr w:type="spellStart"/>
      <w:r>
        <w:rPr>
          <w:rFonts w:ascii="Times New Roman" w:eastAsia="宋体" w:hAnsi="Times New Roman" w:hint="eastAsia"/>
          <w:sz w:val="24"/>
          <w:szCs w:val="24"/>
        </w:rPr>
        <w:t>mAIEX</w:t>
      </w:r>
      <w:proofErr w:type="spellEnd"/>
      <w:r>
        <w:rPr>
          <w:rFonts w:ascii="Times New Roman" w:eastAsia="宋体" w:hAnsi="Times New Roman" w:hint="eastAsia"/>
          <w:sz w:val="24"/>
          <w:szCs w:val="24"/>
        </w:rPr>
        <w:t>-MMS</w:t>
      </w:r>
      <w:r w:rsidRPr="006503DF">
        <w:rPr>
          <w:rFonts w:ascii="Times New Roman" w:eastAsia="宋体" w:hAnsi="Times New Roman"/>
          <w:sz w:val="24"/>
          <w:szCs w:val="24"/>
        </w:rPr>
        <w:t xml:space="preserve"> in uranium solution</w:t>
      </w:r>
      <w:r w:rsidRPr="00677BAF">
        <w:rPr>
          <w:rFonts w:ascii="TimesNewRomanPSMT" w:eastAsia="宋体" w:hAnsi="TimesNewRomanPSMT" w:cs="宋体"/>
          <w:color w:val="000000"/>
          <w:kern w:val="0"/>
          <w:sz w:val="24"/>
          <w:szCs w:val="24"/>
        </w:rPr>
        <w:t>·················································································</w:t>
      </w:r>
      <w:r w:rsidR="000C5AFB">
        <w:rPr>
          <w:rFonts w:ascii="TimesNewRomanPSMT" w:eastAsia="宋体" w:hAnsi="TimesNewRomanPSMT" w:cs="宋体" w:hint="eastAsia"/>
          <w:color w:val="000000"/>
          <w:kern w:val="0"/>
          <w:sz w:val="24"/>
          <w:szCs w:val="24"/>
        </w:rPr>
        <w:t>8</w:t>
      </w:r>
    </w:p>
    <w:p w14:paraId="40840A58" w14:textId="6FF49DD3" w:rsidR="006C5257" w:rsidRPr="003045FB" w:rsidRDefault="006C5257" w:rsidP="006C5257">
      <w:pPr>
        <w:widowControl/>
        <w:spacing w:line="360" w:lineRule="auto"/>
        <w:rPr>
          <w:rFonts w:ascii="Times New Roman" w:eastAsia="宋体" w:hAnsi="Times New Roman"/>
          <w:sz w:val="24"/>
          <w:szCs w:val="24"/>
        </w:rPr>
      </w:pPr>
      <w:r w:rsidRPr="00677BAF">
        <w:rPr>
          <w:rFonts w:ascii="TimesNewRomanPSMT" w:eastAsia="宋体" w:hAnsi="TimesNewRomanPSMT" w:cs="宋体"/>
          <w:color w:val="000000"/>
          <w:kern w:val="0"/>
          <w:sz w:val="24"/>
          <w:szCs w:val="24"/>
        </w:rPr>
        <w:t>Figure S9</w:t>
      </w:r>
      <w:r>
        <w:rPr>
          <w:rFonts w:ascii="TimesNewRomanPSMT" w:eastAsia="宋体" w:hAnsi="TimesNewRomanPSMT" w:cs="宋体" w:hint="eastAsia"/>
          <w:color w:val="000000"/>
          <w:kern w:val="0"/>
          <w:sz w:val="24"/>
          <w:szCs w:val="24"/>
        </w:rPr>
        <w:t xml:space="preserve">. </w:t>
      </w:r>
      <w:r w:rsidRPr="009D43FD">
        <w:rPr>
          <w:rFonts w:ascii="Times New Roman" w:hAnsi="Times New Roman"/>
          <w:sz w:val="24"/>
          <w:szCs w:val="24"/>
        </w:rPr>
        <w:t>Numerical simulation of ion diffusion driven by pure diffusion and flow-accelerated diffusion</w:t>
      </w:r>
      <w:r>
        <w:rPr>
          <w:rFonts w:ascii="Times New Roman" w:hAnsi="Times New Roman" w:hint="eastAsia"/>
          <w:sz w:val="24"/>
          <w:szCs w:val="24"/>
        </w:rPr>
        <w:t xml:space="preserve"> from </w:t>
      </w:r>
      <w:proofErr w:type="spellStart"/>
      <w:r>
        <w:rPr>
          <w:rFonts w:ascii="Times New Roman" w:hAnsi="Times New Roman" w:hint="eastAsia"/>
          <w:sz w:val="24"/>
          <w:szCs w:val="24"/>
        </w:rPr>
        <w:t>mCIEX</w:t>
      </w:r>
      <w:proofErr w:type="spellEnd"/>
      <w:r w:rsidRPr="009D43FD">
        <w:rPr>
          <w:rFonts w:ascii="Times New Roman" w:hAnsi="Times New Roman"/>
          <w:sz w:val="24"/>
          <w:szCs w:val="24"/>
        </w:rPr>
        <w:t>. Uranium concentration at (b) line 1 and (c) line 2 as a function of length to the right edge. (f) Flow field in the presence of uranyl ions</w:t>
      </w:r>
      <w:r w:rsidRPr="00D32F6F">
        <w:rPr>
          <w:rFonts w:ascii="TimesNewRomanPSMT" w:eastAsia="宋体" w:hAnsi="TimesNewRomanPSMT" w:cs="宋体"/>
          <w:color w:val="000000"/>
          <w:kern w:val="0"/>
          <w:sz w:val="24"/>
          <w:szCs w:val="24"/>
        </w:rPr>
        <w:t xml:space="preserve"> </w:t>
      </w:r>
      <w:r w:rsidRPr="00677BAF">
        <w:rPr>
          <w:rFonts w:ascii="TimesNewRomanPSMT" w:eastAsia="宋体" w:hAnsi="TimesNewRomanPSMT" w:cs="宋体"/>
          <w:color w:val="000000"/>
          <w:kern w:val="0"/>
          <w:sz w:val="24"/>
          <w:szCs w:val="24"/>
        </w:rPr>
        <w:t>································································································</w:t>
      </w:r>
      <w:r w:rsidR="000C5AFB">
        <w:rPr>
          <w:rFonts w:ascii="TimesNewRomanPSMT" w:eastAsia="宋体" w:hAnsi="TimesNewRomanPSMT" w:cs="宋体" w:hint="eastAsia"/>
          <w:color w:val="000000"/>
          <w:kern w:val="0"/>
          <w:sz w:val="24"/>
          <w:szCs w:val="24"/>
        </w:rPr>
        <w:t>9</w:t>
      </w:r>
    </w:p>
    <w:p w14:paraId="248DA238" w14:textId="1657A589" w:rsidR="006C5257" w:rsidRPr="00677BAF" w:rsidRDefault="006C5257" w:rsidP="006C5257">
      <w:pPr>
        <w:widowControl/>
        <w:spacing w:line="360" w:lineRule="auto"/>
        <w:rPr>
          <w:rFonts w:ascii="TimesNewRomanPSMT" w:eastAsia="宋体" w:hAnsi="TimesNewRomanPSMT" w:cs="宋体" w:hint="eastAsia"/>
          <w:color w:val="000000"/>
          <w:kern w:val="0"/>
          <w:sz w:val="24"/>
          <w:szCs w:val="24"/>
        </w:rPr>
      </w:pPr>
      <w:r w:rsidRPr="00677BAF">
        <w:rPr>
          <w:rFonts w:ascii="TimesNewRomanPSMT" w:eastAsia="宋体" w:hAnsi="TimesNewRomanPSMT" w:cs="宋体"/>
          <w:color w:val="000000"/>
          <w:kern w:val="0"/>
          <w:sz w:val="24"/>
          <w:szCs w:val="24"/>
        </w:rPr>
        <w:t>Figure S10</w:t>
      </w:r>
      <w:r>
        <w:rPr>
          <w:rFonts w:ascii="TimesNewRomanPSMT" w:eastAsia="宋体" w:hAnsi="TimesNewRomanPSMT" w:cs="宋体" w:hint="eastAsia"/>
          <w:color w:val="000000"/>
          <w:kern w:val="0"/>
          <w:sz w:val="24"/>
          <w:szCs w:val="24"/>
        </w:rPr>
        <w:t xml:space="preserve">. </w:t>
      </w:r>
      <w:r w:rsidRPr="006503DF">
        <w:rPr>
          <w:rFonts w:ascii="Times New Roman" w:eastAsia="宋体" w:hAnsi="Times New Roman"/>
          <w:sz w:val="24"/>
          <w:szCs w:val="24"/>
        </w:rPr>
        <w:t xml:space="preserve">Temperature curves of </w:t>
      </w:r>
      <w:r>
        <w:rPr>
          <w:rFonts w:ascii="Times New Roman" w:eastAsia="宋体" w:hAnsi="Times New Roman" w:hint="eastAsia"/>
          <w:sz w:val="24"/>
          <w:szCs w:val="24"/>
        </w:rPr>
        <w:t xml:space="preserve">the </w:t>
      </w:r>
      <w:proofErr w:type="spellStart"/>
      <w:r w:rsidRPr="006503DF">
        <w:rPr>
          <w:rFonts w:ascii="Times New Roman" w:eastAsia="宋体" w:hAnsi="Times New Roman"/>
          <w:sz w:val="24"/>
          <w:szCs w:val="24"/>
        </w:rPr>
        <w:t>mAIEX</w:t>
      </w:r>
      <w:proofErr w:type="spellEnd"/>
      <w:r w:rsidRPr="006503DF">
        <w:rPr>
          <w:rFonts w:ascii="Times New Roman" w:eastAsia="宋体" w:hAnsi="Times New Roman"/>
          <w:sz w:val="24"/>
          <w:szCs w:val="24"/>
        </w:rPr>
        <w:t>-MMS (mass ratio</w:t>
      </w:r>
      <w:r>
        <w:rPr>
          <w:rFonts w:ascii="Times New Roman" w:eastAsia="宋体" w:hAnsi="Times New Roman" w:hint="eastAsia"/>
          <w:sz w:val="24"/>
          <w:szCs w:val="24"/>
        </w:rPr>
        <w:t>:</w:t>
      </w:r>
      <w:r w:rsidRPr="006503DF">
        <w:rPr>
          <w:rFonts w:ascii="Times New Roman" w:eastAsia="宋体" w:hAnsi="Times New Roman"/>
          <w:sz w:val="24"/>
          <w:szCs w:val="24"/>
        </w:rPr>
        <w:t xml:space="preserve"> </w:t>
      </w:r>
      <w:proofErr w:type="spellStart"/>
      <w:r w:rsidRPr="006503DF">
        <w:rPr>
          <w:rFonts w:ascii="Times New Roman" w:eastAsia="宋体" w:hAnsi="Times New Roman"/>
          <w:sz w:val="24"/>
          <w:szCs w:val="24"/>
        </w:rPr>
        <w:t>mAIEX</w:t>
      </w:r>
      <w:proofErr w:type="spellEnd"/>
      <w:r w:rsidRPr="006503DF">
        <w:rPr>
          <w:rFonts w:ascii="Times New Roman" w:eastAsia="宋体" w:hAnsi="Times New Roman"/>
          <w:sz w:val="24"/>
          <w:szCs w:val="24"/>
        </w:rPr>
        <w:t xml:space="preserve">: PM = 2:1) </w:t>
      </w:r>
      <w:r>
        <w:rPr>
          <w:rFonts w:ascii="Times New Roman" w:eastAsia="宋体" w:hAnsi="Times New Roman" w:hint="eastAsia"/>
          <w:sz w:val="24"/>
          <w:szCs w:val="24"/>
        </w:rPr>
        <w:t xml:space="preserve">suspension </w:t>
      </w:r>
      <w:r w:rsidRPr="006503DF">
        <w:rPr>
          <w:rFonts w:ascii="Times New Roman" w:eastAsia="宋体" w:hAnsi="Times New Roman"/>
          <w:sz w:val="24"/>
          <w:szCs w:val="24"/>
        </w:rPr>
        <w:t>under different NIR irradiation</w:t>
      </w:r>
      <w:r w:rsidRPr="00305242">
        <w:rPr>
          <w:rFonts w:ascii="Times New Roman" w:eastAsia="宋体" w:hAnsi="Times New Roman"/>
          <w:sz w:val="24"/>
          <w:szCs w:val="24"/>
        </w:rPr>
        <w:t xml:space="preserve"> </w:t>
      </w:r>
      <w:r w:rsidRPr="006503DF">
        <w:rPr>
          <w:rFonts w:ascii="Times New Roman" w:eastAsia="宋体" w:hAnsi="Times New Roman"/>
          <w:sz w:val="24"/>
          <w:szCs w:val="24"/>
        </w:rPr>
        <w:t>intensit</w:t>
      </w:r>
      <w:r>
        <w:rPr>
          <w:rFonts w:ascii="Times New Roman" w:eastAsia="宋体" w:hAnsi="Times New Roman" w:hint="eastAsia"/>
          <w:sz w:val="24"/>
          <w:szCs w:val="24"/>
        </w:rPr>
        <w:t>ies</w:t>
      </w:r>
      <w:r w:rsidRPr="00677BAF">
        <w:rPr>
          <w:rFonts w:ascii="TimesNewRomanPSMT" w:eastAsia="宋体" w:hAnsi="TimesNewRomanPSMT" w:cs="宋体"/>
          <w:color w:val="000000"/>
          <w:kern w:val="0"/>
          <w:sz w:val="24"/>
          <w:szCs w:val="24"/>
        </w:rPr>
        <w:t xml:space="preserve"> ······································</w:t>
      </w:r>
      <w:r w:rsidR="000C5AFB">
        <w:rPr>
          <w:rFonts w:ascii="TimesNewRomanPSMT" w:eastAsia="宋体" w:hAnsi="TimesNewRomanPSMT" w:cs="宋体" w:hint="eastAsia"/>
          <w:color w:val="000000"/>
          <w:kern w:val="0"/>
          <w:sz w:val="24"/>
          <w:szCs w:val="24"/>
        </w:rPr>
        <w:t>9</w:t>
      </w:r>
    </w:p>
    <w:p w14:paraId="6895066C" w14:textId="3B76323D" w:rsidR="006C5257" w:rsidRPr="003045FB" w:rsidRDefault="006C5257" w:rsidP="006C5257">
      <w:pPr>
        <w:widowControl/>
        <w:spacing w:line="360" w:lineRule="auto"/>
        <w:rPr>
          <w:rFonts w:ascii="Times New Roman" w:eastAsia="宋体" w:hAnsi="Times New Roman"/>
          <w:sz w:val="24"/>
          <w:szCs w:val="24"/>
        </w:rPr>
      </w:pPr>
      <w:r w:rsidRPr="00677BAF">
        <w:rPr>
          <w:rFonts w:ascii="TimesNewRomanPSMT" w:eastAsia="宋体" w:hAnsi="TimesNewRomanPSMT" w:cs="宋体"/>
          <w:color w:val="000000"/>
          <w:kern w:val="0"/>
          <w:sz w:val="24"/>
          <w:szCs w:val="24"/>
        </w:rPr>
        <w:t>Figure S11</w:t>
      </w:r>
      <w:r>
        <w:rPr>
          <w:rFonts w:ascii="TimesNewRomanPSMT" w:eastAsia="宋体" w:hAnsi="TimesNewRomanPSMT" w:cs="宋体" w:hint="eastAsia"/>
          <w:color w:val="000000"/>
          <w:kern w:val="0"/>
          <w:sz w:val="24"/>
          <w:szCs w:val="24"/>
        </w:rPr>
        <w:t xml:space="preserve">. </w:t>
      </w:r>
      <w:r w:rsidRPr="006503DF">
        <w:rPr>
          <w:rFonts w:ascii="Times New Roman" w:eastAsia="宋体" w:hAnsi="Times New Roman"/>
          <w:sz w:val="24"/>
          <w:szCs w:val="24"/>
        </w:rPr>
        <w:t>Plot of ln K versus 1/T for the calculation of adsorption</w:t>
      </w:r>
      <w:r>
        <w:rPr>
          <w:rFonts w:ascii="Times New Roman" w:eastAsia="宋体" w:hAnsi="Times New Roman" w:hint="eastAsia"/>
          <w:sz w:val="24"/>
          <w:szCs w:val="24"/>
        </w:rPr>
        <w:t xml:space="preserve"> </w:t>
      </w:r>
      <w:r w:rsidRPr="006503DF">
        <w:rPr>
          <w:rFonts w:ascii="Times New Roman" w:eastAsia="宋体" w:hAnsi="Times New Roman"/>
          <w:sz w:val="24"/>
          <w:szCs w:val="24"/>
        </w:rPr>
        <w:t>thermodynamic parameters</w:t>
      </w:r>
      <w:r w:rsidRPr="00677BAF">
        <w:rPr>
          <w:rFonts w:ascii="TimesNewRomanPSMT" w:eastAsia="宋体" w:hAnsi="TimesNewRomanPSMT" w:cs="宋体"/>
          <w:color w:val="000000"/>
          <w:kern w:val="0"/>
          <w:sz w:val="24"/>
          <w:szCs w:val="24"/>
        </w:rPr>
        <w:t>·······················································································</w:t>
      </w:r>
      <w:r w:rsidR="000C5AFB">
        <w:rPr>
          <w:rFonts w:ascii="TimesNewRomanPSMT" w:eastAsia="宋体" w:hAnsi="TimesNewRomanPSMT" w:cs="宋体" w:hint="eastAsia"/>
          <w:color w:val="000000"/>
          <w:kern w:val="0"/>
          <w:sz w:val="24"/>
          <w:szCs w:val="24"/>
        </w:rPr>
        <w:t>10</w:t>
      </w:r>
    </w:p>
    <w:p w14:paraId="38245366" w14:textId="40723436" w:rsidR="006C5257" w:rsidRPr="003045FB" w:rsidRDefault="006C5257" w:rsidP="006C5257">
      <w:pPr>
        <w:widowControl/>
        <w:spacing w:line="360" w:lineRule="auto"/>
        <w:rPr>
          <w:rFonts w:ascii="Times New Roman" w:eastAsia="宋体" w:hAnsi="Times New Roman"/>
          <w:sz w:val="24"/>
          <w:szCs w:val="24"/>
        </w:rPr>
      </w:pPr>
      <w:r w:rsidRPr="00677BAF">
        <w:rPr>
          <w:rFonts w:ascii="TimesNewRomanPSMT" w:eastAsia="宋体" w:hAnsi="TimesNewRomanPSMT" w:cs="宋体"/>
          <w:color w:val="000000"/>
          <w:kern w:val="0"/>
          <w:sz w:val="24"/>
          <w:szCs w:val="24"/>
        </w:rPr>
        <w:t>Figure S12</w:t>
      </w:r>
      <w:r>
        <w:rPr>
          <w:rFonts w:ascii="TimesNewRomanPSMT" w:eastAsia="宋体" w:hAnsi="TimesNewRomanPSMT" w:cs="宋体" w:hint="eastAsia"/>
          <w:color w:val="000000"/>
          <w:kern w:val="0"/>
          <w:sz w:val="24"/>
          <w:szCs w:val="24"/>
        </w:rPr>
        <w:t xml:space="preserve">. </w:t>
      </w:r>
      <w:r w:rsidRPr="006503DF">
        <w:rPr>
          <w:rFonts w:ascii="Times New Roman" w:eastAsia="宋体" w:hAnsi="Times New Roman"/>
          <w:sz w:val="24"/>
          <w:szCs w:val="24"/>
        </w:rPr>
        <w:t>SEM and EDS-mapping images of U-uptake ZP</w:t>
      </w:r>
      <w:r w:rsidRPr="00677BAF">
        <w:rPr>
          <w:rFonts w:ascii="TimesNewRomanPSMT" w:eastAsia="宋体" w:hAnsi="TimesNewRomanPSMT" w:cs="宋体"/>
          <w:color w:val="000000"/>
          <w:kern w:val="0"/>
          <w:sz w:val="24"/>
          <w:szCs w:val="24"/>
        </w:rPr>
        <w:t>·····························</w:t>
      </w:r>
      <w:r w:rsidR="000C5AFB">
        <w:rPr>
          <w:rFonts w:ascii="TimesNewRomanPSMT" w:eastAsia="宋体" w:hAnsi="TimesNewRomanPSMT" w:cs="宋体" w:hint="eastAsia"/>
          <w:color w:val="000000"/>
          <w:kern w:val="0"/>
          <w:sz w:val="24"/>
          <w:szCs w:val="24"/>
        </w:rPr>
        <w:t>10</w:t>
      </w:r>
    </w:p>
    <w:p w14:paraId="64A034B0" w14:textId="7849E497" w:rsidR="006C5257" w:rsidRPr="00677BAF" w:rsidRDefault="006C5257" w:rsidP="006C5257">
      <w:pPr>
        <w:widowControl/>
        <w:spacing w:line="360" w:lineRule="auto"/>
        <w:rPr>
          <w:rFonts w:ascii="TimesNewRomanPSMT" w:eastAsia="宋体" w:hAnsi="TimesNewRomanPSMT" w:cs="宋体" w:hint="eastAsia"/>
          <w:color w:val="000000"/>
          <w:kern w:val="0"/>
          <w:sz w:val="24"/>
          <w:szCs w:val="24"/>
        </w:rPr>
      </w:pPr>
      <w:r w:rsidRPr="00677BAF">
        <w:rPr>
          <w:rFonts w:ascii="TimesNewRomanPSMT" w:eastAsia="宋体" w:hAnsi="TimesNewRomanPSMT" w:cs="宋体"/>
          <w:color w:val="000000"/>
          <w:kern w:val="0"/>
          <w:sz w:val="24"/>
          <w:szCs w:val="24"/>
        </w:rPr>
        <w:t>Figure S13</w:t>
      </w:r>
      <w:r>
        <w:rPr>
          <w:rFonts w:ascii="TimesNewRomanPSMT" w:eastAsia="宋体" w:hAnsi="TimesNewRomanPSMT" w:cs="宋体" w:hint="eastAsia"/>
          <w:color w:val="000000"/>
          <w:kern w:val="0"/>
          <w:sz w:val="24"/>
          <w:szCs w:val="24"/>
        </w:rPr>
        <w:t xml:space="preserve">. </w:t>
      </w:r>
      <w:r w:rsidRPr="003045FB">
        <w:rPr>
          <w:rFonts w:ascii="Times New Roman" w:eastAsia="宋体" w:hAnsi="Times New Roman" w:hint="eastAsia"/>
          <w:sz w:val="24"/>
          <w:szCs w:val="24"/>
        </w:rPr>
        <w:t>(a) O 1s spectra and (b) FTIR spectra of PM before and after uranium adsorption</w:t>
      </w:r>
      <w:r w:rsidRPr="00677BAF">
        <w:rPr>
          <w:rFonts w:ascii="TimesNewRomanPSMT" w:eastAsia="宋体" w:hAnsi="TimesNewRomanPSMT" w:cs="宋体"/>
          <w:color w:val="000000"/>
          <w:kern w:val="0"/>
          <w:sz w:val="24"/>
          <w:szCs w:val="24"/>
        </w:rPr>
        <w:t xml:space="preserve"> ······················································································</w:t>
      </w:r>
      <w:r w:rsidR="000C5AFB">
        <w:rPr>
          <w:rFonts w:ascii="TimesNewRomanPSMT" w:eastAsia="宋体" w:hAnsi="TimesNewRomanPSMT" w:cs="宋体" w:hint="eastAsia"/>
          <w:color w:val="000000"/>
          <w:kern w:val="0"/>
          <w:sz w:val="24"/>
          <w:szCs w:val="24"/>
        </w:rPr>
        <w:t>10</w:t>
      </w:r>
    </w:p>
    <w:p w14:paraId="71122C76" w14:textId="45D3610D" w:rsidR="006C5257" w:rsidRPr="003045FB" w:rsidRDefault="006C5257" w:rsidP="006C5257">
      <w:pPr>
        <w:widowControl/>
        <w:spacing w:line="360" w:lineRule="auto"/>
        <w:rPr>
          <w:rFonts w:ascii="Times New Roman" w:eastAsia="宋体" w:hAnsi="Times New Roman"/>
          <w:sz w:val="24"/>
          <w:szCs w:val="24"/>
        </w:rPr>
      </w:pPr>
      <w:r w:rsidRPr="00677BAF">
        <w:rPr>
          <w:rFonts w:ascii="TimesNewRomanPSMT" w:eastAsia="宋体" w:hAnsi="TimesNewRomanPSMT" w:cs="宋体"/>
          <w:color w:val="000000"/>
          <w:kern w:val="0"/>
          <w:sz w:val="24"/>
          <w:szCs w:val="24"/>
        </w:rPr>
        <w:t>Figure S14</w:t>
      </w:r>
      <w:r>
        <w:rPr>
          <w:rFonts w:ascii="TimesNewRomanPSMT" w:eastAsia="宋体" w:hAnsi="TimesNewRomanPSMT" w:cs="宋体" w:hint="eastAsia"/>
          <w:color w:val="000000"/>
          <w:kern w:val="0"/>
          <w:sz w:val="24"/>
          <w:szCs w:val="24"/>
        </w:rPr>
        <w:t xml:space="preserve">. </w:t>
      </w:r>
      <w:r w:rsidRPr="00E0352C">
        <w:rPr>
          <w:rFonts w:ascii="Times New Roman" w:eastAsia="宋体" w:hAnsi="Times New Roman"/>
          <w:sz w:val="24"/>
          <w:szCs w:val="24"/>
        </w:rPr>
        <w:t xml:space="preserve">The survey XPS spectra of </w:t>
      </w:r>
      <w:proofErr w:type="spellStart"/>
      <w:r w:rsidRPr="00E0352C">
        <w:rPr>
          <w:rFonts w:ascii="Times New Roman" w:eastAsia="宋体" w:hAnsi="Times New Roman"/>
          <w:sz w:val="24"/>
          <w:szCs w:val="24"/>
        </w:rPr>
        <w:t>mCIEX</w:t>
      </w:r>
      <w:proofErr w:type="spellEnd"/>
      <w:r w:rsidRPr="00E0352C">
        <w:rPr>
          <w:rFonts w:ascii="Times New Roman" w:eastAsia="宋体" w:hAnsi="Times New Roman"/>
          <w:sz w:val="24"/>
          <w:szCs w:val="24"/>
        </w:rPr>
        <w:t>-MMS before and after uranium adsorption</w:t>
      </w:r>
      <w:r w:rsidRPr="00677BAF">
        <w:rPr>
          <w:rFonts w:ascii="TimesNewRomanPSMT" w:eastAsia="宋体" w:hAnsi="TimesNewRomanPSMT" w:cs="宋体"/>
          <w:color w:val="000000"/>
          <w:kern w:val="0"/>
          <w:sz w:val="24"/>
          <w:szCs w:val="24"/>
        </w:rPr>
        <w:t>·······················································································</w:t>
      </w:r>
      <w:r>
        <w:rPr>
          <w:rFonts w:ascii="TimesNewRomanPSMT" w:eastAsia="宋体" w:hAnsi="TimesNewRomanPSMT" w:cs="宋体" w:hint="eastAsia"/>
          <w:color w:val="000000"/>
          <w:kern w:val="0"/>
          <w:sz w:val="24"/>
          <w:szCs w:val="24"/>
        </w:rPr>
        <w:t>1</w:t>
      </w:r>
      <w:r w:rsidR="000C5AFB">
        <w:rPr>
          <w:rFonts w:ascii="TimesNewRomanPSMT" w:eastAsia="宋体" w:hAnsi="TimesNewRomanPSMT" w:cs="宋体" w:hint="eastAsia"/>
          <w:color w:val="000000"/>
          <w:kern w:val="0"/>
          <w:sz w:val="24"/>
          <w:szCs w:val="24"/>
        </w:rPr>
        <w:t>1</w:t>
      </w:r>
    </w:p>
    <w:p w14:paraId="6140939E" w14:textId="593F14A6" w:rsidR="006C5257" w:rsidRPr="00677BAF" w:rsidRDefault="006C5257" w:rsidP="006C5257">
      <w:pPr>
        <w:widowControl/>
        <w:spacing w:line="360" w:lineRule="auto"/>
        <w:rPr>
          <w:rFonts w:ascii="宋体" w:eastAsia="宋体" w:hAnsi="宋体" w:cs="宋体"/>
          <w:kern w:val="0"/>
          <w:sz w:val="24"/>
          <w:szCs w:val="24"/>
        </w:rPr>
      </w:pPr>
      <w:r w:rsidRPr="00677BAF">
        <w:rPr>
          <w:rFonts w:ascii="TimesNewRomanPSMT" w:eastAsia="宋体" w:hAnsi="TimesNewRomanPSMT" w:cs="宋体"/>
          <w:color w:val="000000"/>
          <w:kern w:val="0"/>
          <w:sz w:val="24"/>
          <w:szCs w:val="24"/>
        </w:rPr>
        <w:t>Figure S15</w:t>
      </w:r>
      <w:r>
        <w:rPr>
          <w:rFonts w:ascii="TimesNewRomanPSMT" w:eastAsia="宋体" w:hAnsi="TimesNewRomanPSMT" w:cs="宋体" w:hint="eastAsia"/>
          <w:color w:val="000000"/>
          <w:kern w:val="0"/>
          <w:sz w:val="24"/>
          <w:szCs w:val="24"/>
        </w:rPr>
        <w:t xml:space="preserve">. </w:t>
      </w:r>
      <w:r w:rsidRPr="00F27759">
        <w:rPr>
          <w:rFonts w:ascii="Times New Roman" w:eastAsia="宋体" w:hAnsi="Times New Roman"/>
          <w:sz w:val="24"/>
          <w:szCs w:val="24"/>
        </w:rPr>
        <w:t xml:space="preserve">The uranium adsorption capacity and desorption rate of the self-driven </w:t>
      </w:r>
      <w:proofErr w:type="spellStart"/>
      <w:r w:rsidRPr="00F27759">
        <w:rPr>
          <w:rFonts w:ascii="Times New Roman" w:eastAsia="宋体" w:hAnsi="Times New Roman"/>
          <w:sz w:val="24"/>
          <w:szCs w:val="24"/>
        </w:rPr>
        <w:t>mCIEX</w:t>
      </w:r>
      <w:proofErr w:type="spellEnd"/>
      <w:r w:rsidRPr="00F27759">
        <w:rPr>
          <w:rFonts w:ascii="Times New Roman" w:eastAsia="宋体" w:hAnsi="Times New Roman"/>
          <w:sz w:val="24"/>
          <w:szCs w:val="24"/>
        </w:rPr>
        <w:t>-MMS (mass ratio: 2) in five adsorption-desorption cycles (elution solution: 1 M Na</w:t>
      </w:r>
      <w:r w:rsidRPr="00F27759">
        <w:rPr>
          <w:rFonts w:ascii="Times New Roman" w:eastAsia="宋体" w:hAnsi="Times New Roman"/>
          <w:sz w:val="24"/>
          <w:szCs w:val="24"/>
          <w:vertAlign w:val="subscript"/>
        </w:rPr>
        <w:t>2</w:t>
      </w:r>
      <w:r w:rsidRPr="00F27759">
        <w:rPr>
          <w:rFonts w:ascii="Times New Roman" w:eastAsia="宋体" w:hAnsi="Times New Roman"/>
          <w:sz w:val="24"/>
          <w:szCs w:val="24"/>
        </w:rPr>
        <w:t>CO</w:t>
      </w:r>
      <w:proofErr w:type="gramStart"/>
      <w:r w:rsidRPr="00F27759">
        <w:rPr>
          <w:rFonts w:ascii="Times New Roman" w:eastAsia="宋体" w:hAnsi="Times New Roman"/>
          <w:sz w:val="24"/>
          <w:szCs w:val="24"/>
          <w:vertAlign w:val="subscript"/>
        </w:rPr>
        <w:t>3</w:t>
      </w:r>
      <w:r w:rsidRPr="00F27759">
        <w:rPr>
          <w:rFonts w:ascii="Times New Roman" w:eastAsia="宋体" w:hAnsi="Times New Roman"/>
          <w:sz w:val="24"/>
          <w:szCs w:val="24"/>
        </w:rPr>
        <w:t>)</w:t>
      </w:r>
      <w:r w:rsidRPr="00677BAF">
        <w:rPr>
          <w:rFonts w:ascii="TimesNewRomanPSMT" w:eastAsia="宋体" w:hAnsi="TimesNewRomanPSMT" w:cs="宋体"/>
          <w:color w:val="000000"/>
          <w:kern w:val="0"/>
          <w:sz w:val="24"/>
          <w:szCs w:val="24"/>
        </w:rPr>
        <w:t>·</w:t>
      </w:r>
      <w:proofErr w:type="gramEnd"/>
      <w:r w:rsidRPr="00677BAF">
        <w:rPr>
          <w:rFonts w:ascii="TimesNewRomanPSMT" w:eastAsia="宋体" w:hAnsi="TimesNewRomanPSMT" w:cs="宋体"/>
          <w:color w:val="000000"/>
          <w:kern w:val="0"/>
          <w:sz w:val="24"/>
          <w:szCs w:val="24"/>
        </w:rPr>
        <w:t>·····················································································</w:t>
      </w:r>
      <w:r>
        <w:rPr>
          <w:rFonts w:ascii="TimesNewRomanPSMT" w:eastAsia="宋体" w:hAnsi="TimesNewRomanPSMT" w:cs="宋体" w:hint="eastAsia"/>
          <w:color w:val="000000"/>
          <w:kern w:val="0"/>
          <w:sz w:val="24"/>
          <w:szCs w:val="24"/>
        </w:rPr>
        <w:t>1</w:t>
      </w:r>
      <w:r w:rsidR="000C5AFB">
        <w:rPr>
          <w:rFonts w:ascii="TimesNewRomanPSMT" w:eastAsia="宋体" w:hAnsi="TimesNewRomanPSMT" w:cs="宋体" w:hint="eastAsia"/>
          <w:color w:val="000000"/>
          <w:kern w:val="0"/>
          <w:sz w:val="24"/>
          <w:szCs w:val="24"/>
        </w:rPr>
        <w:t>1</w:t>
      </w:r>
    </w:p>
    <w:p w14:paraId="056BEBD8" w14:textId="640817D8" w:rsidR="006C5257" w:rsidRPr="00677BAF" w:rsidRDefault="006C5257" w:rsidP="006C5257">
      <w:pPr>
        <w:widowControl/>
        <w:spacing w:line="360" w:lineRule="auto"/>
        <w:rPr>
          <w:rFonts w:ascii="TimesNewRomanPSMT" w:eastAsia="宋体" w:hAnsi="TimesNewRomanPSMT" w:cs="宋体" w:hint="eastAsia"/>
          <w:color w:val="000000"/>
          <w:kern w:val="0"/>
          <w:sz w:val="24"/>
          <w:szCs w:val="24"/>
        </w:rPr>
      </w:pPr>
      <w:r w:rsidRPr="00677BAF">
        <w:rPr>
          <w:rFonts w:ascii="TimesNewRomanPSMT" w:eastAsia="宋体" w:hAnsi="TimesNewRomanPSMT" w:cs="宋体"/>
          <w:color w:val="000000"/>
          <w:kern w:val="0"/>
          <w:sz w:val="24"/>
          <w:szCs w:val="24"/>
        </w:rPr>
        <w:t>Figure S16</w:t>
      </w:r>
      <w:r>
        <w:rPr>
          <w:rFonts w:ascii="TimesNewRomanPSMT" w:eastAsia="宋体" w:hAnsi="TimesNewRomanPSMT" w:cs="宋体" w:hint="eastAsia"/>
          <w:color w:val="000000"/>
          <w:kern w:val="0"/>
          <w:sz w:val="24"/>
          <w:szCs w:val="24"/>
        </w:rPr>
        <w:t xml:space="preserve">. </w:t>
      </w:r>
      <w:r w:rsidRPr="00855165">
        <w:rPr>
          <w:rFonts w:ascii="Times New Roman" w:eastAsia="宋体" w:hAnsi="Times New Roman"/>
          <w:sz w:val="24"/>
          <w:szCs w:val="24"/>
        </w:rPr>
        <w:t xml:space="preserve">Dimensions of </w:t>
      </w:r>
      <w:r>
        <w:rPr>
          <w:rFonts w:ascii="Times New Roman" w:eastAsia="宋体" w:hAnsi="Times New Roman" w:hint="eastAsia"/>
          <w:sz w:val="24"/>
          <w:szCs w:val="24"/>
        </w:rPr>
        <w:t xml:space="preserve">the </w:t>
      </w:r>
      <w:proofErr w:type="spellStart"/>
      <w:r>
        <w:rPr>
          <w:rFonts w:ascii="Times New Roman" w:eastAsia="宋体" w:hAnsi="Times New Roman" w:hint="eastAsia"/>
          <w:sz w:val="24"/>
          <w:szCs w:val="24"/>
        </w:rPr>
        <w:t>miniplant</w:t>
      </w:r>
      <w:proofErr w:type="spellEnd"/>
      <w:r w:rsidRPr="00677BAF">
        <w:rPr>
          <w:rFonts w:ascii="TimesNewRomanPSMT" w:eastAsia="宋体" w:hAnsi="TimesNewRomanPSMT" w:cs="宋体"/>
          <w:color w:val="000000"/>
          <w:kern w:val="0"/>
          <w:sz w:val="24"/>
          <w:szCs w:val="24"/>
        </w:rPr>
        <w:t>····················································</w:t>
      </w:r>
      <w:r>
        <w:rPr>
          <w:rFonts w:ascii="TimesNewRomanPSMT" w:eastAsia="宋体" w:hAnsi="TimesNewRomanPSMT" w:cs="宋体" w:hint="eastAsia"/>
          <w:color w:val="000000"/>
          <w:kern w:val="0"/>
          <w:sz w:val="24"/>
          <w:szCs w:val="24"/>
        </w:rPr>
        <w:t>1</w:t>
      </w:r>
      <w:r w:rsidR="000C5AFB">
        <w:rPr>
          <w:rFonts w:ascii="TimesNewRomanPSMT" w:eastAsia="宋体" w:hAnsi="TimesNewRomanPSMT" w:cs="宋体" w:hint="eastAsia"/>
          <w:color w:val="000000"/>
          <w:kern w:val="0"/>
          <w:sz w:val="24"/>
          <w:szCs w:val="24"/>
        </w:rPr>
        <w:t>2</w:t>
      </w:r>
    </w:p>
    <w:p w14:paraId="18436FF9" w14:textId="258796C2" w:rsidR="006C5257" w:rsidRPr="00677BAF" w:rsidRDefault="006C5257" w:rsidP="006C5257">
      <w:pPr>
        <w:widowControl/>
        <w:spacing w:line="360" w:lineRule="auto"/>
        <w:rPr>
          <w:rFonts w:ascii="TimesNewRomanPSMT" w:eastAsia="宋体" w:hAnsi="TimesNewRomanPSMT" w:cs="宋体" w:hint="eastAsia"/>
          <w:color w:val="000000"/>
          <w:kern w:val="0"/>
          <w:sz w:val="24"/>
          <w:szCs w:val="24"/>
        </w:rPr>
      </w:pPr>
      <w:r>
        <w:rPr>
          <w:rFonts w:ascii="TimesNewRomanPSMT" w:eastAsia="宋体" w:hAnsi="TimesNewRomanPSMT" w:cs="宋体" w:hint="eastAsia"/>
          <w:color w:val="000000"/>
          <w:kern w:val="0"/>
          <w:sz w:val="24"/>
          <w:szCs w:val="24"/>
        </w:rPr>
        <w:t>Table</w:t>
      </w:r>
      <w:r w:rsidRPr="00677BAF">
        <w:rPr>
          <w:rFonts w:ascii="TimesNewRomanPSMT" w:eastAsia="宋体" w:hAnsi="TimesNewRomanPSMT" w:cs="宋体"/>
          <w:color w:val="000000"/>
          <w:kern w:val="0"/>
          <w:sz w:val="24"/>
          <w:szCs w:val="24"/>
        </w:rPr>
        <w:t xml:space="preserve"> S</w:t>
      </w:r>
      <w:r>
        <w:rPr>
          <w:rFonts w:ascii="TimesNewRomanPSMT" w:eastAsia="宋体" w:hAnsi="TimesNewRomanPSMT" w:cs="宋体" w:hint="eastAsia"/>
          <w:color w:val="000000"/>
          <w:kern w:val="0"/>
          <w:sz w:val="24"/>
          <w:szCs w:val="24"/>
        </w:rPr>
        <w:t xml:space="preserve">1. </w:t>
      </w:r>
      <w:r w:rsidRPr="00180774">
        <w:rPr>
          <w:rFonts w:ascii="Times New Roman" w:eastAsia="宋体" w:hAnsi="Times New Roman"/>
          <w:sz w:val="24"/>
          <w:szCs w:val="24"/>
        </w:rPr>
        <w:t xml:space="preserve">Parameters for pseudo-first-order and pseudo-second-order models for uranium adsorption of </w:t>
      </w:r>
      <w:proofErr w:type="spellStart"/>
      <w:r w:rsidRPr="00180774">
        <w:rPr>
          <w:rFonts w:ascii="Times New Roman" w:eastAsia="宋体" w:hAnsi="Times New Roman"/>
          <w:sz w:val="24"/>
          <w:szCs w:val="24"/>
        </w:rPr>
        <w:t>mAIEX</w:t>
      </w:r>
      <w:proofErr w:type="spellEnd"/>
      <w:r w:rsidRPr="00180774">
        <w:rPr>
          <w:rFonts w:ascii="Times New Roman" w:eastAsia="宋体" w:hAnsi="Times New Roman"/>
          <w:sz w:val="24"/>
          <w:szCs w:val="24"/>
        </w:rPr>
        <w:t>-MMS with different ratio</w:t>
      </w:r>
      <w:r>
        <w:rPr>
          <w:rFonts w:ascii="Times New Roman" w:eastAsia="宋体" w:hAnsi="Times New Roman" w:hint="eastAsia"/>
          <w:sz w:val="24"/>
          <w:szCs w:val="24"/>
        </w:rPr>
        <w:t>s</w:t>
      </w:r>
      <w:r w:rsidRPr="00677BAF">
        <w:rPr>
          <w:rFonts w:ascii="TimesNewRomanPSMT" w:eastAsia="宋体" w:hAnsi="TimesNewRomanPSMT" w:cs="宋体"/>
          <w:color w:val="000000"/>
          <w:kern w:val="0"/>
          <w:sz w:val="24"/>
          <w:szCs w:val="24"/>
        </w:rPr>
        <w:t xml:space="preserve"> ·······························</w:t>
      </w:r>
      <w:r>
        <w:rPr>
          <w:rFonts w:ascii="TimesNewRomanPSMT" w:eastAsia="宋体" w:hAnsi="TimesNewRomanPSMT" w:cs="宋体" w:hint="eastAsia"/>
          <w:color w:val="000000"/>
          <w:kern w:val="0"/>
          <w:sz w:val="24"/>
          <w:szCs w:val="24"/>
        </w:rPr>
        <w:t>1</w:t>
      </w:r>
      <w:r w:rsidR="000C5AFB">
        <w:rPr>
          <w:rFonts w:ascii="TimesNewRomanPSMT" w:eastAsia="宋体" w:hAnsi="TimesNewRomanPSMT" w:cs="宋体" w:hint="eastAsia"/>
          <w:color w:val="000000"/>
          <w:kern w:val="0"/>
          <w:sz w:val="24"/>
          <w:szCs w:val="24"/>
        </w:rPr>
        <w:t>2</w:t>
      </w:r>
    </w:p>
    <w:p w14:paraId="6E2B6744" w14:textId="5DAF496C" w:rsidR="006C5257" w:rsidRDefault="006C5257" w:rsidP="006C5257">
      <w:pPr>
        <w:widowControl/>
        <w:spacing w:line="360" w:lineRule="auto"/>
        <w:rPr>
          <w:rFonts w:ascii="TimesNewRomanPSMT" w:eastAsia="宋体" w:hAnsi="TimesNewRomanPSMT" w:cs="宋体" w:hint="eastAsia"/>
          <w:color w:val="000000"/>
          <w:kern w:val="0"/>
          <w:sz w:val="24"/>
          <w:szCs w:val="24"/>
        </w:rPr>
      </w:pPr>
      <w:r w:rsidRPr="00677BAF">
        <w:rPr>
          <w:rFonts w:ascii="TimesNewRomanPSMT" w:eastAsia="宋体" w:hAnsi="TimesNewRomanPSMT" w:cs="宋体"/>
          <w:color w:val="000000"/>
          <w:kern w:val="0"/>
          <w:sz w:val="24"/>
          <w:szCs w:val="24"/>
        </w:rPr>
        <w:t>Table S</w:t>
      </w:r>
      <w:r>
        <w:rPr>
          <w:rFonts w:ascii="TimesNewRomanPSMT" w:eastAsia="宋体" w:hAnsi="TimesNewRomanPSMT" w:cs="宋体" w:hint="eastAsia"/>
          <w:color w:val="000000"/>
          <w:kern w:val="0"/>
          <w:sz w:val="24"/>
          <w:szCs w:val="24"/>
        </w:rPr>
        <w:t xml:space="preserve">2. </w:t>
      </w:r>
      <w:r w:rsidRPr="00180774">
        <w:rPr>
          <w:rFonts w:ascii="Times New Roman" w:eastAsia="宋体" w:hAnsi="Times New Roman"/>
          <w:sz w:val="24"/>
          <w:szCs w:val="24"/>
        </w:rPr>
        <w:t xml:space="preserve">Parameters for pseudo-first-order and pseudo-second-order models for uranium adsorption of </w:t>
      </w:r>
      <w:proofErr w:type="spellStart"/>
      <w:r w:rsidRPr="00180774">
        <w:rPr>
          <w:rFonts w:ascii="Times New Roman" w:eastAsia="宋体" w:hAnsi="Times New Roman"/>
          <w:sz w:val="24"/>
          <w:szCs w:val="24"/>
        </w:rPr>
        <w:t>m</w:t>
      </w:r>
      <w:r>
        <w:rPr>
          <w:rFonts w:ascii="Times New Roman" w:eastAsia="宋体" w:hAnsi="Times New Roman" w:hint="eastAsia"/>
          <w:sz w:val="24"/>
          <w:szCs w:val="24"/>
        </w:rPr>
        <w:t>C</w:t>
      </w:r>
      <w:r w:rsidRPr="00180774">
        <w:rPr>
          <w:rFonts w:ascii="Times New Roman" w:eastAsia="宋体" w:hAnsi="Times New Roman"/>
          <w:sz w:val="24"/>
          <w:szCs w:val="24"/>
        </w:rPr>
        <w:t>IEX</w:t>
      </w:r>
      <w:proofErr w:type="spellEnd"/>
      <w:r w:rsidRPr="00180774">
        <w:rPr>
          <w:rFonts w:ascii="Times New Roman" w:eastAsia="宋体" w:hAnsi="Times New Roman"/>
          <w:sz w:val="24"/>
          <w:szCs w:val="24"/>
        </w:rPr>
        <w:t>-MMS with different ratio</w:t>
      </w:r>
      <w:r>
        <w:rPr>
          <w:rFonts w:ascii="Times New Roman" w:eastAsia="宋体" w:hAnsi="Times New Roman" w:hint="eastAsia"/>
          <w:sz w:val="24"/>
          <w:szCs w:val="24"/>
        </w:rPr>
        <w:t>s</w:t>
      </w:r>
      <w:r w:rsidRPr="00677BAF">
        <w:rPr>
          <w:rFonts w:ascii="TimesNewRomanPSMT" w:eastAsia="宋体" w:hAnsi="TimesNewRomanPSMT" w:cs="宋体"/>
          <w:color w:val="000000"/>
          <w:kern w:val="0"/>
          <w:sz w:val="24"/>
          <w:szCs w:val="24"/>
        </w:rPr>
        <w:t xml:space="preserve"> </w:t>
      </w:r>
      <w:bookmarkStart w:id="1" w:name="OLE_LINK7"/>
      <w:r w:rsidRPr="00677BAF">
        <w:rPr>
          <w:rFonts w:ascii="TimesNewRomanPSMT" w:eastAsia="宋体" w:hAnsi="TimesNewRomanPSMT" w:cs="宋体"/>
          <w:color w:val="000000"/>
          <w:kern w:val="0"/>
          <w:sz w:val="24"/>
          <w:szCs w:val="24"/>
        </w:rPr>
        <w:t>··············</w:t>
      </w:r>
      <w:bookmarkEnd w:id="1"/>
      <w:r w:rsidRPr="00677BAF">
        <w:rPr>
          <w:rFonts w:ascii="TimesNewRomanPSMT" w:eastAsia="宋体" w:hAnsi="TimesNewRomanPSMT" w:cs="宋体"/>
          <w:color w:val="000000"/>
          <w:kern w:val="0"/>
          <w:sz w:val="24"/>
          <w:szCs w:val="24"/>
        </w:rPr>
        <w:t>·················1</w:t>
      </w:r>
      <w:r w:rsidR="0001609C">
        <w:rPr>
          <w:rFonts w:ascii="TimesNewRomanPSMT" w:eastAsia="宋体" w:hAnsi="TimesNewRomanPSMT" w:cs="宋体" w:hint="eastAsia"/>
          <w:color w:val="000000"/>
          <w:kern w:val="0"/>
          <w:sz w:val="24"/>
          <w:szCs w:val="24"/>
        </w:rPr>
        <w:t>3</w:t>
      </w:r>
    </w:p>
    <w:p w14:paraId="515C574D" w14:textId="28A08FE0" w:rsidR="0090679D" w:rsidRPr="00677BAF" w:rsidRDefault="0090679D" w:rsidP="006C5257">
      <w:pPr>
        <w:widowControl/>
        <w:spacing w:line="360" w:lineRule="auto"/>
        <w:rPr>
          <w:rFonts w:ascii="TimesNewRomanPSMT" w:eastAsia="宋体" w:hAnsi="TimesNewRomanPSMT" w:cs="宋体" w:hint="eastAsia"/>
          <w:color w:val="000000"/>
          <w:kern w:val="0"/>
          <w:sz w:val="24"/>
          <w:szCs w:val="24"/>
        </w:rPr>
      </w:pPr>
      <w:r w:rsidRPr="0090679D">
        <w:rPr>
          <w:rFonts w:ascii="TimesNewRomanPSMT" w:eastAsia="宋体" w:hAnsi="TimesNewRomanPSMT" w:cs="宋体"/>
          <w:color w:val="000000"/>
          <w:kern w:val="0"/>
          <w:sz w:val="24"/>
          <w:szCs w:val="24"/>
        </w:rPr>
        <w:t>Table S3</w:t>
      </w:r>
      <w:r>
        <w:rPr>
          <w:rFonts w:ascii="TimesNewRomanPSMT" w:eastAsia="宋体" w:hAnsi="TimesNewRomanPSMT" w:cs="宋体" w:hint="eastAsia"/>
          <w:color w:val="000000"/>
          <w:kern w:val="0"/>
          <w:sz w:val="24"/>
          <w:szCs w:val="24"/>
        </w:rPr>
        <w:t>.</w:t>
      </w:r>
      <w:r w:rsidRPr="0090679D">
        <w:rPr>
          <w:rFonts w:ascii="TimesNewRomanPSMT" w:eastAsia="宋体" w:hAnsi="TimesNewRomanPSMT" w:cs="宋体"/>
          <w:color w:val="000000"/>
          <w:kern w:val="0"/>
          <w:sz w:val="24"/>
          <w:szCs w:val="24"/>
        </w:rPr>
        <w:t xml:space="preserve"> Parameters for Langmuir and Freundlich isotherm models</w:t>
      </w:r>
      <w:r>
        <w:rPr>
          <w:rFonts w:ascii="TimesNewRomanPSMT" w:eastAsia="宋体" w:hAnsi="TimesNewRomanPSMT" w:cs="宋体" w:hint="eastAsia"/>
          <w:color w:val="000000"/>
          <w:kern w:val="0"/>
          <w:sz w:val="24"/>
          <w:szCs w:val="24"/>
        </w:rPr>
        <w:t xml:space="preserve"> of PM</w:t>
      </w:r>
      <w:r w:rsidRPr="0090679D">
        <w:rPr>
          <w:rFonts w:ascii="TimesNewRomanPSMT" w:eastAsia="宋体" w:hAnsi="TimesNewRomanPSMT" w:cs="宋体"/>
          <w:color w:val="000000"/>
          <w:kern w:val="0"/>
          <w:sz w:val="24"/>
          <w:szCs w:val="24"/>
        </w:rPr>
        <w:t xml:space="preserve"> </w:t>
      </w:r>
      <w:r w:rsidRPr="00677BAF">
        <w:rPr>
          <w:rFonts w:ascii="TimesNewRomanPSMT" w:eastAsia="宋体" w:hAnsi="TimesNewRomanPSMT" w:cs="宋体"/>
          <w:color w:val="000000"/>
          <w:kern w:val="0"/>
          <w:sz w:val="24"/>
          <w:szCs w:val="24"/>
        </w:rPr>
        <w:t>···········</w:t>
      </w:r>
      <w:r>
        <w:rPr>
          <w:rFonts w:ascii="TimesNewRomanPSMT" w:eastAsia="宋体" w:hAnsi="TimesNewRomanPSMT" w:cs="宋体" w:hint="eastAsia"/>
          <w:color w:val="000000"/>
          <w:kern w:val="0"/>
          <w:sz w:val="24"/>
          <w:szCs w:val="24"/>
        </w:rPr>
        <w:t>13</w:t>
      </w:r>
    </w:p>
    <w:p w14:paraId="1225844E" w14:textId="32BC3D79" w:rsidR="006C5257" w:rsidRPr="003045FB" w:rsidRDefault="006C5257" w:rsidP="006C5257">
      <w:pPr>
        <w:spacing w:line="360" w:lineRule="auto"/>
        <w:rPr>
          <w:rFonts w:ascii="Times New Roman" w:eastAsia="宋体" w:hAnsi="Times New Roman"/>
          <w:sz w:val="24"/>
          <w:szCs w:val="24"/>
        </w:rPr>
      </w:pPr>
      <w:r w:rsidRPr="00677BAF">
        <w:rPr>
          <w:rFonts w:ascii="TimesNewRomanPSMT" w:eastAsia="宋体" w:hAnsi="TimesNewRomanPSMT" w:cs="宋体"/>
          <w:color w:val="000000"/>
          <w:kern w:val="0"/>
          <w:sz w:val="24"/>
          <w:szCs w:val="24"/>
        </w:rPr>
        <w:t>Table S</w:t>
      </w:r>
      <w:r w:rsidR="0090679D">
        <w:rPr>
          <w:rFonts w:ascii="TimesNewRomanPSMT" w:eastAsia="宋体" w:hAnsi="TimesNewRomanPSMT" w:cs="宋体" w:hint="eastAsia"/>
          <w:color w:val="000000"/>
          <w:kern w:val="0"/>
          <w:sz w:val="24"/>
          <w:szCs w:val="24"/>
        </w:rPr>
        <w:t>4</w:t>
      </w:r>
      <w:r>
        <w:rPr>
          <w:rFonts w:ascii="TimesNewRomanPSMT" w:eastAsia="宋体" w:hAnsi="TimesNewRomanPSMT" w:cs="宋体" w:hint="eastAsia"/>
          <w:color w:val="000000"/>
          <w:kern w:val="0"/>
          <w:sz w:val="24"/>
          <w:szCs w:val="24"/>
        </w:rPr>
        <w:t xml:space="preserve">. </w:t>
      </w:r>
      <w:r w:rsidRPr="009D43FD">
        <w:rPr>
          <w:rFonts w:ascii="Times New Roman" w:eastAsia="宋体" w:hAnsi="Times New Roman"/>
          <w:sz w:val="24"/>
          <w:szCs w:val="24"/>
        </w:rPr>
        <w:t xml:space="preserve">Thermodynamic </w:t>
      </w:r>
      <w:r>
        <w:rPr>
          <w:rFonts w:ascii="Times New Roman" w:eastAsia="宋体" w:hAnsi="Times New Roman" w:hint="eastAsia"/>
          <w:sz w:val="24"/>
          <w:szCs w:val="24"/>
        </w:rPr>
        <w:t>p</w:t>
      </w:r>
      <w:r w:rsidRPr="009D43FD">
        <w:rPr>
          <w:rFonts w:ascii="Times New Roman" w:eastAsia="宋体" w:hAnsi="Times New Roman"/>
          <w:sz w:val="24"/>
          <w:szCs w:val="24"/>
        </w:rPr>
        <w:t xml:space="preserve">arameters for uranium adsorption by </w:t>
      </w:r>
      <w:proofErr w:type="spellStart"/>
      <w:r w:rsidRPr="009D43FD">
        <w:rPr>
          <w:rFonts w:ascii="Times New Roman" w:eastAsia="宋体" w:hAnsi="Times New Roman"/>
          <w:sz w:val="24"/>
          <w:szCs w:val="24"/>
        </w:rPr>
        <w:t>mAIEX</w:t>
      </w:r>
      <w:proofErr w:type="spellEnd"/>
      <w:r w:rsidRPr="009D43FD">
        <w:rPr>
          <w:rFonts w:ascii="Times New Roman" w:eastAsia="宋体" w:hAnsi="Times New Roman"/>
          <w:sz w:val="24"/>
          <w:szCs w:val="24"/>
        </w:rPr>
        <w:t xml:space="preserve">-MMS </w:t>
      </w:r>
      <w:r>
        <w:rPr>
          <w:rFonts w:ascii="Times New Roman" w:eastAsia="宋体" w:hAnsi="Times New Roman" w:hint="eastAsia"/>
          <w:sz w:val="24"/>
          <w:szCs w:val="24"/>
        </w:rPr>
        <w:t xml:space="preserve">and </w:t>
      </w:r>
      <w:proofErr w:type="spellStart"/>
      <w:r w:rsidRPr="009D43FD">
        <w:rPr>
          <w:rFonts w:ascii="Times New Roman" w:eastAsia="宋体" w:hAnsi="Times New Roman"/>
          <w:sz w:val="24"/>
          <w:szCs w:val="24"/>
        </w:rPr>
        <w:t>m</w:t>
      </w:r>
      <w:r>
        <w:rPr>
          <w:rFonts w:ascii="Times New Roman" w:eastAsia="宋体" w:hAnsi="Times New Roman" w:hint="eastAsia"/>
          <w:sz w:val="24"/>
          <w:szCs w:val="24"/>
        </w:rPr>
        <w:t>C</w:t>
      </w:r>
      <w:r w:rsidRPr="009D43FD">
        <w:rPr>
          <w:rFonts w:ascii="Times New Roman" w:eastAsia="宋体" w:hAnsi="Times New Roman"/>
          <w:sz w:val="24"/>
          <w:szCs w:val="24"/>
        </w:rPr>
        <w:t>IEX</w:t>
      </w:r>
      <w:proofErr w:type="spellEnd"/>
      <w:r w:rsidRPr="009D43FD">
        <w:rPr>
          <w:rFonts w:ascii="Times New Roman" w:eastAsia="宋体" w:hAnsi="Times New Roman"/>
          <w:sz w:val="24"/>
          <w:szCs w:val="24"/>
        </w:rPr>
        <w:t>-MMS</w:t>
      </w:r>
      <w:r w:rsidRPr="00D32F6F">
        <w:rPr>
          <w:rFonts w:ascii="TimesNewRomanPSMT" w:eastAsia="宋体" w:hAnsi="TimesNewRomanPSMT" w:cs="宋体"/>
          <w:color w:val="000000"/>
          <w:kern w:val="0"/>
          <w:sz w:val="24"/>
          <w:szCs w:val="24"/>
        </w:rPr>
        <w:t xml:space="preserve"> </w:t>
      </w:r>
      <w:r w:rsidRPr="00677BAF">
        <w:rPr>
          <w:rFonts w:ascii="TimesNewRomanPSMT" w:eastAsia="宋体" w:hAnsi="TimesNewRomanPSMT" w:cs="宋体"/>
          <w:color w:val="000000"/>
          <w:kern w:val="0"/>
          <w:sz w:val="24"/>
          <w:szCs w:val="24"/>
        </w:rPr>
        <w:t>··················································································1</w:t>
      </w:r>
      <w:r w:rsidR="0090679D">
        <w:rPr>
          <w:rFonts w:ascii="TimesNewRomanPSMT" w:eastAsia="宋体" w:hAnsi="TimesNewRomanPSMT" w:cs="宋体" w:hint="eastAsia"/>
          <w:color w:val="000000"/>
          <w:kern w:val="0"/>
          <w:sz w:val="24"/>
          <w:szCs w:val="24"/>
        </w:rPr>
        <w:t>4</w:t>
      </w:r>
    </w:p>
    <w:p w14:paraId="44516DB1" w14:textId="7A8F0E2A" w:rsidR="006C5257" w:rsidRPr="00677BAF" w:rsidRDefault="006C5257" w:rsidP="006C5257">
      <w:pPr>
        <w:widowControl/>
        <w:spacing w:line="360" w:lineRule="auto"/>
        <w:rPr>
          <w:rFonts w:ascii="TimesNewRomanPSMT" w:eastAsia="宋体" w:hAnsi="TimesNewRomanPSMT" w:cs="宋体" w:hint="eastAsia"/>
          <w:color w:val="000000"/>
          <w:kern w:val="0"/>
          <w:sz w:val="24"/>
          <w:szCs w:val="24"/>
        </w:rPr>
      </w:pPr>
      <w:r w:rsidRPr="00677BAF">
        <w:rPr>
          <w:rFonts w:ascii="TimesNewRomanPSMT" w:eastAsia="宋体" w:hAnsi="TimesNewRomanPSMT" w:cs="宋体"/>
          <w:color w:val="000000"/>
          <w:kern w:val="0"/>
          <w:sz w:val="24"/>
          <w:szCs w:val="24"/>
        </w:rPr>
        <w:t>Table S</w:t>
      </w:r>
      <w:r w:rsidR="0090679D">
        <w:rPr>
          <w:rFonts w:ascii="TimesNewRomanPSMT" w:eastAsia="宋体" w:hAnsi="TimesNewRomanPSMT" w:cs="宋体" w:hint="eastAsia"/>
          <w:color w:val="000000"/>
          <w:kern w:val="0"/>
          <w:sz w:val="24"/>
          <w:szCs w:val="24"/>
        </w:rPr>
        <w:t>5</w:t>
      </w:r>
      <w:r>
        <w:rPr>
          <w:rFonts w:ascii="TimesNewRomanPSMT" w:eastAsia="宋体" w:hAnsi="TimesNewRomanPSMT" w:cs="宋体" w:hint="eastAsia"/>
          <w:color w:val="000000"/>
          <w:kern w:val="0"/>
          <w:sz w:val="24"/>
          <w:szCs w:val="24"/>
        </w:rPr>
        <w:t xml:space="preserve">. </w:t>
      </w:r>
      <w:r w:rsidRPr="00A607FD">
        <w:rPr>
          <w:rFonts w:ascii="Times New Roman" w:eastAsia="宋体" w:hAnsi="Times New Roman"/>
          <w:sz w:val="24"/>
          <w:szCs w:val="24"/>
        </w:rPr>
        <w:t>Comparison of uranium adsorption capacity</w:t>
      </w:r>
      <w:r w:rsidRPr="00677BAF">
        <w:rPr>
          <w:rFonts w:ascii="TimesNewRomanPSMT" w:eastAsia="宋体" w:hAnsi="TimesNewRomanPSMT" w:cs="宋体"/>
          <w:color w:val="000000"/>
          <w:kern w:val="0"/>
          <w:sz w:val="24"/>
          <w:szCs w:val="24"/>
        </w:rPr>
        <w:t xml:space="preserve"> ···································</w:t>
      </w:r>
      <w:r>
        <w:rPr>
          <w:rFonts w:ascii="TimesNewRomanPSMT" w:eastAsia="宋体" w:hAnsi="TimesNewRomanPSMT" w:cs="宋体" w:hint="eastAsia"/>
          <w:color w:val="000000"/>
          <w:kern w:val="0"/>
          <w:sz w:val="24"/>
          <w:szCs w:val="24"/>
        </w:rPr>
        <w:t>1</w:t>
      </w:r>
      <w:r w:rsidR="0001609C">
        <w:rPr>
          <w:rFonts w:ascii="TimesNewRomanPSMT" w:eastAsia="宋体" w:hAnsi="TimesNewRomanPSMT" w:cs="宋体" w:hint="eastAsia"/>
          <w:color w:val="000000"/>
          <w:kern w:val="0"/>
          <w:sz w:val="24"/>
          <w:szCs w:val="24"/>
        </w:rPr>
        <w:t>4</w:t>
      </w:r>
    </w:p>
    <w:p w14:paraId="02E9F27A" w14:textId="5D1F5ED6" w:rsidR="006C5257" w:rsidRPr="00677BAF" w:rsidRDefault="006C5257" w:rsidP="006C5257">
      <w:pPr>
        <w:widowControl/>
        <w:spacing w:line="360" w:lineRule="auto"/>
        <w:rPr>
          <w:rFonts w:ascii="TimesNewRomanPSMT" w:eastAsia="宋体" w:hAnsi="TimesNewRomanPSMT" w:cs="宋体" w:hint="eastAsia"/>
          <w:color w:val="000000"/>
          <w:kern w:val="0"/>
          <w:sz w:val="24"/>
          <w:szCs w:val="24"/>
        </w:rPr>
      </w:pPr>
      <w:r w:rsidRPr="00677BAF">
        <w:rPr>
          <w:rFonts w:ascii="TimesNewRomanPSMT" w:eastAsia="宋体" w:hAnsi="TimesNewRomanPSMT" w:cs="宋体"/>
          <w:color w:val="000000"/>
          <w:kern w:val="0"/>
          <w:sz w:val="24"/>
          <w:szCs w:val="24"/>
        </w:rPr>
        <w:t>Table S</w:t>
      </w:r>
      <w:r w:rsidR="0090679D">
        <w:rPr>
          <w:rFonts w:ascii="TimesNewRomanPSMT" w:eastAsia="宋体" w:hAnsi="TimesNewRomanPSMT" w:cs="宋体" w:hint="eastAsia"/>
          <w:color w:val="000000"/>
          <w:kern w:val="0"/>
          <w:sz w:val="24"/>
          <w:szCs w:val="24"/>
        </w:rPr>
        <w:t>6</w:t>
      </w:r>
      <w:r>
        <w:rPr>
          <w:rFonts w:ascii="TimesNewRomanPSMT" w:eastAsia="宋体" w:hAnsi="TimesNewRomanPSMT" w:cs="宋体" w:hint="eastAsia"/>
          <w:color w:val="000000"/>
          <w:kern w:val="0"/>
          <w:sz w:val="24"/>
          <w:szCs w:val="24"/>
        </w:rPr>
        <w:t xml:space="preserve">. </w:t>
      </w:r>
      <w:r w:rsidRPr="00BA79A2">
        <w:rPr>
          <w:rFonts w:ascii="Times New Roman" w:eastAsia="宋体" w:hAnsi="Times New Roman"/>
          <w:sz w:val="24"/>
          <w:szCs w:val="24"/>
        </w:rPr>
        <w:t>Cost for the preparation of PM</w:t>
      </w:r>
      <w:r w:rsidRPr="00677BAF">
        <w:rPr>
          <w:rFonts w:ascii="TimesNewRomanPSMT" w:eastAsia="宋体" w:hAnsi="TimesNewRomanPSMT" w:cs="宋体"/>
          <w:color w:val="000000"/>
          <w:kern w:val="0"/>
          <w:sz w:val="24"/>
          <w:szCs w:val="24"/>
        </w:rPr>
        <w:t xml:space="preserve"> ···················································</w:t>
      </w:r>
      <w:r>
        <w:rPr>
          <w:rFonts w:ascii="TimesNewRomanPSMT" w:eastAsia="宋体" w:hAnsi="TimesNewRomanPSMT" w:cs="宋体" w:hint="eastAsia"/>
          <w:color w:val="000000"/>
          <w:kern w:val="0"/>
          <w:sz w:val="24"/>
          <w:szCs w:val="24"/>
        </w:rPr>
        <w:t>1</w:t>
      </w:r>
      <w:r w:rsidR="0001609C">
        <w:rPr>
          <w:rFonts w:ascii="TimesNewRomanPSMT" w:eastAsia="宋体" w:hAnsi="TimesNewRomanPSMT" w:cs="宋体" w:hint="eastAsia"/>
          <w:color w:val="000000"/>
          <w:kern w:val="0"/>
          <w:sz w:val="24"/>
          <w:szCs w:val="24"/>
        </w:rPr>
        <w:t>5</w:t>
      </w:r>
    </w:p>
    <w:p w14:paraId="6407D742" w14:textId="17862211" w:rsidR="006C5257" w:rsidRPr="00677BAF" w:rsidRDefault="006C5257" w:rsidP="006C5257">
      <w:pPr>
        <w:widowControl/>
        <w:spacing w:line="360" w:lineRule="auto"/>
        <w:rPr>
          <w:rFonts w:ascii="TimesNewRomanPSMT" w:eastAsia="宋体" w:hAnsi="TimesNewRomanPSMT" w:cs="宋体" w:hint="eastAsia"/>
          <w:color w:val="000000"/>
          <w:kern w:val="0"/>
          <w:sz w:val="24"/>
          <w:szCs w:val="24"/>
        </w:rPr>
      </w:pPr>
      <w:r w:rsidRPr="00677BAF">
        <w:rPr>
          <w:rFonts w:ascii="TimesNewRomanPSMT" w:eastAsia="宋体" w:hAnsi="TimesNewRomanPSMT" w:cs="宋体"/>
          <w:color w:val="000000"/>
          <w:kern w:val="0"/>
          <w:sz w:val="24"/>
          <w:szCs w:val="24"/>
        </w:rPr>
        <w:t>Table</w:t>
      </w:r>
      <w:r>
        <w:rPr>
          <w:rFonts w:ascii="TimesNewRomanPSMT" w:eastAsia="宋体" w:hAnsi="TimesNewRomanPSMT" w:cs="宋体" w:hint="eastAsia"/>
          <w:color w:val="000000"/>
          <w:kern w:val="0"/>
          <w:sz w:val="24"/>
          <w:szCs w:val="24"/>
        </w:rPr>
        <w:t xml:space="preserve"> </w:t>
      </w:r>
      <w:r w:rsidRPr="00677BAF">
        <w:rPr>
          <w:rFonts w:ascii="TimesNewRomanPSMT" w:eastAsia="宋体" w:hAnsi="TimesNewRomanPSMT" w:cs="宋体"/>
          <w:color w:val="000000"/>
          <w:kern w:val="0"/>
          <w:sz w:val="24"/>
          <w:szCs w:val="24"/>
        </w:rPr>
        <w:t>S</w:t>
      </w:r>
      <w:r w:rsidR="0090679D">
        <w:rPr>
          <w:rFonts w:ascii="TimesNewRomanPSMT" w:eastAsia="宋体" w:hAnsi="TimesNewRomanPSMT" w:cs="宋体" w:hint="eastAsia"/>
          <w:color w:val="000000"/>
          <w:kern w:val="0"/>
          <w:sz w:val="24"/>
          <w:szCs w:val="24"/>
        </w:rPr>
        <w:t>7</w:t>
      </w:r>
      <w:r>
        <w:rPr>
          <w:rFonts w:ascii="TimesNewRomanPSMT" w:eastAsia="宋体" w:hAnsi="TimesNewRomanPSMT" w:cs="宋体" w:hint="eastAsia"/>
          <w:color w:val="000000"/>
          <w:kern w:val="0"/>
          <w:sz w:val="24"/>
          <w:szCs w:val="24"/>
        </w:rPr>
        <w:t xml:space="preserve">. </w:t>
      </w:r>
      <w:r w:rsidRPr="00BA79A2">
        <w:rPr>
          <w:rFonts w:ascii="Times New Roman" w:eastAsia="宋体" w:hAnsi="Times New Roman"/>
          <w:sz w:val="24"/>
          <w:szCs w:val="24"/>
        </w:rPr>
        <w:t xml:space="preserve">Cost for the preparation of </w:t>
      </w:r>
      <w:r>
        <w:rPr>
          <w:rFonts w:ascii="Times New Roman" w:eastAsia="宋体" w:hAnsi="Times New Roman" w:hint="eastAsia"/>
          <w:sz w:val="24"/>
          <w:szCs w:val="24"/>
        </w:rPr>
        <w:t>ZP</w:t>
      </w:r>
      <w:r w:rsidRPr="00677BAF">
        <w:rPr>
          <w:rFonts w:ascii="TimesNewRomanPSMT" w:eastAsia="宋体" w:hAnsi="TimesNewRomanPSMT" w:cs="宋体"/>
          <w:color w:val="000000"/>
          <w:kern w:val="0"/>
          <w:sz w:val="24"/>
          <w:szCs w:val="24"/>
        </w:rPr>
        <w:t xml:space="preserve"> ····················································</w:t>
      </w:r>
      <w:r>
        <w:rPr>
          <w:rFonts w:ascii="TimesNewRomanPSMT" w:eastAsia="宋体" w:hAnsi="TimesNewRomanPSMT" w:cs="宋体" w:hint="eastAsia"/>
          <w:color w:val="000000"/>
          <w:kern w:val="0"/>
          <w:sz w:val="24"/>
          <w:szCs w:val="24"/>
        </w:rPr>
        <w:t>1</w:t>
      </w:r>
      <w:r w:rsidR="0001609C">
        <w:rPr>
          <w:rFonts w:ascii="TimesNewRomanPSMT" w:eastAsia="宋体" w:hAnsi="TimesNewRomanPSMT" w:cs="宋体" w:hint="eastAsia"/>
          <w:color w:val="000000"/>
          <w:kern w:val="0"/>
          <w:sz w:val="24"/>
          <w:szCs w:val="24"/>
        </w:rPr>
        <w:t>5</w:t>
      </w:r>
    </w:p>
    <w:p w14:paraId="1BD9EDE0" w14:textId="0FD5B65A" w:rsidR="006C5257" w:rsidRDefault="006C5257" w:rsidP="006C5257">
      <w:pPr>
        <w:widowControl/>
        <w:spacing w:line="360" w:lineRule="auto"/>
        <w:rPr>
          <w:rFonts w:ascii="Times New Roman" w:eastAsia="宋体" w:hAnsi="Times New Roman"/>
          <w:b/>
          <w:bCs/>
          <w:sz w:val="24"/>
          <w:szCs w:val="24"/>
        </w:rPr>
      </w:pPr>
      <w:r w:rsidRPr="00677BAF">
        <w:rPr>
          <w:rFonts w:ascii="TimesNewRomanPSMT" w:eastAsia="宋体" w:hAnsi="TimesNewRomanPSMT" w:cs="宋体"/>
          <w:color w:val="000000"/>
          <w:kern w:val="0"/>
          <w:sz w:val="24"/>
          <w:szCs w:val="24"/>
        </w:rPr>
        <w:t>Table S</w:t>
      </w:r>
      <w:r w:rsidR="0090679D">
        <w:rPr>
          <w:rFonts w:ascii="TimesNewRomanPSMT" w:eastAsia="宋体" w:hAnsi="TimesNewRomanPSMT" w:cs="宋体" w:hint="eastAsia"/>
          <w:color w:val="000000"/>
          <w:kern w:val="0"/>
          <w:sz w:val="24"/>
          <w:szCs w:val="24"/>
        </w:rPr>
        <w:t>8</w:t>
      </w:r>
      <w:r>
        <w:rPr>
          <w:rFonts w:ascii="TimesNewRomanPSMT" w:eastAsia="宋体" w:hAnsi="TimesNewRomanPSMT" w:cs="宋体" w:hint="eastAsia"/>
          <w:color w:val="000000"/>
          <w:kern w:val="0"/>
          <w:sz w:val="24"/>
          <w:szCs w:val="24"/>
        </w:rPr>
        <w:t xml:space="preserve">. </w:t>
      </w:r>
      <w:r w:rsidRPr="00BA79A2">
        <w:rPr>
          <w:rFonts w:ascii="Times New Roman" w:eastAsia="宋体" w:hAnsi="Times New Roman"/>
          <w:sz w:val="24"/>
          <w:szCs w:val="24"/>
        </w:rPr>
        <w:t xml:space="preserve">Cost for the preparation of </w:t>
      </w:r>
      <w:proofErr w:type="spellStart"/>
      <w:r w:rsidRPr="00BA79A2">
        <w:rPr>
          <w:rFonts w:ascii="Times New Roman" w:eastAsia="宋体" w:hAnsi="Times New Roman"/>
          <w:sz w:val="24"/>
          <w:szCs w:val="24"/>
        </w:rPr>
        <w:t>mIEX</w:t>
      </w:r>
      <w:proofErr w:type="spellEnd"/>
      <w:r w:rsidRPr="00677BAF">
        <w:rPr>
          <w:rFonts w:ascii="TimesNewRomanPSMT" w:eastAsia="宋体" w:hAnsi="TimesNewRomanPSMT" w:cs="宋体"/>
          <w:color w:val="000000"/>
          <w:kern w:val="0"/>
          <w:sz w:val="24"/>
          <w:szCs w:val="24"/>
        </w:rPr>
        <w:t>················································</w:t>
      </w:r>
      <w:r w:rsidR="0001609C">
        <w:rPr>
          <w:rFonts w:ascii="TimesNewRomanPSMT" w:eastAsia="宋体" w:hAnsi="TimesNewRomanPSMT" w:cs="宋体" w:hint="eastAsia"/>
          <w:color w:val="000000"/>
          <w:kern w:val="0"/>
          <w:sz w:val="24"/>
          <w:szCs w:val="24"/>
        </w:rPr>
        <w:t>16</w:t>
      </w:r>
    </w:p>
    <w:p w14:paraId="12876E43" w14:textId="14C15BD0" w:rsidR="006C5257" w:rsidRDefault="006C5257" w:rsidP="006C5257">
      <w:pPr>
        <w:spacing w:line="360" w:lineRule="auto"/>
        <w:rPr>
          <w:rFonts w:ascii="TimesNewRomanPSMT" w:eastAsia="宋体" w:hAnsi="TimesNewRomanPSMT" w:cs="宋体" w:hint="eastAsia"/>
          <w:color w:val="000000"/>
          <w:kern w:val="0"/>
          <w:sz w:val="24"/>
          <w:szCs w:val="24"/>
        </w:rPr>
      </w:pPr>
      <w:r>
        <w:rPr>
          <w:rFonts w:ascii="TimesNewRomanPSMT" w:eastAsia="宋体" w:hAnsi="TimesNewRomanPSMT" w:cs="宋体" w:hint="eastAsia"/>
          <w:color w:val="000000"/>
          <w:kern w:val="0"/>
          <w:sz w:val="24"/>
          <w:szCs w:val="24"/>
        </w:rPr>
        <w:t xml:space="preserve">Note S1. </w:t>
      </w:r>
      <w:r>
        <w:rPr>
          <w:rFonts w:ascii="Times New Roman" w:eastAsia="宋体" w:hAnsi="Times New Roman" w:hint="eastAsia"/>
          <w:sz w:val="24"/>
          <w:szCs w:val="24"/>
        </w:rPr>
        <w:t>S</w:t>
      </w:r>
      <w:r>
        <w:rPr>
          <w:rFonts w:ascii="Times New Roman" w:eastAsia="宋体" w:hAnsi="Times New Roman"/>
          <w:sz w:val="24"/>
          <w:szCs w:val="24"/>
        </w:rPr>
        <w:t>imulati</w:t>
      </w:r>
      <w:r>
        <w:rPr>
          <w:rFonts w:ascii="Times New Roman" w:eastAsia="宋体" w:hAnsi="Times New Roman" w:hint="eastAsia"/>
          <w:sz w:val="24"/>
          <w:szCs w:val="24"/>
        </w:rPr>
        <w:t>on of t</w:t>
      </w:r>
      <w:r w:rsidRPr="00FC150D">
        <w:rPr>
          <w:rFonts w:ascii="Times New Roman" w:eastAsia="宋体" w:hAnsi="Times New Roman"/>
          <w:sz w:val="24"/>
          <w:szCs w:val="24"/>
        </w:rPr>
        <w:t xml:space="preserve">he diffusion field and fluid flow around the </w:t>
      </w:r>
      <w:proofErr w:type="spellStart"/>
      <w:r w:rsidRPr="00FC150D">
        <w:rPr>
          <w:rFonts w:ascii="Times New Roman" w:eastAsia="宋体" w:hAnsi="Times New Roman"/>
          <w:sz w:val="24"/>
          <w:szCs w:val="24"/>
        </w:rPr>
        <w:t>mAIEX</w:t>
      </w:r>
      <w:proofErr w:type="spellEnd"/>
      <w:r>
        <w:rPr>
          <w:rFonts w:ascii="Times New Roman" w:eastAsia="宋体" w:hAnsi="Times New Roman" w:hint="eastAsia"/>
          <w:sz w:val="24"/>
          <w:szCs w:val="24"/>
        </w:rPr>
        <w:t xml:space="preserve"> by </w:t>
      </w:r>
      <w:r w:rsidRPr="00FC150D">
        <w:rPr>
          <w:rFonts w:ascii="Times New Roman" w:eastAsia="宋体" w:hAnsi="Times New Roman"/>
          <w:sz w:val="24"/>
          <w:szCs w:val="24"/>
        </w:rPr>
        <w:t>COMSOL Multiphysics software</w:t>
      </w:r>
      <w:r w:rsidRPr="00677BAF">
        <w:rPr>
          <w:rFonts w:ascii="TimesNewRomanPSMT" w:eastAsia="宋体" w:hAnsi="TimesNewRomanPSMT" w:cs="宋体"/>
          <w:color w:val="000000"/>
          <w:kern w:val="0"/>
          <w:sz w:val="24"/>
          <w:szCs w:val="24"/>
        </w:rPr>
        <w:t>····························································</w:t>
      </w:r>
      <w:r>
        <w:rPr>
          <w:rFonts w:ascii="TimesNewRomanPSMT" w:eastAsia="宋体" w:hAnsi="TimesNewRomanPSMT" w:cs="宋体" w:hint="eastAsia"/>
          <w:color w:val="000000"/>
          <w:kern w:val="0"/>
          <w:sz w:val="24"/>
          <w:szCs w:val="24"/>
        </w:rPr>
        <w:t>1</w:t>
      </w:r>
      <w:r w:rsidR="0090679D">
        <w:rPr>
          <w:rFonts w:ascii="TimesNewRomanPSMT" w:eastAsia="宋体" w:hAnsi="TimesNewRomanPSMT" w:cs="宋体" w:hint="eastAsia"/>
          <w:color w:val="000000"/>
          <w:kern w:val="0"/>
          <w:sz w:val="24"/>
          <w:szCs w:val="24"/>
        </w:rPr>
        <w:t>7</w:t>
      </w:r>
      <w:r w:rsidRPr="00D32F6F">
        <w:rPr>
          <w:rFonts w:ascii="TimesNewRomanPSMT" w:eastAsia="宋体" w:hAnsi="TimesNewRomanPSMT" w:cs="宋体"/>
          <w:color w:val="000000"/>
          <w:kern w:val="0"/>
          <w:sz w:val="24"/>
          <w:szCs w:val="24"/>
        </w:rPr>
        <w:t xml:space="preserve"> </w:t>
      </w:r>
    </w:p>
    <w:p w14:paraId="709DC98B" w14:textId="58EBE81E" w:rsidR="006C5257" w:rsidRDefault="006C5257" w:rsidP="006C5257">
      <w:pPr>
        <w:spacing w:line="360" w:lineRule="auto"/>
        <w:rPr>
          <w:rFonts w:ascii="TimesNewRomanPSMT" w:eastAsia="宋体" w:hAnsi="TimesNewRomanPSMT" w:cs="宋体" w:hint="eastAsia"/>
          <w:color w:val="000000"/>
          <w:kern w:val="0"/>
          <w:sz w:val="24"/>
          <w:szCs w:val="24"/>
        </w:rPr>
      </w:pPr>
      <w:r>
        <w:rPr>
          <w:rFonts w:ascii="TimesNewRomanPSMT" w:eastAsia="宋体" w:hAnsi="TimesNewRomanPSMT" w:cs="宋体" w:hint="eastAsia"/>
          <w:color w:val="000000"/>
          <w:kern w:val="0"/>
          <w:sz w:val="24"/>
          <w:szCs w:val="24"/>
        </w:rPr>
        <w:t xml:space="preserve">Note S2. </w:t>
      </w:r>
      <w:r>
        <w:rPr>
          <w:rFonts w:ascii="Times New Roman" w:eastAsia="宋体" w:hAnsi="Times New Roman" w:hint="eastAsia"/>
          <w:sz w:val="24"/>
          <w:szCs w:val="24"/>
        </w:rPr>
        <w:t>S</w:t>
      </w:r>
      <w:r>
        <w:rPr>
          <w:rFonts w:ascii="Times New Roman" w:eastAsia="宋体" w:hAnsi="Times New Roman"/>
          <w:sz w:val="24"/>
          <w:szCs w:val="24"/>
        </w:rPr>
        <w:t>imulati</w:t>
      </w:r>
      <w:r>
        <w:rPr>
          <w:rFonts w:ascii="Times New Roman" w:eastAsia="宋体" w:hAnsi="Times New Roman" w:hint="eastAsia"/>
          <w:sz w:val="24"/>
          <w:szCs w:val="24"/>
        </w:rPr>
        <w:t>on</w:t>
      </w:r>
      <w:r w:rsidRPr="00FC150D">
        <w:rPr>
          <w:rFonts w:ascii="Times New Roman" w:eastAsia="宋体" w:hAnsi="Times New Roman"/>
          <w:sz w:val="24"/>
          <w:szCs w:val="24"/>
        </w:rPr>
        <w:t xml:space="preserve"> </w:t>
      </w:r>
      <w:r>
        <w:rPr>
          <w:rFonts w:ascii="Times New Roman" w:eastAsia="宋体" w:hAnsi="Times New Roman" w:hint="eastAsia"/>
          <w:sz w:val="24"/>
          <w:szCs w:val="24"/>
        </w:rPr>
        <w:t xml:space="preserve">of the </w:t>
      </w:r>
      <w:r w:rsidRPr="00FC150D">
        <w:rPr>
          <w:rFonts w:ascii="Times New Roman" w:eastAsia="宋体" w:hAnsi="Times New Roman"/>
          <w:sz w:val="24"/>
          <w:szCs w:val="24"/>
        </w:rPr>
        <w:t xml:space="preserve">fluid flow accelerated ion diffusion around </w:t>
      </w:r>
      <w:proofErr w:type="spellStart"/>
      <w:r w:rsidRPr="00FC150D">
        <w:rPr>
          <w:rFonts w:ascii="Times New Roman" w:eastAsia="宋体" w:hAnsi="Times New Roman"/>
          <w:sz w:val="24"/>
          <w:szCs w:val="24"/>
        </w:rPr>
        <w:t>mIEX</w:t>
      </w:r>
      <w:proofErr w:type="spellEnd"/>
      <w:r w:rsidRPr="00FC150D">
        <w:rPr>
          <w:rFonts w:ascii="Times New Roman" w:eastAsia="宋体" w:hAnsi="Times New Roman"/>
          <w:sz w:val="24"/>
          <w:szCs w:val="24"/>
        </w:rPr>
        <w:t xml:space="preserve"> resins</w:t>
      </w:r>
      <w:r>
        <w:rPr>
          <w:rFonts w:ascii="Times New Roman" w:eastAsia="宋体" w:hAnsi="Times New Roman" w:hint="eastAsia"/>
          <w:sz w:val="24"/>
          <w:szCs w:val="24"/>
        </w:rPr>
        <w:t xml:space="preserve"> by </w:t>
      </w:r>
      <w:r w:rsidRPr="00FC150D">
        <w:rPr>
          <w:rFonts w:ascii="Times New Roman" w:eastAsia="宋体" w:hAnsi="Times New Roman"/>
          <w:sz w:val="24"/>
          <w:szCs w:val="24"/>
        </w:rPr>
        <w:t>COMSOL Multiphysics software</w:t>
      </w:r>
      <w:r w:rsidRPr="00677BAF">
        <w:rPr>
          <w:rFonts w:ascii="TimesNewRomanPSMT" w:eastAsia="宋体" w:hAnsi="TimesNewRomanPSMT" w:cs="宋体"/>
          <w:color w:val="000000"/>
          <w:kern w:val="0"/>
          <w:sz w:val="24"/>
          <w:szCs w:val="24"/>
        </w:rPr>
        <w:t>····························································</w:t>
      </w:r>
      <w:r>
        <w:rPr>
          <w:rFonts w:ascii="TimesNewRomanPSMT" w:eastAsia="宋体" w:hAnsi="TimesNewRomanPSMT" w:cs="宋体" w:hint="eastAsia"/>
          <w:color w:val="000000"/>
          <w:kern w:val="0"/>
          <w:sz w:val="24"/>
          <w:szCs w:val="24"/>
        </w:rPr>
        <w:t>1</w:t>
      </w:r>
      <w:r w:rsidR="0001609C">
        <w:rPr>
          <w:rFonts w:ascii="TimesNewRomanPSMT" w:eastAsia="宋体" w:hAnsi="TimesNewRomanPSMT" w:cs="宋体" w:hint="eastAsia"/>
          <w:color w:val="000000"/>
          <w:kern w:val="0"/>
          <w:sz w:val="24"/>
          <w:szCs w:val="24"/>
        </w:rPr>
        <w:t>8</w:t>
      </w:r>
    </w:p>
    <w:p w14:paraId="7049C517" w14:textId="6D34B185" w:rsidR="006C5257" w:rsidRDefault="006C5257" w:rsidP="006C5257">
      <w:pPr>
        <w:spacing w:line="360" w:lineRule="auto"/>
        <w:rPr>
          <w:rFonts w:ascii="Times New Roman" w:eastAsia="宋体" w:hAnsi="Times New Roman"/>
          <w:b/>
          <w:bCs/>
          <w:sz w:val="24"/>
          <w:szCs w:val="24"/>
        </w:rPr>
      </w:pPr>
      <w:r w:rsidRPr="003045FB">
        <w:rPr>
          <w:rFonts w:ascii="Times New Roman" w:eastAsia="宋体" w:hAnsi="Times New Roman"/>
          <w:sz w:val="24"/>
          <w:szCs w:val="24"/>
        </w:rPr>
        <w:t>Video 1</w:t>
      </w:r>
      <w:r>
        <w:rPr>
          <w:rFonts w:ascii="TimesNewRomanPSMT" w:eastAsia="宋体" w:hAnsi="TimesNewRomanPSMT" w:cs="宋体" w:hint="eastAsia"/>
          <w:color w:val="000000"/>
          <w:kern w:val="0"/>
          <w:sz w:val="24"/>
          <w:szCs w:val="24"/>
        </w:rPr>
        <w:t xml:space="preserve">. </w:t>
      </w:r>
      <w:r w:rsidRPr="00101830">
        <w:rPr>
          <w:rFonts w:ascii="Times New Roman" w:eastAsia="宋体" w:hAnsi="Times New Roman" w:hint="eastAsia"/>
          <w:sz w:val="24"/>
          <w:szCs w:val="24"/>
        </w:rPr>
        <w:t>The flow field and</w:t>
      </w:r>
      <w:r>
        <w:rPr>
          <w:rFonts w:ascii="Times New Roman" w:eastAsia="宋体" w:hAnsi="Times New Roman" w:hint="eastAsia"/>
          <w:b/>
          <w:bCs/>
          <w:sz w:val="24"/>
          <w:szCs w:val="24"/>
        </w:rPr>
        <w:t xml:space="preserve"> </w:t>
      </w:r>
      <w:r>
        <w:rPr>
          <w:rFonts w:ascii="Times New Roman" w:eastAsia="宋体" w:hAnsi="Times New Roman" w:hint="eastAsia"/>
          <w:sz w:val="24"/>
          <w:szCs w:val="24"/>
        </w:rPr>
        <w:t>s</w:t>
      </w:r>
      <w:r w:rsidRPr="00101830">
        <w:rPr>
          <w:rFonts w:ascii="Times New Roman" w:eastAsia="宋体" w:hAnsi="Times New Roman" w:hint="eastAsia"/>
          <w:sz w:val="24"/>
          <w:szCs w:val="24"/>
        </w:rPr>
        <w:t xml:space="preserve">elf-propulsion of the </w:t>
      </w:r>
      <w:proofErr w:type="spellStart"/>
      <w:r w:rsidRPr="00101830">
        <w:rPr>
          <w:rFonts w:ascii="Times New Roman" w:eastAsia="宋体" w:hAnsi="Times New Roman" w:hint="eastAsia"/>
          <w:sz w:val="24"/>
          <w:szCs w:val="24"/>
        </w:rPr>
        <w:t>mAIEX</w:t>
      </w:r>
      <w:proofErr w:type="spellEnd"/>
      <w:r w:rsidRPr="00101830">
        <w:rPr>
          <w:rFonts w:ascii="Times New Roman" w:eastAsia="宋体" w:hAnsi="Times New Roman" w:hint="eastAsia"/>
          <w:sz w:val="24"/>
          <w:szCs w:val="24"/>
        </w:rPr>
        <w:t>-MMS</w:t>
      </w:r>
      <w:r w:rsidRPr="00FE01E6">
        <w:rPr>
          <w:rFonts w:ascii="TimesNewRomanPSMT" w:eastAsia="宋体" w:hAnsi="TimesNewRomanPSMT" w:cs="宋体"/>
          <w:color w:val="000000"/>
          <w:kern w:val="0"/>
          <w:sz w:val="24"/>
          <w:szCs w:val="24"/>
        </w:rPr>
        <w:t xml:space="preserve"> </w:t>
      </w:r>
      <w:r w:rsidRPr="00677BAF">
        <w:rPr>
          <w:rFonts w:ascii="TimesNewRomanPSMT" w:eastAsia="宋体" w:hAnsi="TimesNewRomanPSMT" w:cs="宋体"/>
          <w:color w:val="000000"/>
          <w:kern w:val="0"/>
          <w:sz w:val="24"/>
          <w:szCs w:val="24"/>
        </w:rPr>
        <w:t>······················</w:t>
      </w:r>
      <w:r w:rsidR="0001609C">
        <w:rPr>
          <w:rFonts w:ascii="TimesNewRomanPSMT" w:eastAsia="宋体" w:hAnsi="TimesNewRomanPSMT" w:cs="宋体" w:hint="eastAsia"/>
          <w:color w:val="000000"/>
          <w:kern w:val="0"/>
          <w:sz w:val="24"/>
          <w:szCs w:val="24"/>
        </w:rPr>
        <w:t>20</w:t>
      </w:r>
    </w:p>
    <w:p w14:paraId="591AFD43" w14:textId="198B275E" w:rsidR="006C5257" w:rsidRDefault="006C5257" w:rsidP="006C5257">
      <w:pPr>
        <w:spacing w:line="360" w:lineRule="auto"/>
        <w:rPr>
          <w:rFonts w:ascii="Times New Roman" w:eastAsia="宋体" w:hAnsi="Times New Roman"/>
          <w:b/>
          <w:bCs/>
          <w:sz w:val="24"/>
          <w:szCs w:val="24"/>
        </w:rPr>
      </w:pPr>
      <w:r w:rsidRPr="003045FB">
        <w:rPr>
          <w:rFonts w:ascii="Times New Roman" w:eastAsia="宋体" w:hAnsi="Times New Roman"/>
          <w:sz w:val="24"/>
          <w:szCs w:val="24"/>
        </w:rPr>
        <w:t>Video 2</w:t>
      </w:r>
      <w:r>
        <w:rPr>
          <w:rFonts w:ascii="TimesNewRomanPSMT" w:eastAsia="宋体" w:hAnsi="TimesNewRomanPSMT" w:cs="宋体" w:hint="eastAsia"/>
          <w:color w:val="000000"/>
          <w:kern w:val="0"/>
          <w:sz w:val="24"/>
          <w:szCs w:val="24"/>
        </w:rPr>
        <w:t xml:space="preserve">. </w:t>
      </w:r>
      <w:r w:rsidRPr="00101830">
        <w:rPr>
          <w:rFonts w:ascii="Times New Roman" w:eastAsia="宋体" w:hAnsi="Times New Roman"/>
          <w:sz w:val="24"/>
          <w:szCs w:val="24"/>
        </w:rPr>
        <w:t xml:space="preserve">Magnetic actuation, NIR-actuation and </w:t>
      </w:r>
      <w:r>
        <w:rPr>
          <w:rFonts w:ascii="Times New Roman" w:eastAsia="宋体" w:hAnsi="Times New Roman" w:hint="eastAsia"/>
          <w:sz w:val="24"/>
          <w:szCs w:val="24"/>
        </w:rPr>
        <w:t xml:space="preserve">letter </w:t>
      </w:r>
      <w:r w:rsidRPr="00101830">
        <w:rPr>
          <w:rFonts w:ascii="Times New Roman" w:eastAsia="宋体" w:hAnsi="Times New Roman"/>
          <w:sz w:val="24"/>
          <w:szCs w:val="24"/>
        </w:rPr>
        <w:t xml:space="preserve">written of </w:t>
      </w:r>
      <w:proofErr w:type="spellStart"/>
      <w:r w:rsidRPr="00101830">
        <w:rPr>
          <w:rFonts w:ascii="Times New Roman" w:eastAsia="宋体" w:hAnsi="Times New Roman"/>
          <w:sz w:val="24"/>
          <w:szCs w:val="24"/>
        </w:rPr>
        <w:t>mAIEX</w:t>
      </w:r>
      <w:proofErr w:type="spellEnd"/>
      <w:r w:rsidRPr="00101830">
        <w:rPr>
          <w:rFonts w:ascii="Times New Roman" w:eastAsia="宋体" w:hAnsi="Times New Roman"/>
          <w:sz w:val="24"/>
          <w:szCs w:val="24"/>
        </w:rPr>
        <w:t>-MMS</w:t>
      </w:r>
      <w:r w:rsidRPr="00FE01E6">
        <w:rPr>
          <w:rFonts w:ascii="TimesNewRomanPSMT" w:eastAsia="宋体" w:hAnsi="TimesNewRomanPSMT" w:cs="宋体"/>
          <w:color w:val="000000"/>
          <w:kern w:val="0"/>
          <w:sz w:val="24"/>
          <w:szCs w:val="24"/>
        </w:rPr>
        <w:t xml:space="preserve"> </w:t>
      </w:r>
      <w:r w:rsidRPr="00677BAF">
        <w:rPr>
          <w:rFonts w:ascii="TimesNewRomanPSMT" w:eastAsia="宋体" w:hAnsi="TimesNewRomanPSMT" w:cs="宋体"/>
          <w:color w:val="000000"/>
          <w:kern w:val="0"/>
          <w:sz w:val="24"/>
          <w:szCs w:val="24"/>
        </w:rPr>
        <w:t>·····</w:t>
      </w:r>
      <w:r w:rsidR="0001609C">
        <w:rPr>
          <w:rFonts w:ascii="TimesNewRomanPSMT" w:eastAsia="宋体" w:hAnsi="TimesNewRomanPSMT" w:cs="宋体" w:hint="eastAsia"/>
          <w:color w:val="000000"/>
          <w:kern w:val="0"/>
          <w:sz w:val="24"/>
          <w:szCs w:val="24"/>
        </w:rPr>
        <w:t>20</w:t>
      </w:r>
    </w:p>
    <w:p w14:paraId="2F0859CF" w14:textId="0A71F1EE" w:rsidR="006C5257" w:rsidRDefault="006C5257" w:rsidP="006C5257">
      <w:pPr>
        <w:spacing w:line="360" w:lineRule="auto"/>
        <w:rPr>
          <w:rFonts w:ascii="TimesNewRomanPSMT" w:eastAsia="宋体" w:hAnsi="TimesNewRomanPSMT" w:cs="宋体" w:hint="eastAsia"/>
          <w:color w:val="000000"/>
          <w:kern w:val="0"/>
          <w:sz w:val="24"/>
          <w:szCs w:val="24"/>
        </w:rPr>
      </w:pPr>
      <w:r w:rsidRPr="003045FB">
        <w:rPr>
          <w:rFonts w:ascii="Times New Roman" w:eastAsia="宋体" w:hAnsi="Times New Roman"/>
          <w:sz w:val="24"/>
          <w:szCs w:val="24"/>
        </w:rPr>
        <w:t>Video 3</w:t>
      </w:r>
      <w:r>
        <w:rPr>
          <w:rFonts w:ascii="TimesNewRomanPSMT" w:eastAsia="宋体" w:hAnsi="TimesNewRomanPSMT" w:cs="宋体" w:hint="eastAsia"/>
          <w:color w:val="000000"/>
          <w:kern w:val="0"/>
          <w:sz w:val="24"/>
          <w:szCs w:val="24"/>
        </w:rPr>
        <w:t xml:space="preserve">. </w:t>
      </w:r>
      <w:r w:rsidRPr="008010B7">
        <w:rPr>
          <w:rFonts w:ascii="Times New Roman" w:eastAsia="宋体" w:hAnsi="Times New Roman" w:hint="eastAsia"/>
          <w:sz w:val="24"/>
          <w:szCs w:val="24"/>
        </w:rPr>
        <w:t xml:space="preserve">Self-propelled motion of </w:t>
      </w:r>
      <w:proofErr w:type="spellStart"/>
      <w:r w:rsidRPr="008010B7">
        <w:rPr>
          <w:rFonts w:ascii="Times New Roman" w:eastAsia="宋体" w:hAnsi="Times New Roman" w:hint="eastAsia"/>
          <w:sz w:val="24"/>
          <w:szCs w:val="24"/>
        </w:rPr>
        <w:t>mAIEX</w:t>
      </w:r>
      <w:proofErr w:type="spellEnd"/>
      <w:r w:rsidRPr="008010B7">
        <w:rPr>
          <w:rFonts w:ascii="Times New Roman" w:eastAsia="宋体" w:hAnsi="Times New Roman" w:hint="eastAsia"/>
          <w:sz w:val="24"/>
          <w:szCs w:val="24"/>
        </w:rPr>
        <w:t>-MMS in uranium solution and numerical simulation of ion diffusion</w:t>
      </w:r>
      <w:r w:rsidRPr="00FE01E6">
        <w:rPr>
          <w:rFonts w:ascii="TimesNewRomanPSMT" w:eastAsia="宋体" w:hAnsi="TimesNewRomanPSMT" w:cs="宋体"/>
          <w:color w:val="000000"/>
          <w:kern w:val="0"/>
          <w:sz w:val="24"/>
          <w:szCs w:val="24"/>
        </w:rPr>
        <w:t xml:space="preserve"> </w:t>
      </w:r>
      <w:r w:rsidRPr="00677BAF">
        <w:rPr>
          <w:rFonts w:ascii="TimesNewRomanPSMT" w:eastAsia="宋体" w:hAnsi="TimesNewRomanPSMT" w:cs="宋体"/>
          <w:color w:val="000000"/>
          <w:kern w:val="0"/>
          <w:sz w:val="24"/>
          <w:szCs w:val="24"/>
        </w:rPr>
        <w:t>····································································</w:t>
      </w:r>
      <w:r w:rsidR="0001609C">
        <w:rPr>
          <w:rFonts w:ascii="TimesNewRomanPSMT" w:eastAsia="宋体" w:hAnsi="TimesNewRomanPSMT" w:cs="宋体" w:hint="eastAsia"/>
          <w:color w:val="000000"/>
          <w:kern w:val="0"/>
          <w:sz w:val="24"/>
          <w:szCs w:val="24"/>
        </w:rPr>
        <w:t>20</w:t>
      </w:r>
    </w:p>
    <w:p w14:paraId="7B72E18E" w14:textId="51E315C6" w:rsidR="0001609C" w:rsidRPr="00C729C0" w:rsidRDefault="0001609C" w:rsidP="006C5257">
      <w:pPr>
        <w:spacing w:line="360" w:lineRule="auto"/>
        <w:rPr>
          <w:rFonts w:ascii="Times New Roman" w:eastAsia="宋体" w:hAnsi="Times New Roman"/>
          <w:sz w:val="24"/>
          <w:szCs w:val="24"/>
        </w:rPr>
        <w:sectPr w:rsidR="0001609C" w:rsidRPr="00C729C0" w:rsidSect="006C5257">
          <w:pgSz w:w="11906" w:h="16838"/>
          <w:pgMar w:top="1440" w:right="1800" w:bottom="1440" w:left="1800" w:header="851" w:footer="992" w:gutter="0"/>
          <w:cols w:space="425"/>
          <w:docGrid w:type="lines" w:linePitch="312"/>
        </w:sectPr>
      </w:pPr>
      <w:r w:rsidRPr="00C729C0">
        <w:rPr>
          <w:rFonts w:ascii="Times New Roman" w:eastAsia="宋体" w:hAnsi="Times New Roman"/>
          <w:sz w:val="24"/>
          <w:szCs w:val="24"/>
        </w:rPr>
        <w:t>Supporting</w:t>
      </w:r>
      <w:r>
        <w:rPr>
          <w:rFonts w:ascii="Times New Roman" w:eastAsia="宋体" w:hAnsi="Times New Roman" w:hint="eastAsia"/>
          <w:sz w:val="24"/>
          <w:szCs w:val="24"/>
        </w:rPr>
        <w:t xml:space="preserve"> </w:t>
      </w:r>
      <w:r w:rsidRPr="00C729C0">
        <w:rPr>
          <w:rFonts w:ascii="Times New Roman" w:eastAsia="宋体" w:hAnsi="Times New Roman"/>
          <w:sz w:val="24"/>
          <w:szCs w:val="24"/>
        </w:rPr>
        <w:t>References</w:t>
      </w:r>
      <w:r w:rsidRPr="00677BAF">
        <w:rPr>
          <w:rFonts w:ascii="TimesNewRomanPSMT" w:eastAsia="宋体" w:hAnsi="TimesNewRomanPSMT" w:cs="宋体"/>
          <w:color w:val="000000"/>
          <w:kern w:val="0"/>
          <w:sz w:val="24"/>
          <w:szCs w:val="24"/>
        </w:rPr>
        <w:t>·········································································</w:t>
      </w:r>
      <w:r>
        <w:rPr>
          <w:rFonts w:ascii="TimesNewRomanPSMT" w:eastAsia="宋体" w:hAnsi="TimesNewRomanPSMT" w:cs="宋体" w:hint="eastAsia"/>
          <w:color w:val="000000"/>
          <w:kern w:val="0"/>
          <w:sz w:val="24"/>
          <w:szCs w:val="24"/>
        </w:rPr>
        <w:t>20</w:t>
      </w:r>
    </w:p>
    <w:p w14:paraId="42FE698A" w14:textId="03B1D19F" w:rsidR="00FE01E6" w:rsidRPr="006C5257" w:rsidRDefault="00FE01E6" w:rsidP="003045FB">
      <w:pPr>
        <w:spacing w:line="360" w:lineRule="auto"/>
        <w:rPr>
          <w:rFonts w:ascii="Times New Roman" w:eastAsia="宋体" w:hAnsi="Times New Roman"/>
          <w:b/>
          <w:bCs/>
          <w:sz w:val="24"/>
          <w:szCs w:val="24"/>
        </w:rPr>
        <w:sectPr w:rsidR="00FE01E6" w:rsidRPr="006C5257">
          <w:pgSz w:w="11906" w:h="16838"/>
          <w:pgMar w:top="1440" w:right="1800" w:bottom="1440" w:left="1800" w:header="851" w:footer="992" w:gutter="0"/>
          <w:cols w:space="425"/>
          <w:docGrid w:type="lines" w:linePitch="312"/>
        </w:sectPr>
      </w:pPr>
    </w:p>
    <w:p w14:paraId="0B1065E5" w14:textId="45226E2F" w:rsidR="008E1819" w:rsidRPr="008E1819" w:rsidRDefault="008E1819" w:rsidP="008E1819">
      <w:pPr>
        <w:spacing w:line="360" w:lineRule="auto"/>
        <w:rPr>
          <w:rFonts w:ascii="Times New Roman" w:eastAsia="宋体" w:hAnsi="Times New Roman"/>
          <w:b/>
          <w:bCs/>
          <w:sz w:val="24"/>
          <w:szCs w:val="24"/>
        </w:rPr>
      </w:pPr>
      <w:r w:rsidRPr="008E1819">
        <w:rPr>
          <w:rFonts w:ascii="Times New Roman" w:eastAsia="宋体" w:hAnsi="Times New Roman"/>
          <w:b/>
          <w:bCs/>
          <w:sz w:val="24"/>
          <w:szCs w:val="24"/>
        </w:rPr>
        <w:t>1</w:t>
      </w:r>
      <w:r>
        <w:rPr>
          <w:rFonts w:ascii="Times New Roman" w:eastAsia="宋体" w:hAnsi="Times New Roman" w:hint="eastAsia"/>
          <w:b/>
          <w:bCs/>
          <w:sz w:val="24"/>
          <w:szCs w:val="24"/>
        </w:rPr>
        <w:t>.</w:t>
      </w:r>
      <w:r w:rsidRPr="008E1819">
        <w:rPr>
          <w:rFonts w:ascii="Times New Roman" w:eastAsia="宋体" w:hAnsi="Times New Roman"/>
          <w:b/>
          <w:bCs/>
          <w:sz w:val="24"/>
          <w:szCs w:val="24"/>
        </w:rPr>
        <w:t xml:space="preserve"> Materials</w:t>
      </w:r>
    </w:p>
    <w:p w14:paraId="0F21BD2A" w14:textId="77777777" w:rsidR="008E1819" w:rsidRPr="008E1819" w:rsidRDefault="008E1819" w:rsidP="008E1819">
      <w:pPr>
        <w:spacing w:line="360" w:lineRule="auto"/>
        <w:ind w:firstLineChars="100" w:firstLine="240"/>
        <w:rPr>
          <w:rFonts w:ascii="Times New Roman" w:eastAsia="宋体" w:hAnsi="Times New Roman"/>
          <w:sz w:val="24"/>
          <w:szCs w:val="24"/>
        </w:rPr>
      </w:pPr>
      <w:r w:rsidRPr="008E1819">
        <w:rPr>
          <w:rFonts w:ascii="Times New Roman" w:eastAsia="宋体" w:hAnsi="Times New Roman"/>
          <w:bCs/>
          <w:sz w:val="24"/>
          <w:szCs w:val="24"/>
        </w:rPr>
        <w:t>T</w:t>
      </w:r>
      <w:r w:rsidRPr="008E1819">
        <w:rPr>
          <w:rFonts w:ascii="Times New Roman" w:eastAsia="宋体" w:hAnsi="Times New Roman" w:hint="eastAsia"/>
          <w:bCs/>
          <w:sz w:val="24"/>
          <w:szCs w:val="24"/>
        </w:rPr>
        <w:t>he</w:t>
      </w:r>
      <w:r w:rsidRPr="008E1819">
        <w:rPr>
          <w:rFonts w:ascii="Times New Roman" w:eastAsia="宋体" w:hAnsi="Times New Roman"/>
          <w:bCs/>
          <w:sz w:val="24"/>
          <w:szCs w:val="24"/>
        </w:rPr>
        <w:t xml:space="preserve"> IEX used for this study </w:t>
      </w:r>
      <w:r w:rsidRPr="008E1819">
        <w:rPr>
          <w:rFonts w:ascii="Times New Roman" w:eastAsia="宋体" w:hAnsi="Times New Roman" w:hint="eastAsia"/>
          <w:bCs/>
          <w:sz w:val="24"/>
          <w:szCs w:val="24"/>
        </w:rPr>
        <w:t>were</w:t>
      </w:r>
      <w:r w:rsidRPr="008E1819">
        <w:rPr>
          <w:rFonts w:ascii="Times New Roman" w:eastAsia="宋体" w:hAnsi="Times New Roman"/>
          <w:bCs/>
          <w:sz w:val="24"/>
          <w:szCs w:val="24"/>
        </w:rPr>
        <w:t xml:space="preserve"> commercial cationic ion-exchange resin particles (CK10S, Mitsubishi Chemical Corporation, Japan) and anionic ion-exchange resin particles (CA08S, Mitsubishi Chemical Corporation, Japan) with average diameters of 15-60 </w:t>
      </w:r>
      <w:bookmarkStart w:id="2" w:name="OLE_LINK103"/>
      <w:proofErr w:type="spellStart"/>
      <w:r w:rsidRPr="008E1819">
        <w:rPr>
          <w:rFonts w:ascii="Times New Roman" w:eastAsia="宋体" w:hAnsi="Times New Roman" w:cs="Times New Roman"/>
          <w:bCs/>
          <w:sz w:val="24"/>
          <w:szCs w:val="24"/>
        </w:rPr>
        <w:t>μ</w:t>
      </w:r>
      <w:r w:rsidRPr="008E1819">
        <w:rPr>
          <w:rFonts w:ascii="Times New Roman" w:eastAsia="宋体" w:hAnsi="Times New Roman"/>
          <w:bCs/>
          <w:sz w:val="24"/>
          <w:szCs w:val="24"/>
        </w:rPr>
        <w:t>m</w:t>
      </w:r>
      <w:bookmarkEnd w:id="2"/>
      <w:proofErr w:type="spellEnd"/>
      <w:r w:rsidRPr="008E1819">
        <w:rPr>
          <w:rFonts w:ascii="Times New Roman" w:eastAsia="宋体" w:hAnsi="Times New Roman"/>
          <w:bCs/>
          <w:sz w:val="24"/>
          <w:szCs w:val="24"/>
        </w:rPr>
        <w:t xml:space="preserve">. The tracer particles </w:t>
      </w:r>
      <w:r w:rsidRPr="008E1819">
        <w:rPr>
          <w:rFonts w:ascii="Times New Roman" w:eastAsia="宋体" w:hAnsi="Times New Roman" w:hint="eastAsia"/>
          <w:bCs/>
          <w:sz w:val="24"/>
          <w:szCs w:val="24"/>
        </w:rPr>
        <w:t>were</w:t>
      </w:r>
      <w:r w:rsidRPr="008E1819">
        <w:rPr>
          <w:rFonts w:ascii="Times New Roman" w:eastAsia="宋体" w:hAnsi="Times New Roman"/>
          <w:bCs/>
          <w:sz w:val="24"/>
          <w:szCs w:val="24"/>
        </w:rPr>
        <w:t xml:space="preserve"> negatively charged polystyrene spheres </w:t>
      </w:r>
      <w:r w:rsidRPr="008E1819">
        <w:rPr>
          <w:rFonts w:ascii="Times New Roman" w:eastAsia="宋体" w:hAnsi="Times New Roman" w:hint="eastAsia"/>
          <w:bCs/>
          <w:sz w:val="24"/>
          <w:szCs w:val="24"/>
        </w:rPr>
        <w:t xml:space="preserve">of diameter 2.4 </w:t>
      </w:r>
      <w:proofErr w:type="spellStart"/>
      <w:r w:rsidRPr="008E1819">
        <w:rPr>
          <w:rFonts w:ascii="Times New Roman" w:eastAsia="宋体" w:hAnsi="Times New Roman" w:cs="Times New Roman"/>
          <w:bCs/>
          <w:sz w:val="24"/>
          <w:szCs w:val="24"/>
        </w:rPr>
        <w:t>μ</w:t>
      </w:r>
      <w:r w:rsidRPr="008E1819">
        <w:rPr>
          <w:rFonts w:ascii="Times New Roman" w:eastAsia="宋体" w:hAnsi="Times New Roman" w:hint="eastAsia"/>
          <w:bCs/>
          <w:sz w:val="24"/>
          <w:szCs w:val="24"/>
        </w:rPr>
        <w:t>m</w:t>
      </w:r>
      <w:proofErr w:type="spellEnd"/>
      <w:r w:rsidRPr="008E1819">
        <w:rPr>
          <w:rFonts w:ascii="Times New Roman" w:eastAsia="宋体" w:hAnsi="Times New Roman" w:hint="eastAsia"/>
          <w:bCs/>
          <w:sz w:val="24"/>
          <w:szCs w:val="24"/>
        </w:rPr>
        <w:t xml:space="preserve"> </w:t>
      </w:r>
      <w:r w:rsidRPr="008E1819">
        <w:rPr>
          <w:rFonts w:ascii="Times New Roman" w:eastAsia="宋体" w:hAnsi="Times New Roman"/>
          <w:bCs/>
          <w:sz w:val="24"/>
          <w:szCs w:val="24"/>
        </w:rPr>
        <w:t xml:space="preserve">(PS/Q-F-L1488, </w:t>
      </w:r>
      <w:proofErr w:type="spellStart"/>
      <w:r w:rsidRPr="008E1819">
        <w:rPr>
          <w:rFonts w:ascii="Times New Roman" w:eastAsia="宋体" w:hAnsi="Times New Roman"/>
          <w:bCs/>
          <w:sz w:val="24"/>
          <w:szCs w:val="24"/>
        </w:rPr>
        <w:t>MicroParticles</w:t>
      </w:r>
      <w:proofErr w:type="spellEnd"/>
      <w:r w:rsidRPr="008E1819">
        <w:rPr>
          <w:rFonts w:ascii="Times New Roman" w:eastAsia="宋体" w:hAnsi="Times New Roman"/>
          <w:bCs/>
          <w:sz w:val="24"/>
          <w:szCs w:val="24"/>
        </w:rPr>
        <w:t xml:space="preserve"> GmbH, Germany). </w:t>
      </w:r>
      <w:r w:rsidRPr="008E1819">
        <w:rPr>
          <w:rFonts w:ascii="Times New Roman" w:eastAsia="宋体" w:hAnsi="Times New Roman" w:cs="Times New Roman"/>
          <w:color w:val="000000"/>
          <w:sz w:val="24"/>
          <w:szCs w:val="24"/>
        </w:rPr>
        <w:t xml:space="preserve">Polyacrylonitrile (PAN, 99%, </w:t>
      </w:r>
      <w:r w:rsidRPr="008E1819">
        <w:rPr>
          <w:rFonts w:ascii="Times New Roman" w:eastAsia="宋体" w:hAnsi="Times New Roman" w:cs="Times New Roman"/>
          <w:i/>
          <w:iCs/>
          <w:color w:val="000000"/>
          <w:sz w:val="24"/>
          <w:szCs w:val="24"/>
        </w:rPr>
        <w:t>M</w:t>
      </w:r>
      <w:r w:rsidRPr="008E1819">
        <w:rPr>
          <w:rFonts w:ascii="Times New Roman" w:eastAsia="宋体" w:hAnsi="Times New Roman" w:cs="Times New Roman"/>
          <w:color w:val="000000"/>
          <w:sz w:val="24"/>
          <w:szCs w:val="24"/>
          <w:vertAlign w:val="subscript"/>
        </w:rPr>
        <w:t>w</w:t>
      </w:r>
      <w:r w:rsidRPr="008E1819">
        <w:rPr>
          <w:rFonts w:ascii="Times New Roman" w:eastAsia="宋体" w:hAnsi="Times New Roman" w:cs="Times New Roman"/>
          <w:color w:val="000000"/>
          <w:sz w:val="24"/>
          <w:szCs w:val="24"/>
        </w:rPr>
        <w:t>≈150 000), Hydroxylamine hydrochloride (NH</w:t>
      </w:r>
      <w:r w:rsidRPr="008E1819">
        <w:rPr>
          <w:rFonts w:ascii="Times New Roman" w:eastAsia="宋体" w:hAnsi="Times New Roman" w:cs="Times New Roman"/>
          <w:color w:val="000000"/>
          <w:sz w:val="24"/>
          <w:szCs w:val="24"/>
          <w:vertAlign w:val="subscript"/>
        </w:rPr>
        <w:t>2</w:t>
      </w:r>
      <w:r w:rsidRPr="008E1819">
        <w:rPr>
          <w:rFonts w:ascii="Times New Roman" w:eastAsia="宋体" w:hAnsi="Times New Roman" w:cs="Times New Roman"/>
          <w:color w:val="000000"/>
          <w:sz w:val="24"/>
          <w:szCs w:val="24"/>
        </w:rPr>
        <w:t>OH·HCl, 99%)</w:t>
      </w:r>
      <w:r w:rsidRPr="008E1819">
        <w:rPr>
          <w:rFonts w:ascii="Times New Roman" w:eastAsia="宋体" w:hAnsi="Times New Roman"/>
          <w:sz w:val="24"/>
          <w:szCs w:val="24"/>
        </w:rPr>
        <w:t>,</w:t>
      </w:r>
      <w:r w:rsidRPr="008E1819">
        <w:rPr>
          <w:rFonts w:ascii="Times New Roman" w:eastAsia="宋体" w:hAnsi="Times New Roman" w:cs="Times New Roman"/>
          <w:color w:val="000000"/>
          <w:sz w:val="24"/>
          <w:szCs w:val="24"/>
        </w:rPr>
        <w:t xml:space="preserve"> </w:t>
      </w:r>
      <w:r w:rsidRPr="008E1819">
        <w:rPr>
          <w:rFonts w:ascii="Times New Roman" w:eastAsia="宋体" w:hAnsi="Times New Roman"/>
          <w:sz w:val="24"/>
          <w:szCs w:val="24"/>
        </w:rPr>
        <w:t>Fe</w:t>
      </w:r>
      <w:r w:rsidRPr="008E1819">
        <w:rPr>
          <w:rFonts w:ascii="Times New Roman" w:eastAsia="宋体" w:hAnsi="Times New Roman"/>
          <w:sz w:val="24"/>
          <w:szCs w:val="24"/>
          <w:vertAlign w:val="subscript"/>
        </w:rPr>
        <w:t>3</w:t>
      </w:r>
      <w:r w:rsidRPr="008E1819">
        <w:rPr>
          <w:rFonts w:ascii="Times New Roman" w:eastAsia="宋体" w:hAnsi="Times New Roman"/>
          <w:sz w:val="24"/>
          <w:szCs w:val="24"/>
        </w:rPr>
        <w:t>O</w:t>
      </w:r>
      <w:r w:rsidRPr="008E1819">
        <w:rPr>
          <w:rFonts w:ascii="Times New Roman" w:eastAsia="宋体" w:hAnsi="Times New Roman"/>
          <w:sz w:val="24"/>
          <w:szCs w:val="24"/>
          <w:vertAlign w:val="subscript"/>
        </w:rPr>
        <w:t>4</w:t>
      </w:r>
      <w:r w:rsidRPr="008E1819">
        <w:rPr>
          <w:rFonts w:ascii="Times New Roman" w:eastAsia="宋体" w:hAnsi="Times New Roman"/>
          <w:sz w:val="24"/>
          <w:szCs w:val="24"/>
        </w:rPr>
        <w:t xml:space="preserve"> nanoparticle solution </w:t>
      </w:r>
      <w:r w:rsidRPr="008E1819">
        <w:rPr>
          <w:rFonts w:ascii="Times New Roman" w:eastAsia="宋体" w:hAnsi="Times New Roman" w:hint="eastAsia"/>
          <w:sz w:val="24"/>
          <w:szCs w:val="24"/>
        </w:rPr>
        <w:t>were</w:t>
      </w:r>
      <w:r w:rsidRPr="008E1819">
        <w:rPr>
          <w:rFonts w:ascii="Times New Roman" w:eastAsia="宋体" w:hAnsi="Times New Roman"/>
          <w:sz w:val="24"/>
          <w:szCs w:val="24"/>
        </w:rPr>
        <w:t xml:space="preserve"> purchased from Macklin Biochemical Co., Ltd. </w:t>
      </w:r>
      <w:r w:rsidRPr="008E1819">
        <w:rPr>
          <w:rFonts w:ascii="Times New Roman" w:eastAsia="宋体" w:hAnsi="Times New Roman" w:hint="eastAsia"/>
          <w:bCs/>
          <w:sz w:val="24"/>
          <w:szCs w:val="24"/>
        </w:rPr>
        <w:t>A</w:t>
      </w:r>
      <w:r w:rsidRPr="008E1819">
        <w:rPr>
          <w:rFonts w:ascii="Times New Roman" w:eastAsia="宋体" w:hAnsi="Times New Roman"/>
          <w:bCs/>
          <w:sz w:val="24"/>
          <w:szCs w:val="24"/>
        </w:rPr>
        <w:t xml:space="preserve">crylamide </w:t>
      </w:r>
      <w:r w:rsidRPr="008E1819">
        <w:rPr>
          <w:rFonts w:ascii="Times New Roman" w:eastAsia="宋体" w:hAnsi="Times New Roman" w:hint="eastAsia"/>
          <w:bCs/>
          <w:sz w:val="24"/>
          <w:szCs w:val="24"/>
        </w:rPr>
        <w:t>(</w:t>
      </w:r>
      <w:r w:rsidRPr="008E1819">
        <w:rPr>
          <w:rFonts w:ascii="Times New Roman" w:eastAsia="宋体" w:hAnsi="Times New Roman"/>
          <w:bCs/>
          <w:sz w:val="24"/>
          <w:szCs w:val="24"/>
        </w:rPr>
        <w:t>AM</w:t>
      </w:r>
      <w:r w:rsidRPr="008E1819">
        <w:rPr>
          <w:rFonts w:ascii="Times New Roman" w:eastAsia="宋体" w:hAnsi="Times New Roman" w:hint="eastAsia"/>
          <w:bCs/>
          <w:sz w:val="24"/>
          <w:szCs w:val="24"/>
        </w:rPr>
        <w:t>), a</w:t>
      </w:r>
      <w:r w:rsidRPr="008E1819">
        <w:rPr>
          <w:rFonts w:ascii="Times New Roman" w:eastAsia="宋体" w:hAnsi="Times New Roman"/>
          <w:bCs/>
          <w:sz w:val="24"/>
          <w:szCs w:val="24"/>
        </w:rPr>
        <w:t>crylic acid</w:t>
      </w:r>
      <w:r w:rsidRPr="008E1819">
        <w:rPr>
          <w:rFonts w:ascii="Times New Roman" w:eastAsia="宋体" w:hAnsi="Times New Roman" w:hint="eastAsia"/>
          <w:bCs/>
          <w:sz w:val="24"/>
          <w:szCs w:val="24"/>
        </w:rPr>
        <w:t xml:space="preserve"> (AA), </w:t>
      </w:r>
      <w:r w:rsidRPr="008E1819">
        <w:rPr>
          <w:rFonts w:ascii="Times New Roman" w:eastAsia="宋体" w:hAnsi="Times New Roman"/>
          <w:i/>
          <w:sz w:val="24"/>
          <w:szCs w:val="24"/>
        </w:rPr>
        <w:t>N</w:t>
      </w:r>
      <w:r w:rsidRPr="008E1819">
        <w:rPr>
          <w:rFonts w:ascii="Times New Roman" w:eastAsia="宋体" w:hAnsi="Times New Roman"/>
          <w:sz w:val="24"/>
          <w:szCs w:val="24"/>
        </w:rPr>
        <w:t xml:space="preserve">, </w:t>
      </w:r>
      <w:r w:rsidRPr="008E1819">
        <w:rPr>
          <w:rFonts w:ascii="Times New Roman" w:eastAsia="宋体" w:hAnsi="Times New Roman"/>
          <w:i/>
          <w:sz w:val="24"/>
          <w:szCs w:val="24"/>
        </w:rPr>
        <w:t>N</w:t>
      </w:r>
      <w:r w:rsidRPr="008E1819">
        <w:rPr>
          <w:rFonts w:ascii="Times New Roman" w:eastAsia="宋体" w:hAnsi="Times New Roman"/>
          <w:sz w:val="24"/>
          <w:szCs w:val="24"/>
        </w:rPr>
        <w:t>'-</w:t>
      </w:r>
      <w:proofErr w:type="spellStart"/>
      <w:r w:rsidRPr="008E1819">
        <w:rPr>
          <w:rFonts w:ascii="Times New Roman" w:eastAsia="宋体" w:hAnsi="Times New Roman"/>
          <w:sz w:val="24"/>
          <w:szCs w:val="24"/>
        </w:rPr>
        <w:t>methylenebis</w:t>
      </w:r>
      <w:proofErr w:type="spellEnd"/>
      <w:r w:rsidRPr="008E1819">
        <w:rPr>
          <w:rFonts w:ascii="Times New Roman" w:eastAsia="宋体" w:hAnsi="Times New Roman"/>
          <w:sz w:val="24"/>
          <w:szCs w:val="24"/>
        </w:rPr>
        <w:t>(acrylamide</w:t>
      </w:r>
      <w:r w:rsidRPr="008E1819">
        <w:rPr>
          <w:rFonts w:ascii="Times New Roman" w:eastAsia="宋体" w:hAnsi="Times New Roman" w:hint="eastAsia"/>
          <w:sz w:val="24"/>
          <w:szCs w:val="24"/>
        </w:rPr>
        <w:t xml:space="preserve">) </w:t>
      </w:r>
      <w:r w:rsidRPr="008E1819">
        <w:rPr>
          <w:rFonts w:ascii="Times New Roman" w:eastAsia="宋体" w:hAnsi="Times New Roman"/>
          <w:sz w:val="24"/>
          <w:szCs w:val="24"/>
        </w:rPr>
        <w:t>(BIS), cyclohexane, Span 80, paraffin oil</w:t>
      </w:r>
      <w:r w:rsidRPr="008E1819">
        <w:rPr>
          <w:rFonts w:ascii="Times New Roman" w:eastAsia="宋体" w:hAnsi="Times New Roman" w:hint="eastAsia"/>
          <w:sz w:val="24"/>
          <w:szCs w:val="24"/>
        </w:rPr>
        <w:t>,</w:t>
      </w:r>
      <w:r w:rsidRPr="008E1819">
        <w:rPr>
          <w:rFonts w:ascii="Times New Roman" w:eastAsia="宋体" w:hAnsi="Times New Roman"/>
          <w:sz w:val="24"/>
          <w:szCs w:val="24"/>
        </w:rPr>
        <w:t xml:space="preserve"> Fe</w:t>
      </w:r>
      <w:r w:rsidRPr="008E1819">
        <w:rPr>
          <w:rFonts w:ascii="Times New Roman" w:eastAsia="宋体" w:hAnsi="Times New Roman" w:cs="Times New Roman"/>
          <w:sz w:val="24"/>
          <w:szCs w:val="24"/>
        </w:rPr>
        <w:t>Cl</w:t>
      </w:r>
      <w:r w:rsidRPr="008E1819">
        <w:rPr>
          <w:rFonts w:ascii="Times New Roman" w:eastAsia="宋体" w:hAnsi="Times New Roman" w:cs="Times New Roman"/>
          <w:sz w:val="24"/>
          <w:szCs w:val="24"/>
          <w:vertAlign w:val="subscript"/>
        </w:rPr>
        <w:t>3</w:t>
      </w:r>
      <w:r w:rsidRPr="008E1819">
        <w:rPr>
          <w:rFonts w:ascii="Times New Roman" w:eastAsia="宋体" w:hAnsi="Times New Roman" w:cs="Times New Roman"/>
          <w:sz w:val="24"/>
          <w:szCs w:val="24"/>
        </w:rPr>
        <w:t>·6H</w:t>
      </w:r>
      <w:r w:rsidRPr="008E1819">
        <w:rPr>
          <w:rFonts w:ascii="Times New Roman" w:eastAsia="宋体" w:hAnsi="Times New Roman" w:cs="Times New Roman"/>
          <w:sz w:val="24"/>
          <w:szCs w:val="24"/>
          <w:vertAlign w:val="subscript"/>
        </w:rPr>
        <w:t>2</w:t>
      </w:r>
      <w:r w:rsidRPr="008E1819">
        <w:rPr>
          <w:rFonts w:ascii="Times New Roman" w:eastAsia="宋体" w:hAnsi="Times New Roman" w:cs="Times New Roman"/>
          <w:sz w:val="24"/>
          <w:szCs w:val="24"/>
        </w:rPr>
        <w:t>O, FeSO</w:t>
      </w:r>
      <w:r w:rsidRPr="008E1819">
        <w:rPr>
          <w:rFonts w:ascii="Times New Roman" w:eastAsia="宋体" w:hAnsi="Times New Roman" w:cs="Times New Roman"/>
          <w:sz w:val="24"/>
          <w:szCs w:val="24"/>
          <w:vertAlign w:val="subscript"/>
        </w:rPr>
        <w:t>4</w:t>
      </w:r>
      <w:r w:rsidRPr="008E1819">
        <w:rPr>
          <w:rFonts w:ascii="Times New Roman" w:eastAsia="宋体" w:hAnsi="Times New Roman" w:cs="Times New Roman"/>
          <w:sz w:val="24"/>
          <w:szCs w:val="24"/>
        </w:rPr>
        <w:t>·7H</w:t>
      </w:r>
      <w:r w:rsidRPr="008E1819">
        <w:rPr>
          <w:rFonts w:ascii="Times New Roman" w:eastAsia="宋体" w:hAnsi="Times New Roman" w:cs="Times New Roman"/>
          <w:sz w:val="24"/>
          <w:szCs w:val="24"/>
          <w:vertAlign w:val="subscript"/>
        </w:rPr>
        <w:t>2</w:t>
      </w:r>
      <w:r w:rsidRPr="008E1819">
        <w:rPr>
          <w:rFonts w:ascii="Times New Roman" w:eastAsia="宋体" w:hAnsi="Times New Roman" w:cs="Times New Roman"/>
          <w:sz w:val="24"/>
          <w:szCs w:val="24"/>
        </w:rPr>
        <w:t>O,</w:t>
      </w:r>
      <w:r w:rsidRPr="008E1819">
        <w:rPr>
          <w:rFonts w:ascii="Times New Roman" w:eastAsia="宋体" w:hAnsi="Times New Roman" w:cs="Times New Roman"/>
          <w:sz w:val="24"/>
        </w:rPr>
        <w:t xml:space="preserve"> </w:t>
      </w:r>
      <w:proofErr w:type="gramStart"/>
      <w:r w:rsidRPr="008E1819">
        <w:rPr>
          <w:rFonts w:ascii="Times New Roman" w:eastAsia="宋体" w:hAnsi="Times New Roman" w:cs="Times New Roman"/>
          <w:sz w:val="24"/>
          <w:szCs w:val="24"/>
        </w:rPr>
        <w:t>Zn(</w:t>
      </w:r>
      <w:proofErr w:type="gramEnd"/>
      <w:r w:rsidRPr="008E1819">
        <w:rPr>
          <w:rFonts w:ascii="Times New Roman" w:eastAsia="宋体" w:hAnsi="Times New Roman" w:cs="Times New Roman"/>
          <w:sz w:val="24"/>
          <w:szCs w:val="24"/>
        </w:rPr>
        <w:t>NO</w:t>
      </w:r>
      <w:r w:rsidRPr="008E1819">
        <w:rPr>
          <w:rFonts w:ascii="Times New Roman" w:eastAsia="宋体" w:hAnsi="Times New Roman" w:cs="Times New Roman"/>
          <w:sz w:val="24"/>
          <w:szCs w:val="24"/>
          <w:vertAlign w:val="subscript"/>
        </w:rPr>
        <w:t>3</w:t>
      </w:r>
      <w:r w:rsidRPr="008E1819">
        <w:rPr>
          <w:rFonts w:ascii="Times New Roman" w:eastAsia="宋体" w:hAnsi="Times New Roman" w:cs="Times New Roman"/>
          <w:sz w:val="24"/>
          <w:szCs w:val="24"/>
        </w:rPr>
        <w:t>)</w:t>
      </w:r>
      <w:r w:rsidRPr="008E1819">
        <w:rPr>
          <w:rFonts w:ascii="Times New Roman" w:eastAsia="宋体" w:hAnsi="Times New Roman" w:cs="Times New Roman"/>
          <w:sz w:val="24"/>
          <w:szCs w:val="24"/>
          <w:vertAlign w:val="subscript"/>
        </w:rPr>
        <w:t>2</w:t>
      </w:r>
      <w:r w:rsidRPr="008E1819">
        <w:rPr>
          <w:rFonts w:ascii="Times New Roman" w:eastAsia="宋体" w:hAnsi="Times New Roman" w:cs="Times New Roman"/>
          <w:sz w:val="24"/>
          <w:szCs w:val="24"/>
        </w:rPr>
        <w:t>·6H</w:t>
      </w:r>
      <w:r w:rsidRPr="008E1819">
        <w:rPr>
          <w:rFonts w:ascii="Times New Roman" w:eastAsia="宋体" w:hAnsi="Times New Roman" w:cs="Times New Roman"/>
          <w:sz w:val="24"/>
          <w:szCs w:val="24"/>
          <w:vertAlign w:val="subscript"/>
        </w:rPr>
        <w:t>2</w:t>
      </w:r>
      <w:r w:rsidRPr="008E1819">
        <w:rPr>
          <w:rFonts w:ascii="Times New Roman" w:eastAsia="宋体" w:hAnsi="Times New Roman" w:cs="Times New Roman"/>
          <w:sz w:val="24"/>
          <w:szCs w:val="24"/>
        </w:rPr>
        <w:t>O, Fe(NO</w:t>
      </w:r>
      <w:r w:rsidRPr="008E1819">
        <w:rPr>
          <w:rFonts w:ascii="Times New Roman" w:eastAsia="宋体" w:hAnsi="Times New Roman" w:cs="Times New Roman"/>
          <w:sz w:val="24"/>
          <w:szCs w:val="24"/>
          <w:vertAlign w:val="subscript"/>
        </w:rPr>
        <w:t>3</w:t>
      </w:r>
      <w:r w:rsidRPr="008E1819">
        <w:rPr>
          <w:rFonts w:ascii="Times New Roman" w:eastAsia="宋体" w:hAnsi="Times New Roman" w:cs="Times New Roman"/>
          <w:sz w:val="24"/>
          <w:szCs w:val="24"/>
        </w:rPr>
        <w:t>)</w:t>
      </w:r>
      <w:r w:rsidRPr="008E1819">
        <w:rPr>
          <w:rFonts w:ascii="Times New Roman" w:eastAsia="宋体" w:hAnsi="Times New Roman" w:cs="Times New Roman"/>
          <w:sz w:val="24"/>
          <w:szCs w:val="24"/>
          <w:vertAlign w:val="subscript"/>
        </w:rPr>
        <w:t>3</w:t>
      </w:r>
      <w:r w:rsidRPr="008E1819">
        <w:rPr>
          <w:rFonts w:ascii="Times New Roman" w:eastAsia="宋体" w:hAnsi="Times New Roman" w:cs="Times New Roman"/>
          <w:sz w:val="24"/>
          <w:szCs w:val="24"/>
        </w:rPr>
        <w:t>·9H</w:t>
      </w:r>
      <w:r w:rsidRPr="008E1819">
        <w:rPr>
          <w:rFonts w:ascii="Times New Roman" w:eastAsia="宋体" w:hAnsi="Times New Roman" w:cs="Times New Roman"/>
          <w:sz w:val="24"/>
          <w:szCs w:val="24"/>
          <w:vertAlign w:val="subscript"/>
        </w:rPr>
        <w:t>2</w:t>
      </w:r>
      <w:r w:rsidRPr="008E1819">
        <w:rPr>
          <w:rFonts w:ascii="Times New Roman" w:eastAsia="宋体" w:hAnsi="Times New Roman" w:cs="Times New Roman"/>
          <w:sz w:val="24"/>
          <w:szCs w:val="24"/>
        </w:rPr>
        <w:t xml:space="preserve">O, </w:t>
      </w:r>
      <w:r w:rsidRPr="008E1819">
        <w:rPr>
          <w:rFonts w:ascii="Times New Roman" w:eastAsia="宋体" w:hAnsi="Times New Roman" w:cs="Times New Roman"/>
          <w:bCs/>
          <w:sz w:val="24"/>
          <w:szCs w:val="24"/>
        </w:rPr>
        <w:t>UO</w:t>
      </w:r>
      <w:r w:rsidRPr="008E1819">
        <w:rPr>
          <w:rFonts w:ascii="Times New Roman" w:eastAsia="宋体" w:hAnsi="Times New Roman" w:cs="Times New Roman"/>
          <w:bCs/>
          <w:sz w:val="24"/>
          <w:szCs w:val="24"/>
          <w:vertAlign w:val="subscript"/>
        </w:rPr>
        <w:t>2</w:t>
      </w:r>
      <w:r w:rsidRPr="008E1819">
        <w:rPr>
          <w:rFonts w:ascii="Times New Roman" w:eastAsia="宋体" w:hAnsi="Times New Roman" w:cs="Times New Roman"/>
          <w:bCs/>
          <w:sz w:val="24"/>
          <w:szCs w:val="24"/>
        </w:rPr>
        <w:t>(NO</w:t>
      </w:r>
      <w:r w:rsidRPr="008E1819">
        <w:rPr>
          <w:rFonts w:ascii="Times New Roman" w:eastAsia="宋体" w:hAnsi="Times New Roman" w:cs="Times New Roman"/>
          <w:bCs/>
          <w:sz w:val="24"/>
          <w:szCs w:val="24"/>
          <w:vertAlign w:val="subscript"/>
        </w:rPr>
        <w:t>3</w:t>
      </w:r>
      <w:r w:rsidRPr="008E1819">
        <w:rPr>
          <w:rFonts w:ascii="Times New Roman" w:eastAsia="宋体" w:hAnsi="Times New Roman" w:cs="Times New Roman"/>
          <w:bCs/>
          <w:sz w:val="24"/>
          <w:szCs w:val="24"/>
        </w:rPr>
        <w:t>)</w:t>
      </w:r>
      <w:r w:rsidRPr="008E1819">
        <w:rPr>
          <w:rFonts w:ascii="Times New Roman" w:eastAsia="宋体" w:hAnsi="Times New Roman" w:cs="Times New Roman"/>
          <w:bCs/>
          <w:sz w:val="24"/>
          <w:szCs w:val="24"/>
          <w:vertAlign w:val="subscript"/>
        </w:rPr>
        <w:t>2</w:t>
      </w:r>
      <w:r w:rsidRPr="008E1819">
        <w:rPr>
          <w:rFonts w:ascii="Cambria Math" w:eastAsia="MS Mincho" w:hAnsi="Cambria Math" w:cs="Cambria Math"/>
          <w:bCs/>
          <w:sz w:val="24"/>
          <w:szCs w:val="24"/>
        </w:rPr>
        <w:t>⋅</w:t>
      </w:r>
      <w:r w:rsidRPr="008E1819">
        <w:rPr>
          <w:rFonts w:ascii="Times New Roman" w:eastAsia="宋体" w:hAnsi="Times New Roman" w:cs="Times New Roman"/>
          <w:bCs/>
          <w:sz w:val="24"/>
          <w:szCs w:val="24"/>
        </w:rPr>
        <w:t>6 H</w:t>
      </w:r>
      <w:r w:rsidRPr="008E1819">
        <w:rPr>
          <w:rFonts w:ascii="Times New Roman" w:eastAsia="宋体" w:hAnsi="Times New Roman" w:cs="Times New Roman"/>
          <w:bCs/>
          <w:sz w:val="24"/>
          <w:szCs w:val="24"/>
          <w:vertAlign w:val="subscript"/>
        </w:rPr>
        <w:t>2</w:t>
      </w:r>
      <w:r w:rsidRPr="008E1819">
        <w:rPr>
          <w:rFonts w:ascii="Times New Roman" w:eastAsia="宋体" w:hAnsi="Times New Roman" w:cs="Times New Roman"/>
          <w:bCs/>
          <w:sz w:val="24"/>
          <w:szCs w:val="24"/>
        </w:rPr>
        <w:t>O,</w:t>
      </w:r>
      <w:r w:rsidRPr="008E1819">
        <w:rPr>
          <w:rFonts w:ascii="Times New Roman" w:eastAsia="宋体" w:hAnsi="Times New Roman" w:cs="Times New Roman"/>
          <w:sz w:val="24"/>
          <w:szCs w:val="24"/>
        </w:rPr>
        <w:t xml:space="preserve"> </w:t>
      </w:r>
      <w:proofErr w:type="spellStart"/>
      <w:r w:rsidRPr="008E1819">
        <w:rPr>
          <w:rFonts w:ascii="Times New Roman" w:eastAsia="宋体" w:hAnsi="Times New Roman" w:cs="Times New Roman"/>
          <w:sz w:val="24"/>
          <w:szCs w:val="24"/>
        </w:rPr>
        <w:t>Arsenazo</w:t>
      </w:r>
      <w:proofErr w:type="spellEnd"/>
      <w:r w:rsidRPr="008E1819">
        <w:rPr>
          <w:rFonts w:ascii="Times New Roman" w:eastAsia="宋体" w:hAnsi="Times New Roman" w:cs="Times New Roman"/>
          <w:sz w:val="24"/>
          <w:szCs w:val="24"/>
        </w:rPr>
        <w:t>(</w:t>
      </w:r>
      <w:r w:rsidRPr="008E1819">
        <w:rPr>
          <w:rFonts w:ascii="Times New Roman" w:eastAsia="宋体" w:hAnsi="Times New Roman"/>
          <w:sz w:val="24"/>
          <w:szCs w:val="24"/>
        </w:rPr>
        <w:t>III)</w:t>
      </w:r>
      <w:r w:rsidRPr="008E1819">
        <w:rPr>
          <w:rFonts w:ascii="Times New Roman" w:eastAsia="宋体" w:hAnsi="Times New Roman" w:hint="eastAsia"/>
          <w:sz w:val="24"/>
          <w:szCs w:val="24"/>
        </w:rPr>
        <w:t xml:space="preserve"> </w:t>
      </w:r>
      <w:r w:rsidRPr="008E1819">
        <w:rPr>
          <w:rFonts w:ascii="Times New Roman" w:eastAsia="宋体" w:hAnsi="Times New Roman"/>
          <w:sz w:val="24"/>
          <w:szCs w:val="24"/>
        </w:rPr>
        <w:t xml:space="preserve">and 2-methyl imidazole were provided from Sinopharm Chemical Reagent Company. 2-Hydroxy-2-methylpropiophenone (HMPP) was obtained from TCI Shanghai. All reagents </w:t>
      </w:r>
      <w:r w:rsidRPr="008E1819">
        <w:rPr>
          <w:rFonts w:ascii="Times New Roman" w:eastAsia="宋体" w:hAnsi="Times New Roman" w:hint="eastAsia"/>
          <w:sz w:val="24"/>
          <w:szCs w:val="24"/>
        </w:rPr>
        <w:t>were</w:t>
      </w:r>
      <w:r w:rsidRPr="008E1819">
        <w:rPr>
          <w:rFonts w:ascii="Times New Roman" w:eastAsia="宋体" w:hAnsi="Times New Roman"/>
          <w:sz w:val="24"/>
          <w:szCs w:val="24"/>
        </w:rPr>
        <w:t xml:space="preserve"> used directly without further purification.</w:t>
      </w:r>
    </w:p>
    <w:p w14:paraId="1C62A5DD" w14:textId="337FB3D3" w:rsidR="008E1819" w:rsidRPr="008E1819" w:rsidRDefault="008E1819" w:rsidP="008E1819">
      <w:pPr>
        <w:spacing w:line="360" w:lineRule="auto"/>
        <w:rPr>
          <w:rFonts w:ascii="Times New Roman" w:eastAsia="宋体" w:hAnsi="Times New Roman"/>
          <w:b/>
          <w:sz w:val="24"/>
          <w:szCs w:val="24"/>
        </w:rPr>
      </w:pPr>
      <w:r w:rsidRPr="008E1819">
        <w:rPr>
          <w:rFonts w:ascii="Times New Roman" w:eastAsia="宋体" w:hAnsi="Times New Roman" w:hint="eastAsia"/>
          <w:b/>
          <w:sz w:val="24"/>
          <w:szCs w:val="24"/>
        </w:rPr>
        <w:t>2</w:t>
      </w:r>
      <w:r>
        <w:rPr>
          <w:rFonts w:ascii="Times New Roman" w:eastAsia="宋体" w:hAnsi="Times New Roman" w:hint="eastAsia"/>
          <w:b/>
          <w:sz w:val="24"/>
          <w:szCs w:val="24"/>
        </w:rPr>
        <w:t xml:space="preserve">. </w:t>
      </w:r>
      <w:r w:rsidRPr="008E1819">
        <w:rPr>
          <w:rFonts w:ascii="Times New Roman" w:eastAsia="宋体" w:hAnsi="Times New Roman"/>
          <w:b/>
          <w:sz w:val="24"/>
          <w:szCs w:val="24"/>
        </w:rPr>
        <w:t>Characterization</w:t>
      </w:r>
    </w:p>
    <w:p w14:paraId="0F81CC35" w14:textId="77777777" w:rsidR="008E1819" w:rsidRPr="008E1819" w:rsidRDefault="008E1819" w:rsidP="008E1819">
      <w:pPr>
        <w:spacing w:line="360" w:lineRule="auto"/>
        <w:ind w:firstLineChars="100" w:firstLine="240"/>
        <w:rPr>
          <w:rFonts w:ascii="Times New Roman" w:eastAsia="宋体" w:hAnsi="Times New Roman"/>
          <w:sz w:val="24"/>
          <w:szCs w:val="24"/>
        </w:rPr>
      </w:pPr>
      <w:r w:rsidRPr="008E1819">
        <w:rPr>
          <w:rFonts w:ascii="Times New Roman" w:eastAsia="宋体" w:hAnsi="Times New Roman"/>
          <w:sz w:val="24"/>
          <w:szCs w:val="24"/>
        </w:rPr>
        <w:t xml:space="preserve">Scanning </w:t>
      </w:r>
      <w:r w:rsidRPr="008E1819">
        <w:rPr>
          <w:rFonts w:ascii="Times New Roman" w:eastAsia="宋体" w:hAnsi="Times New Roman" w:hint="eastAsia"/>
          <w:sz w:val="24"/>
          <w:szCs w:val="24"/>
        </w:rPr>
        <w:t>e</w:t>
      </w:r>
      <w:r w:rsidRPr="008E1819">
        <w:rPr>
          <w:rFonts w:ascii="Times New Roman" w:eastAsia="宋体" w:hAnsi="Times New Roman"/>
          <w:sz w:val="24"/>
          <w:szCs w:val="24"/>
        </w:rPr>
        <w:t xml:space="preserve">lectron </w:t>
      </w:r>
      <w:r w:rsidRPr="008E1819">
        <w:rPr>
          <w:rFonts w:ascii="Times New Roman" w:eastAsia="宋体" w:hAnsi="Times New Roman" w:hint="eastAsia"/>
          <w:sz w:val="24"/>
          <w:szCs w:val="24"/>
        </w:rPr>
        <w:t>m</w:t>
      </w:r>
      <w:r w:rsidRPr="008E1819">
        <w:rPr>
          <w:rFonts w:ascii="Times New Roman" w:eastAsia="宋体" w:hAnsi="Times New Roman"/>
          <w:sz w:val="24"/>
          <w:szCs w:val="24"/>
        </w:rPr>
        <w:t xml:space="preserve">icroscope (SEM, ESCAN MIRA LMS) </w:t>
      </w:r>
      <w:r w:rsidRPr="008E1819">
        <w:rPr>
          <w:rFonts w:ascii="Times New Roman" w:eastAsia="宋体" w:hAnsi="Times New Roman" w:hint="eastAsia"/>
          <w:sz w:val="24"/>
          <w:szCs w:val="24"/>
        </w:rPr>
        <w:t xml:space="preserve">with </w:t>
      </w:r>
      <w:r w:rsidRPr="008E1819">
        <w:rPr>
          <w:rFonts w:ascii="Times New Roman" w:eastAsia="宋体" w:hAnsi="Times New Roman"/>
          <w:sz w:val="24"/>
          <w:szCs w:val="24"/>
        </w:rPr>
        <w:t>energy dispersive spectrometry (EDS)</w:t>
      </w:r>
      <w:r w:rsidRPr="008E1819">
        <w:rPr>
          <w:rFonts w:ascii="Times New Roman" w:eastAsia="宋体" w:hAnsi="Times New Roman" w:hint="eastAsia"/>
          <w:sz w:val="24"/>
          <w:szCs w:val="24"/>
        </w:rPr>
        <w:t xml:space="preserve"> </w:t>
      </w:r>
      <w:r w:rsidRPr="008E1819">
        <w:rPr>
          <w:rFonts w:ascii="Times New Roman" w:eastAsia="宋体" w:hAnsi="Times New Roman"/>
          <w:sz w:val="24"/>
          <w:szCs w:val="24"/>
        </w:rPr>
        <w:t xml:space="preserve">was </w:t>
      </w:r>
      <w:r w:rsidRPr="008E1819">
        <w:rPr>
          <w:rFonts w:ascii="Times New Roman" w:eastAsia="宋体" w:hAnsi="Times New Roman" w:hint="eastAsia"/>
          <w:sz w:val="24"/>
          <w:szCs w:val="24"/>
        </w:rPr>
        <w:t xml:space="preserve">used to characterize the </w:t>
      </w:r>
      <w:r w:rsidRPr="008E1819">
        <w:rPr>
          <w:rFonts w:ascii="Times New Roman" w:eastAsia="宋体" w:hAnsi="Times New Roman"/>
          <w:sz w:val="24"/>
          <w:szCs w:val="24"/>
        </w:rPr>
        <w:t>microstructure and</w:t>
      </w:r>
      <w:r w:rsidRPr="008E1819">
        <w:rPr>
          <w:rFonts w:ascii="Times New Roman" w:eastAsia="宋体" w:hAnsi="Times New Roman" w:hint="eastAsia"/>
          <w:sz w:val="24"/>
          <w:szCs w:val="24"/>
        </w:rPr>
        <w:t xml:space="preserve"> the composition of samples</w:t>
      </w:r>
      <w:r w:rsidRPr="008E1819">
        <w:rPr>
          <w:rFonts w:ascii="Times New Roman" w:eastAsia="宋体" w:hAnsi="Times New Roman"/>
          <w:sz w:val="24"/>
          <w:szCs w:val="24"/>
        </w:rPr>
        <w:t xml:space="preserve">. The magnetic properties </w:t>
      </w:r>
      <w:r w:rsidRPr="008E1819">
        <w:rPr>
          <w:rFonts w:ascii="Times New Roman" w:eastAsia="宋体" w:hAnsi="Times New Roman" w:hint="eastAsia"/>
          <w:sz w:val="24"/>
          <w:szCs w:val="24"/>
        </w:rPr>
        <w:t xml:space="preserve">of </w:t>
      </w:r>
      <w:proofErr w:type="spellStart"/>
      <w:r w:rsidRPr="008E1819">
        <w:rPr>
          <w:rFonts w:ascii="Times New Roman" w:eastAsia="宋体" w:hAnsi="Times New Roman" w:hint="eastAsia"/>
          <w:sz w:val="24"/>
          <w:szCs w:val="24"/>
        </w:rPr>
        <w:t>mIEX</w:t>
      </w:r>
      <w:proofErr w:type="spellEnd"/>
      <w:r w:rsidRPr="008E1819">
        <w:rPr>
          <w:rFonts w:ascii="Times New Roman" w:eastAsia="宋体" w:hAnsi="Times New Roman" w:hint="eastAsia"/>
          <w:sz w:val="24"/>
          <w:szCs w:val="24"/>
        </w:rPr>
        <w:t xml:space="preserve"> </w:t>
      </w:r>
      <w:r w:rsidRPr="008E1819">
        <w:rPr>
          <w:rFonts w:ascii="Times New Roman" w:eastAsia="宋体" w:hAnsi="Times New Roman"/>
          <w:sz w:val="24"/>
          <w:szCs w:val="24"/>
        </w:rPr>
        <w:t xml:space="preserve">were evaluated by a vibrating sample magnetometer (VSM) (America, LakeShore7404). Fourier Transform Infrared </w:t>
      </w:r>
      <w:r w:rsidRPr="008E1819">
        <w:rPr>
          <w:rFonts w:ascii="Times New Roman" w:eastAsia="宋体" w:hAnsi="Times New Roman" w:hint="eastAsia"/>
          <w:sz w:val="24"/>
          <w:szCs w:val="24"/>
        </w:rPr>
        <w:t>(</w:t>
      </w:r>
      <w:r w:rsidRPr="008E1819">
        <w:rPr>
          <w:rFonts w:ascii="Times New Roman" w:eastAsia="宋体" w:hAnsi="Times New Roman"/>
          <w:sz w:val="24"/>
          <w:szCs w:val="24"/>
        </w:rPr>
        <w:t>FTIR</w:t>
      </w:r>
      <w:r w:rsidRPr="008E1819">
        <w:rPr>
          <w:rFonts w:ascii="Times New Roman" w:eastAsia="宋体" w:hAnsi="Times New Roman" w:hint="eastAsia"/>
          <w:sz w:val="24"/>
          <w:szCs w:val="24"/>
        </w:rPr>
        <w:t>)</w:t>
      </w:r>
      <w:r w:rsidRPr="008E1819">
        <w:rPr>
          <w:rFonts w:ascii="Times New Roman" w:eastAsia="宋体" w:hAnsi="Times New Roman"/>
          <w:sz w:val="24"/>
          <w:szCs w:val="24"/>
        </w:rPr>
        <w:t xml:space="preserve"> spectroscopy (INVENIO-R, Bruker, Germany) was applied </w:t>
      </w:r>
      <w:r w:rsidRPr="008E1819">
        <w:rPr>
          <w:rFonts w:ascii="Times New Roman" w:eastAsia="宋体" w:hAnsi="Times New Roman" w:hint="eastAsia"/>
          <w:sz w:val="24"/>
          <w:szCs w:val="24"/>
        </w:rPr>
        <w:t>to</w:t>
      </w:r>
      <w:r w:rsidRPr="008E1819">
        <w:rPr>
          <w:rFonts w:ascii="Times New Roman" w:eastAsia="宋体" w:hAnsi="Times New Roman"/>
          <w:sz w:val="24"/>
          <w:szCs w:val="24"/>
        </w:rPr>
        <w:t xml:space="preserve"> analy</w:t>
      </w:r>
      <w:r w:rsidRPr="008E1819">
        <w:rPr>
          <w:rFonts w:ascii="Times New Roman" w:eastAsia="宋体" w:hAnsi="Times New Roman" w:hint="eastAsia"/>
          <w:sz w:val="24"/>
          <w:szCs w:val="24"/>
        </w:rPr>
        <w:t>ze</w:t>
      </w:r>
      <w:r w:rsidRPr="008E1819">
        <w:rPr>
          <w:rFonts w:ascii="Times New Roman" w:eastAsia="宋体" w:hAnsi="Times New Roman"/>
          <w:sz w:val="24"/>
          <w:szCs w:val="24"/>
        </w:rPr>
        <w:t xml:space="preserve"> the functional group</w:t>
      </w:r>
      <w:r w:rsidRPr="008E1819">
        <w:rPr>
          <w:rFonts w:ascii="Times New Roman" w:eastAsia="宋体" w:hAnsi="Times New Roman" w:hint="eastAsia"/>
          <w:sz w:val="24"/>
          <w:szCs w:val="24"/>
        </w:rPr>
        <w:t>s of samples</w:t>
      </w:r>
      <w:r w:rsidRPr="008E1819">
        <w:rPr>
          <w:rFonts w:ascii="Times New Roman" w:eastAsia="宋体" w:hAnsi="Times New Roman"/>
          <w:sz w:val="24"/>
          <w:szCs w:val="24"/>
        </w:rPr>
        <w:t>. Surface element</w:t>
      </w:r>
      <w:r w:rsidRPr="008E1819">
        <w:rPr>
          <w:rFonts w:ascii="Times New Roman" w:eastAsia="宋体" w:hAnsi="Times New Roman" w:hint="eastAsia"/>
          <w:sz w:val="24"/>
          <w:szCs w:val="24"/>
        </w:rPr>
        <w:t xml:space="preserve"> composition</w:t>
      </w:r>
      <w:r w:rsidRPr="008E1819">
        <w:rPr>
          <w:rFonts w:ascii="Times New Roman" w:eastAsia="宋体" w:hAnsi="Times New Roman"/>
          <w:sz w:val="24"/>
          <w:szCs w:val="24"/>
        </w:rPr>
        <w:t xml:space="preserve"> w</w:t>
      </w:r>
      <w:r w:rsidRPr="008E1819">
        <w:rPr>
          <w:rFonts w:ascii="Times New Roman" w:eastAsia="宋体" w:hAnsi="Times New Roman" w:hint="eastAsia"/>
          <w:sz w:val="24"/>
          <w:szCs w:val="24"/>
        </w:rPr>
        <w:t>as</w:t>
      </w:r>
      <w:r w:rsidRPr="008E1819">
        <w:rPr>
          <w:rFonts w:ascii="Times New Roman" w:eastAsia="宋体" w:hAnsi="Times New Roman"/>
          <w:sz w:val="24"/>
          <w:szCs w:val="24"/>
        </w:rPr>
        <w:t xml:space="preserve"> analyzed by X-ray photoelectron spectroscopy (</w:t>
      </w:r>
      <w:r w:rsidRPr="008E1819">
        <w:rPr>
          <w:rFonts w:ascii="Times New Roman" w:eastAsia="宋体" w:hAnsi="Times New Roman" w:hint="eastAsia"/>
          <w:sz w:val="24"/>
          <w:szCs w:val="24"/>
        </w:rPr>
        <w:t xml:space="preserve">XPS, </w:t>
      </w:r>
      <w:proofErr w:type="spellStart"/>
      <w:r w:rsidRPr="008E1819">
        <w:rPr>
          <w:rFonts w:ascii="Times New Roman" w:eastAsia="宋体" w:hAnsi="Times New Roman"/>
          <w:sz w:val="24"/>
          <w:szCs w:val="24"/>
        </w:rPr>
        <w:t>Thermo</w:t>
      </w:r>
      <w:proofErr w:type="spellEnd"/>
      <w:r w:rsidRPr="008E1819">
        <w:rPr>
          <w:rFonts w:ascii="Times New Roman" w:eastAsia="宋体" w:hAnsi="Times New Roman"/>
          <w:sz w:val="24"/>
          <w:szCs w:val="24"/>
        </w:rPr>
        <w:t xml:space="preserve"> ESCALAB 250XI). The spectra peaks were fitted by using XPSPEAK41 software.</w:t>
      </w:r>
    </w:p>
    <w:p w14:paraId="25132326" w14:textId="5CC29125" w:rsidR="00057A0A" w:rsidRPr="00057A0A" w:rsidRDefault="00057A0A" w:rsidP="00057A0A">
      <w:pPr>
        <w:spacing w:line="360" w:lineRule="auto"/>
        <w:rPr>
          <w:rFonts w:ascii="Times New Roman" w:eastAsia="宋体" w:hAnsi="Times New Roman"/>
          <w:b/>
          <w:bCs/>
          <w:sz w:val="24"/>
          <w:szCs w:val="24"/>
        </w:rPr>
      </w:pPr>
      <w:bookmarkStart w:id="3" w:name="OLE_LINK85"/>
      <w:r w:rsidRPr="00057A0A">
        <w:rPr>
          <w:rFonts w:ascii="Times New Roman" w:eastAsia="宋体" w:hAnsi="Times New Roman" w:hint="eastAsia"/>
          <w:b/>
          <w:bCs/>
          <w:sz w:val="24"/>
          <w:szCs w:val="24"/>
        </w:rPr>
        <w:t>3</w:t>
      </w:r>
      <w:r>
        <w:rPr>
          <w:rFonts w:ascii="Times New Roman" w:eastAsia="宋体" w:hAnsi="Times New Roman" w:hint="eastAsia"/>
          <w:b/>
          <w:bCs/>
          <w:sz w:val="24"/>
          <w:szCs w:val="24"/>
        </w:rPr>
        <w:t>.</w:t>
      </w:r>
      <w:r w:rsidRPr="00057A0A">
        <w:rPr>
          <w:rFonts w:ascii="Times New Roman" w:eastAsia="宋体" w:hAnsi="Times New Roman"/>
          <w:b/>
          <w:bCs/>
          <w:sz w:val="24"/>
          <w:szCs w:val="24"/>
        </w:rPr>
        <w:t xml:space="preserve"> </w:t>
      </w:r>
      <w:bookmarkEnd w:id="3"/>
      <w:r w:rsidRPr="00057A0A">
        <w:rPr>
          <w:rFonts w:ascii="Times New Roman" w:eastAsia="宋体" w:hAnsi="Times New Roman" w:hint="eastAsia"/>
          <w:b/>
          <w:bCs/>
          <w:sz w:val="24"/>
          <w:szCs w:val="24"/>
        </w:rPr>
        <w:t>pH and flow characterization</w:t>
      </w:r>
      <w:r w:rsidRPr="00057A0A">
        <w:rPr>
          <w:rFonts w:ascii="Times New Roman" w:eastAsia="宋体" w:hAnsi="Times New Roman"/>
          <w:b/>
          <w:sz w:val="24"/>
          <w:szCs w:val="24"/>
        </w:rPr>
        <w:t xml:space="preserve"> </w:t>
      </w:r>
      <w:r w:rsidRPr="00057A0A">
        <w:rPr>
          <w:rFonts w:ascii="Times New Roman" w:eastAsia="宋体" w:hAnsi="Times New Roman"/>
          <w:b/>
          <w:bCs/>
          <w:sz w:val="24"/>
          <w:szCs w:val="24"/>
        </w:rPr>
        <w:t>for the</w:t>
      </w:r>
      <w:r w:rsidRPr="00057A0A">
        <w:rPr>
          <w:rFonts w:ascii="Times New Roman" w:eastAsia="宋体" w:hAnsi="Times New Roman"/>
          <w:b/>
          <w:sz w:val="24"/>
          <w:szCs w:val="24"/>
        </w:rPr>
        <w:t xml:space="preserve"> </w:t>
      </w:r>
      <w:proofErr w:type="spellStart"/>
      <w:r w:rsidRPr="00057A0A">
        <w:rPr>
          <w:rFonts w:ascii="Times New Roman" w:eastAsia="宋体" w:hAnsi="Times New Roman"/>
          <w:b/>
          <w:sz w:val="24"/>
          <w:szCs w:val="24"/>
        </w:rPr>
        <w:t>mIEX</w:t>
      </w:r>
      <w:proofErr w:type="spellEnd"/>
      <w:r w:rsidRPr="00057A0A">
        <w:rPr>
          <w:rFonts w:ascii="Times New Roman" w:eastAsia="宋体" w:hAnsi="Times New Roman"/>
          <w:b/>
          <w:bCs/>
          <w:sz w:val="24"/>
          <w:szCs w:val="24"/>
        </w:rPr>
        <w:t xml:space="preserve"> pump</w:t>
      </w:r>
    </w:p>
    <w:p w14:paraId="6A3821F9" w14:textId="3BF25916" w:rsidR="00057A0A" w:rsidRPr="00057A0A" w:rsidRDefault="00057A0A" w:rsidP="00057A0A">
      <w:pPr>
        <w:spacing w:line="360" w:lineRule="auto"/>
        <w:ind w:firstLineChars="100" w:firstLine="240"/>
        <w:rPr>
          <w:rFonts w:ascii="Times New Roman" w:eastAsia="宋体" w:hAnsi="Times New Roman"/>
          <w:sz w:val="24"/>
          <w:szCs w:val="24"/>
        </w:rPr>
      </w:pPr>
      <w:r w:rsidRPr="00057A0A">
        <w:rPr>
          <w:rFonts w:ascii="Times New Roman" w:eastAsia="宋体" w:hAnsi="Times New Roman" w:hint="eastAsia"/>
          <w:sz w:val="24"/>
          <w:szCs w:val="24"/>
        </w:rPr>
        <w:t xml:space="preserve">The pH gradient generated by the </w:t>
      </w:r>
      <w:proofErr w:type="spellStart"/>
      <w:r w:rsidRPr="00057A0A">
        <w:rPr>
          <w:rFonts w:ascii="Times New Roman" w:eastAsia="宋体" w:hAnsi="Times New Roman" w:hint="eastAsia"/>
          <w:sz w:val="24"/>
          <w:szCs w:val="24"/>
        </w:rPr>
        <w:t>mIEX</w:t>
      </w:r>
      <w:proofErr w:type="spellEnd"/>
      <w:r w:rsidRPr="00057A0A">
        <w:rPr>
          <w:rFonts w:ascii="Times New Roman" w:eastAsia="宋体" w:hAnsi="Times New Roman" w:hint="eastAsia"/>
          <w:sz w:val="24"/>
          <w:szCs w:val="24"/>
        </w:rPr>
        <w:t xml:space="preserve"> micropump was characterized by </w:t>
      </w:r>
      <w:r w:rsidRPr="00057A0A">
        <w:rPr>
          <w:rFonts w:ascii="Times New Roman" w:eastAsia="宋体" w:hAnsi="Times New Roman"/>
          <w:sz w:val="24"/>
          <w:szCs w:val="24"/>
        </w:rPr>
        <w:t>micro-photometr</w:t>
      </w:r>
      <w:r w:rsidRPr="00057A0A">
        <w:rPr>
          <w:rFonts w:ascii="Times New Roman" w:eastAsia="宋体" w:hAnsi="Times New Roman" w:hint="eastAsia"/>
          <w:sz w:val="24"/>
          <w:szCs w:val="24"/>
        </w:rPr>
        <w:t>y</w:t>
      </w:r>
      <w:r w:rsidRPr="00057A0A">
        <w:rPr>
          <w:rFonts w:ascii="Times New Roman" w:eastAsia="宋体" w:hAnsi="Times New Roman"/>
          <w:sz w:val="24"/>
          <w:szCs w:val="24"/>
        </w:rPr>
        <w:t xml:space="preserve"> </w:t>
      </w:r>
      <w:r w:rsidRPr="00057A0A">
        <w:rPr>
          <w:rFonts w:ascii="Times New Roman" w:eastAsia="宋体" w:hAnsi="Times New Roman"/>
          <w:bCs/>
          <w:sz w:val="24"/>
          <w:szCs w:val="24"/>
        </w:rPr>
        <w:t>method</w:t>
      </w:r>
      <w:r w:rsidR="006C5257">
        <w:rPr>
          <w:rFonts w:ascii="Times New Roman" w:eastAsia="宋体" w:hAnsi="Times New Roman"/>
          <w:bCs/>
          <w:sz w:val="24"/>
          <w:szCs w:val="24"/>
        </w:rPr>
        <w:fldChar w:fldCharType="begin"/>
      </w:r>
      <w:r w:rsidR="006C5257">
        <w:rPr>
          <w:rFonts w:ascii="Times New Roman" w:eastAsia="宋体" w:hAnsi="Times New Roman"/>
          <w:bCs/>
          <w:sz w:val="24"/>
          <w:szCs w:val="24"/>
        </w:rPr>
        <w:instrText xml:space="preserve"> ADDIN EN.CITE &lt;EndNote&gt;&lt;Cite&gt;&lt;Author&gt;Niu&lt;/Author&gt;&lt;Year&gt;2017&lt;/Year&gt;&lt;RecNum&gt;41&lt;/RecNum&gt;&lt;DisplayText&gt;&lt;style face="superscript"&gt;1&lt;/style&gt;&lt;/DisplayText&gt;&lt;record&gt;&lt;rec-number&gt;41&lt;/rec-number&gt;&lt;foreign-keys&gt;&lt;key app="EN" db-id="arp9ewzd8drvvfe5t0axvs929f5xzdvfz0de" timestamp="1714655082"&gt;41&lt;/key&gt;&lt;key app="ENWeb" db-id=""&gt;0&lt;/key&gt;&lt;/foreign-keys&gt;&lt;ref-type name="Journal Article"&gt;17&lt;/ref-type&gt;&lt;contributors&gt;&lt;authors&gt;&lt;author&gt;Niu, Ran&lt;/author&gt;&lt;author&gt;Khodorov, Stanislav&lt;/author&gt;&lt;author&gt;Weber, Julian&lt;/author&gt;&lt;author&gt;Reinmüller, Alexander&lt;/author&gt;&lt;author&gt;Palberg, Thomas&lt;/author&gt;&lt;/authors&gt;&lt;/contributors&gt;&lt;titles&gt;&lt;title&gt;Large scale micro-photometry for high resolution pH-characterization during electro-osmotic pumping and modular micro-swimming&lt;/title&gt;&lt;secondary-title&gt;New Journal of Physics&lt;/secondary-title&gt;&lt;/titles&gt;&lt;periodical&gt;&lt;full-title&gt;New Journal of Physics&lt;/full-title&gt;&lt;abbr-1&gt;New J. Phys.&lt;/abbr-1&gt;&lt;/periodical&gt;&lt;pages&gt;115014&lt;/pages&gt;&lt;volume&gt;19&lt;/volume&gt;&lt;number&gt;11&lt;/number&gt;&lt;dates&gt;&lt;year&gt;2017&lt;/year&gt;&lt;/dates&gt;&lt;isbn&gt;1367-2630&lt;/isbn&gt;&lt;urls&gt;&lt;/urls&gt;&lt;electronic-resource-num&gt;10.1088/1367-2630/aa9545&lt;/electronic-resource-num&gt;&lt;/record&gt;&lt;/Cite&gt;&lt;/EndNote&gt;</w:instrText>
      </w:r>
      <w:r w:rsidR="006C5257">
        <w:rPr>
          <w:rFonts w:ascii="Times New Roman" w:eastAsia="宋体" w:hAnsi="Times New Roman"/>
          <w:bCs/>
          <w:sz w:val="24"/>
          <w:szCs w:val="24"/>
        </w:rPr>
        <w:fldChar w:fldCharType="separate"/>
      </w:r>
      <w:r w:rsidR="006C5257" w:rsidRPr="006C5257">
        <w:rPr>
          <w:rFonts w:ascii="Times New Roman" w:eastAsia="宋体" w:hAnsi="Times New Roman"/>
          <w:bCs/>
          <w:noProof/>
          <w:sz w:val="24"/>
          <w:szCs w:val="24"/>
          <w:vertAlign w:val="superscript"/>
        </w:rPr>
        <w:t>1</w:t>
      </w:r>
      <w:r w:rsidR="006C5257">
        <w:rPr>
          <w:rFonts w:ascii="Times New Roman" w:eastAsia="宋体" w:hAnsi="Times New Roman"/>
          <w:bCs/>
          <w:sz w:val="24"/>
          <w:szCs w:val="24"/>
        </w:rPr>
        <w:fldChar w:fldCharType="end"/>
      </w:r>
      <w:r w:rsidRPr="00057A0A">
        <w:rPr>
          <w:rFonts w:ascii="Times New Roman" w:eastAsia="宋体" w:hAnsi="Times New Roman" w:hint="eastAsia"/>
          <w:sz w:val="24"/>
          <w:szCs w:val="24"/>
        </w:rPr>
        <w:t>. Typically,</w:t>
      </w:r>
      <w:r w:rsidRPr="00057A0A">
        <w:rPr>
          <w:rFonts w:ascii="Times New Roman" w:eastAsia="宋体" w:hAnsi="Times New Roman"/>
          <w:sz w:val="24"/>
          <w:szCs w:val="24"/>
        </w:rPr>
        <w:t xml:space="preserve"> two commercial indicators (pH 0-5</w:t>
      </w:r>
      <w:r w:rsidRPr="00057A0A">
        <w:rPr>
          <w:rFonts w:ascii="Times New Roman" w:eastAsia="宋体" w:hAnsi="Times New Roman" w:hint="eastAsia"/>
          <w:sz w:val="24"/>
          <w:szCs w:val="24"/>
        </w:rPr>
        <w:t xml:space="preserve"> and</w:t>
      </w:r>
      <w:r w:rsidRPr="00057A0A">
        <w:rPr>
          <w:rFonts w:ascii="Times New Roman" w:eastAsia="宋体" w:hAnsi="Times New Roman"/>
          <w:sz w:val="24"/>
          <w:szCs w:val="24"/>
        </w:rPr>
        <w:t xml:space="preserve"> pH 4-10, Sigma Aldrich, Inc.</w:t>
      </w:r>
      <w:r w:rsidRPr="00057A0A">
        <w:rPr>
          <w:rFonts w:ascii="Times New Roman" w:eastAsia="宋体" w:hAnsi="Times New Roman" w:hint="eastAsia"/>
          <w:sz w:val="24"/>
          <w:szCs w:val="24"/>
        </w:rPr>
        <w:t xml:space="preserve">, volume ratio= </w:t>
      </w:r>
      <w:r w:rsidRPr="00057A0A">
        <w:rPr>
          <w:rFonts w:ascii="Times New Roman" w:eastAsia="宋体" w:hAnsi="Times New Roman"/>
          <w:sz w:val="24"/>
          <w:szCs w:val="24"/>
        </w:rPr>
        <w:t xml:space="preserve">1:5) were used to measure the pH gradient. </w:t>
      </w:r>
      <w:r w:rsidRPr="00057A0A">
        <w:rPr>
          <w:rFonts w:ascii="Times New Roman" w:eastAsia="宋体" w:hAnsi="Times New Roman" w:hint="eastAsia"/>
          <w:sz w:val="24"/>
          <w:szCs w:val="24"/>
        </w:rPr>
        <w:t xml:space="preserve">The </w:t>
      </w:r>
      <w:r w:rsidRPr="00057A0A">
        <w:rPr>
          <w:rFonts w:ascii="Times New Roman" w:eastAsia="宋体" w:hAnsi="Times New Roman"/>
          <w:sz w:val="24"/>
          <w:szCs w:val="24"/>
        </w:rPr>
        <w:t>indicator</w:t>
      </w:r>
      <w:r w:rsidRPr="00057A0A">
        <w:rPr>
          <w:rFonts w:ascii="Times New Roman" w:eastAsia="宋体" w:hAnsi="Times New Roman" w:hint="eastAsia"/>
          <w:sz w:val="24"/>
          <w:szCs w:val="24"/>
        </w:rPr>
        <w:t xml:space="preserve"> mixture</w:t>
      </w:r>
      <w:r w:rsidRPr="00057A0A">
        <w:rPr>
          <w:rFonts w:ascii="Times New Roman" w:eastAsia="宋体" w:hAnsi="Times New Roman"/>
          <w:sz w:val="24"/>
          <w:szCs w:val="24"/>
        </w:rPr>
        <w:t xml:space="preserve"> w</w:t>
      </w:r>
      <w:r w:rsidRPr="00057A0A">
        <w:rPr>
          <w:rFonts w:ascii="Times New Roman" w:eastAsia="宋体" w:hAnsi="Times New Roman" w:hint="eastAsia"/>
          <w:sz w:val="24"/>
          <w:szCs w:val="24"/>
        </w:rPr>
        <w:t>as placed</w:t>
      </w:r>
      <w:r w:rsidRPr="00057A0A">
        <w:rPr>
          <w:rFonts w:ascii="Times New Roman" w:eastAsia="宋体" w:hAnsi="Times New Roman"/>
          <w:sz w:val="24"/>
          <w:szCs w:val="24"/>
        </w:rPr>
        <w:t xml:space="preserve"> </w:t>
      </w:r>
      <w:r w:rsidRPr="00057A0A">
        <w:rPr>
          <w:rFonts w:ascii="Times New Roman" w:eastAsia="宋体" w:hAnsi="Times New Roman" w:hint="eastAsia"/>
          <w:sz w:val="24"/>
          <w:szCs w:val="24"/>
        </w:rPr>
        <w:t>in</w:t>
      </w:r>
      <w:r w:rsidRPr="00057A0A">
        <w:rPr>
          <w:rFonts w:ascii="Times New Roman" w:eastAsia="宋体" w:hAnsi="Times New Roman"/>
          <w:sz w:val="24"/>
          <w:szCs w:val="24"/>
        </w:rPr>
        <w:t xml:space="preserve"> a</w:t>
      </w:r>
      <w:r w:rsidRPr="00057A0A">
        <w:rPr>
          <w:rFonts w:ascii="Times New Roman" w:eastAsia="宋体" w:hAnsi="Times New Roman" w:hint="eastAsia"/>
          <w:sz w:val="24"/>
          <w:szCs w:val="24"/>
        </w:rPr>
        <w:t>n</w:t>
      </w:r>
      <w:r w:rsidRPr="00057A0A">
        <w:rPr>
          <w:rFonts w:ascii="Times New Roman" w:eastAsia="宋体" w:hAnsi="Times New Roman"/>
          <w:sz w:val="24"/>
          <w:szCs w:val="24"/>
        </w:rPr>
        <w:t xml:space="preserve"> oven at 60</w:t>
      </w:r>
      <w:r w:rsidRPr="00057A0A">
        <w:rPr>
          <w:rFonts w:ascii="Times New Roman" w:eastAsia="宋体" w:hAnsi="Times New Roman" w:hint="eastAsia"/>
          <w:sz w:val="24"/>
          <w:szCs w:val="24"/>
        </w:rPr>
        <w:t xml:space="preserve"> </w:t>
      </w:r>
      <w:r w:rsidRPr="00057A0A">
        <w:rPr>
          <w:rFonts w:ascii="Times New Roman" w:eastAsia="宋体" w:hAnsi="Times New Roman" w:cs="Times New Roman"/>
          <w:sz w:val="24"/>
          <w:szCs w:val="24"/>
        </w:rPr>
        <w:t xml:space="preserve">℃ </w:t>
      </w:r>
      <w:r w:rsidRPr="00057A0A">
        <w:rPr>
          <w:rFonts w:ascii="Times New Roman" w:eastAsia="宋体" w:hAnsi="Times New Roman"/>
          <w:sz w:val="24"/>
          <w:szCs w:val="24"/>
        </w:rPr>
        <w:t>to evaporate 98% of the alcohol</w:t>
      </w:r>
      <w:r w:rsidRPr="00057A0A">
        <w:rPr>
          <w:rFonts w:ascii="Times New Roman" w:eastAsia="宋体" w:hAnsi="Times New Roman" w:cs="Times New Roman" w:hint="eastAsia"/>
          <w:sz w:val="24"/>
          <w:szCs w:val="24"/>
        </w:rPr>
        <w:t>,</w:t>
      </w:r>
      <w:r w:rsidRPr="00057A0A">
        <w:rPr>
          <w:rFonts w:ascii="Times New Roman" w:eastAsia="宋体" w:hAnsi="Times New Roman" w:cs="Times New Roman"/>
          <w:sz w:val="24"/>
          <w:szCs w:val="24"/>
        </w:rPr>
        <w:t xml:space="preserve"> followed by adding the same volume of deionized water for further use. </w:t>
      </w:r>
      <w:r w:rsidRPr="00057A0A">
        <w:rPr>
          <w:rFonts w:ascii="Times New Roman" w:eastAsia="宋体" w:hAnsi="Times New Roman" w:cs="Times New Roman" w:hint="eastAsia"/>
          <w:sz w:val="24"/>
          <w:szCs w:val="24"/>
        </w:rPr>
        <w:t>A</w:t>
      </w:r>
      <w:r w:rsidRPr="00057A0A">
        <w:rPr>
          <w:rFonts w:ascii="Times New Roman" w:eastAsia="宋体" w:hAnsi="Times New Roman"/>
          <w:sz w:val="24"/>
          <w:szCs w:val="24"/>
        </w:rPr>
        <w:t xml:space="preserve"> single </w:t>
      </w:r>
      <w:proofErr w:type="spellStart"/>
      <w:r w:rsidRPr="00057A0A">
        <w:rPr>
          <w:rFonts w:ascii="Times New Roman" w:eastAsia="宋体" w:hAnsi="Times New Roman"/>
          <w:sz w:val="24"/>
          <w:szCs w:val="24"/>
        </w:rPr>
        <w:t>mIEX</w:t>
      </w:r>
      <w:proofErr w:type="spellEnd"/>
      <w:r w:rsidRPr="00057A0A">
        <w:rPr>
          <w:rFonts w:ascii="Times New Roman" w:eastAsia="宋体" w:hAnsi="Times New Roman"/>
          <w:sz w:val="24"/>
          <w:szCs w:val="24"/>
        </w:rPr>
        <w:t xml:space="preserve"> was fixed </w:t>
      </w:r>
      <w:r w:rsidRPr="00057A0A">
        <w:rPr>
          <w:rFonts w:ascii="Times New Roman" w:eastAsia="宋体" w:hAnsi="Times New Roman" w:hint="eastAsia"/>
          <w:sz w:val="24"/>
          <w:szCs w:val="24"/>
        </w:rPr>
        <w:t>on</w:t>
      </w:r>
      <w:r w:rsidRPr="00057A0A">
        <w:rPr>
          <w:rFonts w:ascii="Times New Roman" w:eastAsia="宋体" w:hAnsi="Times New Roman"/>
          <w:sz w:val="24"/>
          <w:szCs w:val="24"/>
        </w:rPr>
        <w:t xml:space="preserve"> the glass substrate with a tiny amount of hydrolytically inert epoxy glue and then dried for 24 h. </w:t>
      </w:r>
      <w:bookmarkStart w:id="4" w:name="OLE_LINK113"/>
      <w:r w:rsidRPr="00057A0A">
        <w:rPr>
          <w:rFonts w:ascii="Times New Roman" w:eastAsia="宋体" w:hAnsi="Times New Roman"/>
          <w:sz w:val="24"/>
          <w:szCs w:val="24"/>
        </w:rPr>
        <w:t xml:space="preserve">Afterward, </w:t>
      </w:r>
      <w:r w:rsidRPr="00057A0A">
        <w:rPr>
          <w:rFonts w:ascii="Times New Roman" w:eastAsia="宋体" w:hAnsi="Times New Roman" w:hint="eastAsia"/>
          <w:sz w:val="24"/>
          <w:szCs w:val="24"/>
        </w:rPr>
        <w:t>0.</w:t>
      </w:r>
      <w:r w:rsidRPr="00057A0A">
        <w:rPr>
          <w:rFonts w:ascii="Times New Roman" w:eastAsia="宋体" w:hAnsi="Times New Roman"/>
          <w:sz w:val="24"/>
          <w:szCs w:val="24"/>
        </w:rPr>
        <w:t>3</w:t>
      </w:r>
      <w:r w:rsidRPr="00057A0A">
        <w:rPr>
          <w:rFonts w:ascii="Times New Roman" w:eastAsia="宋体" w:hAnsi="Times New Roman" w:hint="eastAsia"/>
          <w:sz w:val="24"/>
          <w:szCs w:val="24"/>
        </w:rPr>
        <w:t xml:space="preserve"> m</w:t>
      </w:r>
      <w:r w:rsidRPr="00057A0A">
        <w:rPr>
          <w:rFonts w:ascii="Times New Roman" w:eastAsia="宋体" w:hAnsi="Times New Roman"/>
          <w:sz w:val="24"/>
          <w:szCs w:val="24"/>
        </w:rPr>
        <w:t>L of deionized water and 0.1 mL of indicator solution were placed in the sample cell (inner diameter</w:t>
      </w:r>
      <w:r w:rsidRPr="00057A0A">
        <w:rPr>
          <w:rFonts w:ascii="Times New Roman" w:eastAsia="宋体" w:hAnsi="Times New Roman" w:hint="eastAsia"/>
          <w:sz w:val="24"/>
          <w:szCs w:val="24"/>
        </w:rPr>
        <w:t>:</w:t>
      </w:r>
      <w:r w:rsidRPr="00057A0A">
        <w:rPr>
          <w:rFonts w:ascii="Times New Roman" w:eastAsia="宋体" w:hAnsi="Times New Roman"/>
          <w:sz w:val="24"/>
          <w:szCs w:val="24"/>
        </w:rPr>
        <w:t xml:space="preserve"> 20 mm</w:t>
      </w:r>
      <w:r w:rsidRPr="00057A0A">
        <w:rPr>
          <w:rFonts w:ascii="Times New Roman" w:eastAsia="宋体" w:hAnsi="Times New Roman" w:hint="eastAsia"/>
          <w:sz w:val="24"/>
          <w:szCs w:val="24"/>
        </w:rPr>
        <w:t>, height: 1 mm</w:t>
      </w:r>
      <w:r w:rsidRPr="00057A0A">
        <w:rPr>
          <w:rFonts w:ascii="Times New Roman" w:eastAsia="宋体" w:hAnsi="Times New Roman"/>
          <w:sz w:val="24"/>
          <w:szCs w:val="24"/>
        </w:rPr>
        <w:t>)</w:t>
      </w:r>
      <w:r w:rsidRPr="00057A0A">
        <w:rPr>
          <w:rFonts w:ascii="Times New Roman" w:eastAsia="宋体" w:hAnsi="Times New Roman" w:hint="eastAsia"/>
          <w:sz w:val="24"/>
          <w:szCs w:val="24"/>
        </w:rPr>
        <w:t xml:space="preserve"> </w:t>
      </w:r>
      <w:r w:rsidRPr="00057A0A">
        <w:rPr>
          <w:rFonts w:ascii="Times New Roman" w:eastAsia="宋体" w:hAnsi="Times New Roman"/>
          <w:sz w:val="24"/>
          <w:szCs w:val="24"/>
        </w:rPr>
        <w:t xml:space="preserve">containing </w:t>
      </w:r>
      <w:proofErr w:type="spellStart"/>
      <w:r w:rsidRPr="00057A0A">
        <w:rPr>
          <w:rFonts w:ascii="Times New Roman" w:eastAsia="宋体" w:hAnsi="Times New Roman"/>
          <w:sz w:val="24"/>
          <w:szCs w:val="24"/>
        </w:rPr>
        <w:t>mIEX</w:t>
      </w:r>
      <w:proofErr w:type="spellEnd"/>
      <w:r w:rsidRPr="00057A0A">
        <w:rPr>
          <w:rFonts w:ascii="Times New Roman" w:eastAsia="宋体" w:hAnsi="Times New Roman"/>
          <w:sz w:val="24"/>
          <w:szCs w:val="24"/>
        </w:rPr>
        <w:t>, once the covering glass touched the liquid, the recording of photos was started.</w:t>
      </w:r>
      <w:r w:rsidRPr="00057A0A">
        <w:rPr>
          <w:rFonts w:ascii="Times New Roman" w:eastAsia="宋体" w:hAnsi="Times New Roman" w:hint="eastAsia"/>
          <w:sz w:val="24"/>
          <w:szCs w:val="24"/>
        </w:rPr>
        <w:t xml:space="preserve"> </w:t>
      </w:r>
      <w:r w:rsidRPr="00057A0A">
        <w:rPr>
          <w:rFonts w:ascii="Times New Roman" w:eastAsia="宋体" w:hAnsi="Times New Roman"/>
          <w:sz w:val="24"/>
          <w:szCs w:val="24"/>
        </w:rPr>
        <w:t xml:space="preserve">For RGB color images, we mounted a consumer DSLR (D700, Nikon, Japan) on an inverted scientific microscope (DMIRBE, Leica, Germany). As a bridge between these two instruments, a LM-Scope tube of 0.63× magnification </w:t>
      </w:r>
      <w:r w:rsidRPr="00057A0A">
        <w:rPr>
          <w:rFonts w:ascii="Times New Roman" w:eastAsia="宋体" w:hAnsi="Times New Roman" w:hint="eastAsia"/>
          <w:sz w:val="24"/>
          <w:szCs w:val="24"/>
        </w:rPr>
        <w:t>wa</w:t>
      </w:r>
      <w:r w:rsidRPr="00057A0A">
        <w:rPr>
          <w:rFonts w:ascii="Times New Roman" w:eastAsia="宋体" w:hAnsi="Times New Roman"/>
          <w:sz w:val="24"/>
          <w:szCs w:val="24"/>
        </w:rPr>
        <w:t xml:space="preserve">s </w:t>
      </w:r>
      <w:bookmarkStart w:id="5" w:name="OLE_LINK112"/>
      <w:r w:rsidRPr="00057A0A">
        <w:rPr>
          <w:rFonts w:ascii="Times New Roman" w:eastAsia="宋体" w:hAnsi="Times New Roman"/>
          <w:sz w:val="24"/>
          <w:szCs w:val="24"/>
        </w:rPr>
        <w:t xml:space="preserve">inserted. </w:t>
      </w:r>
      <w:bookmarkEnd w:id="4"/>
      <w:r w:rsidRPr="00057A0A">
        <w:rPr>
          <w:rFonts w:ascii="Times New Roman" w:eastAsia="宋体" w:hAnsi="Times New Roman"/>
          <w:sz w:val="24"/>
          <w:szCs w:val="24"/>
        </w:rPr>
        <w:t>Then, two calibration curves (pH 1.</w:t>
      </w:r>
      <w:r w:rsidRPr="00057A0A">
        <w:rPr>
          <w:rFonts w:ascii="Times New Roman" w:eastAsia="宋体" w:hAnsi="Times New Roman" w:hint="eastAsia"/>
          <w:sz w:val="24"/>
          <w:szCs w:val="24"/>
        </w:rPr>
        <w:t>9</w:t>
      </w:r>
      <w:r w:rsidRPr="00057A0A">
        <w:rPr>
          <w:rFonts w:ascii="Times New Roman" w:eastAsia="宋体" w:hAnsi="Times New Roman"/>
          <w:sz w:val="24"/>
          <w:szCs w:val="24"/>
        </w:rPr>
        <w:t>-</w:t>
      </w:r>
      <w:r w:rsidRPr="00057A0A">
        <w:rPr>
          <w:rFonts w:ascii="Times New Roman" w:eastAsia="宋体" w:hAnsi="Times New Roman" w:hint="eastAsia"/>
          <w:sz w:val="24"/>
          <w:szCs w:val="24"/>
        </w:rPr>
        <w:t>9.0</w:t>
      </w:r>
      <w:r w:rsidRPr="00057A0A">
        <w:rPr>
          <w:rFonts w:ascii="Times New Roman" w:eastAsia="宋体" w:hAnsi="Times New Roman"/>
          <w:sz w:val="24"/>
          <w:szCs w:val="24"/>
        </w:rPr>
        <w:t xml:space="preserve"> and</w:t>
      </w:r>
      <w:r w:rsidRPr="00057A0A">
        <w:rPr>
          <w:rFonts w:ascii="Times New Roman" w:eastAsia="宋体" w:hAnsi="Times New Roman" w:hint="eastAsia"/>
          <w:sz w:val="24"/>
          <w:szCs w:val="24"/>
        </w:rPr>
        <w:t xml:space="preserve"> </w:t>
      </w:r>
      <w:r w:rsidRPr="00057A0A">
        <w:rPr>
          <w:rFonts w:ascii="Times New Roman" w:eastAsia="宋体" w:hAnsi="Times New Roman"/>
          <w:sz w:val="24"/>
          <w:szCs w:val="24"/>
        </w:rPr>
        <w:t>6</w:t>
      </w:r>
      <w:r w:rsidRPr="00057A0A">
        <w:rPr>
          <w:rFonts w:ascii="Times New Roman" w:eastAsia="宋体" w:hAnsi="Times New Roman" w:hint="eastAsia"/>
          <w:sz w:val="24"/>
          <w:szCs w:val="24"/>
        </w:rPr>
        <w:t>.0</w:t>
      </w:r>
      <w:r w:rsidRPr="00057A0A">
        <w:rPr>
          <w:rFonts w:ascii="Times New Roman" w:eastAsia="宋体" w:hAnsi="Times New Roman"/>
          <w:sz w:val="24"/>
          <w:szCs w:val="24"/>
        </w:rPr>
        <w:t>-10</w:t>
      </w:r>
      <w:r w:rsidRPr="00057A0A">
        <w:rPr>
          <w:rFonts w:ascii="Times New Roman" w:eastAsia="宋体" w:hAnsi="Times New Roman" w:hint="eastAsia"/>
          <w:sz w:val="24"/>
          <w:szCs w:val="24"/>
        </w:rPr>
        <w:t>.0</w:t>
      </w:r>
      <w:r w:rsidRPr="00057A0A">
        <w:rPr>
          <w:rFonts w:ascii="Times New Roman" w:eastAsia="宋体" w:hAnsi="Times New Roman"/>
          <w:sz w:val="24"/>
          <w:szCs w:val="24"/>
        </w:rPr>
        <w:t xml:space="preserve">) were constructed by adding </w:t>
      </w:r>
      <w:r w:rsidRPr="00057A0A">
        <w:rPr>
          <w:rFonts w:ascii="Times New Roman" w:eastAsia="宋体" w:hAnsi="Times New Roman" w:hint="eastAsia"/>
          <w:sz w:val="24"/>
          <w:szCs w:val="24"/>
        </w:rPr>
        <w:t>0.</w:t>
      </w:r>
      <w:r w:rsidRPr="00057A0A">
        <w:rPr>
          <w:rFonts w:ascii="Times New Roman" w:eastAsia="宋体" w:hAnsi="Times New Roman"/>
          <w:sz w:val="24"/>
          <w:szCs w:val="24"/>
        </w:rPr>
        <w:t>3</w:t>
      </w:r>
      <w:r w:rsidRPr="00057A0A">
        <w:rPr>
          <w:rFonts w:ascii="Times New Roman" w:eastAsia="宋体" w:hAnsi="Times New Roman" w:hint="eastAsia"/>
          <w:sz w:val="24"/>
          <w:szCs w:val="24"/>
        </w:rPr>
        <w:t xml:space="preserve"> m</w:t>
      </w:r>
      <w:r w:rsidRPr="00057A0A">
        <w:rPr>
          <w:rFonts w:ascii="Times New Roman" w:eastAsia="宋体" w:hAnsi="Times New Roman"/>
          <w:sz w:val="24"/>
          <w:szCs w:val="24"/>
        </w:rPr>
        <w:t>L</w:t>
      </w:r>
      <w:r w:rsidRPr="00057A0A">
        <w:rPr>
          <w:rFonts w:ascii="Times New Roman" w:eastAsia="宋体" w:hAnsi="Times New Roman" w:hint="eastAsia"/>
          <w:sz w:val="24"/>
          <w:szCs w:val="24"/>
        </w:rPr>
        <w:t xml:space="preserve"> of </w:t>
      </w:r>
      <w:r w:rsidRPr="00057A0A">
        <w:rPr>
          <w:rFonts w:ascii="Times New Roman" w:eastAsia="宋体" w:hAnsi="Times New Roman"/>
          <w:sz w:val="24"/>
          <w:szCs w:val="24"/>
        </w:rPr>
        <w:t>homemade</w:t>
      </w:r>
      <w:r w:rsidRPr="00057A0A">
        <w:rPr>
          <w:rFonts w:ascii="Times New Roman" w:eastAsia="宋体" w:hAnsi="Times New Roman" w:hint="eastAsia"/>
          <w:sz w:val="24"/>
          <w:szCs w:val="24"/>
        </w:rPr>
        <w:t xml:space="preserve"> buffer </w:t>
      </w:r>
      <w:r w:rsidRPr="00057A0A">
        <w:rPr>
          <w:rFonts w:ascii="Times New Roman" w:eastAsia="宋体" w:hAnsi="Times New Roman"/>
          <w:sz w:val="24"/>
          <w:szCs w:val="24"/>
        </w:rPr>
        <w:t xml:space="preserve">solute and 0.1 mL </w:t>
      </w:r>
      <w:r w:rsidRPr="00057A0A">
        <w:rPr>
          <w:rFonts w:ascii="Times New Roman" w:eastAsia="宋体" w:hAnsi="Times New Roman" w:hint="eastAsia"/>
          <w:sz w:val="24"/>
          <w:szCs w:val="24"/>
        </w:rPr>
        <w:t>indicator solution into the same sample cell (Fig. S2)</w:t>
      </w:r>
      <w:r w:rsidRPr="00057A0A">
        <w:rPr>
          <w:rFonts w:ascii="Times New Roman" w:eastAsia="宋体" w:hAnsi="Times New Roman"/>
          <w:sz w:val="24"/>
          <w:szCs w:val="24"/>
        </w:rPr>
        <w:t>.</w:t>
      </w:r>
      <w:r w:rsidRPr="00057A0A">
        <w:rPr>
          <w:rFonts w:ascii="Times New Roman" w:eastAsia="宋体" w:hAnsi="Times New Roman" w:hint="eastAsia"/>
          <w:sz w:val="24"/>
          <w:szCs w:val="24"/>
        </w:rPr>
        <w:t xml:space="preserve"> </w:t>
      </w:r>
      <w:bookmarkStart w:id="6" w:name="OLE_LINK111"/>
      <w:bookmarkEnd w:id="5"/>
      <w:r w:rsidRPr="00057A0A">
        <w:rPr>
          <w:rFonts w:ascii="Times New Roman" w:eastAsia="宋体" w:hAnsi="Times New Roman" w:hint="eastAsia"/>
          <w:sz w:val="24"/>
          <w:szCs w:val="24"/>
        </w:rPr>
        <w:t>T</w:t>
      </w:r>
      <w:r w:rsidRPr="00057A0A">
        <w:rPr>
          <w:rFonts w:ascii="Times New Roman" w:eastAsia="宋体" w:hAnsi="Times New Roman"/>
          <w:sz w:val="24"/>
          <w:szCs w:val="24"/>
        </w:rPr>
        <w:t xml:space="preserve">he pH gradient </w:t>
      </w:r>
      <w:r w:rsidRPr="00057A0A">
        <w:rPr>
          <w:rFonts w:ascii="Times New Roman" w:eastAsia="宋体" w:hAnsi="Times New Roman" w:hint="eastAsia"/>
          <w:sz w:val="24"/>
          <w:szCs w:val="24"/>
        </w:rPr>
        <w:t xml:space="preserve">of </w:t>
      </w:r>
      <w:proofErr w:type="spellStart"/>
      <w:r w:rsidRPr="00057A0A">
        <w:rPr>
          <w:rFonts w:ascii="Times New Roman" w:eastAsia="宋体" w:hAnsi="Times New Roman" w:hint="eastAsia"/>
          <w:sz w:val="24"/>
          <w:szCs w:val="24"/>
        </w:rPr>
        <w:t>mIEX</w:t>
      </w:r>
      <w:proofErr w:type="spellEnd"/>
      <w:r w:rsidRPr="00057A0A">
        <w:rPr>
          <w:rFonts w:ascii="Times New Roman" w:eastAsia="宋体" w:hAnsi="Times New Roman" w:hint="eastAsia"/>
          <w:sz w:val="24"/>
          <w:szCs w:val="24"/>
        </w:rPr>
        <w:t xml:space="preserve"> </w:t>
      </w:r>
      <w:r w:rsidRPr="00057A0A">
        <w:rPr>
          <w:rFonts w:ascii="Times New Roman" w:eastAsia="宋体" w:hAnsi="Times New Roman"/>
          <w:sz w:val="24"/>
          <w:szCs w:val="24"/>
        </w:rPr>
        <w:t>was obtained using home-written Python scripts.</w:t>
      </w:r>
      <w:bookmarkEnd w:id="6"/>
    </w:p>
    <w:p w14:paraId="46F6F48B" w14:textId="067C3E01" w:rsidR="008E1819" w:rsidRDefault="00057A0A" w:rsidP="00057A0A">
      <w:pPr>
        <w:pStyle w:val="20240522"/>
        <w:rPr>
          <w:b w:val="0"/>
          <w:bCs w:val="0"/>
        </w:rPr>
      </w:pPr>
      <w:r w:rsidRPr="00057A0A">
        <w:rPr>
          <w:rFonts w:hint="eastAsia"/>
          <w:b w:val="0"/>
          <w:bCs w:val="0"/>
        </w:rPr>
        <w:t>Tracer velocimetry method was used t</w:t>
      </w:r>
      <w:r w:rsidRPr="00057A0A">
        <w:rPr>
          <w:b w:val="0"/>
          <w:bCs w:val="0"/>
        </w:rPr>
        <w:t xml:space="preserve">o characterize </w:t>
      </w:r>
      <w:bookmarkStart w:id="7" w:name="OLE_LINK2"/>
      <w:r w:rsidRPr="00057A0A">
        <w:rPr>
          <w:b w:val="0"/>
          <w:bCs w:val="0"/>
        </w:rPr>
        <w:t>the flow field</w:t>
      </w:r>
      <w:r w:rsidRPr="00057A0A">
        <w:rPr>
          <w:rFonts w:hint="eastAsia"/>
          <w:b w:val="0"/>
          <w:bCs w:val="0"/>
        </w:rPr>
        <w:t xml:space="preserve"> generated by the </w:t>
      </w:r>
      <w:proofErr w:type="spellStart"/>
      <w:r w:rsidRPr="00057A0A">
        <w:rPr>
          <w:rFonts w:hint="eastAsia"/>
          <w:b w:val="0"/>
          <w:bCs w:val="0"/>
        </w:rPr>
        <w:t>mIEX</w:t>
      </w:r>
      <w:bookmarkEnd w:id="7"/>
      <w:proofErr w:type="spellEnd"/>
      <w:r w:rsidRPr="00057A0A">
        <w:rPr>
          <w:rFonts w:hint="eastAsia"/>
          <w:b w:val="0"/>
          <w:bCs w:val="0"/>
        </w:rPr>
        <w:t>.</w:t>
      </w:r>
      <w:bookmarkStart w:id="8" w:name="OLE_LINK102"/>
      <w:r w:rsidRPr="00057A0A">
        <w:rPr>
          <w:b w:val="0"/>
          <w:bCs w:val="0"/>
        </w:rPr>
        <w:t xml:space="preserve"> </w:t>
      </w:r>
      <w:bookmarkEnd w:id="8"/>
      <w:r w:rsidRPr="00057A0A">
        <w:rPr>
          <w:rFonts w:hint="eastAsia"/>
          <w:b w:val="0"/>
          <w:bCs w:val="0"/>
        </w:rPr>
        <w:t>Typically</w:t>
      </w:r>
      <w:r w:rsidRPr="00057A0A">
        <w:rPr>
          <w:b w:val="0"/>
          <w:bCs w:val="0"/>
        </w:rPr>
        <w:t xml:space="preserve">, 340 </w:t>
      </w:r>
      <w:proofErr w:type="spellStart"/>
      <w:r w:rsidRPr="00057A0A">
        <w:rPr>
          <w:rFonts w:cs="Times New Roman"/>
          <w:b w:val="0"/>
          <w:bCs w:val="0"/>
        </w:rPr>
        <w:t>μ</w:t>
      </w:r>
      <w:r w:rsidRPr="00057A0A">
        <w:rPr>
          <w:rFonts w:hint="eastAsia"/>
          <w:b w:val="0"/>
          <w:bCs w:val="0"/>
        </w:rPr>
        <w:t>L</w:t>
      </w:r>
      <w:proofErr w:type="spellEnd"/>
      <w:r w:rsidRPr="00057A0A">
        <w:rPr>
          <w:b w:val="0"/>
          <w:bCs w:val="0"/>
        </w:rPr>
        <w:t xml:space="preserve"> of deionized water and 20 </w:t>
      </w:r>
      <w:proofErr w:type="spellStart"/>
      <w:r w:rsidRPr="00057A0A">
        <w:rPr>
          <w:rFonts w:cs="Times New Roman"/>
          <w:b w:val="0"/>
          <w:bCs w:val="0"/>
        </w:rPr>
        <w:t>μ</w:t>
      </w:r>
      <w:r w:rsidRPr="00057A0A">
        <w:rPr>
          <w:rFonts w:hint="eastAsia"/>
          <w:b w:val="0"/>
          <w:bCs w:val="0"/>
        </w:rPr>
        <w:t>L</w:t>
      </w:r>
      <w:proofErr w:type="spellEnd"/>
      <w:r w:rsidRPr="00057A0A">
        <w:rPr>
          <w:b w:val="0"/>
          <w:bCs w:val="0"/>
        </w:rPr>
        <w:t xml:space="preserve"> of </w:t>
      </w:r>
      <w:r w:rsidRPr="00057A0A">
        <w:rPr>
          <w:rFonts w:hint="eastAsia"/>
          <w:b w:val="0"/>
          <w:bCs w:val="0"/>
        </w:rPr>
        <w:t>trac</w:t>
      </w:r>
      <w:r w:rsidRPr="00057A0A">
        <w:rPr>
          <w:b w:val="0"/>
          <w:bCs w:val="0"/>
        </w:rPr>
        <w:t>er</w:t>
      </w:r>
      <w:r w:rsidRPr="00057A0A">
        <w:rPr>
          <w:rFonts w:hint="eastAsia"/>
          <w:b w:val="0"/>
          <w:bCs w:val="0"/>
        </w:rPr>
        <w:t xml:space="preserve"> particle solution (polystyrene sphere, diameter: 2.4 </w:t>
      </w:r>
      <w:proofErr w:type="spellStart"/>
      <w:r w:rsidRPr="00057A0A">
        <w:rPr>
          <w:rFonts w:cs="Times New Roman"/>
          <w:b w:val="0"/>
          <w:bCs w:val="0"/>
        </w:rPr>
        <w:t>μ</w:t>
      </w:r>
      <w:r w:rsidRPr="00057A0A">
        <w:rPr>
          <w:rFonts w:cs="Times New Roman" w:hint="eastAsia"/>
          <w:b w:val="0"/>
          <w:bCs w:val="0"/>
        </w:rPr>
        <w:t>m</w:t>
      </w:r>
      <w:proofErr w:type="spellEnd"/>
      <w:r w:rsidRPr="00057A0A">
        <w:rPr>
          <w:rFonts w:cs="Times New Roman" w:hint="eastAsia"/>
          <w:b w:val="0"/>
          <w:bCs w:val="0"/>
        </w:rPr>
        <w:t>, 2 mg mL</w:t>
      </w:r>
      <w:r w:rsidRPr="00057A0A">
        <w:rPr>
          <w:rFonts w:cs="Times New Roman" w:hint="eastAsia"/>
          <w:b w:val="0"/>
          <w:bCs w:val="0"/>
          <w:vertAlign w:val="superscript"/>
        </w:rPr>
        <w:t>-1</w:t>
      </w:r>
      <w:r w:rsidRPr="00057A0A">
        <w:rPr>
          <w:rFonts w:cs="Times New Roman" w:hint="eastAsia"/>
          <w:b w:val="0"/>
          <w:bCs w:val="0"/>
        </w:rPr>
        <w:t>)</w:t>
      </w:r>
      <w:r w:rsidRPr="00057A0A">
        <w:rPr>
          <w:b w:val="0"/>
          <w:bCs w:val="0"/>
        </w:rPr>
        <w:t xml:space="preserve"> were added to the sample cell, which was quickly covered with another glass slide to avoid contamination by dust. Samples were observed on </w:t>
      </w:r>
      <w:bookmarkStart w:id="9" w:name="OLE_LINK121"/>
      <w:r w:rsidRPr="00057A0A">
        <w:rPr>
          <w:b w:val="0"/>
          <w:bCs w:val="0"/>
        </w:rPr>
        <w:t>an upright optical microscope</w:t>
      </w:r>
      <w:bookmarkEnd w:id="9"/>
      <w:r w:rsidRPr="00057A0A">
        <w:rPr>
          <w:b w:val="0"/>
          <w:bCs w:val="0"/>
        </w:rPr>
        <w:t xml:space="preserve"> (</w:t>
      </w:r>
      <w:proofErr w:type="spellStart"/>
      <w:r w:rsidRPr="00057A0A">
        <w:rPr>
          <w:b w:val="0"/>
          <w:bCs w:val="0"/>
        </w:rPr>
        <w:t>Axioscope</w:t>
      </w:r>
      <w:proofErr w:type="spellEnd"/>
      <w:r w:rsidRPr="00057A0A">
        <w:rPr>
          <w:b w:val="0"/>
          <w:bCs w:val="0"/>
        </w:rPr>
        <w:t xml:space="preserve"> 5, Carl Zeiss, Germany) </w:t>
      </w:r>
      <w:r w:rsidRPr="00057A0A">
        <w:rPr>
          <w:rFonts w:hint="eastAsia"/>
          <w:b w:val="0"/>
          <w:bCs w:val="0"/>
        </w:rPr>
        <w:t>at</w:t>
      </w:r>
      <w:r w:rsidRPr="00057A0A">
        <w:rPr>
          <w:b w:val="0"/>
          <w:bCs w:val="0"/>
        </w:rPr>
        <w:t xml:space="preserve"> different heights</w:t>
      </w:r>
      <w:r w:rsidRPr="00057A0A">
        <w:rPr>
          <w:rFonts w:hint="eastAsia"/>
          <w:b w:val="0"/>
          <w:bCs w:val="0"/>
        </w:rPr>
        <w:t xml:space="preserve">. Videos were recorded at a </w:t>
      </w:r>
      <w:r w:rsidRPr="00057A0A">
        <w:rPr>
          <w:b w:val="0"/>
          <w:bCs w:val="0"/>
        </w:rPr>
        <w:t xml:space="preserve">frame rate </w:t>
      </w:r>
      <w:r w:rsidRPr="00057A0A">
        <w:rPr>
          <w:rFonts w:hint="eastAsia"/>
          <w:b w:val="0"/>
          <w:bCs w:val="0"/>
        </w:rPr>
        <w:t>of</w:t>
      </w:r>
      <w:r w:rsidRPr="00057A0A">
        <w:rPr>
          <w:b w:val="0"/>
          <w:bCs w:val="0"/>
        </w:rPr>
        <w:t xml:space="preserve"> 30 fps</w:t>
      </w:r>
      <w:r w:rsidRPr="00057A0A">
        <w:rPr>
          <w:rFonts w:hint="eastAsia"/>
          <w:b w:val="0"/>
          <w:bCs w:val="0"/>
        </w:rPr>
        <w:t xml:space="preserve"> via a</w:t>
      </w:r>
      <w:r w:rsidRPr="00057A0A">
        <w:rPr>
          <w:b w:val="0"/>
          <w:bCs w:val="0"/>
        </w:rPr>
        <w:t xml:space="preserve"> charge-coupled device (CCD) camera </w:t>
      </w:r>
      <w:r w:rsidRPr="00057A0A">
        <w:rPr>
          <w:rFonts w:hint="eastAsia"/>
          <w:b w:val="0"/>
          <w:bCs w:val="0"/>
        </w:rPr>
        <w:t>and</w:t>
      </w:r>
      <w:r w:rsidRPr="00057A0A">
        <w:rPr>
          <w:b w:val="0"/>
          <w:bCs w:val="0"/>
        </w:rPr>
        <w:t xml:space="preserve"> analyzed with Tracker 4.9x software</w:t>
      </w:r>
      <w:r w:rsidRPr="00057A0A">
        <w:rPr>
          <w:rFonts w:hint="eastAsia"/>
          <w:b w:val="0"/>
          <w:bCs w:val="0"/>
        </w:rPr>
        <w:t>.</w:t>
      </w:r>
      <w:r w:rsidRPr="00057A0A">
        <w:rPr>
          <w:b w:val="0"/>
          <w:bCs w:val="0"/>
        </w:rPr>
        <w:t xml:space="preserve"> 60-80 trajectories of </w:t>
      </w:r>
      <w:r w:rsidRPr="00057A0A">
        <w:rPr>
          <w:rFonts w:hint="eastAsia"/>
          <w:b w:val="0"/>
          <w:bCs w:val="0"/>
        </w:rPr>
        <w:t>tracers</w:t>
      </w:r>
      <w:r w:rsidRPr="00057A0A">
        <w:rPr>
          <w:b w:val="0"/>
          <w:bCs w:val="0"/>
        </w:rPr>
        <w:t xml:space="preserve"> were tracked at </w:t>
      </w:r>
      <w:r w:rsidRPr="00057A0A">
        <w:rPr>
          <w:rFonts w:hint="eastAsia"/>
          <w:b w:val="0"/>
          <w:bCs w:val="0"/>
        </w:rPr>
        <w:t>each</w:t>
      </w:r>
      <w:r w:rsidRPr="00057A0A">
        <w:rPr>
          <w:b w:val="0"/>
          <w:bCs w:val="0"/>
        </w:rPr>
        <w:t xml:space="preserve"> depth layer</w:t>
      </w:r>
      <w:r w:rsidRPr="00057A0A">
        <w:rPr>
          <w:rFonts w:hint="eastAsia"/>
          <w:b w:val="0"/>
          <w:bCs w:val="0"/>
        </w:rPr>
        <w:t xml:space="preserve"> to get the statistical data</w:t>
      </w:r>
      <w:r w:rsidRPr="00057A0A">
        <w:rPr>
          <w:b w:val="0"/>
          <w:bCs w:val="0"/>
        </w:rPr>
        <w:t>.</w:t>
      </w:r>
    </w:p>
    <w:p w14:paraId="1A0D1413" w14:textId="5380E029" w:rsidR="00AE7641" w:rsidRPr="00AE7641" w:rsidRDefault="00AE7641" w:rsidP="00AE7641">
      <w:pPr>
        <w:spacing w:line="360" w:lineRule="auto"/>
        <w:rPr>
          <w:rFonts w:ascii="Times New Roman" w:eastAsia="宋体" w:hAnsi="Times New Roman"/>
          <w:b/>
          <w:bCs/>
          <w:sz w:val="24"/>
          <w:szCs w:val="24"/>
        </w:rPr>
      </w:pPr>
      <w:bookmarkStart w:id="10" w:name="OLE_LINK88"/>
      <w:r>
        <w:rPr>
          <w:rFonts w:ascii="Times New Roman" w:eastAsia="宋体" w:hAnsi="Times New Roman" w:hint="eastAsia"/>
          <w:b/>
          <w:bCs/>
          <w:sz w:val="24"/>
          <w:szCs w:val="24"/>
        </w:rPr>
        <w:t>4.</w:t>
      </w:r>
      <w:r w:rsidRPr="00AE7641">
        <w:rPr>
          <w:rFonts w:ascii="Times New Roman" w:eastAsia="宋体" w:hAnsi="Times New Roman"/>
          <w:b/>
          <w:bCs/>
          <w:sz w:val="24"/>
          <w:szCs w:val="24"/>
        </w:rPr>
        <w:t xml:space="preserve"> </w:t>
      </w:r>
      <w:bookmarkEnd w:id="10"/>
      <w:r w:rsidRPr="00AE7641">
        <w:rPr>
          <w:rFonts w:ascii="Times New Roman" w:eastAsia="宋体" w:hAnsi="Times New Roman" w:hint="eastAsia"/>
          <w:b/>
          <w:bCs/>
          <w:sz w:val="24"/>
          <w:szCs w:val="24"/>
        </w:rPr>
        <w:t>Uranium a</w:t>
      </w:r>
      <w:r w:rsidRPr="00AE7641">
        <w:rPr>
          <w:rFonts w:ascii="Times New Roman" w:eastAsia="宋体" w:hAnsi="Times New Roman"/>
          <w:b/>
          <w:bCs/>
          <w:sz w:val="24"/>
          <w:szCs w:val="24"/>
        </w:rPr>
        <w:t>dsorption</w:t>
      </w:r>
    </w:p>
    <w:p w14:paraId="02C7DA7F" w14:textId="77777777" w:rsidR="00AE7641" w:rsidRPr="00AE7641" w:rsidRDefault="00AE7641" w:rsidP="00AE7641">
      <w:pPr>
        <w:spacing w:line="360" w:lineRule="auto"/>
        <w:ind w:firstLineChars="100" w:firstLine="240"/>
        <w:rPr>
          <w:rFonts w:ascii="Times New Roman" w:eastAsia="宋体" w:hAnsi="Times New Roman"/>
          <w:bCs/>
          <w:sz w:val="24"/>
          <w:szCs w:val="24"/>
        </w:rPr>
      </w:pPr>
      <w:r w:rsidRPr="00AE7641">
        <w:rPr>
          <w:rFonts w:ascii="Times New Roman" w:eastAsia="宋体" w:hAnsi="Times New Roman"/>
          <w:bCs/>
          <w:sz w:val="24"/>
          <w:szCs w:val="24"/>
        </w:rPr>
        <w:t>A stock solution of 100 ppm was prepared by dissolving</w:t>
      </w:r>
      <w:r w:rsidRPr="00AE7641">
        <w:rPr>
          <w:rFonts w:ascii="Times New Roman" w:eastAsia="宋体" w:hAnsi="Times New Roman" w:hint="eastAsia"/>
          <w:bCs/>
          <w:sz w:val="24"/>
          <w:szCs w:val="24"/>
        </w:rPr>
        <w:t xml:space="preserve"> </w:t>
      </w:r>
      <w:r w:rsidRPr="00AE7641">
        <w:rPr>
          <w:rFonts w:ascii="Times New Roman" w:eastAsia="宋体" w:hAnsi="Times New Roman"/>
          <w:bCs/>
          <w:sz w:val="24"/>
          <w:szCs w:val="24"/>
        </w:rPr>
        <w:t>UO</w:t>
      </w:r>
      <w:r w:rsidRPr="00AE7641">
        <w:rPr>
          <w:rFonts w:ascii="Times New Roman" w:eastAsia="宋体" w:hAnsi="Times New Roman"/>
          <w:bCs/>
          <w:sz w:val="24"/>
          <w:szCs w:val="24"/>
          <w:vertAlign w:val="subscript"/>
        </w:rPr>
        <w:t>2</w:t>
      </w:r>
      <w:r w:rsidRPr="00AE7641">
        <w:rPr>
          <w:rFonts w:ascii="Times New Roman" w:eastAsia="宋体" w:hAnsi="Times New Roman"/>
          <w:bCs/>
          <w:sz w:val="24"/>
          <w:szCs w:val="24"/>
        </w:rPr>
        <w:t>(NO</w:t>
      </w:r>
      <w:r w:rsidRPr="00AE7641">
        <w:rPr>
          <w:rFonts w:ascii="Times New Roman" w:eastAsia="宋体" w:hAnsi="Times New Roman"/>
          <w:bCs/>
          <w:sz w:val="24"/>
          <w:szCs w:val="24"/>
          <w:vertAlign w:val="subscript"/>
        </w:rPr>
        <w:t>3</w:t>
      </w:r>
      <w:r w:rsidRPr="00AE7641">
        <w:rPr>
          <w:rFonts w:ascii="Times New Roman" w:eastAsia="宋体" w:hAnsi="Times New Roman"/>
          <w:bCs/>
          <w:sz w:val="24"/>
          <w:szCs w:val="24"/>
        </w:rPr>
        <w:t>)</w:t>
      </w:r>
      <w:r w:rsidRPr="00AE7641">
        <w:rPr>
          <w:rFonts w:ascii="Times New Roman" w:eastAsia="宋体" w:hAnsi="Times New Roman"/>
          <w:bCs/>
          <w:sz w:val="24"/>
          <w:szCs w:val="24"/>
          <w:vertAlign w:val="subscript"/>
        </w:rPr>
        <w:t>2</w:t>
      </w:r>
      <w:r w:rsidRPr="00AE7641">
        <w:rPr>
          <w:rFonts w:ascii="MS Mincho" w:eastAsia="MS Mincho" w:hAnsi="MS Mincho" w:cs="MS Mincho" w:hint="eastAsia"/>
          <w:bCs/>
          <w:sz w:val="24"/>
          <w:szCs w:val="24"/>
        </w:rPr>
        <w:t>⋅</w:t>
      </w:r>
      <w:r w:rsidRPr="00AE7641">
        <w:rPr>
          <w:rFonts w:ascii="Times New Roman" w:eastAsia="宋体" w:hAnsi="Times New Roman"/>
          <w:bCs/>
          <w:sz w:val="24"/>
          <w:szCs w:val="24"/>
        </w:rPr>
        <w:t>6 H</w:t>
      </w:r>
      <w:r w:rsidRPr="00AE7641">
        <w:rPr>
          <w:rFonts w:ascii="Times New Roman" w:eastAsia="宋体" w:hAnsi="Times New Roman"/>
          <w:bCs/>
          <w:sz w:val="24"/>
          <w:szCs w:val="24"/>
          <w:vertAlign w:val="subscript"/>
        </w:rPr>
        <w:t>2</w:t>
      </w:r>
      <w:r w:rsidRPr="00AE7641">
        <w:rPr>
          <w:rFonts w:ascii="Times New Roman" w:eastAsia="宋体" w:hAnsi="Times New Roman"/>
          <w:bCs/>
          <w:sz w:val="24"/>
          <w:szCs w:val="24"/>
        </w:rPr>
        <w:t xml:space="preserve">O </w:t>
      </w:r>
      <w:r w:rsidRPr="00AE7641">
        <w:rPr>
          <w:rFonts w:ascii="Times New Roman" w:eastAsia="宋体" w:hAnsi="Times New Roman" w:hint="eastAsia"/>
          <w:bCs/>
          <w:sz w:val="24"/>
          <w:szCs w:val="24"/>
        </w:rPr>
        <w:t xml:space="preserve">(0.042 mg) </w:t>
      </w:r>
      <w:r w:rsidRPr="00AE7641">
        <w:rPr>
          <w:rFonts w:ascii="Times New Roman" w:eastAsia="宋体" w:hAnsi="Times New Roman"/>
          <w:bCs/>
          <w:sz w:val="24"/>
          <w:szCs w:val="24"/>
        </w:rPr>
        <w:t>in ultra-pure water (</w:t>
      </w:r>
      <w:r w:rsidRPr="00AE7641">
        <w:rPr>
          <w:rFonts w:ascii="Times New Roman" w:eastAsia="宋体" w:hAnsi="Times New Roman" w:hint="eastAsia"/>
          <w:bCs/>
          <w:sz w:val="24"/>
          <w:szCs w:val="24"/>
        </w:rPr>
        <w:t>100</w:t>
      </w:r>
      <w:r w:rsidRPr="00AE7641">
        <w:rPr>
          <w:rFonts w:ascii="Times New Roman" w:eastAsia="宋体" w:hAnsi="Times New Roman"/>
          <w:bCs/>
          <w:sz w:val="24"/>
          <w:szCs w:val="24"/>
        </w:rPr>
        <w:t xml:space="preserve"> mL). Uranium removal experiments were carried out by a batch method at room temperature.</w:t>
      </w:r>
      <w:r w:rsidRPr="00AE7641">
        <w:rPr>
          <w:rFonts w:ascii="Times New Roman" w:eastAsia="宋体" w:hAnsi="Times New Roman"/>
          <w:bCs/>
          <w:color w:val="FF0000"/>
          <w:sz w:val="24"/>
          <w:szCs w:val="24"/>
        </w:rPr>
        <w:t xml:space="preserve"> </w:t>
      </w:r>
      <w:r w:rsidRPr="00AE7641">
        <w:rPr>
          <w:rFonts w:ascii="Times New Roman" w:eastAsia="宋体" w:hAnsi="Times New Roman" w:hint="eastAsia"/>
          <w:bCs/>
          <w:sz w:val="24"/>
          <w:szCs w:val="24"/>
        </w:rPr>
        <w:t>Typically, 75</w:t>
      </w:r>
      <w:r w:rsidRPr="00AE7641">
        <w:rPr>
          <w:rFonts w:ascii="Times New Roman" w:eastAsia="宋体" w:hAnsi="Times New Roman"/>
          <w:bCs/>
          <w:sz w:val="24"/>
          <w:szCs w:val="24"/>
        </w:rPr>
        <w:t xml:space="preserve"> </w:t>
      </w:r>
      <w:proofErr w:type="spellStart"/>
      <w:r w:rsidRPr="00AE7641">
        <w:rPr>
          <w:rFonts w:ascii="Times New Roman" w:eastAsia="宋体" w:hAnsi="Times New Roman"/>
          <w:bCs/>
          <w:sz w:val="24"/>
          <w:szCs w:val="24"/>
        </w:rPr>
        <w:t>μL</w:t>
      </w:r>
      <w:proofErr w:type="spellEnd"/>
      <w:r w:rsidRPr="00AE7641">
        <w:rPr>
          <w:rFonts w:ascii="Times New Roman" w:eastAsia="宋体" w:hAnsi="Times New Roman"/>
          <w:bCs/>
          <w:sz w:val="24"/>
          <w:szCs w:val="24"/>
        </w:rPr>
        <w:t xml:space="preserve"> </w:t>
      </w:r>
      <w:proofErr w:type="spellStart"/>
      <w:r w:rsidRPr="00AE7641">
        <w:rPr>
          <w:rFonts w:ascii="Times New Roman" w:eastAsia="宋体" w:hAnsi="Times New Roman"/>
          <w:bCs/>
          <w:sz w:val="24"/>
          <w:szCs w:val="24"/>
        </w:rPr>
        <w:t>mIEX</w:t>
      </w:r>
      <w:proofErr w:type="spellEnd"/>
      <w:r w:rsidRPr="00AE7641">
        <w:rPr>
          <w:rFonts w:ascii="Times New Roman" w:eastAsia="宋体" w:hAnsi="Times New Roman"/>
          <w:bCs/>
          <w:sz w:val="24"/>
          <w:szCs w:val="24"/>
        </w:rPr>
        <w:t>-MMS dispersion of 10 mg mL</w:t>
      </w:r>
      <w:r w:rsidRPr="00AE7641">
        <w:rPr>
          <w:rFonts w:ascii="Times New Roman" w:eastAsia="宋体" w:hAnsi="Times New Roman"/>
          <w:bCs/>
          <w:sz w:val="24"/>
          <w:szCs w:val="24"/>
          <w:vertAlign w:val="superscript"/>
        </w:rPr>
        <w:t>−1</w:t>
      </w:r>
      <w:r w:rsidRPr="00AE7641">
        <w:rPr>
          <w:rFonts w:ascii="Times New Roman" w:eastAsia="宋体" w:hAnsi="Times New Roman"/>
          <w:bCs/>
          <w:sz w:val="24"/>
          <w:szCs w:val="24"/>
        </w:rPr>
        <w:t xml:space="preserve"> was added into uranium solution (15 mL</w:t>
      </w:r>
      <w:r w:rsidRPr="00AE7641">
        <w:rPr>
          <w:rFonts w:ascii="Times New Roman" w:eastAsia="宋体" w:hAnsi="Times New Roman" w:hint="eastAsia"/>
          <w:bCs/>
          <w:sz w:val="24"/>
          <w:szCs w:val="24"/>
        </w:rPr>
        <w:t>,</w:t>
      </w:r>
      <w:r w:rsidRPr="00AE7641">
        <w:rPr>
          <w:rFonts w:ascii="Times New Roman" w:eastAsia="宋体" w:hAnsi="Times New Roman"/>
          <w:bCs/>
          <w:sz w:val="24"/>
          <w:szCs w:val="24"/>
        </w:rPr>
        <w:t xml:space="preserve"> pH 6.5) of different concentrations, reaching an adsorbent concentration of 0.0</w:t>
      </w:r>
      <w:r w:rsidRPr="00AE7641">
        <w:rPr>
          <w:rFonts w:ascii="Times New Roman" w:eastAsia="宋体" w:hAnsi="Times New Roman" w:hint="eastAsia"/>
          <w:bCs/>
          <w:sz w:val="24"/>
          <w:szCs w:val="24"/>
        </w:rPr>
        <w:t>5</w:t>
      </w:r>
      <w:r w:rsidRPr="00AE7641">
        <w:rPr>
          <w:rFonts w:ascii="Times New Roman" w:eastAsia="宋体" w:hAnsi="Times New Roman"/>
          <w:bCs/>
          <w:sz w:val="24"/>
          <w:szCs w:val="24"/>
        </w:rPr>
        <w:t xml:space="preserve"> mg mL</w:t>
      </w:r>
      <w:r w:rsidRPr="00AE7641">
        <w:rPr>
          <w:rFonts w:ascii="Times New Roman" w:eastAsia="宋体" w:hAnsi="Times New Roman"/>
          <w:bCs/>
          <w:sz w:val="24"/>
          <w:szCs w:val="24"/>
          <w:vertAlign w:val="superscript"/>
        </w:rPr>
        <w:t>−1</w:t>
      </w:r>
      <w:r w:rsidRPr="00AE7641">
        <w:rPr>
          <w:rFonts w:ascii="Times New Roman" w:eastAsia="宋体" w:hAnsi="Times New Roman"/>
          <w:bCs/>
          <w:sz w:val="24"/>
          <w:szCs w:val="24"/>
        </w:rPr>
        <w:t>, followed by mechanical stirring</w:t>
      </w:r>
      <w:r w:rsidRPr="00AE7641">
        <w:rPr>
          <w:rFonts w:ascii="Times New Roman" w:eastAsia="宋体" w:hAnsi="Times New Roman" w:hint="eastAsia"/>
          <w:bCs/>
          <w:sz w:val="24"/>
          <w:szCs w:val="24"/>
        </w:rPr>
        <w:t>,</w:t>
      </w:r>
      <w:r w:rsidRPr="00AE7641">
        <w:rPr>
          <w:rFonts w:ascii="Times New Roman" w:eastAsia="宋体" w:hAnsi="Times New Roman"/>
          <w:bCs/>
          <w:sz w:val="24"/>
          <w:szCs w:val="24"/>
        </w:rPr>
        <w:t xml:space="preserve"> magnetic or</w:t>
      </w:r>
      <w:r w:rsidRPr="00AE7641">
        <w:rPr>
          <w:rFonts w:ascii="Times New Roman" w:eastAsia="宋体" w:hAnsi="Times New Roman" w:hint="eastAsia"/>
          <w:bCs/>
          <w:sz w:val="24"/>
          <w:szCs w:val="24"/>
        </w:rPr>
        <w:t xml:space="preserve"> NIR actuation</w:t>
      </w:r>
      <w:r w:rsidRPr="00AE7641">
        <w:rPr>
          <w:rFonts w:ascii="Times New Roman" w:eastAsia="宋体" w:hAnsi="Times New Roman"/>
          <w:bCs/>
          <w:sz w:val="24"/>
          <w:szCs w:val="24"/>
        </w:rPr>
        <w:t>.</w:t>
      </w:r>
      <w:r w:rsidRPr="00AE7641">
        <w:rPr>
          <w:rFonts w:ascii="Times New Roman" w:eastAsia="宋体" w:hAnsi="Times New Roman" w:hint="eastAsia"/>
          <w:bCs/>
          <w:sz w:val="24"/>
          <w:szCs w:val="24"/>
        </w:rPr>
        <w:t xml:space="preserve"> </w:t>
      </w:r>
      <w:r w:rsidRPr="00AE7641">
        <w:rPr>
          <w:rFonts w:ascii="Times New Roman" w:eastAsia="宋体" w:hAnsi="Times New Roman"/>
          <w:bCs/>
          <w:sz w:val="24"/>
          <w:szCs w:val="24"/>
        </w:rPr>
        <w:t>The concentration of uranium before and after adsorption was measured by UV</w:t>
      </w:r>
      <w:r w:rsidRPr="00AE7641">
        <w:rPr>
          <w:rFonts w:ascii="Times New Roman" w:eastAsia="宋体" w:hAnsi="Times New Roman" w:hint="eastAsia"/>
          <w:bCs/>
          <w:sz w:val="24"/>
          <w:szCs w:val="24"/>
        </w:rPr>
        <w:t>-</w:t>
      </w:r>
      <w:r w:rsidRPr="00AE7641">
        <w:rPr>
          <w:rFonts w:ascii="Times New Roman" w:eastAsia="宋体" w:hAnsi="Times New Roman"/>
          <w:bCs/>
          <w:sz w:val="24"/>
          <w:szCs w:val="24"/>
        </w:rPr>
        <w:t xml:space="preserve">vis spectrometer (UV-6100 s, METASH). </w:t>
      </w:r>
      <w:bookmarkStart w:id="11" w:name="OLE_LINK30"/>
      <w:proofErr w:type="spellStart"/>
      <w:r w:rsidRPr="00AE7641">
        <w:rPr>
          <w:rFonts w:ascii="Times New Roman" w:eastAsia="宋体" w:hAnsi="Times New Roman"/>
          <w:bCs/>
          <w:sz w:val="24"/>
          <w:szCs w:val="24"/>
        </w:rPr>
        <w:t>Arsenazo</w:t>
      </w:r>
      <w:proofErr w:type="spellEnd"/>
      <w:r w:rsidRPr="00AE7641">
        <w:rPr>
          <w:rFonts w:ascii="Times New Roman" w:eastAsia="宋体" w:hAnsi="Times New Roman"/>
          <w:bCs/>
          <w:sz w:val="24"/>
          <w:szCs w:val="24"/>
        </w:rPr>
        <w:t xml:space="preserve"> (III)</w:t>
      </w:r>
      <w:bookmarkEnd w:id="11"/>
      <w:r w:rsidRPr="00AE7641">
        <w:rPr>
          <w:rFonts w:ascii="Times New Roman" w:eastAsia="宋体" w:hAnsi="Times New Roman"/>
          <w:bCs/>
          <w:sz w:val="24"/>
          <w:szCs w:val="24"/>
        </w:rPr>
        <w:t xml:space="preserve"> was used as the color-developing agent as it can coordinate with uranyl ions, and the resulting complex has a specific absorption peak at 652 nm. Specifically, 0.06 mL </w:t>
      </w:r>
      <w:r w:rsidRPr="00AE7641">
        <w:rPr>
          <w:rFonts w:ascii="Times New Roman" w:eastAsia="宋体" w:hAnsi="Times New Roman" w:hint="eastAsia"/>
          <w:bCs/>
          <w:sz w:val="24"/>
          <w:szCs w:val="24"/>
        </w:rPr>
        <w:t xml:space="preserve">uranium </w:t>
      </w:r>
      <w:r w:rsidRPr="00AE7641">
        <w:rPr>
          <w:rFonts w:ascii="Times New Roman" w:eastAsia="宋体" w:hAnsi="Times New Roman"/>
          <w:bCs/>
          <w:sz w:val="24"/>
          <w:szCs w:val="24"/>
        </w:rPr>
        <w:t xml:space="preserve">solution </w:t>
      </w:r>
      <w:r w:rsidRPr="00AE7641">
        <w:rPr>
          <w:rFonts w:ascii="Times New Roman" w:eastAsia="宋体" w:hAnsi="Times New Roman" w:hint="eastAsia"/>
          <w:bCs/>
          <w:sz w:val="24"/>
          <w:szCs w:val="24"/>
        </w:rPr>
        <w:t xml:space="preserve">treated with 0.22 </w:t>
      </w:r>
      <w:proofErr w:type="spellStart"/>
      <w:r w:rsidRPr="00AE7641">
        <w:rPr>
          <w:rFonts w:ascii="Times New Roman" w:eastAsia="宋体" w:hAnsi="Times New Roman" w:cs="Times New Roman"/>
          <w:bCs/>
          <w:sz w:val="24"/>
          <w:szCs w:val="24"/>
        </w:rPr>
        <w:t>μ</w:t>
      </w:r>
      <w:r w:rsidRPr="00AE7641">
        <w:rPr>
          <w:rFonts w:ascii="Times New Roman" w:eastAsia="宋体" w:hAnsi="Times New Roman" w:hint="eastAsia"/>
          <w:bCs/>
          <w:sz w:val="24"/>
          <w:szCs w:val="24"/>
        </w:rPr>
        <w:t>m</w:t>
      </w:r>
      <w:proofErr w:type="spellEnd"/>
      <w:r w:rsidRPr="00AE7641">
        <w:rPr>
          <w:rFonts w:ascii="Times New Roman" w:eastAsia="宋体" w:hAnsi="Times New Roman" w:hint="eastAsia"/>
          <w:bCs/>
          <w:sz w:val="24"/>
          <w:szCs w:val="24"/>
        </w:rPr>
        <w:t xml:space="preserve"> filter </w:t>
      </w:r>
      <w:r w:rsidRPr="00AE7641">
        <w:rPr>
          <w:rFonts w:ascii="Times New Roman" w:eastAsia="宋体" w:hAnsi="Times New Roman"/>
          <w:bCs/>
          <w:sz w:val="24"/>
          <w:szCs w:val="24"/>
        </w:rPr>
        <w:t>was mixed with 0.06 mL 0.1 mol L</w:t>
      </w:r>
      <w:r w:rsidRPr="00AE7641">
        <w:rPr>
          <w:rFonts w:ascii="Times New Roman" w:eastAsia="宋体" w:hAnsi="Times New Roman"/>
          <w:bCs/>
          <w:sz w:val="24"/>
          <w:szCs w:val="24"/>
          <w:vertAlign w:val="superscript"/>
        </w:rPr>
        <w:t>-1</w:t>
      </w:r>
      <w:r w:rsidRPr="00AE7641">
        <w:rPr>
          <w:rFonts w:ascii="Times New Roman" w:eastAsia="宋体" w:hAnsi="Times New Roman"/>
          <w:bCs/>
          <w:sz w:val="24"/>
          <w:szCs w:val="24"/>
        </w:rPr>
        <w:t xml:space="preserve"> HCl, 0.12 mL 500 mg L</w:t>
      </w:r>
      <w:r w:rsidRPr="00AE7641">
        <w:rPr>
          <w:rFonts w:ascii="Times New Roman" w:eastAsia="宋体" w:hAnsi="Times New Roman"/>
          <w:bCs/>
          <w:sz w:val="24"/>
          <w:szCs w:val="24"/>
          <w:vertAlign w:val="superscript"/>
        </w:rPr>
        <w:t>-1</w:t>
      </w:r>
      <w:r w:rsidRPr="00AE7641">
        <w:rPr>
          <w:rFonts w:ascii="Times New Roman" w:eastAsia="宋体" w:hAnsi="Times New Roman"/>
          <w:bCs/>
          <w:sz w:val="24"/>
          <w:szCs w:val="24"/>
        </w:rPr>
        <w:t xml:space="preserve"> </w:t>
      </w:r>
      <w:proofErr w:type="spellStart"/>
      <w:r w:rsidRPr="00AE7641">
        <w:rPr>
          <w:rFonts w:ascii="Times New Roman" w:eastAsia="宋体" w:hAnsi="Times New Roman"/>
          <w:bCs/>
          <w:sz w:val="24"/>
          <w:szCs w:val="24"/>
        </w:rPr>
        <w:t>arsenazo</w:t>
      </w:r>
      <w:proofErr w:type="spellEnd"/>
      <w:r w:rsidRPr="00AE7641">
        <w:rPr>
          <w:rFonts w:ascii="Times New Roman" w:eastAsia="宋体" w:hAnsi="Times New Roman"/>
          <w:bCs/>
          <w:sz w:val="24"/>
          <w:szCs w:val="24"/>
        </w:rPr>
        <w:t xml:space="preserve"> aqueous solution and 0.36 mL ultrapure water. The absorbance increases linearly with the concentration of uranium, from which the standard curve was obtained</w:t>
      </w:r>
      <w:r w:rsidRPr="00AE7641">
        <w:rPr>
          <w:rFonts w:ascii="Times New Roman" w:eastAsia="宋体" w:hAnsi="Times New Roman" w:hint="eastAsia"/>
          <w:bCs/>
          <w:sz w:val="24"/>
          <w:szCs w:val="24"/>
        </w:rPr>
        <w:t xml:space="preserve"> </w:t>
      </w:r>
      <w:r w:rsidRPr="00AE7641">
        <w:rPr>
          <w:rFonts w:ascii="Times New Roman" w:eastAsia="宋体" w:hAnsi="Times New Roman"/>
          <w:bCs/>
          <w:sz w:val="24"/>
          <w:szCs w:val="24"/>
        </w:rPr>
        <w:t>(Fig. S</w:t>
      </w:r>
      <w:r w:rsidRPr="00AE7641">
        <w:rPr>
          <w:rFonts w:ascii="Times New Roman" w:eastAsia="宋体" w:hAnsi="Times New Roman" w:hint="eastAsia"/>
          <w:bCs/>
          <w:sz w:val="24"/>
          <w:szCs w:val="24"/>
        </w:rPr>
        <w:t>3</w:t>
      </w:r>
      <w:r w:rsidRPr="00AE7641">
        <w:rPr>
          <w:rFonts w:ascii="Times New Roman" w:eastAsia="宋体" w:hAnsi="Times New Roman"/>
          <w:bCs/>
          <w:sz w:val="24"/>
          <w:szCs w:val="24"/>
        </w:rPr>
        <w:t>)</w:t>
      </w:r>
      <w:r w:rsidRPr="00AE7641">
        <w:rPr>
          <w:rFonts w:ascii="Times New Roman" w:eastAsia="宋体" w:hAnsi="Times New Roman" w:hint="eastAsia"/>
          <w:bCs/>
          <w:sz w:val="24"/>
          <w:szCs w:val="24"/>
        </w:rPr>
        <w:t xml:space="preserve">. The </w:t>
      </w:r>
      <w:r w:rsidRPr="00AE7641">
        <w:rPr>
          <w:rFonts w:ascii="Times New Roman" w:eastAsia="宋体" w:hAnsi="Times New Roman"/>
          <w:bCs/>
          <w:sz w:val="24"/>
          <w:szCs w:val="24"/>
        </w:rPr>
        <w:t>equilibrium</w:t>
      </w:r>
      <w:r w:rsidRPr="00AE7641">
        <w:rPr>
          <w:rFonts w:ascii="Times New Roman" w:eastAsia="宋体" w:hAnsi="Times New Roman" w:hint="eastAsia"/>
          <w:bCs/>
          <w:sz w:val="24"/>
          <w:szCs w:val="24"/>
        </w:rPr>
        <w:t xml:space="preserve"> adsorption capability at different conditions were obtained after 50 min of adsorption.</w:t>
      </w:r>
      <w:bookmarkStart w:id="12" w:name="OLE_LINK96"/>
      <w:r w:rsidRPr="00AE7641">
        <w:rPr>
          <w:rFonts w:ascii="Times New Roman" w:eastAsia="宋体" w:hAnsi="Times New Roman" w:hint="eastAsia"/>
          <w:bCs/>
          <w:sz w:val="24"/>
          <w:szCs w:val="24"/>
        </w:rPr>
        <w:t xml:space="preserve"> </w:t>
      </w:r>
      <w:r w:rsidRPr="00AE7641">
        <w:rPr>
          <w:rFonts w:ascii="Times New Roman" w:eastAsia="宋体" w:hAnsi="Times New Roman"/>
          <w:bCs/>
          <w:sz w:val="24"/>
          <w:szCs w:val="24"/>
        </w:rPr>
        <w:t>The adsorption capability</w:t>
      </w:r>
      <w:r w:rsidRPr="00AE7641">
        <w:rPr>
          <w:rFonts w:ascii="Times New Roman" w:eastAsia="宋体" w:hAnsi="Times New Roman" w:hint="eastAsia"/>
          <w:bCs/>
          <w:sz w:val="24"/>
          <w:szCs w:val="24"/>
        </w:rPr>
        <w:t xml:space="preserve"> </w:t>
      </w:r>
      <w:r w:rsidRPr="00AE7641">
        <w:rPr>
          <w:rFonts w:ascii="Times New Roman" w:eastAsia="宋体" w:hAnsi="Times New Roman"/>
          <w:bCs/>
          <w:sz w:val="24"/>
          <w:szCs w:val="24"/>
        </w:rPr>
        <w:t xml:space="preserve">of the adsorbent was calculated on the basis of </w:t>
      </w:r>
      <w:proofErr w:type="spellStart"/>
      <w:r w:rsidRPr="00AE7641">
        <w:rPr>
          <w:rFonts w:ascii="Times New Roman" w:eastAsia="宋体" w:hAnsi="Times New Roman"/>
          <w:bCs/>
          <w:sz w:val="24"/>
          <w:szCs w:val="24"/>
        </w:rPr>
        <w:t>Eqs</w:t>
      </w:r>
      <w:proofErr w:type="spellEnd"/>
      <w:r w:rsidRPr="00AE7641">
        <w:rPr>
          <w:rFonts w:ascii="Times New Roman" w:eastAsia="宋体" w:hAnsi="Times New Roman"/>
          <w:bCs/>
          <w:sz w:val="24"/>
          <w:szCs w:val="24"/>
        </w:rPr>
        <w:t>. (</w:t>
      </w:r>
      <w:r w:rsidRPr="00AE7641">
        <w:rPr>
          <w:rFonts w:ascii="Times New Roman" w:eastAsia="宋体" w:hAnsi="Times New Roman" w:hint="eastAsia"/>
          <w:bCs/>
          <w:sz w:val="24"/>
          <w:szCs w:val="24"/>
        </w:rPr>
        <w:t>1</w:t>
      </w:r>
      <w:r w:rsidRPr="00AE7641">
        <w:rPr>
          <w:rFonts w:ascii="Times New Roman" w:eastAsia="宋体" w:hAnsi="Times New Roman"/>
          <w:bCs/>
          <w:sz w:val="24"/>
          <w:szCs w:val="24"/>
        </w:rPr>
        <w:t>) and (</w:t>
      </w:r>
      <w:r w:rsidRPr="00AE7641">
        <w:rPr>
          <w:rFonts w:ascii="Times New Roman" w:eastAsia="宋体" w:hAnsi="Times New Roman" w:hint="eastAsia"/>
          <w:bCs/>
          <w:sz w:val="24"/>
          <w:szCs w:val="24"/>
        </w:rPr>
        <w:t>2</w:t>
      </w:r>
      <w:r w:rsidRPr="00AE7641">
        <w:rPr>
          <w:rFonts w:ascii="Times New Roman" w:eastAsia="宋体" w:hAnsi="Times New Roman"/>
          <w:bCs/>
          <w:sz w:val="24"/>
          <w:szCs w:val="24"/>
        </w:rPr>
        <w:t>):</w:t>
      </w:r>
    </w:p>
    <w:p w14:paraId="4815F973" w14:textId="77777777" w:rsidR="00AE7641" w:rsidRPr="00AE7641" w:rsidRDefault="00AE7641" w:rsidP="00AE7641">
      <w:pPr>
        <w:spacing w:line="360" w:lineRule="auto"/>
        <w:ind w:firstLineChars="200" w:firstLine="480"/>
        <w:jc w:val="right"/>
        <w:rPr>
          <w:rFonts w:ascii="Times New Roman" w:eastAsia="宋体" w:hAnsi="Times New Roman"/>
          <w:sz w:val="24"/>
          <w:szCs w:val="24"/>
        </w:rPr>
      </w:pPr>
      <w:r w:rsidRPr="00AE7641">
        <w:rPr>
          <w:rFonts w:ascii="Times New Roman" w:eastAsia="宋体" w:hAnsi="Times New Roman"/>
          <w:position w:val="-12"/>
          <w:sz w:val="24"/>
          <w:szCs w:val="24"/>
        </w:rPr>
        <w:object w:dxaOrig="2079" w:dyaOrig="360" w14:anchorId="35E7B5B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5.8pt;height:18.85pt" o:ole="">
            <v:imagedata r:id="rId8" o:title=""/>
          </v:shape>
          <o:OLEObject Type="Embed" ProgID="Equation.DSMT4" ShapeID="_x0000_i1025" DrawAspect="Content" ObjectID="_1778268763" r:id="rId9"/>
        </w:object>
      </w:r>
      <w:r w:rsidRPr="00AE7641">
        <w:rPr>
          <w:rFonts w:ascii="Times New Roman" w:eastAsia="宋体" w:hAnsi="Times New Roman"/>
          <w:b/>
          <w:bCs/>
          <w:sz w:val="24"/>
          <w:szCs w:val="24"/>
        </w:rPr>
        <w:t xml:space="preserve">                          </w:t>
      </w:r>
      <w:r w:rsidRPr="00AE7641">
        <w:rPr>
          <w:rFonts w:ascii="Times New Roman" w:eastAsia="宋体" w:hAnsi="Times New Roman"/>
          <w:sz w:val="24"/>
          <w:szCs w:val="24"/>
        </w:rPr>
        <w:t>(</w:t>
      </w:r>
      <w:r w:rsidRPr="00AE7641">
        <w:rPr>
          <w:rFonts w:ascii="Times New Roman" w:eastAsia="宋体" w:hAnsi="Times New Roman" w:hint="eastAsia"/>
          <w:sz w:val="24"/>
          <w:szCs w:val="24"/>
        </w:rPr>
        <w:t>1</w:t>
      </w:r>
      <w:r w:rsidRPr="00AE7641">
        <w:rPr>
          <w:rFonts w:ascii="Times New Roman" w:eastAsia="宋体" w:hAnsi="Times New Roman"/>
          <w:sz w:val="24"/>
          <w:szCs w:val="24"/>
        </w:rPr>
        <w:t>)</w:t>
      </w:r>
    </w:p>
    <w:p w14:paraId="0E0F9D47" w14:textId="77777777" w:rsidR="00AE7641" w:rsidRPr="00AE7641" w:rsidRDefault="00AE7641" w:rsidP="00AE7641">
      <w:pPr>
        <w:spacing w:line="360" w:lineRule="auto"/>
        <w:ind w:firstLineChars="200" w:firstLine="480"/>
        <w:jc w:val="right"/>
        <w:rPr>
          <w:rFonts w:ascii="Times New Roman" w:eastAsia="宋体" w:hAnsi="Times New Roman"/>
          <w:sz w:val="24"/>
          <w:szCs w:val="24"/>
        </w:rPr>
      </w:pPr>
      <w:r w:rsidRPr="00AE7641">
        <w:rPr>
          <w:rFonts w:ascii="Times New Roman" w:eastAsia="宋体" w:hAnsi="Times New Roman"/>
          <w:position w:val="-12"/>
          <w:sz w:val="24"/>
          <w:szCs w:val="24"/>
        </w:rPr>
        <w:object w:dxaOrig="2481" w:dyaOrig="354" w14:anchorId="15343E93">
          <v:shape id="_x0000_i1026" type="#_x0000_t75" style="width:142.9pt;height:18.85pt" o:ole="">
            <v:imagedata r:id="rId10" o:title=""/>
          </v:shape>
          <o:OLEObject Type="Embed" ProgID="Equation.DSMT4" ShapeID="_x0000_i1026" DrawAspect="Content" ObjectID="_1778268764" r:id="rId11"/>
        </w:object>
      </w:r>
      <w:r w:rsidRPr="00AE7641">
        <w:rPr>
          <w:rFonts w:ascii="Times New Roman" w:eastAsia="宋体" w:hAnsi="Times New Roman"/>
          <w:b/>
          <w:bCs/>
          <w:sz w:val="24"/>
          <w:szCs w:val="24"/>
        </w:rPr>
        <w:t xml:space="preserve">                      </w:t>
      </w:r>
      <w:r w:rsidRPr="00AE7641">
        <w:rPr>
          <w:rFonts w:ascii="Times New Roman" w:eastAsia="宋体" w:hAnsi="Times New Roman" w:hint="eastAsia"/>
          <w:sz w:val="24"/>
          <w:szCs w:val="24"/>
        </w:rPr>
        <w:t>(2</w:t>
      </w:r>
      <w:r w:rsidRPr="00AE7641">
        <w:rPr>
          <w:rFonts w:ascii="Times New Roman" w:eastAsia="宋体" w:hAnsi="Times New Roman"/>
          <w:sz w:val="24"/>
          <w:szCs w:val="24"/>
        </w:rPr>
        <w:t>)</w:t>
      </w:r>
    </w:p>
    <w:p w14:paraId="081177E0" w14:textId="77777777" w:rsidR="00AE7641" w:rsidRPr="00AE7641" w:rsidRDefault="00AE7641" w:rsidP="00AE7641">
      <w:pPr>
        <w:spacing w:line="360" w:lineRule="auto"/>
        <w:rPr>
          <w:rFonts w:ascii="Times New Roman" w:eastAsia="宋体" w:hAnsi="Times New Roman"/>
          <w:bCs/>
          <w:sz w:val="24"/>
          <w:szCs w:val="24"/>
        </w:rPr>
      </w:pPr>
      <w:r w:rsidRPr="00AE7641">
        <w:rPr>
          <w:rFonts w:ascii="Times New Roman" w:eastAsia="宋体" w:hAnsi="Times New Roman"/>
          <w:bCs/>
          <w:sz w:val="24"/>
          <w:szCs w:val="24"/>
        </w:rPr>
        <w:t xml:space="preserve">where </w:t>
      </w:r>
      <w:proofErr w:type="spellStart"/>
      <w:r w:rsidRPr="00AE7641">
        <w:rPr>
          <w:rFonts w:ascii="Times New Roman" w:eastAsia="宋体" w:hAnsi="Times New Roman" w:hint="eastAsia"/>
          <w:bCs/>
          <w:i/>
          <w:iCs/>
          <w:sz w:val="24"/>
          <w:szCs w:val="24"/>
        </w:rPr>
        <w:t>q</w:t>
      </w:r>
      <w:r w:rsidRPr="00AE7641">
        <w:rPr>
          <w:rFonts w:ascii="Times New Roman" w:eastAsia="宋体" w:hAnsi="Times New Roman"/>
          <w:bCs/>
          <w:sz w:val="24"/>
          <w:szCs w:val="24"/>
          <w:vertAlign w:val="subscript"/>
        </w:rPr>
        <w:t>e</w:t>
      </w:r>
      <w:proofErr w:type="spellEnd"/>
      <w:r w:rsidRPr="00AE7641">
        <w:rPr>
          <w:rFonts w:ascii="Times New Roman" w:eastAsia="宋体" w:hAnsi="Times New Roman"/>
          <w:bCs/>
          <w:sz w:val="24"/>
          <w:szCs w:val="24"/>
        </w:rPr>
        <w:t xml:space="preserve"> (mg g</w:t>
      </w:r>
      <w:r w:rsidRPr="00AE7641">
        <w:rPr>
          <w:rFonts w:ascii="Times New Roman" w:eastAsia="宋体" w:hAnsi="Times New Roman"/>
          <w:bCs/>
          <w:sz w:val="24"/>
          <w:szCs w:val="24"/>
          <w:vertAlign w:val="superscript"/>
        </w:rPr>
        <w:t>-1</w:t>
      </w:r>
      <w:r w:rsidRPr="00AE7641">
        <w:rPr>
          <w:rFonts w:ascii="Times New Roman" w:eastAsia="宋体" w:hAnsi="Times New Roman"/>
          <w:bCs/>
          <w:sz w:val="24"/>
          <w:szCs w:val="24"/>
        </w:rPr>
        <w:t xml:space="preserve">) is </w:t>
      </w:r>
      <w:bookmarkStart w:id="13" w:name="OLE_LINK101"/>
      <w:r w:rsidRPr="00AE7641">
        <w:rPr>
          <w:rFonts w:ascii="Times New Roman" w:eastAsia="宋体" w:hAnsi="Times New Roman"/>
          <w:bCs/>
          <w:sz w:val="24"/>
          <w:szCs w:val="24"/>
        </w:rPr>
        <w:t xml:space="preserve">the amount of </w:t>
      </w:r>
      <w:bookmarkEnd w:id="13"/>
      <w:r w:rsidRPr="00AE7641">
        <w:rPr>
          <w:rFonts w:ascii="Times New Roman" w:eastAsia="宋体" w:hAnsi="Times New Roman"/>
          <w:bCs/>
          <w:sz w:val="24"/>
          <w:szCs w:val="24"/>
        </w:rPr>
        <w:t xml:space="preserve">adsorbed </w:t>
      </w:r>
      <w:r w:rsidRPr="00AE7641">
        <w:rPr>
          <w:rFonts w:ascii="Times New Roman" w:eastAsia="宋体" w:hAnsi="Times New Roman" w:hint="eastAsia"/>
          <w:bCs/>
          <w:sz w:val="24"/>
          <w:szCs w:val="24"/>
        </w:rPr>
        <w:t xml:space="preserve">uranium </w:t>
      </w:r>
      <w:r w:rsidRPr="00AE7641">
        <w:rPr>
          <w:rFonts w:ascii="Times New Roman" w:eastAsia="宋体" w:hAnsi="Times New Roman"/>
          <w:bCs/>
          <w:sz w:val="24"/>
          <w:szCs w:val="24"/>
        </w:rPr>
        <w:t xml:space="preserve">at equilibrium, </w:t>
      </w:r>
      <w:r w:rsidRPr="00AE7641">
        <w:rPr>
          <w:rFonts w:ascii="Times New Roman" w:eastAsia="宋体" w:hAnsi="Times New Roman"/>
          <w:bCs/>
          <w:i/>
          <w:iCs/>
          <w:sz w:val="24"/>
          <w:szCs w:val="24"/>
        </w:rPr>
        <w:t>V</w:t>
      </w:r>
      <w:r w:rsidRPr="00AE7641">
        <w:rPr>
          <w:rFonts w:ascii="Times New Roman" w:eastAsia="宋体" w:hAnsi="Times New Roman"/>
          <w:bCs/>
          <w:sz w:val="24"/>
          <w:szCs w:val="24"/>
        </w:rPr>
        <w:t xml:space="preserve"> (L) refers to the volume of the sample solution, </w:t>
      </w:r>
      <w:r w:rsidRPr="00AE7641">
        <w:rPr>
          <w:rFonts w:ascii="Times New Roman" w:eastAsia="宋体" w:hAnsi="Times New Roman"/>
          <w:bCs/>
          <w:i/>
          <w:iCs/>
          <w:sz w:val="24"/>
          <w:szCs w:val="24"/>
        </w:rPr>
        <w:t>C</w:t>
      </w:r>
      <w:r w:rsidRPr="00AE7641">
        <w:rPr>
          <w:rFonts w:ascii="Times New Roman" w:eastAsia="宋体" w:hAnsi="Times New Roman"/>
          <w:bCs/>
          <w:sz w:val="24"/>
          <w:szCs w:val="24"/>
          <w:vertAlign w:val="subscript"/>
        </w:rPr>
        <w:t>0</w:t>
      </w:r>
      <w:r w:rsidRPr="00AE7641">
        <w:rPr>
          <w:rFonts w:ascii="Times New Roman" w:eastAsia="宋体" w:hAnsi="Times New Roman"/>
          <w:bCs/>
          <w:sz w:val="24"/>
          <w:szCs w:val="24"/>
        </w:rPr>
        <w:t xml:space="preserve"> (mg L</w:t>
      </w:r>
      <w:r w:rsidRPr="00AE7641">
        <w:rPr>
          <w:rFonts w:ascii="Times New Roman" w:eastAsia="宋体" w:hAnsi="Times New Roman"/>
          <w:bCs/>
          <w:sz w:val="24"/>
          <w:szCs w:val="24"/>
          <w:vertAlign w:val="superscript"/>
        </w:rPr>
        <w:t>-1</w:t>
      </w:r>
      <w:r w:rsidRPr="00AE7641">
        <w:rPr>
          <w:rFonts w:ascii="Times New Roman" w:eastAsia="宋体" w:hAnsi="Times New Roman"/>
          <w:bCs/>
          <w:sz w:val="24"/>
          <w:szCs w:val="24"/>
        </w:rPr>
        <w:t xml:space="preserve">) and </w:t>
      </w:r>
      <w:r w:rsidRPr="00AE7641">
        <w:rPr>
          <w:rFonts w:ascii="Times New Roman" w:eastAsia="宋体" w:hAnsi="Times New Roman"/>
          <w:bCs/>
          <w:i/>
          <w:iCs/>
          <w:sz w:val="24"/>
          <w:szCs w:val="24"/>
        </w:rPr>
        <w:t>C</w:t>
      </w:r>
      <w:r w:rsidRPr="00AE7641">
        <w:rPr>
          <w:rFonts w:ascii="Times New Roman" w:eastAsia="宋体" w:hAnsi="Times New Roman"/>
          <w:bCs/>
          <w:sz w:val="24"/>
          <w:szCs w:val="24"/>
          <w:vertAlign w:val="subscript"/>
        </w:rPr>
        <w:t>t</w:t>
      </w:r>
      <w:r w:rsidRPr="00AE7641">
        <w:rPr>
          <w:rFonts w:ascii="Times New Roman" w:eastAsia="宋体" w:hAnsi="Times New Roman"/>
          <w:bCs/>
          <w:sz w:val="24"/>
          <w:szCs w:val="24"/>
        </w:rPr>
        <w:t xml:space="preserve"> (mg L</w:t>
      </w:r>
      <w:r w:rsidRPr="00AE7641">
        <w:rPr>
          <w:rFonts w:ascii="Times New Roman" w:eastAsia="宋体" w:hAnsi="Times New Roman"/>
          <w:bCs/>
          <w:sz w:val="24"/>
          <w:szCs w:val="24"/>
          <w:vertAlign w:val="superscript"/>
        </w:rPr>
        <w:t>-1</w:t>
      </w:r>
      <w:r w:rsidRPr="00AE7641">
        <w:rPr>
          <w:rFonts w:ascii="Times New Roman" w:eastAsia="宋体" w:hAnsi="Times New Roman"/>
          <w:bCs/>
          <w:sz w:val="24"/>
          <w:szCs w:val="24"/>
        </w:rPr>
        <w:t>) are the original and the equilibrium concentration</w:t>
      </w:r>
      <w:r w:rsidRPr="00AE7641">
        <w:rPr>
          <w:rFonts w:ascii="Times New Roman" w:eastAsia="宋体" w:hAnsi="Times New Roman" w:hint="eastAsia"/>
          <w:bCs/>
          <w:sz w:val="24"/>
          <w:szCs w:val="24"/>
        </w:rPr>
        <w:t>s</w:t>
      </w:r>
      <w:r w:rsidRPr="00AE7641">
        <w:rPr>
          <w:rFonts w:ascii="Times New Roman" w:eastAsia="宋体" w:hAnsi="Times New Roman"/>
          <w:bCs/>
          <w:sz w:val="24"/>
          <w:szCs w:val="24"/>
        </w:rPr>
        <w:t xml:space="preserve"> of uranium, </w:t>
      </w:r>
      <w:r w:rsidRPr="00AE7641">
        <w:rPr>
          <w:rFonts w:ascii="Times New Roman" w:eastAsia="宋体" w:hAnsi="Times New Roman" w:hint="eastAsia"/>
          <w:bCs/>
          <w:sz w:val="24"/>
          <w:szCs w:val="24"/>
        </w:rPr>
        <w:t>respectively</w:t>
      </w:r>
      <w:r w:rsidRPr="00AE7641">
        <w:rPr>
          <w:rFonts w:ascii="Times New Roman" w:eastAsia="宋体" w:hAnsi="Times New Roman"/>
          <w:bCs/>
          <w:sz w:val="24"/>
          <w:szCs w:val="24"/>
        </w:rPr>
        <w:t xml:space="preserve">. </w:t>
      </w:r>
      <w:r w:rsidRPr="00AE7641">
        <w:rPr>
          <w:rFonts w:ascii="Times New Roman" w:eastAsia="宋体" w:hAnsi="Times New Roman"/>
          <w:bCs/>
          <w:i/>
          <w:iCs/>
          <w:sz w:val="24"/>
          <w:szCs w:val="24"/>
        </w:rPr>
        <w:t>m</w:t>
      </w:r>
      <w:r w:rsidRPr="00AE7641">
        <w:rPr>
          <w:rFonts w:ascii="Times New Roman" w:eastAsia="宋体" w:hAnsi="Times New Roman"/>
          <w:bCs/>
          <w:sz w:val="24"/>
          <w:szCs w:val="24"/>
        </w:rPr>
        <w:t xml:space="preserve"> (g) is the amount of used adsorbent, and </w:t>
      </w:r>
      <w:r w:rsidRPr="00AE7641">
        <w:rPr>
          <w:rFonts w:ascii="Times New Roman" w:eastAsia="宋体" w:hAnsi="Times New Roman"/>
          <w:bCs/>
          <w:i/>
          <w:iCs/>
          <w:sz w:val="24"/>
          <w:szCs w:val="24"/>
        </w:rPr>
        <w:t>R</w:t>
      </w:r>
      <w:r w:rsidRPr="00AE7641">
        <w:rPr>
          <w:rFonts w:ascii="Times New Roman" w:eastAsia="宋体" w:hAnsi="Times New Roman"/>
          <w:bCs/>
          <w:sz w:val="24"/>
          <w:szCs w:val="24"/>
        </w:rPr>
        <w:t xml:space="preserve"> is the removal rate (%).</w:t>
      </w:r>
      <w:r w:rsidRPr="00AE7641">
        <w:rPr>
          <w:rFonts w:ascii="Times New Roman" w:eastAsia="宋体" w:hAnsi="Times New Roman" w:hint="eastAsia"/>
          <w:bCs/>
          <w:sz w:val="24"/>
          <w:szCs w:val="24"/>
        </w:rPr>
        <w:t xml:space="preserve"> For uranium adsorption capacity measurements, </w:t>
      </w:r>
      <w:r w:rsidRPr="00AE7641">
        <w:rPr>
          <w:rFonts w:ascii="Times New Roman" w:eastAsia="宋体" w:hAnsi="Times New Roman"/>
          <w:bCs/>
          <w:sz w:val="24"/>
          <w:szCs w:val="24"/>
        </w:rPr>
        <w:t>specimens</w:t>
      </w:r>
      <w:r w:rsidRPr="00AE7641">
        <w:rPr>
          <w:rFonts w:ascii="Times New Roman" w:eastAsia="宋体" w:hAnsi="Times New Roman" w:hint="eastAsia"/>
          <w:bCs/>
          <w:sz w:val="24"/>
          <w:szCs w:val="24"/>
        </w:rPr>
        <w:t xml:space="preserve"> were taken after 50 min of adsorption and passed through </w:t>
      </w:r>
      <w:r w:rsidRPr="00AE7641">
        <w:rPr>
          <w:rFonts w:ascii="Times New Roman" w:eastAsia="宋体" w:hAnsi="Times New Roman"/>
          <w:bCs/>
          <w:sz w:val="24"/>
          <w:szCs w:val="24"/>
        </w:rPr>
        <w:t xml:space="preserve">0.22 </w:t>
      </w:r>
      <w:proofErr w:type="spellStart"/>
      <w:r w:rsidRPr="00AE7641">
        <w:rPr>
          <w:rFonts w:ascii="Times New Roman" w:eastAsia="宋体" w:hAnsi="Times New Roman"/>
          <w:bCs/>
          <w:sz w:val="24"/>
          <w:szCs w:val="24"/>
        </w:rPr>
        <w:t>μm</w:t>
      </w:r>
      <w:proofErr w:type="spellEnd"/>
      <w:r w:rsidRPr="00AE7641">
        <w:rPr>
          <w:rFonts w:ascii="Times New Roman" w:eastAsia="宋体" w:hAnsi="Times New Roman"/>
          <w:bCs/>
          <w:sz w:val="24"/>
          <w:szCs w:val="24"/>
        </w:rPr>
        <w:t xml:space="preserve"> filter</w:t>
      </w:r>
      <w:r w:rsidRPr="00AE7641">
        <w:rPr>
          <w:rFonts w:ascii="Times New Roman" w:eastAsia="宋体" w:hAnsi="Times New Roman" w:hint="eastAsia"/>
          <w:bCs/>
          <w:sz w:val="24"/>
          <w:szCs w:val="24"/>
        </w:rPr>
        <w:t xml:space="preserve"> before detected by UV-vis spectra.</w:t>
      </w:r>
    </w:p>
    <w:p w14:paraId="21308001" w14:textId="77777777" w:rsidR="00AE7641" w:rsidRPr="00AE7641" w:rsidRDefault="00AE7641" w:rsidP="00AE7641">
      <w:pPr>
        <w:spacing w:line="360" w:lineRule="auto"/>
        <w:rPr>
          <w:rFonts w:ascii="Times New Roman" w:eastAsia="宋体" w:hAnsi="Times New Roman"/>
          <w:bCs/>
          <w:sz w:val="24"/>
          <w:szCs w:val="24"/>
        </w:rPr>
      </w:pPr>
    </w:p>
    <w:bookmarkEnd w:id="12"/>
    <w:p w14:paraId="5CAB5F9B" w14:textId="77B2794C" w:rsidR="00AE7641" w:rsidRPr="00AE7641" w:rsidRDefault="00AE7641" w:rsidP="00AE7641">
      <w:pPr>
        <w:spacing w:line="360" w:lineRule="auto"/>
        <w:rPr>
          <w:rFonts w:ascii="Times New Roman" w:eastAsia="宋体" w:hAnsi="Times New Roman"/>
          <w:b/>
          <w:bCs/>
          <w:sz w:val="24"/>
          <w:szCs w:val="24"/>
        </w:rPr>
      </w:pPr>
      <w:r>
        <w:rPr>
          <w:rFonts w:ascii="Times New Roman" w:eastAsia="宋体" w:hAnsi="Times New Roman" w:hint="eastAsia"/>
          <w:b/>
          <w:bCs/>
          <w:sz w:val="24"/>
          <w:szCs w:val="24"/>
        </w:rPr>
        <w:t>5.</w:t>
      </w:r>
      <w:r w:rsidRPr="00AE7641">
        <w:rPr>
          <w:rFonts w:ascii="Times New Roman" w:eastAsia="宋体" w:hAnsi="Times New Roman"/>
          <w:b/>
          <w:bCs/>
          <w:sz w:val="24"/>
          <w:szCs w:val="24"/>
        </w:rPr>
        <w:t xml:space="preserve"> </w:t>
      </w:r>
      <w:r w:rsidRPr="00AE7641">
        <w:rPr>
          <w:rFonts w:ascii="Times New Roman" w:eastAsia="宋体" w:hAnsi="Times New Roman" w:hint="eastAsia"/>
          <w:b/>
          <w:bCs/>
          <w:sz w:val="24"/>
          <w:szCs w:val="24"/>
        </w:rPr>
        <w:t>Uranium d</w:t>
      </w:r>
      <w:r w:rsidRPr="00AE7641">
        <w:rPr>
          <w:rFonts w:ascii="Times New Roman" w:eastAsia="宋体" w:hAnsi="Times New Roman"/>
          <w:b/>
          <w:bCs/>
          <w:sz w:val="24"/>
          <w:szCs w:val="24"/>
        </w:rPr>
        <w:t>esorption</w:t>
      </w:r>
    </w:p>
    <w:p w14:paraId="357FB4D2" w14:textId="77777777" w:rsidR="00AE7641" w:rsidRPr="00AE7641" w:rsidRDefault="00AE7641" w:rsidP="00AE7641">
      <w:pPr>
        <w:spacing w:line="360" w:lineRule="auto"/>
        <w:ind w:firstLineChars="100" w:firstLine="240"/>
        <w:rPr>
          <w:rFonts w:ascii="Times New Roman" w:eastAsia="宋体" w:hAnsi="Times New Roman"/>
          <w:bCs/>
          <w:sz w:val="24"/>
          <w:szCs w:val="24"/>
        </w:rPr>
      </w:pPr>
      <w:bookmarkStart w:id="14" w:name="OLE_LINK97"/>
      <w:r w:rsidRPr="00AE7641">
        <w:rPr>
          <w:rFonts w:ascii="Times New Roman" w:eastAsia="宋体" w:hAnsi="Times New Roman"/>
          <w:sz w:val="24"/>
          <w:szCs w:val="24"/>
        </w:rPr>
        <w:t>The</w:t>
      </w:r>
      <w:bookmarkEnd w:id="14"/>
      <w:r w:rsidRPr="00AE7641">
        <w:rPr>
          <w:rFonts w:ascii="Times New Roman" w:eastAsia="宋体" w:hAnsi="Times New Roman"/>
          <w:sz w:val="24"/>
          <w:szCs w:val="24"/>
        </w:rPr>
        <w:t xml:space="preserve"> </w:t>
      </w:r>
      <w:r w:rsidRPr="00AE7641">
        <w:rPr>
          <w:rFonts w:ascii="Times New Roman" w:eastAsia="宋体" w:hAnsi="Times New Roman" w:hint="eastAsia"/>
          <w:sz w:val="24"/>
          <w:szCs w:val="24"/>
        </w:rPr>
        <w:t xml:space="preserve">U-uptake </w:t>
      </w:r>
      <w:proofErr w:type="spellStart"/>
      <w:r w:rsidRPr="00AE7641">
        <w:rPr>
          <w:rFonts w:ascii="Times New Roman" w:eastAsia="宋体" w:hAnsi="Times New Roman" w:hint="eastAsia"/>
          <w:sz w:val="24"/>
          <w:szCs w:val="24"/>
        </w:rPr>
        <w:t>mIEX</w:t>
      </w:r>
      <w:proofErr w:type="spellEnd"/>
      <w:r w:rsidRPr="00AE7641">
        <w:rPr>
          <w:rFonts w:ascii="Times New Roman" w:eastAsia="宋体" w:hAnsi="Times New Roman" w:hint="eastAsia"/>
          <w:sz w:val="24"/>
          <w:szCs w:val="24"/>
        </w:rPr>
        <w:t>-MMS</w:t>
      </w:r>
      <w:r w:rsidRPr="00AE7641">
        <w:rPr>
          <w:rFonts w:ascii="Times New Roman" w:eastAsia="宋体" w:hAnsi="Times New Roman"/>
          <w:sz w:val="24"/>
          <w:szCs w:val="24"/>
        </w:rPr>
        <w:t xml:space="preserve"> was </w:t>
      </w:r>
      <w:r w:rsidRPr="00AE7641">
        <w:rPr>
          <w:rFonts w:ascii="Times New Roman" w:eastAsia="宋体" w:hAnsi="Times New Roman" w:hint="eastAsia"/>
          <w:sz w:val="24"/>
          <w:szCs w:val="24"/>
        </w:rPr>
        <w:t>dispersed</w:t>
      </w:r>
      <w:r w:rsidRPr="00AE7641">
        <w:rPr>
          <w:rFonts w:ascii="Times New Roman" w:eastAsia="宋体" w:hAnsi="Times New Roman"/>
          <w:sz w:val="24"/>
          <w:szCs w:val="24"/>
        </w:rPr>
        <w:t xml:space="preserve"> </w:t>
      </w:r>
      <w:r w:rsidRPr="00AE7641">
        <w:rPr>
          <w:rFonts w:ascii="Times New Roman" w:eastAsia="宋体" w:hAnsi="Times New Roman" w:hint="eastAsia"/>
          <w:sz w:val="24"/>
          <w:szCs w:val="24"/>
        </w:rPr>
        <w:t>in</w:t>
      </w:r>
      <w:r w:rsidRPr="00AE7641">
        <w:rPr>
          <w:rFonts w:ascii="Times New Roman" w:eastAsia="宋体" w:hAnsi="Times New Roman"/>
          <w:sz w:val="24"/>
          <w:szCs w:val="24"/>
        </w:rPr>
        <w:t xml:space="preserve"> </w:t>
      </w:r>
      <w:r w:rsidRPr="00AE7641">
        <w:rPr>
          <w:rFonts w:ascii="Times New Roman" w:eastAsia="宋体" w:hAnsi="Times New Roman" w:hint="eastAsia"/>
          <w:sz w:val="24"/>
          <w:szCs w:val="24"/>
        </w:rPr>
        <w:t>the</w:t>
      </w:r>
      <w:r w:rsidRPr="00AE7641">
        <w:rPr>
          <w:rFonts w:ascii="Times New Roman" w:eastAsia="宋体" w:hAnsi="Times New Roman"/>
          <w:sz w:val="24"/>
          <w:szCs w:val="24"/>
        </w:rPr>
        <w:t xml:space="preserve"> desorption solution</w:t>
      </w:r>
      <w:r w:rsidRPr="00AE7641">
        <w:rPr>
          <w:rFonts w:ascii="Times New Roman" w:eastAsia="宋体" w:hAnsi="Times New Roman" w:hint="eastAsia"/>
          <w:sz w:val="24"/>
          <w:szCs w:val="24"/>
        </w:rPr>
        <w:t xml:space="preserve"> (</w:t>
      </w:r>
      <w:r w:rsidRPr="00AE7641">
        <w:rPr>
          <w:rFonts w:ascii="Times New Roman" w:eastAsia="宋体" w:hAnsi="Times New Roman"/>
          <w:sz w:val="24"/>
          <w:szCs w:val="24"/>
        </w:rPr>
        <w:t>0.1 mol</w:t>
      </w:r>
      <w:r w:rsidRPr="00AE7641">
        <w:rPr>
          <w:rFonts w:ascii="Times New Roman" w:eastAsia="宋体" w:hAnsi="Times New Roman"/>
          <w:bCs/>
          <w:sz w:val="24"/>
          <w:szCs w:val="24"/>
        </w:rPr>
        <w:t xml:space="preserve"> L</w:t>
      </w:r>
      <w:r w:rsidRPr="00AE7641">
        <w:rPr>
          <w:rFonts w:ascii="Times New Roman" w:eastAsia="宋体" w:hAnsi="Times New Roman"/>
          <w:bCs/>
          <w:sz w:val="24"/>
          <w:szCs w:val="24"/>
          <w:vertAlign w:val="superscript"/>
        </w:rPr>
        <w:t>-1</w:t>
      </w:r>
      <w:r w:rsidRPr="00AE7641">
        <w:rPr>
          <w:rFonts w:ascii="Times New Roman" w:eastAsia="宋体" w:hAnsi="Times New Roman"/>
          <w:sz w:val="24"/>
          <w:szCs w:val="24"/>
        </w:rPr>
        <w:t xml:space="preserve"> Na</w:t>
      </w:r>
      <w:r w:rsidRPr="00AE7641">
        <w:rPr>
          <w:rFonts w:ascii="Times New Roman" w:eastAsia="宋体" w:hAnsi="Times New Roman"/>
          <w:sz w:val="24"/>
          <w:szCs w:val="24"/>
          <w:vertAlign w:val="subscript"/>
        </w:rPr>
        <w:t>2</w:t>
      </w:r>
      <w:r w:rsidRPr="00AE7641">
        <w:rPr>
          <w:rFonts w:ascii="Times New Roman" w:eastAsia="宋体" w:hAnsi="Times New Roman"/>
          <w:sz w:val="24"/>
          <w:szCs w:val="24"/>
        </w:rPr>
        <w:t>CO</w:t>
      </w:r>
      <w:r w:rsidRPr="00AE7641">
        <w:rPr>
          <w:rFonts w:ascii="Times New Roman" w:eastAsia="宋体" w:hAnsi="Times New Roman"/>
          <w:sz w:val="24"/>
          <w:szCs w:val="24"/>
          <w:vertAlign w:val="subscript"/>
        </w:rPr>
        <w:t>3</w:t>
      </w:r>
      <w:r w:rsidRPr="00AE7641">
        <w:rPr>
          <w:rFonts w:ascii="Times New Roman" w:eastAsia="宋体" w:hAnsi="Times New Roman" w:hint="eastAsia"/>
          <w:sz w:val="24"/>
          <w:szCs w:val="24"/>
        </w:rPr>
        <w:t xml:space="preserve"> for </w:t>
      </w:r>
      <w:r w:rsidRPr="00AE7641">
        <w:rPr>
          <w:rFonts w:ascii="Times New Roman" w:eastAsia="宋体" w:hAnsi="Times New Roman"/>
          <w:sz w:val="24"/>
          <w:szCs w:val="24"/>
        </w:rPr>
        <w:t>P</w:t>
      </w:r>
      <w:r w:rsidRPr="00AE7641">
        <w:rPr>
          <w:rFonts w:ascii="Times New Roman" w:eastAsia="宋体" w:hAnsi="Times New Roman" w:hint="eastAsia"/>
          <w:sz w:val="24"/>
          <w:szCs w:val="24"/>
        </w:rPr>
        <w:t xml:space="preserve">M and </w:t>
      </w:r>
      <w:r w:rsidRPr="00AE7641">
        <w:rPr>
          <w:rFonts w:ascii="Times New Roman" w:eastAsia="宋体" w:hAnsi="Times New Roman"/>
          <w:sz w:val="24"/>
          <w:szCs w:val="24"/>
        </w:rPr>
        <w:t>1 mol</w:t>
      </w:r>
      <w:r w:rsidRPr="00AE7641">
        <w:rPr>
          <w:rFonts w:ascii="Times New Roman" w:eastAsia="宋体" w:hAnsi="Times New Roman"/>
          <w:bCs/>
          <w:sz w:val="24"/>
          <w:szCs w:val="24"/>
        </w:rPr>
        <w:t xml:space="preserve"> L</w:t>
      </w:r>
      <w:r w:rsidRPr="00AE7641">
        <w:rPr>
          <w:rFonts w:ascii="Times New Roman" w:eastAsia="宋体" w:hAnsi="Times New Roman"/>
          <w:bCs/>
          <w:sz w:val="24"/>
          <w:szCs w:val="24"/>
          <w:vertAlign w:val="superscript"/>
        </w:rPr>
        <w:t>-1</w:t>
      </w:r>
      <w:r w:rsidRPr="00AE7641">
        <w:rPr>
          <w:rFonts w:ascii="Times New Roman" w:eastAsia="宋体" w:hAnsi="Times New Roman"/>
          <w:sz w:val="24"/>
          <w:szCs w:val="24"/>
        </w:rPr>
        <w:t xml:space="preserve"> Na</w:t>
      </w:r>
      <w:r w:rsidRPr="00AE7641">
        <w:rPr>
          <w:rFonts w:ascii="Times New Roman" w:eastAsia="宋体" w:hAnsi="Times New Roman"/>
          <w:sz w:val="24"/>
          <w:szCs w:val="24"/>
          <w:vertAlign w:val="subscript"/>
        </w:rPr>
        <w:t>2</w:t>
      </w:r>
      <w:r w:rsidRPr="00AE7641">
        <w:rPr>
          <w:rFonts w:ascii="Times New Roman" w:eastAsia="宋体" w:hAnsi="Times New Roman"/>
          <w:sz w:val="24"/>
          <w:szCs w:val="24"/>
        </w:rPr>
        <w:t>CO</w:t>
      </w:r>
      <w:r w:rsidRPr="00AE7641">
        <w:rPr>
          <w:rFonts w:ascii="Times New Roman" w:eastAsia="宋体" w:hAnsi="Times New Roman"/>
          <w:sz w:val="24"/>
          <w:szCs w:val="24"/>
          <w:vertAlign w:val="subscript"/>
        </w:rPr>
        <w:t>3</w:t>
      </w:r>
      <w:r w:rsidRPr="00AE7641">
        <w:rPr>
          <w:rFonts w:ascii="Times New Roman" w:eastAsia="宋体" w:hAnsi="Times New Roman"/>
          <w:sz w:val="24"/>
          <w:szCs w:val="24"/>
        </w:rPr>
        <w:t xml:space="preserve"> for ZP</w:t>
      </w:r>
      <w:r w:rsidRPr="00AE7641">
        <w:rPr>
          <w:rFonts w:ascii="Times New Roman" w:eastAsia="宋体" w:hAnsi="Times New Roman" w:hint="eastAsia"/>
          <w:sz w:val="24"/>
          <w:szCs w:val="24"/>
        </w:rPr>
        <w:t xml:space="preserve">, </w:t>
      </w:r>
      <w:r w:rsidRPr="00AE7641">
        <w:rPr>
          <w:rFonts w:ascii="Times New Roman" w:eastAsia="宋体" w:hAnsi="Times New Roman"/>
          <w:sz w:val="24"/>
          <w:szCs w:val="24"/>
        </w:rPr>
        <w:t>15 mL</w:t>
      </w:r>
      <w:r w:rsidRPr="00AE7641">
        <w:rPr>
          <w:rFonts w:ascii="Times New Roman" w:eastAsia="宋体" w:hAnsi="Times New Roman" w:hint="eastAsia"/>
          <w:sz w:val="24"/>
          <w:szCs w:val="24"/>
        </w:rPr>
        <w:t xml:space="preserve">) and </w:t>
      </w:r>
      <w:proofErr w:type="spellStart"/>
      <w:r w:rsidRPr="00AE7641">
        <w:rPr>
          <w:rFonts w:ascii="Times New Roman" w:eastAsia="宋体" w:hAnsi="Times New Roman" w:hint="eastAsia"/>
          <w:sz w:val="24"/>
          <w:szCs w:val="24"/>
        </w:rPr>
        <w:t>shaked</w:t>
      </w:r>
      <w:proofErr w:type="spellEnd"/>
      <w:r w:rsidRPr="00AE7641">
        <w:rPr>
          <w:rFonts w:ascii="Times New Roman" w:eastAsia="宋体" w:hAnsi="Times New Roman" w:hint="eastAsia"/>
          <w:sz w:val="24"/>
          <w:szCs w:val="24"/>
        </w:rPr>
        <w:t xml:space="preserve"> for</w:t>
      </w:r>
      <w:r w:rsidRPr="00AE7641">
        <w:rPr>
          <w:rFonts w:ascii="Times New Roman" w:eastAsia="宋体" w:hAnsi="Times New Roman"/>
          <w:sz w:val="24"/>
          <w:szCs w:val="24"/>
        </w:rPr>
        <w:t xml:space="preserve"> 12 h</w:t>
      </w:r>
      <w:r w:rsidRPr="00AE7641">
        <w:rPr>
          <w:rFonts w:ascii="Times New Roman" w:eastAsia="宋体" w:hAnsi="Times New Roman" w:hint="eastAsia"/>
          <w:sz w:val="24"/>
          <w:szCs w:val="24"/>
        </w:rPr>
        <w:t>.</w:t>
      </w:r>
      <w:r w:rsidRPr="00AE7641">
        <w:rPr>
          <w:rFonts w:ascii="Times New Roman" w:eastAsia="宋体" w:hAnsi="Times New Roman"/>
          <w:sz w:val="24"/>
          <w:szCs w:val="24"/>
        </w:rPr>
        <w:t xml:space="preserve"> The concentration of uranyl ion in the superna</w:t>
      </w:r>
      <w:r w:rsidRPr="00AE7641">
        <w:rPr>
          <w:rFonts w:ascii="Times New Roman" w:eastAsia="宋体" w:hAnsi="Times New Roman" w:hint="eastAsia"/>
          <w:sz w:val="24"/>
          <w:szCs w:val="24"/>
        </w:rPr>
        <w:t>tan</w:t>
      </w:r>
      <w:r w:rsidRPr="00AE7641">
        <w:rPr>
          <w:rFonts w:ascii="Times New Roman" w:eastAsia="宋体" w:hAnsi="Times New Roman"/>
          <w:sz w:val="24"/>
          <w:szCs w:val="24"/>
        </w:rPr>
        <w:t xml:space="preserve">t was determined by </w:t>
      </w:r>
      <w:r w:rsidRPr="00AE7641">
        <w:rPr>
          <w:rFonts w:ascii="Times New Roman" w:eastAsia="宋体" w:hAnsi="Times New Roman"/>
          <w:bCs/>
          <w:sz w:val="24"/>
          <w:szCs w:val="24"/>
        </w:rPr>
        <w:t>UV-</w:t>
      </w:r>
      <w:proofErr w:type="gramStart"/>
      <w:r w:rsidRPr="00AE7641">
        <w:rPr>
          <w:rFonts w:ascii="Times New Roman" w:eastAsia="宋体" w:hAnsi="Times New Roman"/>
          <w:bCs/>
          <w:sz w:val="24"/>
          <w:szCs w:val="24"/>
        </w:rPr>
        <w:t>Vis</w:t>
      </w:r>
      <w:proofErr w:type="gramEnd"/>
      <w:r w:rsidRPr="00AE7641">
        <w:rPr>
          <w:rFonts w:ascii="Times New Roman" w:eastAsia="宋体" w:hAnsi="Times New Roman"/>
          <w:bCs/>
          <w:sz w:val="24"/>
          <w:szCs w:val="24"/>
        </w:rPr>
        <w:t xml:space="preserve"> spectra</w:t>
      </w:r>
      <w:r w:rsidRPr="00AE7641">
        <w:rPr>
          <w:rFonts w:ascii="Times New Roman" w:eastAsia="宋体" w:hAnsi="Times New Roman" w:hint="eastAsia"/>
          <w:bCs/>
          <w:sz w:val="24"/>
          <w:szCs w:val="24"/>
        </w:rPr>
        <w:t>, from which the desorption efficiency was</w:t>
      </w:r>
      <w:r w:rsidRPr="00AE7641">
        <w:rPr>
          <w:rFonts w:ascii="Times New Roman" w:eastAsia="宋体" w:hAnsi="Times New Roman"/>
          <w:bCs/>
          <w:sz w:val="24"/>
          <w:szCs w:val="24"/>
        </w:rPr>
        <w:t xml:space="preserve"> calculated</w:t>
      </w:r>
      <w:r w:rsidRPr="00AE7641">
        <w:rPr>
          <w:rFonts w:ascii="Times New Roman" w:eastAsia="宋体" w:hAnsi="Times New Roman" w:hint="eastAsia"/>
          <w:bCs/>
          <w:sz w:val="24"/>
          <w:szCs w:val="24"/>
        </w:rPr>
        <w:t xml:space="preserve"> by Eq</w:t>
      </w:r>
      <w:r w:rsidRPr="00AE7641">
        <w:rPr>
          <w:rFonts w:ascii="Times New Roman" w:eastAsia="宋体" w:hAnsi="Times New Roman"/>
          <w:bCs/>
          <w:sz w:val="24"/>
          <w:szCs w:val="24"/>
        </w:rPr>
        <w:t>.</w:t>
      </w:r>
      <w:r w:rsidRPr="00AE7641">
        <w:rPr>
          <w:rFonts w:ascii="Times New Roman" w:eastAsia="宋体" w:hAnsi="Times New Roman" w:hint="eastAsia"/>
          <w:bCs/>
          <w:sz w:val="24"/>
          <w:szCs w:val="24"/>
        </w:rPr>
        <w:t xml:space="preserve"> (3):</w:t>
      </w:r>
    </w:p>
    <w:p w14:paraId="7F48AB43" w14:textId="77777777" w:rsidR="00AE7641" w:rsidRPr="00AE7641" w:rsidRDefault="00AE7641" w:rsidP="00AE7641">
      <w:pPr>
        <w:spacing w:line="360" w:lineRule="auto"/>
        <w:jc w:val="center"/>
        <w:rPr>
          <w:rFonts w:ascii="Times New Roman" w:eastAsia="宋体" w:hAnsi="Times New Roman"/>
          <w:bCs/>
          <w:sz w:val="24"/>
          <w:szCs w:val="24"/>
        </w:rPr>
      </w:pPr>
      <w:r w:rsidRPr="00AE7641">
        <w:rPr>
          <w:rFonts w:ascii="Times New Roman" w:eastAsia="宋体" w:hAnsi="Times New Roman" w:hint="eastAsia"/>
          <w:bCs/>
          <w:sz w:val="24"/>
          <w:szCs w:val="24"/>
        </w:rPr>
        <w:t xml:space="preserve">Desorption efficiency= </w:t>
      </w:r>
      <w:r w:rsidRPr="00AE7641">
        <w:rPr>
          <w:rFonts w:eastAsia="宋体"/>
          <w:position w:val="-42"/>
          <w:sz w:val="24"/>
        </w:rPr>
        <w:object w:dxaOrig="2260" w:dyaOrig="980" w14:anchorId="10514D3F">
          <v:shape id="_x0000_i1027" type="#_x0000_t75" style="width:69.85pt;height:31.55pt" o:ole="">
            <v:imagedata r:id="rId12" o:title=""/>
          </v:shape>
          <o:OLEObject Type="Embed" ProgID="Equation.DSMT4" ShapeID="_x0000_i1027" DrawAspect="Content" ObjectID="_1778268765" r:id="rId13"/>
        </w:object>
      </w:r>
      <w:proofErr w:type="gramStart"/>
      <w:r w:rsidRPr="00AE7641">
        <w:rPr>
          <w:rFonts w:ascii="Times New Roman" w:eastAsia="宋体" w:hAnsi="Times New Roman" w:hint="eastAsia"/>
          <w:bCs/>
          <w:sz w:val="24"/>
          <w:szCs w:val="24"/>
        </w:rPr>
        <w:t xml:space="preserve">   (</w:t>
      </w:r>
      <w:proofErr w:type="gramEnd"/>
      <w:r w:rsidRPr="00AE7641">
        <w:rPr>
          <w:rFonts w:ascii="Times New Roman" w:eastAsia="宋体" w:hAnsi="Times New Roman" w:hint="eastAsia"/>
          <w:bCs/>
          <w:sz w:val="24"/>
          <w:szCs w:val="24"/>
        </w:rPr>
        <w:t>3)</w:t>
      </w:r>
    </w:p>
    <w:p w14:paraId="4E9CA8B4" w14:textId="21DF146A" w:rsidR="00AE7641" w:rsidRDefault="00AE7641" w:rsidP="00AE7641">
      <w:pPr>
        <w:pStyle w:val="20240522"/>
      </w:pPr>
      <w:r w:rsidRPr="00AE7641">
        <w:rPr>
          <w:rFonts w:hint="eastAsia"/>
          <w:b w:val="0"/>
        </w:rPr>
        <w:t xml:space="preserve">where </w:t>
      </w:r>
      <w:r w:rsidRPr="00AE7641">
        <w:rPr>
          <w:rFonts w:hint="eastAsia"/>
          <w:b w:val="0"/>
          <w:i/>
          <w:iCs/>
        </w:rPr>
        <w:t>C</w:t>
      </w:r>
      <w:r w:rsidRPr="00AE7641">
        <w:rPr>
          <w:rFonts w:hint="eastAsia"/>
          <w:b w:val="0"/>
          <w:vertAlign w:val="subscript"/>
        </w:rPr>
        <w:t>des</w:t>
      </w:r>
      <w:r w:rsidRPr="00AE7641">
        <w:rPr>
          <w:rFonts w:hint="eastAsia"/>
          <w:b w:val="0"/>
        </w:rPr>
        <w:t xml:space="preserve"> is the concentration of uranium in the eluent.</w:t>
      </w:r>
      <w:r w:rsidRPr="00AE7641">
        <w:rPr>
          <w:rFonts w:hint="eastAsia"/>
          <w:b w:val="0"/>
          <w:bCs w:val="0"/>
        </w:rPr>
        <w:t xml:space="preserve"> Afterwards, they were regenerated with 1 M NaOH (for </w:t>
      </w:r>
      <w:proofErr w:type="spellStart"/>
      <w:r w:rsidRPr="00AE7641">
        <w:rPr>
          <w:rFonts w:hint="eastAsia"/>
          <w:b w:val="0"/>
          <w:bCs w:val="0"/>
        </w:rPr>
        <w:t>mAIEX</w:t>
      </w:r>
      <w:proofErr w:type="spellEnd"/>
      <w:r w:rsidRPr="00AE7641">
        <w:rPr>
          <w:rFonts w:hint="eastAsia"/>
          <w:b w:val="0"/>
          <w:bCs w:val="0"/>
        </w:rPr>
        <w:t xml:space="preserve">) or 1 M HCl (for </w:t>
      </w:r>
      <w:proofErr w:type="spellStart"/>
      <w:r w:rsidRPr="00AE7641">
        <w:rPr>
          <w:rFonts w:hint="eastAsia"/>
          <w:b w:val="0"/>
          <w:bCs w:val="0"/>
        </w:rPr>
        <w:t>mCIEX</w:t>
      </w:r>
      <w:proofErr w:type="spellEnd"/>
      <w:r w:rsidRPr="00AE7641">
        <w:rPr>
          <w:rFonts w:hint="eastAsia"/>
          <w:b w:val="0"/>
          <w:bCs w:val="0"/>
        </w:rPr>
        <w:t>) before washed with water and reuse.</w:t>
      </w:r>
    </w:p>
    <w:p w14:paraId="6545B490" w14:textId="1469F52E" w:rsidR="00855165" w:rsidRPr="00A165AD" w:rsidRDefault="00AE7641" w:rsidP="003045FB">
      <w:pPr>
        <w:pStyle w:val="20240522"/>
      </w:pPr>
      <w:r>
        <w:rPr>
          <w:rFonts w:hint="eastAsia"/>
        </w:rPr>
        <w:t>6</w:t>
      </w:r>
      <w:r w:rsidR="00855165" w:rsidRPr="00A165AD">
        <w:t>.</w:t>
      </w:r>
      <w:bookmarkEnd w:id="0"/>
      <w:r w:rsidR="00855165" w:rsidRPr="00A165AD">
        <w:t xml:space="preserve"> Kinetics studies </w:t>
      </w:r>
    </w:p>
    <w:p w14:paraId="3E2CE2F0" w14:textId="65BF7C97" w:rsidR="00855165" w:rsidRPr="008372B1" w:rsidRDefault="00D10618" w:rsidP="00E85706">
      <w:pPr>
        <w:spacing w:line="360" w:lineRule="auto"/>
        <w:ind w:firstLineChars="100" w:firstLine="240"/>
        <w:rPr>
          <w:rFonts w:ascii="Times New Roman" w:eastAsia="宋体" w:hAnsi="Times New Roman"/>
          <w:sz w:val="24"/>
          <w:szCs w:val="24"/>
        </w:rPr>
      </w:pPr>
      <w:r w:rsidRPr="008372B1">
        <w:rPr>
          <w:rFonts w:ascii="Times New Roman" w:eastAsia="宋体" w:hAnsi="Times New Roman"/>
          <w:sz w:val="24"/>
          <w:szCs w:val="24"/>
        </w:rPr>
        <w:t>To</w:t>
      </w:r>
      <w:r w:rsidR="00F2285B" w:rsidRPr="008372B1">
        <w:rPr>
          <w:rFonts w:ascii="Times New Roman" w:eastAsia="宋体" w:hAnsi="Times New Roman"/>
          <w:sz w:val="24"/>
          <w:szCs w:val="24"/>
        </w:rPr>
        <w:t xml:space="preserve"> investigate the adsorption kinetics of</w:t>
      </w:r>
      <w:r w:rsidR="00F2285B" w:rsidRPr="008372B1">
        <w:rPr>
          <w:rFonts w:ascii="Times New Roman" w:eastAsia="宋体" w:hAnsi="Times New Roman" w:hint="eastAsia"/>
          <w:sz w:val="24"/>
          <w:szCs w:val="24"/>
        </w:rPr>
        <w:t xml:space="preserve"> </w:t>
      </w:r>
      <w:bookmarkStart w:id="15" w:name="OLE_LINK1"/>
      <w:proofErr w:type="spellStart"/>
      <w:r w:rsidR="00F2285B" w:rsidRPr="008372B1">
        <w:rPr>
          <w:rFonts w:ascii="Times New Roman" w:eastAsia="宋体" w:hAnsi="Times New Roman" w:hint="eastAsia"/>
          <w:sz w:val="24"/>
          <w:szCs w:val="24"/>
        </w:rPr>
        <w:t>mIEX</w:t>
      </w:r>
      <w:proofErr w:type="spellEnd"/>
      <w:r w:rsidR="00F2285B" w:rsidRPr="008372B1">
        <w:rPr>
          <w:rFonts w:ascii="Times New Roman" w:eastAsia="宋体" w:hAnsi="Times New Roman" w:hint="eastAsia"/>
          <w:sz w:val="24"/>
          <w:szCs w:val="24"/>
        </w:rPr>
        <w:t>-MMS</w:t>
      </w:r>
      <w:bookmarkEnd w:id="15"/>
      <w:r w:rsidR="00F2285B" w:rsidRPr="008372B1">
        <w:rPr>
          <w:rFonts w:ascii="Times New Roman" w:eastAsia="宋体" w:hAnsi="Times New Roman" w:hint="eastAsia"/>
          <w:sz w:val="24"/>
          <w:szCs w:val="24"/>
        </w:rPr>
        <w:t xml:space="preserve">, </w:t>
      </w:r>
      <w:r w:rsidR="0083279F" w:rsidRPr="008372B1">
        <w:rPr>
          <w:rFonts w:ascii="Times New Roman" w:eastAsia="宋体" w:hAnsi="Times New Roman"/>
          <w:bCs/>
          <w:sz w:val="24"/>
          <w:szCs w:val="24"/>
        </w:rPr>
        <w:t xml:space="preserve">a certain </w:t>
      </w:r>
      <w:proofErr w:type="gramStart"/>
      <w:r w:rsidR="0083279F" w:rsidRPr="008372B1">
        <w:rPr>
          <w:rFonts w:ascii="Times New Roman" w:eastAsia="宋体" w:hAnsi="Times New Roman"/>
          <w:bCs/>
          <w:sz w:val="24"/>
          <w:szCs w:val="24"/>
        </w:rPr>
        <w:t>amount</w:t>
      </w:r>
      <w:proofErr w:type="gramEnd"/>
      <w:r w:rsidR="0083279F" w:rsidRPr="008372B1">
        <w:rPr>
          <w:rFonts w:ascii="Times New Roman" w:eastAsia="宋体" w:hAnsi="Times New Roman"/>
          <w:bCs/>
          <w:sz w:val="24"/>
          <w:szCs w:val="24"/>
        </w:rPr>
        <w:t xml:space="preserve"> of </w:t>
      </w:r>
      <w:proofErr w:type="spellStart"/>
      <w:r w:rsidR="0083279F" w:rsidRPr="008372B1">
        <w:rPr>
          <w:rFonts w:ascii="Times New Roman" w:eastAsia="宋体" w:hAnsi="Times New Roman"/>
          <w:bCs/>
          <w:sz w:val="24"/>
          <w:szCs w:val="24"/>
        </w:rPr>
        <w:t>mIEX</w:t>
      </w:r>
      <w:proofErr w:type="spellEnd"/>
      <w:r w:rsidR="0083279F" w:rsidRPr="008372B1">
        <w:rPr>
          <w:rFonts w:ascii="Times New Roman" w:eastAsia="宋体" w:hAnsi="Times New Roman"/>
          <w:bCs/>
          <w:sz w:val="24"/>
          <w:szCs w:val="24"/>
        </w:rPr>
        <w:t>-MMS</w:t>
      </w:r>
      <w:r w:rsidR="0083279F" w:rsidRPr="008372B1">
        <w:rPr>
          <w:rFonts w:ascii="Times New Roman" w:eastAsia="宋体" w:hAnsi="Times New Roman" w:hint="eastAsia"/>
          <w:bCs/>
          <w:sz w:val="24"/>
          <w:szCs w:val="24"/>
        </w:rPr>
        <w:t xml:space="preserve"> (</w:t>
      </w:r>
      <w:r w:rsidR="0083279F" w:rsidRPr="008372B1">
        <w:rPr>
          <w:rFonts w:ascii="Times New Roman" w:eastAsia="宋体" w:hAnsi="Times New Roman"/>
          <w:bCs/>
          <w:sz w:val="24"/>
          <w:szCs w:val="24"/>
        </w:rPr>
        <w:t xml:space="preserve">the mass ratio of </w:t>
      </w:r>
      <w:proofErr w:type="spellStart"/>
      <w:r w:rsidR="0083279F" w:rsidRPr="008372B1">
        <w:rPr>
          <w:rFonts w:ascii="Times New Roman" w:eastAsia="宋体" w:hAnsi="Times New Roman"/>
          <w:bCs/>
          <w:sz w:val="24"/>
          <w:szCs w:val="24"/>
        </w:rPr>
        <w:t>mAIEX</w:t>
      </w:r>
      <w:proofErr w:type="spellEnd"/>
      <w:r w:rsidR="0083279F" w:rsidRPr="008372B1">
        <w:rPr>
          <w:rFonts w:ascii="Times New Roman" w:eastAsia="宋体" w:hAnsi="Times New Roman"/>
          <w:bCs/>
          <w:sz w:val="24"/>
          <w:szCs w:val="24"/>
        </w:rPr>
        <w:t xml:space="preserve"> to PM</w:t>
      </w:r>
      <w:r w:rsidR="0083279F" w:rsidRPr="008372B1">
        <w:rPr>
          <w:rFonts w:ascii="Times New Roman" w:eastAsia="宋体" w:hAnsi="Times New Roman" w:hint="eastAsia"/>
          <w:bCs/>
          <w:sz w:val="24"/>
          <w:szCs w:val="24"/>
        </w:rPr>
        <w:t xml:space="preserve"> (or FZP)</w:t>
      </w:r>
      <w:r w:rsidR="0083279F" w:rsidRPr="008372B1">
        <w:rPr>
          <w:rFonts w:ascii="Times New Roman" w:eastAsia="宋体" w:hAnsi="Times New Roman"/>
          <w:bCs/>
          <w:sz w:val="24"/>
          <w:szCs w:val="24"/>
        </w:rPr>
        <w:t xml:space="preserve"> is changed from 0 to 0.5, 1 and 2</w:t>
      </w:r>
      <w:r w:rsidR="0083279F" w:rsidRPr="008372B1">
        <w:rPr>
          <w:rFonts w:ascii="Times New Roman" w:eastAsia="宋体" w:hAnsi="Times New Roman" w:hint="eastAsia"/>
          <w:bCs/>
          <w:sz w:val="24"/>
          <w:szCs w:val="24"/>
        </w:rPr>
        <w:t xml:space="preserve">) </w:t>
      </w:r>
      <w:r w:rsidR="0083279F" w:rsidRPr="008372B1">
        <w:rPr>
          <w:rFonts w:ascii="Times New Roman" w:eastAsia="宋体" w:hAnsi="Times New Roman"/>
          <w:sz w:val="24"/>
          <w:szCs w:val="24"/>
        </w:rPr>
        <w:t>was</w:t>
      </w:r>
      <w:r w:rsidR="00F2285B" w:rsidRPr="008372B1">
        <w:rPr>
          <w:rFonts w:ascii="Times New Roman" w:eastAsia="宋体" w:hAnsi="Times New Roman" w:hint="eastAsia"/>
          <w:sz w:val="24"/>
          <w:szCs w:val="24"/>
        </w:rPr>
        <w:t xml:space="preserve"> added to a U(VI) solution (15mL, 30 mg L</w:t>
      </w:r>
      <w:r w:rsidR="00F2285B" w:rsidRPr="008372B1">
        <w:rPr>
          <w:rFonts w:ascii="Times New Roman" w:eastAsia="宋体" w:hAnsi="Times New Roman" w:hint="eastAsia"/>
          <w:sz w:val="24"/>
          <w:szCs w:val="24"/>
          <w:vertAlign w:val="superscript"/>
        </w:rPr>
        <w:t>-1</w:t>
      </w:r>
      <w:r w:rsidR="00F2285B" w:rsidRPr="008372B1">
        <w:rPr>
          <w:rFonts w:ascii="Times New Roman" w:eastAsia="宋体" w:hAnsi="Times New Roman" w:hint="eastAsia"/>
          <w:sz w:val="24"/>
          <w:szCs w:val="24"/>
        </w:rPr>
        <w:t xml:space="preserve">) with a pH of 6.5. </w:t>
      </w:r>
      <w:r w:rsidR="00F2285B" w:rsidRPr="008372B1">
        <w:rPr>
          <w:rFonts w:ascii="Times New Roman" w:eastAsia="宋体" w:hAnsi="Times New Roman"/>
          <w:sz w:val="24"/>
          <w:szCs w:val="24"/>
        </w:rPr>
        <w:t xml:space="preserve">The incubation time varied across intervals of </w:t>
      </w:r>
      <w:r w:rsidR="00F2285B" w:rsidRPr="008372B1">
        <w:rPr>
          <w:rFonts w:ascii="Times New Roman" w:eastAsia="宋体" w:hAnsi="Times New Roman" w:hint="eastAsia"/>
          <w:sz w:val="24"/>
          <w:szCs w:val="24"/>
        </w:rPr>
        <w:t>1</w:t>
      </w:r>
      <w:r w:rsidR="00F2285B" w:rsidRPr="008372B1">
        <w:rPr>
          <w:rFonts w:ascii="Times New Roman" w:eastAsia="宋体" w:hAnsi="Times New Roman"/>
          <w:sz w:val="24"/>
          <w:szCs w:val="24"/>
        </w:rPr>
        <w:t xml:space="preserve"> min, </w:t>
      </w:r>
      <w:r w:rsidR="00F2285B" w:rsidRPr="008372B1">
        <w:rPr>
          <w:rFonts w:ascii="Times New Roman" w:eastAsia="宋体" w:hAnsi="Times New Roman" w:hint="eastAsia"/>
          <w:sz w:val="24"/>
          <w:szCs w:val="24"/>
        </w:rPr>
        <w:t>3</w:t>
      </w:r>
      <w:r w:rsidR="00F2285B" w:rsidRPr="008372B1">
        <w:rPr>
          <w:rFonts w:ascii="Times New Roman" w:eastAsia="宋体" w:hAnsi="Times New Roman"/>
          <w:sz w:val="24"/>
          <w:szCs w:val="24"/>
        </w:rPr>
        <w:t xml:space="preserve"> min, </w:t>
      </w:r>
      <w:r w:rsidR="00F2285B" w:rsidRPr="008372B1">
        <w:rPr>
          <w:rFonts w:ascii="Times New Roman" w:eastAsia="宋体" w:hAnsi="Times New Roman" w:hint="eastAsia"/>
          <w:sz w:val="24"/>
          <w:szCs w:val="24"/>
        </w:rPr>
        <w:t>5</w:t>
      </w:r>
      <w:r w:rsidR="00F2285B" w:rsidRPr="008372B1">
        <w:rPr>
          <w:rFonts w:ascii="Times New Roman" w:eastAsia="宋体" w:hAnsi="Times New Roman"/>
          <w:sz w:val="24"/>
          <w:szCs w:val="24"/>
        </w:rPr>
        <w:t xml:space="preserve"> min, </w:t>
      </w:r>
      <w:r w:rsidR="00F2285B" w:rsidRPr="008372B1">
        <w:rPr>
          <w:rFonts w:ascii="Times New Roman" w:eastAsia="宋体" w:hAnsi="Times New Roman" w:hint="eastAsia"/>
          <w:sz w:val="24"/>
          <w:szCs w:val="24"/>
        </w:rPr>
        <w:t>7</w:t>
      </w:r>
      <w:r w:rsidR="00F2285B" w:rsidRPr="008372B1">
        <w:rPr>
          <w:rFonts w:ascii="Times New Roman" w:eastAsia="宋体" w:hAnsi="Times New Roman"/>
          <w:sz w:val="24"/>
          <w:szCs w:val="24"/>
        </w:rPr>
        <w:t xml:space="preserve"> min, </w:t>
      </w:r>
      <w:r w:rsidR="00F2285B" w:rsidRPr="008372B1">
        <w:rPr>
          <w:rFonts w:ascii="Times New Roman" w:eastAsia="宋体" w:hAnsi="Times New Roman" w:hint="eastAsia"/>
          <w:sz w:val="24"/>
          <w:szCs w:val="24"/>
        </w:rPr>
        <w:t>10</w:t>
      </w:r>
      <w:r w:rsidR="00F2285B" w:rsidRPr="008372B1">
        <w:rPr>
          <w:rFonts w:ascii="Times New Roman" w:eastAsia="宋体" w:hAnsi="Times New Roman"/>
          <w:sz w:val="24"/>
          <w:szCs w:val="24"/>
        </w:rPr>
        <w:t xml:space="preserve"> min, </w:t>
      </w:r>
      <w:r w:rsidR="00F2285B" w:rsidRPr="008372B1">
        <w:rPr>
          <w:rFonts w:ascii="Times New Roman" w:eastAsia="宋体" w:hAnsi="Times New Roman" w:hint="eastAsia"/>
          <w:sz w:val="24"/>
          <w:szCs w:val="24"/>
        </w:rPr>
        <w:t>20</w:t>
      </w:r>
      <w:r w:rsidR="00F2285B" w:rsidRPr="008372B1">
        <w:rPr>
          <w:rFonts w:ascii="Times New Roman" w:eastAsia="宋体" w:hAnsi="Times New Roman"/>
          <w:sz w:val="24"/>
          <w:szCs w:val="24"/>
        </w:rPr>
        <w:t xml:space="preserve"> min, </w:t>
      </w:r>
      <w:r w:rsidR="00F2285B" w:rsidRPr="008372B1">
        <w:rPr>
          <w:rFonts w:ascii="Times New Roman" w:eastAsia="宋体" w:hAnsi="Times New Roman" w:hint="eastAsia"/>
          <w:sz w:val="24"/>
          <w:szCs w:val="24"/>
        </w:rPr>
        <w:t>30</w:t>
      </w:r>
      <w:r w:rsidR="00F2285B" w:rsidRPr="008372B1">
        <w:rPr>
          <w:rFonts w:ascii="Times New Roman" w:eastAsia="宋体" w:hAnsi="Times New Roman"/>
          <w:sz w:val="24"/>
          <w:szCs w:val="24"/>
        </w:rPr>
        <w:t xml:space="preserve"> min, </w:t>
      </w:r>
      <w:r w:rsidR="00F2285B" w:rsidRPr="008372B1">
        <w:rPr>
          <w:rFonts w:ascii="Times New Roman" w:eastAsia="宋体" w:hAnsi="Times New Roman" w:hint="eastAsia"/>
          <w:sz w:val="24"/>
          <w:szCs w:val="24"/>
        </w:rPr>
        <w:t>4</w:t>
      </w:r>
      <w:r w:rsidR="0083279F" w:rsidRPr="008372B1">
        <w:rPr>
          <w:rFonts w:ascii="Times New Roman" w:eastAsia="宋体" w:hAnsi="Times New Roman" w:hint="eastAsia"/>
          <w:sz w:val="24"/>
          <w:szCs w:val="24"/>
        </w:rPr>
        <w:t>0</w:t>
      </w:r>
      <w:r w:rsidR="00F2285B" w:rsidRPr="008372B1">
        <w:rPr>
          <w:rFonts w:ascii="Times New Roman" w:eastAsia="宋体" w:hAnsi="Times New Roman"/>
          <w:sz w:val="24"/>
          <w:szCs w:val="24"/>
        </w:rPr>
        <w:t xml:space="preserve"> min, and </w:t>
      </w:r>
      <w:r w:rsidR="00F2285B" w:rsidRPr="008372B1">
        <w:rPr>
          <w:rFonts w:ascii="Times New Roman" w:eastAsia="宋体" w:hAnsi="Times New Roman" w:hint="eastAsia"/>
          <w:sz w:val="24"/>
          <w:szCs w:val="24"/>
        </w:rPr>
        <w:t>50</w:t>
      </w:r>
      <w:r w:rsidR="00F2285B" w:rsidRPr="008372B1">
        <w:rPr>
          <w:rFonts w:ascii="Times New Roman" w:eastAsia="宋体" w:hAnsi="Times New Roman"/>
          <w:sz w:val="24"/>
          <w:szCs w:val="24"/>
        </w:rPr>
        <w:t xml:space="preserve"> min while </w:t>
      </w:r>
      <w:r w:rsidR="00F2285B" w:rsidRPr="008372B1">
        <w:rPr>
          <w:rFonts w:ascii="Times New Roman" w:eastAsia="宋体" w:hAnsi="Times New Roman" w:hint="eastAsia"/>
          <w:sz w:val="24"/>
          <w:szCs w:val="24"/>
        </w:rPr>
        <w:t>fixing</w:t>
      </w:r>
      <w:r w:rsidR="00F2285B" w:rsidRPr="008372B1">
        <w:rPr>
          <w:rFonts w:ascii="Times New Roman" w:eastAsia="宋体" w:hAnsi="Times New Roman"/>
          <w:sz w:val="24"/>
          <w:szCs w:val="24"/>
        </w:rPr>
        <w:t xml:space="preserve"> a constant temperature of 298 K. </w:t>
      </w:r>
      <w:r w:rsidR="00855165" w:rsidRPr="008372B1">
        <w:rPr>
          <w:rFonts w:ascii="Times New Roman" w:eastAsia="宋体" w:hAnsi="Times New Roman"/>
          <w:sz w:val="24"/>
          <w:szCs w:val="24"/>
        </w:rPr>
        <w:t>The pseudo-first-order kinetic and pseudo-second-order kinetic models (</w:t>
      </w:r>
      <w:proofErr w:type="spellStart"/>
      <w:r w:rsidR="00855165" w:rsidRPr="008372B1">
        <w:rPr>
          <w:rFonts w:ascii="Times New Roman" w:eastAsia="宋体" w:hAnsi="Times New Roman"/>
          <w:sz w:val="24"/>
          <w:szCs w:val="24"/>
        </w:rPr>
        <w:t>Eqs</w:t>
      </w:r>
      <w:proofErr w:type="spellEnd"/>
      <w:r w:rsidR="00855165" w:rsidRPr="008372B1">
        <w:rPr>
          <w:rFonts w:ascii="Times New Roman" w:eastAsia="宋体" w:hAnsi="Times New Roman"/>
          <w:sz w:val="24"/>
          <w:szCs w:val="24"/>
        </w:rPr>
        <w:t xml:space="preserve">. </w:t>
      </w:r>
      <w:r w:rsidR="008372B1">
        <w:rPr>
          <w:rFonts w:ascii="Times New Roman" w:eastAsia="宋体" w:hAnsi="Times New Roman" w:hint="eastAsia"/>
          <w:sz w:val="24"/>
          <w:szCs w:val="24"/>
        </w:rPr>
        <w:t>S1</w:t>
      </w:r>
      <w:r w:rsidR="00855165" w:rsidRPr="008372B1">
        <w:rPr>
          <w:rFonts w:ascii="Times New Roman" w:eastAsia="宋体" w:hAnsi="Times New Roman"/>
          <w:sz w:val="24"/>
          <w:szCs w:val="24"/>
        </w:rPr>
        <w:t xml:space="preserve"> and </w:t>
      </w:r>
      <w:r w:rsidR="008372B1">
        <w:rPr>
          <w:rFonts w:ascii="Times New Roman" w:eastAsia="宋体" w:hAnsi="Times New Roman" w:hint="eastAsia"/>
          <w:sz w:val="24"/>
          <w:szCs w:val="24"/>
        </w:rPr>
        <w:t>S2</w:t>
      </w:r>
      <w:r w:rsidR="00855165" w:rsidRPr="008372B1">
        <w:rPr>
          <w:rFonts w:ascii="Times New Roman" w:eastAsia="宋体" w:hAnsi="Times New Roman"/>
          <w:sz w:val="24"/>
          <w:szCs w:val="24"/>
        </w:rPr>
        <w:t>) are employed for fitting of the adsorption kinetic process:</w:t>
      </w:r>
    </w:p>
    <w:p w14:paraId="5B0AD6DF" w14:textId="773EA3AA" w:rsidR="00855165" w:rsidRPr="00A165AD" w:rsidRDefault="00855165" w:rsidP="00FD72DA">
      <w:pPr>
        <w:spacing w:line="360" w:lineRule="auto"/>
        <w:jc w:val="right"/>
        <w:rPr>
          <w:rFonts w:ascii="Times New Roman" w:eastAsia="宋体" w:hAnsi="Times New Roman"/>
          <w:sz w:val="24"/>
          <w:szCs w:val="24"/>
        </w:rPr>
      </w:pPr>
      <w:r>
        <w:rPr>
          <w:rFonts w:ascii="Times New Roman" w:eastAsia="宋体" w:hAnsi="Times New Roman" w:hint="eastAsia"/>
          <w:sz w:val="24"/>
          <w:szCs w:val="24"/>
        </w:rPr>
        <w:t xml:space="preserve">Pseudo-first-order model </w:t>
      </w:r>
      <w:r w:rsidRPr="00187895">
        <w:rPr>
          <w:rFonts w:ascii="Times New Roman" w:eastAsia="宋体" w:hAnsi="Times New Roman"/>
          <w:position w:val="-12"/>
          <w:sz w:val="28"/>
          <w:szCs w:val="28"/>
        </w:rPr>
        <w:object w:dxaOrig="2020" w:dyaOrig="360" w14:anchorId="3C75385B">
          <v:shape id="_x0000_i1028" type="#_x0000_t75" style="width:101.9pt;height:14.95pt" o:ole="">
            <v:imagedata r:id="rId14" o:title=""/>
          </v:shape>
          <o:OLEObject Type="Embed" ProgID="Equation.DSMT4" ShapeID="_x0000_i1028" DrawAspect="Content" ObjectID="_1778268766" r:id="rId15"/>
        </w:object>
      </w:r>
      <w:r w:rsidRPr="00A165AD">
        <w:rPr>
          <w:rFonts w:ascii="Times New Roman" w:eastAsia="宋体" w:hAnsi="Times New Roman"/>
          <w:sz w:val="24"/>
          <w:szCs w:val="24"/>
        </w:rPr>
        <w:t xml:space="preserve">                  </w:t>
      </w:r>
      <w:proofErr w:type="gramStart"/>
      <w:r w:rsidRPr="00A165AD">
        <w:rPr>
          <w:rFonts w:ascii="Times New Roman" w:eastAsia="宋体" w:hAnsi="Times New Roman"/>
          <w:sz w:val="24"/>
          <w:szCs w:val="24"/>
        </w:rPr>
        <w:t xml:space="preserve">  </w:t>
      </w:r>
      <w:r w:rsidR="008372B1">
        <w:rPr>
          <w:rFonts w:ascii="Times New Roman" w:eastAsia="宋体" w:hAnsi="Times New Roman" w:hint="eastAsia"/>
          <w:sz w:val="24"/>
          <w:szCs w:val="24"/>
        </w:rPr>
        <w:t xml:space="preserve"> </w:t>
      </w:r>
      <w:r w:rsidRPr="00A165AD">
        <w:rPr>
          <w:rFonts w:ascii="Times New Roman" w:eastAsia="宋体" w:hAnsi="Times New Roman"/>
          <w:sz w:val="24"/>
          <w:szCs w:val="24"/>
        </w:rPr>
        <w:t>(</w:t>
      </w:r>
      <w:proofErr w:type="gramEnd"/>
      <w:r w:rsidR="008372B1">
        <w:rPr>
          <w:rFonts w:ascii="Times New Roman" w:eastAsia="宋体" w:hAnsi="Times New Roman" w:hint="eastAsia"/>
          <w:sz w:val="24"/>
          <w:szCs w:val="24"/>
        </w:rPr>
        <w:t>S1</w:t>
      </w:r>
      <w:r w:rsidRPr="00A165AD">
        <w:rPr>
          <w:rFonts w:ascii="Times New Roman" w:eastAsia="宋体" w:hAnsi="Times New Roman"/>
          <w:sz w:val="24"/>
          <w:szCs w:val="24"/>
        </w:rPr>
        <w:t>)</w:t>
      </w:r>
    </w:p>
    <w:p w14:paraId="49E20001" w14:textId="45CAC29E" w:rsidR="00855165" w:rsidRPr="00A165AD" w:rsidRDefault="00855165" w:rsidP="00FD72DA">
      <w:pPr>
        <w:spacing w:line="360" w:lineRule="auto"/>
        <w:jc w:val="right"/>
        <w:rPr>
          <w:rFonts w:ascii="Times New Roman" w:eastAsia="宋体" w:hAnsi="Times New Roman"/>
          <w:b/>
          <w:bCs/>
          <w:sz w:val="24"/>
          <w:szCs w:val="24"/>
        </w:rPr>
      </w:pPr>
      <w:r>
        <w:rPr>
          <w:rFonts w:ascii="Times New Roman" w:eastAsia="宋体" w:hAnsi="Times New Roman" w:hint="eastAsia"/>
          <w:sz w:val="24"/>
          <w:szCs w:val="24"/>
        </w:rPr>
        <w:t xml:space="preserve">Pseudo-second-order model </w:t>
      </w:r>
      <w:r w:rsidRPr="00A165AD">
        <w:rPr>
          <w:rFonts w:ascii="Times New Roman" w:eastAsia="宋体" w:hAnsi="Times New Roman"/>
          <w:position w:val="-30"/>
          <w:sz w:val="24"/>
          <w:szCs w:val="24"/>
        </w:rPr>
        <w:object w:dxaOrig="1520" w:dyaOrig="680" w14:anchorId="77FFD891">
          <v:shape id="_x0000_i1029" type="#_x0000_t75" style="width:77pt;height:35.45pt" o:ole="">
            <v:imagedata r:id="rId16" o:title=""/>
          </v:shape>
          <o:OLEObject Type="Embed" ProgID="Equation.DSMT4" ShapeID="_x0000_i1029" DrawAspect="Content" ObjectID="_1778268767" r:id="rId17"/>
        </w:object>
      </w:r>
      <w:r w:rsidRPr="00A165AD">
        <w:rPr>
          <w:rFonts w:ascii="Times New Roman" w:eastAsia="宋体" w:hAnsi="Times New Roman"/>
          <w:b/>
          <w:bCs/>
          <w:sz w:val="24"/>
          <w:szCs w:val="24"/>
        </w:rPr>
        <w:t xml:space="preserve">                    </w:t>
      </w:r>
      <w:proofErr w:type="gramStart"/>
      <w:r w:rsidRPr="00A165AD">
        <w:rPr>
          <w:rFonts w:ascii="Times New Roman" w:eastAsia="宋体" w:hAnsi="Times New Roman"/>
          <w:b/>
          <w:bCs/>
          <w:sz w:val="24"/>
          <w:szCs w:val="24"/>
        </w:rPr>
        <w:t xml:space="preserve">   </w:t>
      </w:r>
      <w:r w:rsidRPr="00A165AD">
        <w:rPr>
          <w:rFonts w:ascii="Times New Roman" w:eastAsia="宋体" w:hAnsi="Times New Roman"/>
          <w:sz w:val="24"/>
          <w:szCs w:val="24"/>
        </w:rPr>
        <w:t>(</w:t>
      </w:r>
      <w:proofErr w:type="gramEnd"/>
      <w:r w:rsidR="008372B1">
        <w:rPr>
          <w:rFonts w:ascii="Times New Roman" w:eastAsia="宋体" w:hAnsi="Times New Roman" w:hint="eastAsia"/>
          <w:sz w:val="24"/>
          <w:szCs w:val="24"/>
        </w:rPr>
        <w:t>S2</w:t>
      </w:r>
      <w:r w:rsidRPr="00A165AD">
        <w:rPr>
          <w:rFonts w:ascii="Times New Roman" w:eastAsia="宋体" w:hAnsi="Times New Roman"/>
          <w:sz w:val="24"/>
          <w:szCs w:val="24"/>
        </w:rPr>
        <w:t>)</w:t>
      </w:r>
    </w:p>
    <w:p w14:paraId="7E26FBC7" w14:textId="19CC65F9" w:rsidR="00855165" w:rsidRDefault="00855165" w:rsidP="00044FB0">
      <w:pPr>
        <w:spacing w:line="360" w:lineRule="auto"/>
        <w:rPr>
          <w:rFonts w:ascii="Times New Roman" w:eastAsia="宋体" w:hAnsi="Times New Roman"/>
          <w:sz w:val="24"/>
          <w:szCs w:val="24"/>
        </w:rPr>
      </w:pPr>
      <w:r w:rsidRPr="00A165AD">
        <w:rPr>
          <w:rFonts w:ascii="Times New Roman" w:eastAsia="宋体" w:hAnsi="Times New Roman"/>
          <w:sz w:val="24"/>
          <w:szCs w:val="24"/>
        </w:rPr>
        <w:t xml:space="preserve">where </w:t>
      </w:r>
      <w:r w:rsidRPr="00B95A40">
        <w:rPr>
          <w:rFonts w:ascii="Times New Roman" w:eastAsia="宋体" w:hAnsi="Times New Roman"/>
          <w:i/>
          <w:iCs/>
          <w:sz w:val="24"/>
          <w:szCs w:val="24"/>
        </w:rPr>
        <w:t>q</w:t>
      </w:r>
      <w:r w:rsidRPr="00A165AD">
        <w:rPr>
          <w:rFonts w:ascii="Times New Roman" w:eastAsia="宋体" w:hAnsi="Times New Roman"/>
          <w:sz w:val="24"/>
          <w:szCs w:val="24"/>
          <w:vertAlign w:val="subscript"/>
        </w:rPr>
        <w:t>t</w:t>
      </w:r>
      <w:r w:rsidRPr="00A165AD">
        <w:rPr>
          <w:rFonts w:ascii="Times New Roman" w:eastAsia="宋体" w:hAnsi="Times New Roman"/>
          <w:sz w:val="24"/>
          <w:szCs w:val="24"/>
        </w:rPr>
        <w:t xml:space="preserve"> (mg g</w:t>
      </w:r>
      <w:r w:rsidRPr="00A165AD">
        <w:rPr>
          <w:rFonts w:ascii="Times New Roman" w:eastAsia="宋体" w:hAnsi="Times New Roman"/>
          <w:sz w:val="24"/>
          <w:szCs w:val="24"/>
          <w:vertAlign w:val="superscript"/>
        </w:rPr>
        <w:t>-1</w:t>
      </w:r>
      <w:r w:rsidRPr="00A165AD">
        <w:rPr>
          <w:rFonts w:ascii="Times New Roman" w:eastAsia="宋体" w:hAnsi="Times New Roman"/>
          <w:sz w:val="24"/>
          <w:szCs w:val="24"/>
        </w:rPr>
        <w:t xml:space="preserve">) refers to the uranium adsorption amount of adsorbent at time </w:t>
      </w:r>
      <w:r w:rsidRPr="00B95A40">
        <w:rPr>
          <w:rFonts w:ascii="Times New Roman" w:eastAsia="宋体" w:hAnsi="Times New Roman"/>
          <w:i/>
          <w:iCs/>
          <w:sz w:val="24"/>
          <w:szCs w:val="24"/>
        </w:rPr>
        <w:t>t</w:t>
      </w:r>
      <w:r w:rsidRPr="00A165AD">
        <w:rPr>
          <w:rFonts w:ascii="Times New Roman" w:eastAsia="宋体" w:hAnsi="Times New Roman"/>
          <w:sz w:val="24"/>
          <w:szCs w:val="24"/>
        </w:rPr>
        <w:t xml:space="preserve"> (min), and </w:t>
      </w:r>
      <w:proofErr w:type="spellStart"/>
      <w:r w:rsidRPr="00B95A40">
        <w:rPr>
          <w:rFonts w:ascii="Times New Roman" w:eastAsia="宋体" w:hAnsi="Times New Roman"/>
          <w:i/>
          <w:iCs/>
          <w:sz w:val="24"/>
          <w:szCs w:val="24"/>
        </w:rPr>
        <w:t>q</w:t>
      </w:r>
      <w:r w:rsidRPr="00A165AD">
        <w:rPr>
          <w:rFonts w:ascii="Times New Roman" w:eastAsia="宋体" w:hAnsi="Times New Roman"/>
          <w:sz w:val="24"/>
          <w:szCs w:val="24"/>
          <w:vertAlign w:val="subscript"/>
        </w:rPr>
        <w:t>e</w:t>
      </w:r>
      <w:proofErr w:type="spellEnd"/>
      <w:r w:rsidRPr="00A165AD">
        <w:rPr>
          <w:rFonts w:ascii="Times New Roman" w:eastAsia="宋体" w:hAnsi="Times New Roman"/>
          <w:sz w:val="24"/>
          <w:szCs w:val="24"/>
        </w:rPr>
        <w:t xml:space="preserve"> (</w:t>
      </w:r>
      <w:bookmarkStart w:id="16" w:name="OLE_LINK100"/>
      <w:r w:rsidRPr="00A165AD">
        <w:rPr>
          <w:rFonts w:ascii="Times New Roman" w:eastAsia="宋体" w:hAnsi="Times New Roman"/>
          <w:sz w:val="24"/>
          <w:szCs w:val="24"/>
        </w:rPr>
        <w:t>mg</w:t>
      </w:r>
      <w:r w:rsidRPr="00A165AD">
        <w:rPr>
          <w:rFonts w:ascii="Times New Roman" w:eastAsia="宋体" w:hAnsi="Times New Roman"/>
          <w:bCs/>
          <w:sz w:val="24"/>
          <w:szCs w:val="24"/>
        </w:rPr>
        <w:t xml:space="preserve"> </w:t>
      </w:r>
      <w:r w:rsidRPr="00A165AD">
        <w:rPr>
          <w:rFonts w:ascii="Times New Roman" w:eastAsia="宋体" w:hAnsi="Times New Roman"/>
          <w:sz w:val="24"/>
          <w:szCs w:val="24"/>
        </w:rPr>
        <w:t>g</w:t>
      </w:r>
      <w:r w:rsidRPr="00A165AD">
        <w:rPr>
          <w:rFonts w:ascii="Times New Roman" w:eastAsia="宋体" w:hAnsi="Times New Roman"/>
          <w:sz w:val="24"/>
          <w:szCs w:val="24"/>
          <w:vertAlign w:val="superscript"/>
        </w:rPr>
        <w:t>-1</w:t>
      </w:r>
      <w:bookmarkEnd w:id="16"/>
      <w:r w:rsidRPr="00A165AD">
        <w:rPr>
          <w:rFonts w:ascii="Times New Roman" w:eastAsia="宋体" w:hAnsi="Times New Roman"/>
          <w:sz w:val="24"/>
          <w:szCs w:val="24"/>
        </w:rPr>
        <w:t xml:space="preserve">) is the adsorption amount of adsorbent at equilibrium time. </w:t>
      </w:r>
      <w:r w:rsidRPr="00B95A40">
        <w:rPr>
          <w:rFonts w:ascii="Times New Roman" w:eastAsia="宋体" w:hAnsi="Times New Roman"/>
          <w:i/>
          <w:iCs/>
          <w:sz w:val="24"/>
          <w:szCs w:val="24"/>
        </w:rPr>
        <w:t>k</w:t>
      </w:r>
      <w:r w:rsidRPr="00A165AD">
        <w:rPr>
          <w:rFonts w:ascii="Times New Roman" w:eastAsia="宋体" w:hAnsi="Times New Roman"/>
          <w:sz w:val="24"/>
          <w:szCs w:val="24"/>
          <w:vertAlign w:val="subscript"/>
        </w:rPr>
        <w:t>1</w:t>
      </w:r>
      <w:r w:rsidRPr="00A165AD">
        <w:rPr>
          <w:rFonts w:ascii="Times New Roman" w:eastAsia="宋体" w:hAnsi="Times New Roman"/>
          <w:sz w:val="24"/>
          <w:szCs w:val="24"/>
        </w:rPr>
        <w:t xml:space="preserve"> (min</w:t>
      </w:r>
      <w:r w:rsidRPr="00A165AD">
        <w:rPr>
          <w:rFonts w:ascii="Times New Roman" w:eastAsia="宋体" w:hAnsi="Times New Roman"/>
          <w:sz w:val="24"/>
          <w:szCs w:val="24"/>
          <w:vertAlign w:val="superscript"/>
        </w:rPr>
        <w:t>-1</w:t>
      </w:r>
      <w:r w:rsidRPr="00A165AD">
        <w:rPr>
          <w:rFonts w:ascii="Times New Roman" w:eastAsia="宋体" w:hAnsi="Times New Roman"/>
          <w:sz w:val="24"/>
          <w:szCs w:val="24"/>
        </w:rPr>
        <w:t xml:space="preserve">) and </w:t>
      </w:r>
      <w:r w:rsidRPr="00B95A40">
        <w:rPr>
          <w:rFonts w:ascii="Times New Roman" w:eastAsia="宋体" w:hAnsi="Times New Roman"/>
          <w:i/>
          <w:iCs/>
          <w:sz w:val="24"/>
          <w:szCs w:val="24"/>
        </w:rPr>
        <w:t>k</w:t>
      </w:r>
      <w:r w:rsidRPr="00A165AD">
        <w:rPr>
          <w:rFonts w:ascii="Times New Roman" w:eastAsia="宋体" w:hAnsi="Times New Roman"/>
          <w:sz w:val="24"/>
          <w:szCs w:val="24"/>
          <w:vertAlign w:val="subscript"/>
        </w:rPr>
        <w:t>2</w:t>
      </w:r>
      <w:r w:rsidRPr="00A165AD">
        <w:rPr>
          <w:rFonts w:ascii="Times New Roman" w:eastAsia="宋体" w:hAnsi="Times New Roman"/>
          <w:sz w:val="24"/>
          <w:szCs w:val="24"/>
        </w:rPr>
        <w:t xml:space="preserve"> (g</w:t>
      </w:r>
      <w:r w:rsidRPr="00A165AD">
        <w:rPr>
          <w:rFonts w:ascii="Times New Roman" w:eastAsia="宋体" w:hAnsi="Times New Roman"/>
          <w:bCs/>
          <w:sz w:val="24"/>
          <w:szCs w:val="24"/>
        </w:rPr>
        <w:t xml:space="preserve"> </w:t>
      </w:r>
      <w:r w:rsidRPr="00A165AD">
        <w:rPr>
          <w:rFonts w:ascii="Times New Roman" w:eastAsia="宋体" w:hAnsi="Times New Roman"/>
          <w:sz w:val="24"/>
          <w:szCs w:val="24"/>
        </w:rPr>
        <w:t>mg</w:t>
      </w:r>
      <w:r w:rsidRPr="00A165AD">
        <w:rPr>
          <w:rFonts w:ascii="Times New Roman" w:eastAsia="宋体" w:hAnsi="Times New Roman"/>
          <w:sz w:val="24"/>
          <w:szCs w:val="24"/>
          <w:vertAlign w:val="superscript"/>
        </w:rPr>
        <w:t>-1</w:t>
      </w:r>
      <w:r w:rsidRPr="00A165AD">
        <w:rPr>
          <w:rFonts w:ascii="Times New Roman" w:eastAsia="宋体" w:hAnsi="Times New Roman"/>
          <w:bCs/>
          <w:sz w:val="24"/>
          <w:szCs w:val="24"/>
        </w:rPr>
        <w:t xml:space="preserve"> </w:t>
      </w:r>
      <w:r w:rsidRPr="00A165AD">
        <w:rPr>
          <w:rFonts w:ascii="Times New Roman" w:eastAsia="宋体" w:hAnsi="Times New Roman"/>
          <w:sz w:val="24"/>
          <w:szCs w:val="24"/>
        </w:rPr>
        <w:t>min</w:t>
      </w:r>
      <w:r w:rsidRPr="00A165AD">
        <w:rPr>
          <w:rFonts w:ascii="Times New Roman" w:eastAsia="宋体" w:hAnsi="Times New Roman"/>
          <w:sz w:val="24"/>
          <w:szCs w:val="24"/>
          <w:vertAlign w:val="superscript"/>
        </w:rPr>
        <w:t>-1</w:t>
      </w:r>
      <w:r w:rsidRPr="00A165AD">
        <w:rPr>
          <w:rFonts w:ascii="Times New Roman" w:eastAsia="宋体" w:hAnsi="Times New Roman"/>
          <w:sz w:val="24"/>
          <w:szCs w:val="24"/>
        </w:rPr>
        <w:t>) are pseudo-first-order and pseudo-second-order kinetic constants, respectively.</w:t>
      </w:r>
    </w:p>
    <w:p w14:paraId="5170B262" w14:textId="77777777" w:rsidR="00CD6CEC" w:rsidRPr="00A165AD" w:rsidRDefault="00CD6CEC" w:rsidP="00044FB0">
      <w:pPr>
        <w:spacing w:line="360" w:lineRule="auto"/>
        <w:rPr>
          <w:rFonts w:ascii="Times New Roman" w:eastAsia="宋体" w:hAnsi="Times New Roman"/>
          <w:sz w:val="24"/>
          <w:szCs w:val="24"/>
        </w:rPr>
      </w:pPr>
    </w:p>
    <w:p w14:paraId="38960432" w14:textId="68D41594" w:rsidR="00855165" w:rsidRPr="00A165AD" w:rsidRDefault="00AE7641" w:rsidP="003045FB">
      <w:pPr>
        <w:pStyle w:val="20240522"/>
      </w:pPr>
      <w:r>
        <w:rPr>
          <w:rFonts w:hint="eastAsia"/>
        </w:rPr>
        <w:t>7</w:t>
      </w:r>
      <w:r w:rsidR="00855165" w:rsidRPr="00A165AD">
        <w:t>. Isotherm studies</w:t>
      </w:r>
    </w:p>
    <w:p w14:paraId="6E2BB23A" w14:textId="77777777" w:rsidR="00855165" w:rsidRPr="00A165AD" w:rsidRDefault="00855165" w:rsidP="00E85706">
      <w:pPr>
        <w:spacing w:line="360" w:lineRule="auto"/>
        <w:ind w:firstLineChars="100" w:firstLine="240"/>
        <w:rPr>
          <w:rFonts w:ascii="Times New Roman" w:eastAsia="宋体" w:hAnsi="Times New Roman"/>
          <w:sz w:val="24"/>
          <w:szCs w:val="24"/>
        </w:rPr>
      </w:pPr>
      <w:r w:rsidRPr="00A165AD">
        <w:rPr>
          <w:rFonts w:ascii="Times New Roman" w:eastAsia="宋体" w:hAnsi="Times New Roman"/>
          <w:sz w:val="24"/>
          <w:szCs w:val="24"/>
        </w:rPr>
        <w:t>The equilibrium data are analyzed using the</w:t>
      </w:r>
      <w:bookmarkStart w:id="17" w:name="OLE_LINK5"/>
      <w:r w:rsidRPr="00A165AD">
        <w:rPr>
          <w:rFonts w:ascii="Times New Roman" w:eastAsia="宋体" w:hAnsi="Times New Roman"/>
          <w:sz w:val="24"/>
          <w:szCs w:val="24"/>
        </w:rPr>
        <w:t xml:space="preserve"> Langmuir and Freundlich</w:t>
      </w:r>
      <w:bookmarkEnd w:id="17"/>
      <w:r w:rsidRPr="00A165AD">
        <w:rPr>
          <w:rFonts w:ascii="Times New Roman" w:eastAsia="宋体" w:hAnsi="Times New Roman"/>
          <w:sz w:val="24"/>
          <w:szCs w:val="24"/>
        </w:rPr>
        <w:t xml:space="preserve"> equilibrium models to reveal the adsorption mechanism of the adsorbent. The two adsorption models can be expressed by the following equations:</w:t>
      </w:r>
    </w:p>
    <w:p w14:paraId="1D614087" w14:textId="59B3D5BA" w:rsidR="00855165" w:rsidRPr="00A165AD" w:rsidRDefault="00855165" w:rsidP="00FD72DA">
      <w:pPr>
        <w:spacing w:line="360" w:lineRule="auto"/>
        <w:ind w:firstLineChars="200" w:firstLine="480"/>
        <w:jc w:val="right"/>
        <w:rPr>
          <w:rFonts w:ascii="Times New Roman" w:eastAsia="宋体" w:hAnsi="Times New Roman"/>
          <w:sz w:val="24"/>
          <w:szCs w:val="24"/>
        </w:rPr>
      </w:pPr>
      <w:r w:rsidRPr="00A165AD">
        <w:rPr>
          <w:rFonts w:ascii="Times New Roman" w:eastAsia="宋体" w:hAnsi="Times New Roman"/>
          <w:position w:val="-30"/>
          <w:sz w:val="24"/>
          <w:szCs w:val="24"/>
        </w:rPr>
        <w:object w:dxaOrig="3633" w:dyaOrig="687" w14:anchorId="2D2426E4">
          <v:shape id="_x0000_i1030" type="#_x0000_t75" style="width:180.55pt;height:34.9pt" o:ole="">
            <v:imagedata r:id="rId18" o:title=""/>
          </v:shape>
          <o:OLEObject Type="Embed" ProgID="Equation.DSMT4" ShapeID="_x0000_i1030" DrawAspect="Content" ObjectID="_1778268768" r:id="rId19"/>
        </w:object>
      </w:r>
      <w:r w:rsidRPr="00A165AD">
        <w:rPr>
          <w:rFonts w:ascii="Times New Roman" w:eastAsia="宋体" w:hAnsi="Times New Roman"/>
          <w:sz w:val="24"/>
          <w:szCs w:val="24"/>
        </w:rPr>
        <w:t xml:space="preserve">                      </w:t>
      </w:r>
      <w:r w:rsidR="002F36C1">
        <w:rPr>
          <w:rFonts w:ascii="Times New Roman" w:eastAsia="宋体" w:hAnsi="Times New Roman" w:hint="eastAsia"/>
          <w:sz w:val="24"/>
          <w:szCs w:val="24"/>
        </w:rPr>
        <w:t xml:space="preserve"> </w:t>
      </w:r>
      <w:r w:rsidRPr="00A165AD">
        <w:rPr>
          <w:rFonts w:ascii="Times New Roman" w:eastAsia="宋体" w:hAnsi="Times New Roman"/>
          <w:sz w:val="24"/>
          <w:szCs w:val="24"/>
        </w:rPr>
        <w:t xml:space="preserve">   (</w:t>
      </w:r>
      <w:r w:rsidR="008372B1">
        <w:rPr>
          <w:rFonts w:ascii="Times New Roman" w:eastAsia="宋体" w:hAnsi="Times New Roman" w:hint="eastAsia"/>
          <w:sz w:val="24"/>
          <w:szCs w:val="24"/>
        </w:rPr>
        <w:t>S3</w:t>
      </w:r>
      <w:r w:rsidRPr="00A165AD">
        <w:rPr>
          <w:rFonts w:ascii="Times New Roman" w:eastAsia="宋体" w:hAnsi="Times New Roman"/>
          <w:sz w:val="24"/>
          <w:szCs w:val="24"/>
        </w:rPr>
        <w:t>)</w:t>
      </w:r>
    </w:p>
    <w:p w14:paraId="36F52C6C" w14:textId="611C0995" w:rsidR="00855165" w:rsidRPr="00A165AD" w:rsidRDefault="00855165" w:rsidP="00FD72DA">
      <w:pPr>
        <w:spacing w:line="360" w:lineRule="auto"/>
        <w:ind w:firstLineChars="200" w:firstLine="480"/>
        <w:jc w:val="right"/>
        <w:rPr>
          <w:rFonts w:ascii="Times New Roman" w:eastAsia="宋体" w:hAnsi="Times New Roman"/>
          <w:sz w:val="24"/>
          <w:szCs w:val="24"/>
        </w:rPr>
      </w:pPr>
      <w:r w:rsidRPr="00A165AD">
        <w:rPr>
          <w:rFonts w:ascii="Times New Roman" w:eastAsia="宋体" w:hAnsi="Times New Roman"/>
          <w:position w:val="-24"/>
          <w:sz w:val="24"/>
          <w:szCs w:val="24"/>
        </w:rPr>
        <w:object w:dxaOrig="4143" w:dyaOrig="620" w14:anchorId="5EF4C82D">
          <v:shape id="_x0000_i1031" type="#_x0000_t75" style="width:206.55pt;height:29.9pt" o:ole="">
            <v:imagedata r:id="rId20" o:title=""/>
          </v:shape>
          <o:OLEObject Type="Embed" ProgID="Equation.DSMT4" ShapeID="_x0000_i1031" DrawAspect="Content" ObjectID="_1778268769" r:id="rId21"/>
        </w:object>
      </w:r>
      <w:r w:rsidRPr="00A165AD">
        <w:rPr>
          <w:rFonts w:ascii="Times New Roman" w:eastAsia="宋体" w:hAnsi="Times New Roman"/>
          <w:sz w:val="24"/>
          <w:szCs w:val="24"/>
        </w:rPr>
        <w:t xml:space="preserve">                      (</w:t>
      </w:r>
      <w:r w:rsidR="008372B1">
        <w:rPr>
          <w:rFonts w:ascii="Times New Roman" w:eastAsia="宋体" w:hAnsi="Times New Roman" w:hint="eastAsia"/>
          <w:sz w:val="24"/>
          <w:szCs w:val="24"/>
        </w:rPr>
        <w:t>S4</w:t>
      </w:r>
      <w:r w:rsidRPr="00A165AD">
        <w:rPr>
          <w:rFonts w:ascii="Times New Roman" w:eastAsia="宋体" w:hAnsi="Times New Roman"/>
          <w:sz w:val="24"/>
          <w:szCs w:val="24"/>
        </w:rPr>
        <w:t>)</w:t>
      </w:r>
    </w:p>
    <w:p w14:paraId="76B5F99B" w14:textId="57C5993A" w:rsidR="00855165" w:rsidRDefault="00855165" w:rsidP="008372B1">
      <w:pPr>
        <w:spacing w:line="360" w:lineRule="auto"/>
        <w:rPr>
          <w:rFonts w:ascii="Times New Roman" w:eastAsia="宋体" w:hAnsi="Times New Roman"/>
          <w:sz w:val="24"/>
          <w:szCs w:val="24"/>
        </w:rPr>
      </w:pPr>
      <w:r w:rsidRPr="00A165AD">
        <w:rPr>
          <w:rFonts w:ascii="Times New Roman" w:eastAsia="宋体" w:hAnsi="Times New Roman"/>
          <w:sz w:val="24"/>
          <w:szCs w:val="24"/>
        </w:rPr>
        <w:t xml:space="preserve">in which </w:t>
      </w:r>
      <w:r w:rsidRPr="008372B1">
        <w:rPr>
          <w:rFonts w:ascii="Times New Roman" w:eastAsia="宋体" w:hAnsi="Times New Roman"/>
          <w:i/>
          <w:iCs/>
          <w:sz w:val="24"/>
          <w:szCs w:val="24"/>
        </w:rPr>
        <w:t>C</w:t>
      </w:r>
      <w:r w:rsidRPr="00A165AD">
        <w:rPr>
          <w:rFonts w:ascii="Times New Roman" w:eastAsia="宋体" w:hAnsi="Times New Roman"/>
          <w:sz w:val="24"/>
          <w:szCs w:val="24"/>
          <w:vertAlign w:val="subscript"/>
        </w:rPr>
        <w:t>e</w:t>
      </w:r>
      <w:r w:rsidRPr="00A165AD">
        <w:rPr>
          <w:rFonts w:ascii="Times New Roman" w:eastAsia="宋体" w:hAnsi="Times New Roman"/>
          <w:sz w:val="24"/>
          <w:szCs w:val="24"/>
        </w:rPr>
        <w:t xml:space="preserve"> (mg</w:t>
      </w:r>
      <w:r w:rsidRPr="00A165AD">
        <w:rPr>
          <w:rFonts w:ascii="Times New Roman" w:eastAsia="宋体" w:hAnsi="Times New Roman"/>
          <w:bCs/>
          <w:sz w:val="24"/>
          <w:szCs w:val="24"/>
        </w:rPr>
        <w:t xml:space="preserve"> </w:t>
      </w:r>
      <w:r w:rsidRPr="00A165AD">
        <w:rPr>
          <w:rFonts w:ascii="Times New Roman" w:eastAsia="宋体" w:hAnsi="Times New Roman"/>
          <w:sz w:val="24"/>
          <w:szCs w:val="24"/>
        </w:rPr>
        <w:t>L</w:t>
      </w:r>
      <w:r w:rsidRPr="00A165AD">
        <w:rPr>
          <w:rFonts w:ascii="Times New Roman" w:eastAsia="宋体" w:hAnsi="Times New Roman"/>
          <w:sz w:val="24"/>
          <w:szCs w:val="24"/>
          <w:vertAlign w:val="superscript"/>
        </w:rPr>
        <w:t>-1</w:t>
      </w:r>
      <w:r w:rsidRPr="00A165AD">
        <w:rPr>
          <w:rFonts w:ascii="Times New Roman" w:eastAsia="宋体" w:hAnsi="Times New Roman"/>
          <w:sz w:val="24"/>
          <w:szCs w:val="24"/>
        </w:rPr>
        <w:t xml:space="preserve">) and </w:t>
      </w:r>
      <w:proofErr w:type="spellStart"/>
      <w:r w:rsidRPr="008372B1">
        <w:rPr>
          <w:rFonts w:ascii="Times New Roman" w:eastAsia="宋体" w:hAnsi="Times New Roman"/>
          <w:i/>
          <w:iCs/>
          <w:sz w:val="24"/>
          <w:szCs w:val="24"/>
        </w:rPr>
        <w:t>q</w:t>
      </w:r>
      <w:r w:rsidRPr="00A165AD">
        <w:rPr>
          <w:rFonts w:ascii="Times New Roman" w:eastAsia="宋体" w:hAnsi="Times New Roman"/>
          <w:sz w:val="24"/>
          <w:szCs w:val="24"/>
          <w:vertAlign w:val="subscript"/>
        </w:rPr>
        <w:t>e</w:t>
      </w:r>
      <w:proofErr w:type="spellEnd"/>
      <w:r w:rsidRPr="00A165AD">
        <w:rPr>
          <w:rFonts w:ascii="Times New Roman" w:eastAsia="宋体" w:hAnsi="Times New Roman"/>
          <w:sz w:val="24"/>
          <w:szCs w:val="24"/>
        </w:rPr>
        <w:t xml:space="preserve"> are the uranium concentration after equilibrium and adsorption capacity, respectively. </w:t>
      </w:r>
      <w:proofErr w:type="spellStart"/>
      <w:r w:rsidRPr="00044FB0">
        <w:rPr>
          <w:rFonts w:ascii="Times New Roman" w:eastAsia="宋体" w:hAnsi="Times New Roman"/>
          <w:i/>
          <w:iCs/>
          <w:sz w:val="24"/>
          <w:szCs w:val="24"/>
        </w:rPr>
        <w:t>q</w:t>
      </w:r>
      <w:r w:rsidRPr="00A165AD">
        <w:rPr>
          <w:rFonts w:ascii="Times New Roman" w:eastAsia="宋体" w:hAnsi="Times New Roman"/>
          <w:sz w:val="24"/>
          <w:szCs w:val="24"/>
          <w:vertAlign w:val="subscript"/>
        </w:rPr>
        <w:t>m</w:t>
      </w:r>
      <w:proofErr w:type="spellEnd"/>
      <w:r w:rsidRPr="00A165AD">
        <w:rPr>
          <w:rFonts w:ascii="Times New Roman" w:eastAsia="宋体" w:hAnsi="Times New Roman"/>
          <w:sz w:val="24"/>
          <w:szCs w:val="24"/>
        </w:rPr>
        <w:t xml:space="preserve"> is the maximum adsorption capacity of the adsorbent, K</w:t>
      </w:r>
      <w:r w:rsidRPr="00A165AD">
        <w:rPr>
          <w:rFonts w:ascii="Times New Roman" w:eastAsia="宋体" w:hAnsi="Times New Roman"/>
          <w:sz w:val="24"/>
          <w:szCs w:val="24"/>
          <w:vertAlign w:val="subscript"/>
        </w:rPr>
        <w:t>L</w:t>
      </w:r>
      <w:r w:rsidRPr="00A165AD">
        <w:rPr>
          <w:rFonts w:ascii="Times New Roman" w:eastAsia="宋体" w:hAnsi="Times New Roman"/>
          <w:sz w:val="24"/>
          <w:szCs w:val="24"/>
        </w:rPr>
        <w:t xml:space="preserve"> (L</w:t>
      </w:r>
      <w:r w:rsidRPr="00A165AD">
        <w:rPr>
          <w:rFonts w:ascii="Times New Roman" w:eastAsia="宋体" w:hAnsi="Times New Roman"/>
          <w:bCs/>
          <w:sz w:val="24"/>
          <w:szCs w:val="24"/>
        </w:rPr>
        <w:t xml:space="preserve"> </w:t>
      </w:r>
      <w:r w:rsidRPr="00A165AD">
        <w:rPr>
          <w:rFonts w:ascii="Times New Roman" w:eastAsia="宋体" w:hAnsi="Times New Roman"/>
          <w:sz w:val="24"/>
          <w:szCs w:val="24"/>
        </w:rPr>
        <w:t>mg</w:t>
      </w:r>
      <w:r w:rsidRPr="00A165AD">
        <w:rPr>
          <w:rFonts w:ascii="Times New Roman" w:eastAsia="宋体" w:hAnsi="Times New Roman"/>
          <w:sz w:val="24"/>
          <w:szCs w:val="24"/>
          <w:vertAlign w:val="superscript"/>
        </w:rPr>
        <w:t>-1</w:t>
      </w:r>
      <w:r w:rsidRPr="00A165AD">
        <w:rPr>
          <w:rFonts w:ascii="Times New Roman" w:eastAsia="宋体" w:hAnsi="Times New Roman"/>
          <w:sz w:val="24"/>
          <w:szCs w:val="24"/>
        </w:rPr>
        <w:t>) is the Langmuir constant corresponding to the free energy of adsorption. K</w:t>
      </w:r>
      <w:r w:rsidRPr="00A165AD">
        <w:rPr>
          <w:rFonts w:ascii="Times New Roman" w:eastAsia="宋体" w:hAnsi="Times New Roman"/>
          <w:sz w:val="24"/>
          <w:szCs w:val="24"/>
          <w:vertAlign w:val="subscript"/>
        </w:rPr>
        <w:t>F</w:t>
      </w:r>
      <w:r w:rsidRPr="00A165AD">
        <w:rPr>
          <w:rFonts w:ascii="Times New Roman" w:eastAsia="宋体" w:hAnsi="Times New Roman"/>
          <w:sz w:val="24"/>
          <w:szCs w:val="24"/>
        </w:rPr>
        <w:t xml:space="preserve"> ((mg</w:t>
      </w:r>
      <w:r w:rsidRPr="00A165AD">
        <w:rPr>
          <w:rFonts w:ascii="Times New Roman" w:eastAsia="宋体" w:hAnsi="Times New Roman"/>
          <w:bCs/>
          <w:sz w:val="24"/>
          <w:szCs w:val="24"/>
        </w:rPr>
        <w:t xml:space="preserve"> </w:t>
      </w:r>
      <w:r w:rsidRPr="00A165AD">
        <w:rPr>
          <w:rFonts w:ascii="Times New Roman" w:eastAsia="宋体" w:hAnsi="Times New Roman"/>
          <w:sz w:val="24"/>
          <w:szCs w:val="24"/>
        </w:rPr>
        <w:t>g</w:t>
      </w:r>
      <w:r w:rsidRPr="00A165AD">
        <w:rPr>
          <w:rFonts w:ascii="Times New Roman" w:eastAsia="宋体" w:hAnsi="Times New Roman"/>
          <w:sz w:val="24"/>
          <w:szCs w:val="24"/>
          <w:vertAlign w:val="superscript"/>
        </w:rPr>
        <w:t>-1</w:t>
      </w:r>
      <w:r w:rsidRPr="00A165AD">
        <w:rPr>
          <w:rFonts w:ascii="Times New Roman" w:eastAsia="宋体" w:hAnsi="Times New Roman"/>
          <w:sz w:val="24"/>
          <w:szCs w:val="24"/>
        </w:rPr>
        <w:t>) (L</w:t>
      </w:r>
      <w:r w:rsidRPr="00A165AD">
        <w:rPr>
          <w:rFonts w:ascii="Times New Roman" w:eastAsia="宋体" w:hAnsi="Times New Roman"/>
          <w:bCs/>
          <w:sz w:val="24"/>
          <w:szCs w:val="24"/>
        </w:rPr>
        <w:t xml:space="preserve"> </w:t>
      </w:r>
      <w:r w:rsidRPr="00A165AD">
        <w:rPr>
          <w:rFonts w:ascii="Times New Roman" w:eastAsia="宋体" w:hAnsi="Times New Roman"/>
          <w:sz w:val="24"/>
          <w:szCs w:val="24"/>
        </w:rPr>
        <w:t>mg</w:t>
      </w:r>
      <w:r w:rsidRPr="00A165AD">
        <w:rPr>
          <w:rFonts w:ascii="Times New Roman" w:eastAsia="宋体" w:hAnsi="Times New Roman"/>
          <w:sz w:val="24"/>
          <w:szCs w:val="24"/>
          <w:vertAlign w:val="superscript"/>
        </w:rPr>
        <w:t>-1</w:t>
      </w:r>
      <w:r w:rsidRPr="00A165AD">
        <w:rPr>
          <w:rFonts w:ascii="Times New Roman" w:eastAsia="宋体" w:hAnsi="Times New Roman"/>
          <w:sz w:val="24"/>
          <w:szCs w:val="24"/>
        </w:rPr>
        <w:t>)</w:t>
      </w:r>
      <w:r w:rsidRPr="00A165AD">
        <w:rPr>
          <w:rFonts w:ascii="Times New Roman" w:eastAsia="宋体" w:hAnsi="Times New Roman"/>
          <w:sz w:val="24"/>
          <w:szCs w:val="24"/>
          <w:vertAlign w:val="superscript"/>
        </w:rPr>
        <w:t>1/n</w:t>
      </w:r>
      <w:r w:rsidRPr="00A165AD">
        <w:rPr>
          <w:rFonts w:ascii="Times New Roman" w:eastAsia="宋体" w:hAnsi="Times New Roman"/>
          <w:sz w:val="24"/>
          <w:szCs w:val="24"/>
        </w:rPr>
        <w:t>) is the Freundlich constant corresponding to the adsorption capacity of the adsorbent, and n is the factor related to the adsorption intensity of the adsorbent.</w:t>
      </w:r>
    </w:p>
    <w:p w14:paraId="52942E98" w14:textId="77777777" w:rsidR="00CD6CEC" w:rsidRDefault="00CD6CEC" w:rsidP="008372B1">
      <w:pPr>
        <w:spacing w:line="360" w:lineRule="auto"/>
        <w:rPr>
          <w:rFonts w:ascii="Times New Roman" w:eastAsia="宋体" w:hAnsi="Times New Roman"/>
          <w:sz w:val="24"/>
          <w:szCs w:val="24"/>
        </w:rPr>
      </w:pPr>
    </w:p>
    <w:p w14:paraId="68738FB6" w14:textId="38B05FAD" w:rsidR="002F36C1" w:rsidRPr="008372B1" w:rsidRDefault="00AE7641" w:rsidP="003045FB">
      <w:pPr>
        <w:pStyle w:val="20240522"/>
      </w:pPr>
      <w:r>
        <w:rPr>
          <w:rFonts w:hint="eastAsia"/>
        </w:rPr>
        <w:t>8</w:t>
      </w:r>
      <w:r w:rsidR="006F0429" w:rsidRPr="008372B1">
        <w:rPr>
          <w:rFonts w:hint="eastAsia"/>
        </w:rPr>
        <w:t xml:space="preserve">. </w:t>
      </w:r>
      <w:r w:rsidR="00367E56" w:rsidRPr="008372B1">
        <w:t>Effect of temperature on the adsorption</w:t>
      </w:r>
    </w:p>
    <w:p w14:paraId="7619A4D9" w14:textId="129DCB7A" w:rsidR="002F36C1" w:rsidRPr="008372B1" w:rsidRDefault="00057AD9" w:rsidP="00E85706">
      <w:pPr>
        <w:spacing w:line="360" w:lineRule="auto"/>
        <w:ind w:firstLineChars="100" w:firstLine="240"/>
        <w:rPr>
          <w:rFonts w:ascii="Times New Roman" w:eastAsia="宋体" w:hAnsi="Times New Roman"/>
          <w:sz w:val="24"/>
          <w:szCs w:val="24"/>
        </w:rPr>
      </w:pPr>
      <w:bookmarkStart w:id="18" w:name="OLE_LINK8"/>
      <w:r w:rsidRPr="008372B1">
        <w:rPr>
          <w:rFonts w:ascii="Times New Roman" w:eastAsia="宋体" w:hAnsi="Times New Roman"/>
          <w:sz w:val="24"/>
          <w:szCs w:val="24"/>
        </w:rPr>
        <w:t xml:space="preserve">To study the effect of photothermal conversion </w:t>
      </w:r>
      <w:r w:rsidRPr="008372B1">
        <w:rPr>
          <w:rFonts w:ascii="Times New Roman" w:eastAsia="宋体" w:hAnsi="Times New Roman" w:hint="eastAsia"/>
          <w:sz w:val="24"/>
          <w:szCs w:val="24"/>
        </w:rPr>
        <w:t>of the Fe</w:t>
      </w:r>
      <w:r w:rsidRPr="008372B1">
        <w:rPr>
          <w:rFonts w:ascii="Times New Roman" w:eastAsia="宋体" w:hAnsi="Times New Roman" w:hint="eastAsia"/>
          <w:sz w:val="24"/>
          <w:szCs w:val="24"/>
          <w:vertAlign w:val="subscript"/>
        </w:rPr>
        <w:t>3</w:t>
      </w:r>
      <w:r w:rsidRPr="008372B1">
        <w:rPr>
          <w:rFonts w:ascii="Times New Roman" w:eastAsia="宋体" w:hAnsi="Times New Roman" w:hint="eastAsia"/>
          <w:sz w:val="24"/>
          <w:szCs w:val="24"/>
        </w:rPr>
        <w:t>O</w:t>
      </w:r>
      <w:r w:rsidRPr="008372B1">
        <w:rPr>
          <w:rFonts w:ascii="Times New Roman" w:eastAsia="宋体" w:hAnsi="Times New Roman" w:hint="eastAsia"/>
          <w:sz w:val="24"/>
          <w:szCs w:val="24"/>
          <w:vertAlign w:val="subscript"/>
        </w:rPr>
        <w:t>4</w:t>
      </w:r>
      <w:r w:rsidRPr="008372B1">
        <w:rPr>
          <w:rFonts w:ascii="Times New Roman" w:eastAsia="宋体" w:hAnsi="Times New Roman" w:hint="eastAsia"/>
          <w:sz w:val="24"/>
          <w:szCs w:val="24"/>
        </w:rPr>
        <w:t xml:space="preserve"> </w:t>
      </w:r>
      <w:r w:rsidRPr="008372B1">
        <w:rPr>
          <w:rFonts w:ascii="Times New Roman" w:eastAsia="宋体" w:hAnsi="Times New Roman"/>
          <w:sz w:val="24"/>
          <w:szCs w:val="24"/>
        </w:rPr>
        <w:t>nanoparticles</w:t>
      </w:r>
      <w:r w:rsidRPr="008372B1">
        <w:rPr>
          <w:rFonts w:ascii="Times New Roman" w:eastAsia="宋体" w:hAnsi="Times New Roman" w:hint="eastAsia"/>
          <w:sz w:val="24"/>
          <w:szCs w:val="24"/>
        </w:rPr>
        <w:t xml:space="preserve"> on uranium adsorption </w:t>
      </w:r>
      <w:r w:rsidRPr="008372B1">
        <w:rPr>
          <w:rFonts w:ascii="Times New Roman" w:eastAsia="宋体" w:hAnsi="Times New Roman"/>
          <w:sz w:val="24"/>
          <w:szCs w:val="24"/>
        </w:rPr>
        <w:t xml:space="preserve">under </w:t>
      </w:r>
      <w:r w:rsidRPr="008372B1">
        <w:rPr>
          <w:rFonts w:ascii="Times New Roman" w:eastAsia="宋体" w:hAnsi="Times New Roman" w:hint="eastAsia"/>
          <w:sz w:val="24"/>
          <w:szCs w:val="24"/>
        </w:rPr>
        <w:t>NIR</w:t>
      </w:r>
      <w:r w:rsidRPr="008372B1">
        <w:rPr>
          <w:rFonts w:ascii="Times New Roman" w:eastAsia="宋体" w:hAnsi="Times New Roman"/>
          <w:sz w:val="24"/>
          <w:szCs w:val="24"/>
        </w:rPr>
        <w:t xml:space="preserve"> irradiation, the values of the thermodynamic parameters, such as entropy (Δ</w:t>
      </w:r>
      <w:r w:rsidRPr="008372B1">
        <w:rPr>
          <w:rFonts w:ascii="Times New Roman" w:eastAsia="宋体" w:hAnsi="Times New Roman"/>
          <w:i/>
          <w:iCs/>
          <w:sz w:val="24"/>
          <w:szCs w:val="24"/>
        </w:rPr>
        <w:t>S</w:t>
      </w:r>
      <w:r w:rsidRPr="008372B1">
        <w:rPr>
          <w:rFonts w:ascii="Times New Roman" w:eastAsia="宋体" w:hAnsi="Times New Roman"/>
          <w:sz w:val="24"/>
          <w:szCs w:val="24"/>
          <w:vertAlign w:val="subscript"/>
        </w:rPr>
        <w:t>0</w:t>
      </w:r>
      <w:r w:rsidRPr="008372B1">
        <w:rPr>
          <w:rFonts w:ascii="Times New Roman" w:eastAsia="宋体" w:hAnsi="Times New Roman"/>
          <w:sz w:val="24"/>
          <w:szCs w:val="24"/>
        </w:rPr>
        <w:t>), enthalpy (Δ</w:t>
      </w:r>
      <w:r w:rsidRPr="008372B1">
        <w:rPr>
          <w:rFonts w:ascii="Times New Roman" w:eastAsia="宋体" w:hAnsi="Times New Roman"/>
          <w:i/>
          <w:iCs/>
          <w:sz w:val="24"/>
          <w:szCs w:val="24"/>
        </w:rPr>
        <w:t>H</w:t>
      </w:r>
      <w:r w:rsidRPr="008372B1">
        <w:rPr>
          <w:rFonts w:ascii="Times New Roman" w:eastAsia="宋体" w:hAnsi="Times New Roman"/>
          <w:sz w:val="24"/>
          <w:szCs w:val="24"/>
          <w:vertAlign w:val="subscript"/>
        </w:rPr>
        <w:t>0</w:t>
      </w:r>
      <w:r w:rsidRPr="008372B1">
        <w:rPr>
          <w:rFonts w:ascii="Times New Roman" w:eastAsia="宋体" w:hAnsi="Times New Roman"/>
          <w:sz w:val="24"/>
          <w:szCs w:val="24"/>
        </w:rPr>
        <w:t>), and Gibb’s free energy (Δ</w:t>
      </w:r>
      <w:r w:rsidRPr="008372B1">
        <w:rPr>
          <w:rFonts w:ascii="Times New Roman" w:eastAsia="宋体" w:hAnsi="Times New Roman"/>
          <w:i/>
          <w:iCs/>
          <w:sz w:val="24"/>
          <w:szCs w:val="24"/>
        </w:rPr>
        <w:t>G</w:t>
      </w:r>
      <w:r w:rsidRPr="008372B1">
        <w:rPr>
          <w:rFonts w:ascii="Times New Roman" w:eastAsia="宋体" w:hAnsi="Times New Roman"/>
          <w:sz w:val="24"/>
          <w:szCs w:val="24"/>
          <w:vertAlign w:val="subscript"/>
        </w:rPr>
        <w:t>0</w:t>
      </w:r>
      <w:r w:rsidRPr="008372B1">
        <w:rPr>
          <w:rFonts w:ascii="Times New Roman" w:eastAsia="宋体" w:hAnsi="Times New Roman"/>
          <w:sz w:val="24"/>
          <w:szCs w:val="24"/>
        </w:rPr>
        <w:t>)</w:t>
      </w:r>
      <w:r w:rsidR="008534B3" w:rsidRPr="008372B1">
        <w:rPr>
          <w:rFonts w:ascii="Times New Roman" w:eastAsia="宋体" w:hAnsi="Times New Roman" w:hint="eastAsia"/>
          <w:sz w:val="24"/>
          <w:szCs w:val="24"/>
        </w:rPr>
        <w:t xml:space="preserve"> are used</w:t>
      </w:r>
      <w:r w:rsidR="00BB048E" w:rsidRPr="008372B1">
        <w:rPr>
          <w:rFonts w:ascii="Times New Roman" w:eastAsia="宋体" w:hAnsi="Times New Roman" w:hint="eastAsia"/>
          <w:sz w:val="24"/>
          <w:szCs w:val="24"/>
        </w:rPr>
        <w:t xml:space="preserve"> </w:t>
      </w:r>
      <w:r w:rsidR="00BB048E" w:rsidRPr="008372B1">
        <w:rPr>
          <w:rFonts w:ascii="Times New Roman" w:eastAsia="宋体" w:hAnsi="Times New Roman"/>
          <w:sz w:val="24"/>
          <w:szCs w:val="24"/>
        </w:rPr>
        <w:t>to express the solution temperature</w:t>
      </w:r>
      <w:r w:rsidR="00BB048E" w:rsidRPr="008372B1">
        <w:rPr>
          <w:rFonts w:ascii="Times New Roman" w:eastAsia="宋体" w:hAnsi="Times New Roman" w:hint="eastAsia"/>
          <w:sz w:val="24"/>
          <w:szCs w:val="24"/>
        </w:rPr>
        <w:t xml:space="preserve"> </w:t>
      </w:r>
      <w:r w:rsidR="00BB048E" w:rsidRPr="008372B1">
        <w:rPr>
          <w:rFonts w:ascii="Times New Roman" w:eastAsia="宋体" w:hAnsi="Times New Roman"/>
          <w:sz w:val="24"/>
          <w:szCs w:val="24"/>
        </w:rPr>
        <w:t>effects</w:t>
      </w:r>
      <w:r w:rsidRPr="008372B1">
        <w:rPr>
          <w:rFonts w:ascii="Times New Roman" w:eastAsia="宋体" w:hAnsi="Times New Roman"/>
          <w:sz w:val="24"/>
          <w:szCs w:val="24"/>
        </w:rPr>
        <w:t xml:space="preserve">. </w:t>
      </w:r>
      <w:bookmarkEnd w:id="18"/>
      <w:r w:rsidRPr="008372B1">
        <w:rPr>
          <w:rFonts w:ascii="Times New Roman" w:eastAsia="宋体" w:hAnsi="Times New Roman"/>
          <w:sz w:val="24"/>
          <w:szCs w:val="24"/>
        </w:rPr>
        <w:t>Thermodynamic functions such as Δ</w:t>
      </w:r>
      <w:r w:rsidRPr="008372B1">
        <w:rPr>
          <w:rFonts w:ascii="Times New Roman" w:eastAsia="宋体" w:hAnsi="Times New Roman"/>
          <w:i/>
          <w:iCs/>
          <w:sz w:val="24"/>
          <w:szCs w:val="24"/>
        </w:rPr>
        <w:t>H</w:t>
      </w:r>
      <w:r w:rsidRPr="008372B1">
        <w:rPr>
          <w:rFonts w:ascii="Times New Roman" w:eastAsia="宋体" w:hAnsi="Times New Roman"/>
          <w:sz w:val="24"/>
          <w:szCs w:val="24"/>
          <w:vertAlign w:val="subscript"/>
        </w:rPr>
        <w:t>0</w:t>
      </w:r>
      <w:r w:rsidRPr="008372B1">
        <w:rPr>
          <w:rFonts w:ascii="Times New Roman" w:eastAsia="宋体" w:hAnsi="Times New Roman"/>
          <w:sz w:val="24"/>
          <w:szCs w:val="24"/>
        </w:rPr>
        <w:t xml:space="preserve"> (kJ mol</w:t>
      </w:r>
      <w:r w:rsidRPr="008372B1">
        <w:rPr>
          <w:rFonts w:ascii="Times New Roman" w:eastAsia="宋体" w:hAnsi="Times New Roman"/>
          <w:sz w:val="24"/>
          <w:szCs w:val="24"/>
          <w:vertAlign w:val="superscript"/>
        </w:rPr>
        <w:t>-1</w:t>
      </w:r>
      <w:r w:rsidRPr="008372B1">
        <w:rPr>
          <w:rFonts w:ascii="Times New Roman" w:eastAsia="宋体" w:hAnsi="Times New Roman"/>
          <w:sz w:val="24"/>
          <w:szCs w:val="24"/>
        </w:rPr>
        <w:t>) and Δ</w:t>
      </w:r>
      <w:r w:rsidRPr="008372B1">
        <w:rPr>
          <w:rFonts w:ascii="Times New Roman" w:eastAsia="宋体" w:hAnsi="Times New Roman"/>
          <w:i/>
          <w:iCs/>
          <w:sz w:val="24"/>
          <w:szCs w:val="24"/>
        </w:rPr>
        <w:t>S</w:t>
      </w:r>
      <w:r w:rsidRPr="008372B1">
        <w:rPr>
          <w:rFonts w:ascii="Times New Roman" w:eastAsia="宋体" w:hAnsi="Times New Roman"/>
          <w:sz w:val="24"/>
          <w:szCs w:val="24"/>
          <w:vertAlign w:val="subscript"/>
        </w:rPr>
        <w:t>0</w:t>
      </w:r>
      <w:r w:rsidRPr="008372B1">
        <w:rPr>
          <w:rFonts w:ascii="Times New Roman" w:eastAsia="宋体" w:hAnsi="Times New Roman"/>
          <w:sz w:val="24"/>
          <w:szCs w:val="24"/>
        </w:rPr>
        <w:t xml:space="preserve"> (J (K mol) </w:t>
      </w:r>
      <w:r w:rsidRPr="008372B1">
        <w:rPr>
          <w:rFonts w:ascii="Times New Roman" w:eastAsia="宋体" w:hAnsi="Times New Roman"/>
          <w:sz w:val="24"/>
          <w:szCs w:val="24"/>
          <w:vertAlign w:val="superscript"/>
        </w:rPr>
        <w:t>-1</w:t>
      </w:r>
      <w:r w:rsidRPr="008372B1">
        <w:rPr>
          <w:rFonts w:ascii="Times New Roman" w:eastAsia="宋体" w:hAnsi="Times New Roman"/>
          <w:sz w:val="24"/>
          <w:szCs w:val="24"/>
        </w:rPr>
        <w:t xml:space="preserve">) were obtained from the plot of </w:t>
      </w:r>
      <w:proofErr w:type="spellStart"/>
      <w:r w:rsidRPr="008372B1">
        <w:rPr>
          <w:rFonts w:ascii="Times New Roman" w:eastAsia="宋体" w:hAnsi="Times New Roman"/>
          <w:sz w:val="24"/>
          <w:szCs w:val="24"/>
        </w:rPr>
        <w:t>ln</w:t>
      </w:r>
      <w:r w:rsidRPr="00581FC5">
        <w:rPr>
          <w:rFonts w:ascii="Times New Roman" w:eastAsia="宋体" w:hAnsi="Times New Roman"/>
          <w:i/>
          <w:iCs/>
          <w:sz w:val="24"/>
          <w:szCs w:val="24"/>
        </w:rPr>
        <w:t>K</w:t>
      </w:r>
      <w:r w:rsidRPr="00581FC5">
        <w:rPr>
          <w:rFonts w:ascii="Times New Roman" w:eastAsia="宋体" w:hAnsi="Times New Roman"/>
          <w:sz w:val="24"/>
          <w:szCs w:val="24"/>
          <w:vertAlign w:val="subscript"/>
        </w:rPr>
        <w:t>d</w:t>
      </w:r>
      <w:proofErr w:type="spellEnd"/>
      <w:r w:rsidRPr="008372B1">
        <w:rPr>
          <w:rFonts w:ascii="Times New Roman" w:eastAsia="宋体" w:hAnsi="Times New Roman"/>
          <w:sz w:val="24"/>
          <w:szCs w:val="24"/>
        </w:rPr>
        <w:t xml:space="preserve"> versus 1/</w:t>
      </w:r>
      <w:r w:rsidRPr="00581FC5">
        <w:rPr>
          <w:rFonts w:ascii="Times New Roman" w:eastAsia="宋体" w:hAnsi="Times New Roman"/>
          <w:i/>
          <w:iCs/>
          <w:sz w:val="24"/>
          <w:szCs w:val="24"/>
        </w:rPr>
        <w:t>T</w:t>
      </w:r>
      <w:r w:rsidRPr="008372B1">
        <w:rPr>
          <w:rFonts w:ascii="Times New Roman" w:eastAsia="宋体" w:hAnsi="Times New Roman"/>
          <w:sz w:val="24"/>
          <w:szCs w:val="24"/>
        </w:rPr>
        <w:t xml:space="preserve"> according to </w:t>
      </w:r>
      <w:proofErr w:type="spellStart"/>
      <w:r w:rsidRPr="008372B1">
        <w:rPr>
          <w:rFonts w:ascii="Times New Roman" w:eastAsia="宋体" w:hAnsi="Times New Roman"/>
          <w:sz w:val="24"/>
          <w:szCs w:val="24"/>
        </w:rPr>
        <w:t>Eqs</w:t>
      </w:r>
      <w:proofErr w:type="spellEnd"/>
      <w:r w:rsidRPr="008372B1">
        <w:rPr>
          <w:rFonts w:ascii="Times New Roman" w:eastAsia="宋体" w:hAnsi="Times New Roman"/>
          <w:sz w:val="24"/>
          <w:szCs w:val="24"/>
        </w:rPr>
        <w:t>. (</w:t>
      </w:r>
      <w:r w:rsidR="008372B1">
        <w:rPr>
          <w:rFonts w:ascii="Times New Roman" w:eastAsia="宋体" w:hAnsi="Times New Roman" w:hint="eastAsia"/>
          <w:sz w:val="24"/>
          <w:szCs w:val="24"/>
        </w:rPr>
        <w:t>S5</w:t>
      </w:r>
      <w:r w:rsidRPr="008372B1">
        <w:rPr>
          <w:rFonts w:ascii="Times New Roman" w:eastAsia="宋体" w:hAnsi="Times New Roman"/>
          <w:sz w:val="24"/>
          <w:szCs w:val="24"/>
        </w:rPr>
        <w:t>) and (</w:t>
      </w:r>
      <w:r w:rsidR="008372B1">
        <w:rPr>
          <w:rFonts w:ascii="Times New Roman" w:eastAsia="宋体" w:hAnsi="Times New Roman" w:hint="eastAsia"/>
          <w:sz w:val="24"/>
          <w:szCs w:val="24"/>
        </w:rPr>
        <w:t>S6</w:t>
      </w:r>
      <w:r w:rsidRPr="008372B1">
        <w:rPr>
          <w:rFonts w:ascii="Times New Roman" w:eastAsia="宋体" w:hAnsi="Times New Roman"/>
          <w:sz w:val="24"/>
          <w:szCs w:val="24"/>
        </w:rPr>
        <w:t xml:space="preserve">), the result as shown in Fig. </w:t>
      </w:r>
      <w:r w:rsidR="008534B3" w:rsidRPr="008372B1">
        <w:rPr>
          <w:rFonts w:ascii="Times New Roman" w:eastAsia="宋体" w:hAnsi="Times New Roman" w:hint="eastAsia"/>
          <w:sz w:val="24"/>
          <w:szCs w:val="24"/>
        </w:rPr>
        <w:t>S</w:t>
      </w:r>
      <w:r w:rsidRPr="008372B1">
        <w:rPr>
          <w:rFonts w:ascii="Times New Roman" w:eastAsia="宋体" w:hAnsi="Times New Roman"/>
          <w:sz w:val="24"/>
          <w:szCs w:val="24"/>
        </w:rPr>
        <w:t>8</w:t>
      </w:r>
      <w:r w:rsidR="008534B3" w:rsidRPr="008372B1">
        <w:rPr>
          <w:rFonts w:ascii="Times New Roman" w:eastAsia="宋体" w:hAnsi="Times New Roman"/>
          <w:sz w:val="24"/>
          <w:szCs w:val="24"/>
        </w:rPr>
        <w:t>,</w:t>
      </w:r>
      <w:r w:rsidRPr="008372B1">
        <w:rPr>
          <w:rFonts w:ascii="Times New Roman" w:eastAsia="宋体" w:hAnsi="Times New Roman"/>
          <w:sz w:val="24"/>
          <w:szCs w:val="24"/>
        </w:rPr>
        <w:t xml:space="preserve"> and the Δ</w:t>
      </w:r>
      <w:r w:rsidRPr="008372B1">
        <w:rPr>
          <w:rFonts w:ascii="Times New Roman" w:eastAsia="宋体" w:hAnsi="Times New Roman"/>
          <w:i/>
          <w:iCs/>
          <w:sz w:val="24"/>
          <w:szCs w:val="24"/>
        </w:rPr>
        <w:t>G</w:t>
      </w:r>
      <w:r w:rsidRPr="008372B1">
        <w:rPr>
          <w:rFonts w:ascii="Times New Roman" w:eastAsia="宋体" w:hAnsi="Times New Roman"/>
          <w:sz w:val="24"/>
          <w:szCs w:val="24"/>
          <w:vertAlign w:val="subscript"/>
        </w:rPr>
        <w:t>0</w:t>
      </w:r>
      <w:r w:rsidRPr="008372B1">
        <w:rPr>
          <w:rFonts w:ascii="Times New Roman" w:eastAsia="宋体" w:hAnsi="Times New Roman"/>
          <w:sz w:val="24"/>
          <w:szCs w:val="24"/>
        </w:rPr>
        <w:t xml:space="preserve"> (kJ mol</w:t>
      </w:r>
      <w:r w:rsidRPr="008372B1">
        <w:rPr>
          <w:rFonts w:ascii="Times New Roman" w:eastAsia="宋体" w:hAnsi="Times New Roman"/>
          <w:sz w:val="24"/>
          <w:szCs w:val="24"/>
          <w:vertAlign w:val="superscript"/>
        </w:rPr>
        <w:t>-1</w:t>
      </w:r>
      <w:r w:rsidRPr="008372B1">
        <w:rPr>
          <w:rFonts w:ascii="Times New Roman" w:eastAsia="宋体" w:hAnsi="Times New Roman"/>
          <w:sz w:val="24"/>
          <w:szCs w:val="24"/>
        </w:rPr>
        <w:t>) was calculated by Eq. (</w:t>
      </w:r>
      <w:r w:rsidR="008372B1">
        <w:rPr>
          <w:rFonts w:ascii="Times New Roman" w:eastAsia="宋体" w:hAnsi="Times New Roman" w:hint="eastAsia"/>
          <w:sz w:val="24"/>
          <w:szCs w:val="24"/>
        </w:rPr>
        <w:t>S7</w:t>
      </w:r>
      <w:r w:rsidRPr="008372B1">
        <w:rPr>
          <w:rFonts w:ascii="Times New Roman" w:eastAsia="宋体" w:hAnsi="Times New Roman"/>
          <w:sz w:val="24"/>
          <w:szCs w:val="24"/>
        </w:rPr>
        <w:t xml:space="preserve">), the results </w:t>
      </w:r>
      <w:r w:rsidR="008534B3" w:rsidRPr="008372B1">
        <w:rPr>
          <w:rFonts w:ascii="Times New Roman" w:eastAsia="宋体" w:hAnsi="Times New Roman"/>
          <w:sz w:val="24"/>
          <w:szCs w:val="24"/>
        </w:rPr>
        <w:t>are</w:t>
      </w:r>
      <w:r w:rsidRPr="008372B1">
        <w:rPr>
          <w:rFonts w:ascii="Times New Roman" w:eastAsia="宋体" w:hAnsi="Times New Roman"/>
          <w:sz w:val="24"/>
          <w:szCs w:val="24"/>
        </w:rPr>
        <w:t xml:space="preserve"> listed in Table </w:t>
      </w:r>
      <w:r w:rsidR="0083279F" w:rsidRPr="008372B1">
        <w:rPr>
          <w:rFonts w:ascii="Times New Roman" w:eastAsia="宋体" w:hAnsi="Times New Roman" w:hint="eastAsia"/>
          <w:sz w:val="24"/>
          <w:szCs w:val="24"/>
        </w:rPr>
        <w:t>S3 and S4</w:t>
      </w:r>
      <w:r w:rsidRPr="008372B1">
        <w:rPr>
          <w:rFonts w:ascii="Times New Roman" w:eastAsia="宋体" w:hAnsi="Times New Roman"/>
          <w:sz w:val="24"/>
          <w:szCs w:val="24"/>
        </w:rPr>
        <w:t>.</w:t>
      </w:r>
    </w:p>
    <w:bookmarkStart w:id="19" w:name="MTBlankEqn"/>
    <w:p w14:paraId="42526607" w14:textId="0B78EB6B" w:rsidR="00262B36" w:rsidRPr="008372B1" w:rsidRDefault="00262B36" w:rsidP="00FD72DA">
      <w:pPr>
        <w:spacing w:line="360" w:lineRule="auto"/>
        <w:ind w:firstLineChars="200" w:firstLine="420"/>
        <w:jc w:val="right"/>
        <w:rPr>
          <w:rFonts w:ascii="Times New Roman" w:eastAsia="宋体" w:hAnsi="Times New Roman"/>
          <w:sz w:val="24"/>
          <w:szCs w:val="24"/>
        </w:rPr>
      </w:pPr>
      <w:r w:rsidRPr="00BB048E">
        <w:rPr>
          <w:color w:val="FF0000"/>
          <w:position w:val="-30"/>
        </w:rPr>
        <w:object w:dxaOrig="1920" w:dyaOrig="680" w14:anchorId="6E2102B1">
          <v:shape id="_x0000_i1032" type="#_x0000_t75" style="width:96.4pt;height:35.45pt" o:ole="">
            <v:imagedata r:id="rId22" o:title=""/>
          </v:shape>
          <o:OLEObject Type="Embed" ProgID="Equation.DSMT4" ShapeID="_x0000_i1032" DrawAspect="Content" ObjectID="_1778268770" r:id="rId23"/>
        </w:object>
      </w:r>
      <w:bookmarkEnd w:id="19"/>
      <w:r w:rsidRPr="00BB048E">
        <w:rPr>
          <w:rFonts w:hint="eastAsia"/>
          <w:color w:val="FF0000"/>
        </w:rPr>
        <w:t xml:space="preserve">                                      </w:t>
      </w:r>
      <w:r w:rsidRPr="008372B1">
        <w:rPr>
          <w:rFonts w:hint="eastAsia"/>
        </w:rPr>
        <w:t xml:space="preserve"> </w:t>
      </w:r>
      <w:r w:rsidRPr="008372B1">
        <w:rPr>
          <w:rFonts w:ascii="Times New Roman" w:eastAsia="宋体" w:hAnsi="Times New Roman" w:hint="eastAsia"/>
          <w:sz w:val="24"/>
          <w:szCs w:val="24"/>
        </w:rPr>
        <w:t>(</w:t>
      </w:r>
      <w:r w:rsidR="008372B1" w:rsidRPr="008372B1">
        <w:rPr>
          <w:rFonts w:ascii="Times New Roman" w:eastAsia="宋体" w:hAnsi="Times New Roman" w:hint="eastAsia"/>
          <w:sz w:val="24"/>
          <w:szCs w:val="24"/>
        </w:rPr>
        <w:t>S5</w:t>
      </w:r>
      <w:r w:rsidRPr="008372B1">
        <w:rPr>
          <w:rFonts w:ascii="Times New Roman" w:eastAsia="宋体" w:hAnsi="Times New Roman" w:hint="eastAsia"/>
          <w:sz w:val="24"/>
          <w:szCs w:val="24"/>
        </w:rPr>
        <w:t>)</w:t>
      </w:r>
    </w:p>
    <w:p w14:paraId="7792C218" w14:textId="1D138020" w:rsidR="00262B36" w:rsidRPr="008372B1" w:rsidRDefault="00044FB0" w:rsidP="00044FB0">
      <w:pPr>
        <w:spacing w:line="360" w:lineRule="auto"/>
        <w:rPr>
          <w:rFonts w:ascii="Times New Roman" w:eastAsia="宋体" w:hAnsi="Times New Roman"/>
          <w:sz w:val="24"/>
          <w:szCs w:val="24"/>
        </w:rPr>
      </w:pPr>
      <w:r w:rsidRPr="008372B1">
        <w:rPr>
          <w:rFonts w:ascii="Times New Roman" w:eastAsia="宋体" w:hAnsi="Times New Roman" w:hint="eastAsia"/>
          <w:sz w:val="24"/>
          <w:szCs w:val="24"/>
        </w:rPr>
        <w:t>w</w:t>
      </w:r>
      <w:r w:rsidR="00262B36" w:rsidRPr="008372B1">
        <w:rPr>
          <w:rFonts w:ascii="Times New Roman" w:eastAsia="宋体" w:hAnsi="Times New Roman"/>
          <w:sz w:val="24"/>
          <w:szCs w:val="24"/>
        </w:rPr>
        <w:t xml:space="preserve">here </w:t>
      </w:r>
      <w:r w:rsidR="00262B36" w:rsidRPr="008372B1">
        <w:rPr>
          <w:rFonts w:ascii="Times New Roman" w:eastAsia="宋体" w:hAnsi="Times New Roman"/>
          <w:i/>
          <w:iCs/>
          <w:sz w:val="24"/>
          <w:szCs w:val="24"/>
        </w:rPr>
        <w:t>C</w:t>
      </w:r>
      <w:r w:rsidR="00262B36" w:rsidRPr="008372B1">
        <w:rPr>
          <w:rFonts w:ascii="Times New Roman" w:eastAsia="宋体" w:hAnsi="Times New Roman"/>
          <w:sz w:val="24"/>
          <w:szCs w:val="24"/>
          <w:vertAlign w:val="subscript"/>
        </w:rPr>
        <w:t>0</w:t>
      </w:r>
      <w:r w:rsidR="00262B36" w:rsidRPr="008372B1">
        <w:rPr>
          <w:rFonts w:ascii="Times New Roman" w:eastAsia="宋体" w:hAnsi="Times New Roman"/>
          <w:sz w:val="24"/>
          <w:szCs w:val="24"/>
        </w:rPr>
        <w:t xml:space="preserve"> and </w:t>
      </w:r>
      <w:r w:rsidR="00262B36" w:rsidRPr="008372B1">
        <w:rPr>
          <w:rFonts w:ascii="Times New Roman" w:eastAsia="宋体" w:hAnsi="Times New Roman"/>
          <w:i/>
          <w:iCs/>
          <w:sz w:val="24"/>
          <w:szCs w:val="24"/>
        </w:rPr>
        <w:t>C</w:t>
      </w:r>
      <w:r w:rsidR="00262B36" w:rsidRPr="008372B1">
        <w:rPr>
          <w:rFonts w:ascii="Times New Roman" w:eastAsia="宋体" w:hAnsi="Times New Roman"/>
          <w:sz w:val="24"/>
          <w:szCs w:val="24"/>
          <w:vertAlign w:val="subscript"/>
        </w:rPr>
        <w:t>e</w:t>
      </w:r>
      <w:r w:rsidR="00262B36" w:rsidRPr="008372B1">
        <w:rPr>
          <w:rFonts w:ascii="Times New Roman" w:eastAsia="宋体" w:hAnsi="Times New Roman"/>
          <w:sz w:val="24"/>
          <w:szCs w:val="24"/>
        </w:rPr>
        <w:t xml:space="preserve"> are the initial and equilibrium concentrations of uranium, respectively. </w:t>
      </w:r>
      <w:r w:rsidR="00262B36" w:rsidRPr="008372B1">
        <w:rPr>
          <w:rFonts w:ascii="Times New Roman" w:eastAsia="宋体" w:hAnsi="Times New Roman"/>
          <w:i/>
          <w:iCs/>
          <w:sz w:val="24"/>
          <w:szCs w:val="24"/>
        </w:rPr>
        <w:t>V</w:t>
      </w:r>
      <w:r w:rsidR="00262B36" w:rsidRPr="008372B1">
        <w:rPr>
          <w:rFonts w:ascii="Times New Roman" w:eastAsia="宋体" w:hAnsi="Times New Roman"/>
          <w:sz w:val="24"/>
          <w:szCs w:val="24"/>
        </w:rPr>
        <w:t xml:space="preserve"> and </w:t>
      </w:r>
      <w:r w:rsidR="00262B36" w:rsidRPr="008372B1">
        <w:rPr>
          <w:rFonts w:ascii="Times New Roman" w:eastAsia="宋体" w:hAnsi="Times New Roman"/>
          <w:i/>
          <w:iCs/>
          <w:sz w:val="24"/>
          <w:szCs w:val="24"/>
        </w:rPr>
        <w:t>m</w:t>
      </w:r>
      <w:r w:rsidR="00262B36" w:rsidRPr="008372B1">
        <w:rPr>
          <w:rFonts w:ascii="Times New Roman" w:eastAsia="宋体" w:hAnsi="Times New Roman"/>
          <w:sz w:val="24"/>
          <w:szCs w:val="24"/>
        </w:rPr>
        <w:t xml:space="preserve"> are the volume of </w:t>
      </w:r>
      <w:r w:rsidR="008534B3" w:rsidRPr="008372B1">
        <w:rPr>
          <w:rFonts w:ascii="Times New Roman" w:eastAsia="宋体" w:hAnsi="Times New Roman"/>
          <w:sz w:val="24"/>
          <w:szCs w:val="24"/>
        </w:rPr>
        <w:t xml:space="preserve">the </w:t>
      </w:r>
      <w:r w:rsidR="00262B36" w:rsidRPr="008372B1">
        <w:rPr>
          <w:rFonts w:ascii="Times New Roman" w:eastAsia="宋体" w:hAnsi="Times New Roman"/>
          <w:sz w:val="24"/>
          <w:szCs w:val="24"/>
        </w:rPr>
        <w:t xml:space="preserve">solution and mass of </w:t>
      </w:r>
      <w:r w:rsidR="008534B3" w:rsidRPr="008372B1">
        <w:rPr>
          <w:rFonts w:ascii="Times New Roman" w:eastAsia="宋体" w:hAnsi="Times New Roman"/>
          <w:sz w:val="24"/>
          <w:szCs w:val="24"/>
        </w:rPr>
        <w:t xml:space="preserve">the </w:t>
      </w:r>
      <w:r w:rsidR="008372B1">
        <w:rPr>
          <w:rFonts w:ascii="Times New Roman" w:eastAsia="宋体" w:hAnsi="Times New Roman" w:hint="eastAsia"/>
          <w:sz w:val="24"/>
          <w:szCs w:val="24"/>
        </w:rPr>
        <w:t>ad</w:t>
      </w:r>
      <w:r w:rsidR="00262B36" w:rsidRPr="008372B1">
        <w:rPr>
          <w:rFonts w:ascii="Times New Roman" w:eastAsia="宋体" w:hAnsi="Times New Roman"/>
          <w:sz w:val="24"/>
          <w:szCs w:val="24"/>
        </w:rPr>
        <w:t>sorbent, respectively.</w:t>
      </w:r>
    </w:p>
    <w:p w14:paraId="1DCAFDE6" w14:textId="4C368782" w:rsidR="00367E56" w:rsidRPr="008372B1" w:rsidRDefault="00367E56" w:rsidP="00FD72DA">
      <w:pPr>
        <w:spacing w:line="360" w:lineRule="auto"/>
        <w:ind w:firstLineChars="200" w:firstLine="420"/>
        <w:jc w:val="right"/>
        <w:rPr>
          <w:rFonts w:ascii="Times New Roman" w:eastAsia="宋体" w:hAnsi="Times New Roman"/>
          <w:sz w:val="24"/>
          <w:szCs w:val="24"/>
        </w:rPr>
      </w:pPr>
      <w:r w:rsidRPr="008372B1">
        <w:rPr>
          <w:position w:val="-24"/>
        </w:rPr>
        <w:object w:dxaOrig="2020" w:dyaOrig="660" w14:anchorId="137DFCD8">
          <v:shape id="_x0000_i1033" type="#_x0000_t75" style="width:101.9pt;height:33.8pt" o:ole="">
            <v:imagedata r:id="rId24" o:title=""/>
          </v:shape>
          <o:OLEObject Type="Embed" ProgID="Equation.DSMT4" ShapeID="_x0000_i1033" DrawAspect="Content" ObjectID="_1778268771" r:id="rId25"/>
        </w:object>
      </w:r>
      <w:r w:rsidR="00262B36" w:rsidRPr="008372B1">
        <w:rPr>
          <w:rFonts w:hint="eastAsia"/>
        </w:rPr>
        <w:t xml:space="preserve">                                      </w:t>
      </w:r>
      <w:r w:rsidR="00262B36" w:rsidRPr="008372B1">
        <w:rPr>
          <w:rFonts w:ascii="Times New Roman" w:eastAsia="宋体" w:hAnsi="Times New Roman" w:hint="eastAsia"/>
          <w:sz w:val="24"/>
          <w:szCs w:val="24"/>
        </w:rPr>
        <w:t>(</w:t>
      </w:r>
      <w:r w:rsidR="008372B1" w:rsidRPr="008372B1">
        <w:rPr>
          <w:rFonts w:ascii="Times New Roman" w:eastAsia="宋体" w:hAnsi="Times New Roman" w:hint="eastAsia"/>
          <w:sz w:val="24"/>
          <w:szCs w:val="24"/>
        </w:rPr>
        <w:t>S6</w:t>
      </w:r>
      <w:r w:rsidR="00262B36" w:rsidRPr="008372B1">
        <w:rPr>
          <w:rFonts w:ascii="Times New Roman" w:eastAsia="宋体" w:hAnsi="Times New Roman" w:hint="eastAsia"/>
          <w:sz w:val="24"/>
          <w:szCs w:val="24"/>
        </w:rPr>
        <w:t>)</w:t>
      </w:r>
    </w:p>
    <w:p w14:paraId="432A312A" w14:textId="69D2A1EE" w:rsidR="00367E56" w:rsidRPr="008372B1" w:rsidRDefault="00367E56" w:rsidP="00FD72DA">
      <w:pPr>
        <w:spacing w:line="360" w:lineRule="auto"/>
        <w:ind w:firstLineChars="200" w:firstLine="420"/>
        <w:jc w:val="right"/>
      </w:pPr>
      <w:r w:rsidRPr="008372B1">
        <w:rPr>
          <w:position w:val="-6"/>
        </w:rPr>
        <w:object w:dxaOrig="2000" w:dyaOrig="320" w14:anchorId="2A9E5A7F">
          <v:shape id="_x0000_i1034" type="#_x0000_t75" style="width:100.8pt;height:14.95pt" o:ole="">
            <v:imagedata r:id="rId26" o:title=""/>
          </v:shape>
          <o:OLEObject Type="Embed" ProgID="Equation.DSMT4" ShapeID="_x0000_i1034" DrawAspect="Content" ObjectID="_1778268772" r:id="rId27"/>
        </w:object>
      </w:r>
      <w:r w:rsidR="00262B36" w:rsidRPr="008372B1">
        <w:rPr>
          <w:rFonts w:hint="eastAsia"/>
        </w:rPr>
        <w:t xml:space="preserve">                                      </w:t>
      </w:r>
      <w:r w:rsidR="00262B36" w:rsidRPr="008372B1">
        <w:rPr>
          <w:rFonts w:ascii="Times New Roman" w:eastAsia="宋体" w:hAnsi="Times New Roman" w:hint="eastAsia"/>
          <w:sz w:val="24"/>
          <w:szCs w:val="24"/>
        </w:rPr>
        <w:t>(</w:t>
      </w:r>
      <w:r w:rsidR="008372B1" w:rsidRPr="008372B1">
        <w:rPr>
          <w:rFonts w:ascii="Times New Roman" w:eastAsia="宋体" w:hAnsi="Times New Roman" w:hint="eastAsia"/>
          <w:sz w:val="24"/>
          <w:szCs w:val="24"/>
        </w:rPr>
        <w:t>S7</w:t>
      </w:r>
      <w:r w:rsidR="00262B36" w:rsidRPr="008372B1">
        <w:rPr>
          <w:rFonts w:ascii="Times New Roman" w:eastAsia="宋体" w:hAnsi="Times New Roman" w:hint="eastAsia"/>
          <w:sz w:val="24"/>
          <w:szCs w:val="24"/>
        </w:rPr>
        <w:t>)</w:t>
      </w:r>
    </w:p>
    <w:p w14:paraId="67A9C1F0" w14:textId="6B784AE4" w:rsidR="006F0429" w:rsidRDefault="00044FB0" w:rsidP="008372B1">
      <w:pPr>
        <w:widowControl/>
        <w:rPr>
          <w:rFonts w:ascii="Times New Roman" w:eastAsia="宋体" w:hAnsi="Times New Roman"/>
          <w:sz w:val="24"/>
          <w:szCs w:val="24"/>
        </w:rPr>
      </w:pPr>
      <w:bookmarkStart w:id="20" w:name="OLE_LINK3"/>
      <w:r w:rsidRPr="008372B1">
        <w:rPr>
          <w:rFonts w:ascii="Times New Roman" w:eastAsia="宋体" w:hAnsi="Times New Roman" w:hint="eastAsia"/>
          <w:sz w:val="24"/>
          <w:szCs w:val="24"/>
        </w:rPr>
        <w:t>w</w:t>
      </w:r>
      <w:r w:rsidR="00367E56" w:rsidRPr="008372B1">
        <w:rPr>
          <w:rFonts w:ascii="Times New Roman" w:eastAsia="宋体" w:hAnsi="Times New Roman"/>
          <w:sz w:val="24"/>
          <w:szCs w:val="24"/>
        </w:rPr>
        <w:t xml:space="preserve">here </w:t>
      </w:r>
      <w:proofErr w:type="spellStart"/>
      <w:r w:rsidR="00367E56" w:rsidRPr="003045FB">
        <w:rPr>
          <w:rFonts w:ascii="Times New Roman" w:eastAsia="宋体" w:hAnsi="Times New Roman"/>
          <w:i/>
          <w:iCs/>
          <w:sz w:val="24"/>
          <w:szCs w:val="24"/>
        </w:rPr>
        <w:t>K</w:t>
      </w:r>
      <w:r w:rsidR="00367E56" w:rsidRPr="008372B1">
        <w:rPr>
          <w:rFonts w:ascii="Times New Roman" w:eastAsia="宋体" w:hAnsi="Times New Roman"/>
          <w:sz w:val="24"/>
          <w:szCs w:val="24"/>
          <w:vertAlign w:val="subscript"/>
        </w:rPr>
        <w:t>d</w:t>
      </w:r>
      <w:proofErr w:type="spellEnd"/>
      <w:r w:rsidR="00367E56" w:rsidRPr="008372B1">
        <w:rPr>
          <w:rFonts w:ascii="Times New Roman" w:eastAsia="宋体" w:hAnsi="Times New Roman"/>
          <w:sz w:val="24"/>
          <w:szCs w:val="24"/>
        </w:rPr>
        <w:t xml:space="preserve"> (mL g</w:t>
      </w:r>
      <w:r w:rsidR="00367E56" w:rsidRPr="008372B1">
        <w:rPr>
          <w:rFonts w:ascii="Times New Roman" w:eastAsia="宋体" w:hAnsi="Times New Roman"/>
          <w:sz w:val="24"/>
          <w:szCs w:val="24"/>
          <w:vertAlign w:val="superscript"/>
        </w:rPr>
        <w:t>-1</w:t>
      </w:r>
      <w:r w:rsidR="00367E56" w:rsidRPr="008372B1">
        <w:rPr>
          <w:rFonts w:ascii="Times New Roman" w:eastAsia="宋体" w:hAnsi="Times New Roman"/>
          <w:sz w:val="24"/>
          <w:szCs w:val="24"/>
        </w:rPr>
        <w:t>) is the distribution coefficient of U(VI)</w:t>
      </w:r>
      <w:bookmarkEnd w:id="20"/>
      <w:r w:rsidR="00367E56" w:rsidRPr="008372B1">
        <w:rPr>
          <w:rFonts w:ascii="Times New Roman" w:eastAsia="宋体" w:hAnsi="Times New Roman"/>
          <w:sz w:val="24"/>
          <w:szCs w:val="24"/>
        </w:rPr>
        <w:t xml:space="preserve">, </w:t>
      </w:r>
      <w:r w:rsidR="00367E56" w:rsidRPr="008372B1">
        <w:rPr>
          <w:rFonts w:ascii="Times New Roman" w:eastAsia="宋体" w:hAnsi="Times New Roman"/>
          <w:i/>
          <w:iCs/>
          <w:sz w:val="24"/>
          <w:szCs w:val="24"/>
        </w:rPr>
        <w:t>T</w:t>
      </w:r>
      <w:r w:rsidR="00367E56" w:rsidRPr="008372B1">
        <w:rPr>
          <w:rFonts w:ascii="Times New Roman" w:eastAsia="宋体" w:hAnsi="Times New Roman"/>
          <w:sz w:val="24"/>
          <w:szCs w:val="24"/>
        </w:rPr>
        <w:t xml:space="preserve"> (K) is the Kelvin</w:t>
      </w:r>
      <w:r w:rsidR="00367E56" w:rsidRPr="008372B1">
        <w:rPr>
          <w:rFonts w:ascii="Times New Roman" w:eastAsia="宋体" w:hAnsi="Times New Roman" w:hint="eastAsia"/>
          <w:sz w:val="24"/>
          <w:szCs w:val="24"/>
        </w:rPr>
        <w:t xml:space="preserve"> </w:t>
      </w:r>
      <w:r w:rsidR="00367E56" w:rsidRPr="008372B1">
        <w:rPr>
          <w:rFonts w:ascii="Times New Roman" w:eastAsia="宋体" w:hAnsi="Times New Roman"/>
          <w:sz w:val="24"/>
          <w:szCs w:val="24"/>
        </w:rPr>
        <w:t xml:space="preserve">temperature and </w:t>
      </w:r>
      <w:r w:rsidR="00367E56" w:rsidRPr="008372B1">
        <w:rPr>
          <w:rFonts w:ascii="Times New Roman" w:eastAsia="宋体" w:hAnsi="Times New Roman"/>
          <w:i/>
          <w:iCs/>
          <w:sz w:val="24"/>
          <w:szCs w:val="24"/>
        </w:rPr>
        <w:t>R</w:t>
      </w:r>
      <w:r w:rsidR="00367E56" w:rsidRPr="008372B1">
        <w:rPr>
          <w:rFonts w:ascii="Times New Roman" w:eastAsia="宋体" w:hAnsi="Times New Roman"/>
          <w:sz w:val="24"/>
          <w:szCs w:val="24"/>
        </w:rPr>
        <w:t>=8.314</w:t>
      </w:r>
      <w:r w:rsidR="00367E56" w:rsidRPr="008372B1">
        <w:rPr>
          <w:rFonts w:ascii="Times New Roman" w:eastAsia="宋体" w:hAnsi="Times New Roman" w:hint="eastAsia"/>
          <w:sz w:val="24"/>
          <w:szCs w:val="24"/>
        </w:rPr>
        <w:t xml:space="preserve"> </w:t>
      </w:r>
      <w:r w:rsidR="00367E56" w:rsidRPr="008372B1">
        <w:rPr>
          <w:rFonts w:ascii="Times New Roman" w:eastAsia="宋体" w:hAnsi="Times New Roman"/>
          <w:sz w:val="24"/>
          <w:szCs w:val="24"/>
        </w:rPr>
        <w:t>J mol</w:t>
      </w:r>
      <w:r w:rsidR="00367E56" w:rsidRPr="008372B1">
        <w:rPr>
          <w:rFonts w:ascii="Times New Roman" w:eastAsia="宋体" w:hAnsi="Times New Roman"/>
          <w:sz w:val="24"/>
          <w:szCs w:val="24"/>
          <w:vertAlign w:val="superscript"/>
        </w:rPr>
        <w:t>-1</w:t>
      </w:r>
      <w:r w:rsidR="00367E56" w:rsidRPr="008372B1">
        <w:rPr>
          <w:rFonts w:ascii="Times New Roman" w:eastAsia="宋体" w:hAnsi="Times New Roman"/>
          <w:sz w:val="24"/>
          <w:szCs w:val="24"/>
        </w:rPr>
        <w:t xml:space="preserve"> K</w:t>
      </w:r>
      <w:r w:rsidR="00367E56" w:rsidRPr="008372B1">
        <w:rPr>
          <w:rFonts w:ascii="Times New Roman" w:eastAsia="宋体" w:hAnsi="Times New Roman"/>
          <w:sz w:val="24"/>
          <w:szCs w:val="24"/>
          <w:vertAlign w:val="superscript"/>
        </w:rPr>
        <w:t>-1</w:t>
      </w:r>
      <w:r w:rsidR="008534B3" w:rsidRPr="008372B1">
        <w:rPr>
          <w:rFonts w:ascii="Times New Roman" w:eastAsia="宋体" w:hAnsi="Times New Roman" w:hint="eastAsia"/>
          <w:sz w:val="24"/>
          <w:szCs w:val="24"/>
        </w:rPr>
        <w:t>.</w:t>
      </w:r>
    </w:p>
    <w:p w14:paraId="00DDFF3F" w14:textId="77777777" w:rsidR="00CD6CEC" w:rsidRPr="008372B1" w:rsidRDefault="00CD6CEC" w:rsidP="008372B1">
      <w:pPr>
        <w:widowControl/>
        <w:rPr>
          <w:rFonts w:ascii="Times New Roman" w:eastAsia="宋体" w:hAnsi="Times New Roman"/>
          <w:sz w:val="24"/>
          <w:szCs w:val="24"/>
        </w:rPr>
      </w:pPr>
    </w:p>
    <w:p w14:paraId="36FB5405" w14:textId="12716CD3" w:rsidR="00E82626" w:rsidRDefault="00E82626" w:rsidP="00E82626">
      <w:pPr>
        <w:widowControl/>
        <w:jc w:val="center"/>
        <w:rPr>
          <w:rFonts w:ascii="Times New Roman" w:eastAsia="宋体" w:hAnsi="Times New Roman"/>
          <w:color w:val="FF0000"/>
          <w:sz w:val="24"/>
          <w:szCs w:val="24"/>
        </w:rPr>
      </w:pPr>
      <w:r>
        <w:rPr>
          <w:noProof/>
        </w:rPr>
        <w:drawing>
          <wp:inline distT="0" distB="0" distL="0" distR="0" wp14:anchorId="24689B78" wp14:editId="3F905D1F">
            <wp:extent cx="3240000" cy="2667752"/>
            <wp:effectExtent l="0" t="0" r="0" b="0"/>
            <wp:docPr id="3462596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6259604" name=""/>
                    <pic:cNvPicPr/>
                  </pic:nvPicPr>
                  <pic:blipFill>
                    <a:blip r:embed="rId28"/>
                    <a:stretch>
                      <a:fillRect/>
                    </a:stretch>
                  </pic:blipFill>
                  <pic:spPr>
                    <a:xfrm>
                      <a:off x="0" y="0"/>
                      <a:ext cx="3240000" cy="2667752"/>
                    </a:xfrm>
                    <a:prstGeom prst="rect">
                      <a:avLst/>
                    </a:prstGeom>
                  </pic:spPr>
                </pic:pic>
              </a:graphicData>
            </a:graphic>
          </wp:inline>
        </w:drawing>
      </w:r>
    </w:p>
    <w:p w14:paraId="6174D23B" w14:textId="01B68CCE" w:rsidR="00E82626" w:rsidRDefault="00E82626" w:rsidP="00CD6CEC">
      <w:pPr>
        <w:widowControl/>
        <w:spacing w:line="360" w:lineRule="auto"/>
        <w:jc w:val="center"/>
        <w:rPr>
          <w:rFonts w:ascii="Times New Roman" w:eastAsia="宋体" w:hAnsi="Times New Roman"/>
          <w:sz w:val="24"/>
          <w:szCs w:val="24"/>
        </w:rPr>
      </w:pPr>
      <w:r w:rsidRPr="00E82626">
        <w:rPr>
          <w:rFonts w:ascii="Times New Roman" w:eastAsia="宋体" w:hAnsi="Times New Roman"/>
          <w:b/>
          <w:bCs/>
          <w:sz w:val="24"/>
          <w:szCs w:val="24"/>
        </w:rPr>
        <w:t>Fig. S1</w:t>
      </w:r>
      <w:r w:rsidRPr="00E82626">
        <w:rPr>
          <w:rFonts w:ascii="Times New Roman" w:eastAsia="宋体" w:hAnsi="Times New Roman"/>
          <w:sz w:val="24"/>
          <w:szCs w:val="24"/>
        </w:rPr>
        <w:t xml:space="preserve"> Hysteresis loop of Fe</w:t>
      </w:r>
      <w:r w:rsidRPr="00E82626">
        <w:rPr>
          <w:rFonts w:ascii="Times New Roman" w:eastAsia="宋体" w:hAnsi="Times New Roman"/>
          <w:sz w:val="24"/>
          <w:szCs w:val="24"/>
          <w:vertAlign w:val="subscript"/>
        </w:rPr>
        <w:t>3</w:t>
      </w:r>
      <w:r w:rsidRPr="00E82626">
        <w:rPr>
          <w:rFonts w:ascii="Times New Roman" w:eastAsia="宋体" w:hAnsi="Times New Roman"/>
          <w:sz w:val="24"/>
          <w:szCs w:val="24"/>
        </w:rPr>
        <w:t>O</w:t>
      </w:r>
      <w:r w:rsidRPr="00E82626">
        <w:rPr>
          <w:rFonts w:ascii="Times New Roman" w:eastAsia="宋体" w:hAnsi="Times New Roman"/>
          <w:sz w:val="24"/>
          <w:szCs w:val="24"/>
          <w:vertAlign w:val="subscript"/>
        </w:rPr>
        <w:t>4</w:t>
      </w:r>
      <w:r w:rsidRPr="00E82626">
        <w:rPr>
          <w:rFonts w:ascii="Times New Roman" w:eastAsia="宋体" w:hAnsi="Times New Roman"/>
          <w:sz w:val="24"/>
          <w:szCs w:val="24"/>
        </w:rPr>
        <w:t xml:space="preserve"> NPs.</w:t>
      </w:r>
    </w:p>
    <w:p w14:paraId="53447AC0" w14:textId="77777777" w:rsidR="00CD6CEC" w:rsidRDefault="00CD6CEC" w:rsidP="00FD72DA">
      <w:pPr>
        <w:widowControl/>
        <w:spacing w:line="360" w:lineRule="auto"/>
        <w:jc w:val="center"/>
        <w:rPr>
          <w:rFonts w:ascii="Times New Roman" w:eastAsia="宋体" w:hAnsi="Times New Roman"/>
          <w:sz w:val="24"/>
          <w:szCs w:val="24"/>
        </w:rPr>
      </w:pPr>
    </w:p>
    <w:p w14:paraId="14EAE3FE" w14:textId="5CA16188" w:rsidR="00024204" w:rsidRPr="006E4608" w:rsidRDefault="006E4608" w:rsidP="00FD72DA">
      <w:pPr>
        <w:widowControl/>
        <w:spacing w:line="360" w:lineRule="auto"/>
        <w:jc w:val="center"/>
        <w:rPr>
          <w:rFonts w:ascii="Times New Roman" w:eastAsia="宋体" w:hAnsi="Times New Roman"/>
          <w:sz w:val="24"/>
          <w:szCs w:val="24"/>
        </w:rPr>
      </w:pPr>
      <w:r>
        <w:rPr>
          <w:rFonts w:ascii="Times New Roman" w:eastAsia="宋体" w:hAnsi="Times New Roman"/>
          <w:noProof/>
          <w:sz w:val="24"/>
          <w:szCs w:val="24"/>
        </w:rPr>
        <w:drawing>
          <wp:inline distT="0" distB="0" distL="0" distR="0" wp14:anchorId="56481806" wp14:editId="3909ADFB">
            <wp:extent cx="5040000" cy="3360000"/>
            <wp:effectExtent l="0" t="0" r="8255" b="0"/>
            <wp:docPr id="4493269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29">
                      <a:extLst>
                        <a:ext uri="{28A0092B-C50C-407E-A947-70E740481C1C}">
                          <a14:useLocalDpi xmlns:a14="http://schemas.microsoft.com/office/drawing/2010/main"/>
                        </a:ext>
                      </a:extLst>
                    </a:blip>
                    <a:srcRect/>
                    <a:stretch/>
                  </pic:blipFill>
                  <pic:spPr bwMode="auto">
                    <a:xfrm>
                      <a:off x="0" y="0"/>
                      <a:ext cx="5040000" cy="3360000"/>
                    </a:xfrm>
                    <a:prstGeom prst="rect">
                      <a:avLst/>
                    </a:prstGeom>
                    <a:noFill/>
                    <a:ln>
                      <a:noFill/>
                    </a:ln>
                    <a:extLst>
                      <a:ext uri="{53640926-AAD7-44D8-BBD7-CCE9431645EC}">
                        <a14:shadowObscured xmlns:a14="http://schemas.microsoft.com/office/drawing/2010/main"/>
                      </a:ext>
                    </a:extLst>
                  </pic:spPr>
                </pic:pic>
              </a:graphicData>
            </a:graphic>
          </wp:inline>
        </w:drawing>
      </w:r>
    </w:p>
    <w:p w14:paraId="3895692A" w14:textId="78577625" w:rsidR="00024204" w:rsidRDefault="00024204" w:rsidP="00CD6CEC">
      <w:pPr>
        <w:widowControl/>
        <w:spacing w:line="360" w:lineRule="auto"/>
        <w:jc w:val="center"/>
        <w:rPr>
          <w:rFonts w:ascii="Times New Roman" w:eastAsia="宋体" w:hAnsi="Times New Roman"/>
          <w:sz w:val="24"/>
          <w:szCs w:val="24"/>
        </w:rPr>
      </w:pPr>
      <w:r w:rsidRPr="006E4608">
        <w:rPr>
          <w:rFonts w:ascii="Times New Roman" w:eastAsia="宋体" w:hAnsi="Times New Roman" w:hint="eastAsia"/>
          <w:b/>
          <w:bCs/>
          <w:sz w:val="24"/>
          <w:szCs w:val="24"/>
        </w:rPr>
        <w:t>Fig. S2</w:t>
      </w:r>
      <w:r w:rsidRPr="006E4608">
        <w:rPr>
          <w:rFonts w:ascii="Times New Roman" w:eastAsia="宋体" w:hAnsi="Times New Roman" w:hint="eastAsia"/>
          <w:sz w:val="24"/>
          <w:szCs w:val="24"/>
        </w:rPr>
        <w:t xml:space="preserve"> Calibration curves of (a) </w:t>
      </w:r>
      <w:proofErr w:type="spellStart"/>
      <w:r w:rsidRPr="006E4608">
        <w:rPr>
          <w:rFonts w:ascii="Times New Roman" w:eastAsia="宋体" w:hAnsi="Times New Roman" w:hint="eastAsia"/>
          <w:sz w:val="24"/>
          <w:szCs w:val="24"/>
        </w:rPr>
        <w:t>mAIEX</w:t>
      </w:r>
      <w:proofErr w:type="spellEnd"/>
      <w:r w:rsidRPr="006E4608">
        <w:rPr>
          <w:rFonts w:ascii="Times New Roman" w:eastAsia="宋体" w:hAnsi="Times New Roman" w:hint="eastAsia"/>
          <w:sz w:val="24"/>
          <w:szCs w:val="24"/>
        </w:rPr>
        <w:t xml:space="preserve"> and (b) </w:t>
      </w:r>
      <w:proofErr w:type="spellStart"/>
      <w:r w:rsidRPr="006E4608">
        <w:rPr>
          <w:rFonts w:ascii="Times New Roman" w:eastAsia="宋体" w:hAnsi="Times New Roman" w:hint="eastAsia"/>
          <w:sz w:val="24"/>
          <w:szCs w:val="24"/>
        </w:rPr>
        <w:t>mCIEX</w:t>
      </w:r>
      <w:proofErr w:type="spellEnd"/>
      <w:r w:rsidRPr="006E4608">
        <w:rPr>
          <w:rFonts w:ascii="Times New Roman" w:eastAsia="宋体" w:hAnsi="Times New Roman" w:hint="eastAsia"/>
          <w:sz w:val="24"/>
          <w:szCs w:val="24"/>
        </w:rPr>
        <w:t>.</w:t>
      </w:r>
    </w:p>
    <w:p w14:paraId="4E5C6991" w14:textId="77777777" w:rsidR="00E85706" w:rsidRPr="00E82626" w:rsidRDefault="00E85706" w:rsidP="00E85706">
      <w:pPr>
        <w:widowControl/>
        <w:spacing w:line="360" w:lineRule="auto"/>
        <w:jc w:val="center"/>
        <w:rPr>
          <w:rFonts w:ascii="Times New Roman" w:eastAsia="宋体" w:hAnsi="Times New Roman"/>
          <w:sz w:val="24"/>
          <w:szCs w:val="24"/>
        </w:rPr>
      </w:pPr>
    </w:p>
    <w:p w14:paraId="69D255BC" w14:textId="3F19DE20" w:rsidR="00E82626" w:rsidRDefault="00E82626" w:rsidP="00E82626">
      <w:pPr>
        <w:widowControl/>
        <w:jc w:val="center"/>
        <w:rPr>
          <w:rFonts w:ascii="Times New Roman" w:eastAsia="宋体" w:hAnsi="Times New Roman"/>
          <w:color w:val="FF0000"/>
          <w:sz w:val="24"/>
          <w:szCs w:val="24"/>
        </w:rPr>
      </w:pPr>
      <w:r>
        <w:rPr>
          <w:noProof/>
        </w:rPr>
        <w:drawing>
          <wp:inline distT="0" distB="0" distL="0" distR="0" wp14:anchorId="5E6B3CC7" wp14:editId="218F0567">
            <wp:extent cx="3240000" cy="2620163"/>
            <wp:effectExtent l="0" t="0" r="0" b="8890"/>
            <wp:docPr id="2319889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988919" name=""/>
                    <pic:cNvPicPr/>
                  </pic:nvPicPr>
                  <pic:blipFill>
                    <a:blip r:embed="rId30"/>
                    <a:stretch>
                      <a:fillRect/>
                    </a:stretch>
                  </pic:blipFill>
                  <pic:spPr>
                    <a:xfrm>
                      <a:off x="0" y="0"/>
                      <a:ext cx="3240000" cy="2620163"/>
                    </a:xfrm>
                    <a:prstGeom prst="rect">
                      <a:avLst/>
                    </a:prstGeom>
                  </pic:spPr>
                </pic:pic>
              </a:graphicData>
            </a:graphic>
          </wp:inline>
        </w:drawing>
      </w:r>
    </w:p>
    <w:p w14:paraId="4023216C" w14:textId="4364477B" w:rsidR="00E82626" w:rsidRDefault="00E82626" w:rsidP="00E85706">
      <w:pPr>
        <w:widowControl/>
        <w:spacing w:line="360" w:lineRule="auto"/>
        <w:jc w:val="center"/>
        <w:rPr>
          <w:rFonts w:ascii="Times New Roman" w:eastAsia="宋体" w:hAnsi="Times New Roman"/>
          <w:sz w:val="24"/>
          <w:szCs w:val="24"/>
        </w:rPr>
      </w:pPr>
      <w:r w:rsidRPr="00E82626">
        <w:rPr>
          <w:rFonts w:ascii="Times New Roman" w:eastAsia="宋体" w:hAnsi="Times New Roman"/>
          <w:b/>
          <w:bCs/>
          <w:sz w:val="24"/>
          <w:szCs w:val="24"/>
        </w:rPr>
        <w:t xml:space="preserve">Fig. S3 </w:t>
      </w:r>
      <w:r w:rsidRPr="00E82626">
        <w:rPr>
          <w:rFonts w:ascii="Times New Roman" w:eastAsia="宋体" w:hAnsi="Times New Roman"/>
          <w:sz w:val="24"/>
          <w:szCs w:val="24"/>
        </w:rPr>
        <w:t>The standard uranium concentration-absorbance dependence curve.</w:t>
      </w:r>
    </w:p>
    <w:p w14:paraId="79171697" w14:textId="77777777" w:rsidR="00CD6CEC" w:rsidRDefault="00CD6CEC" w:rsidP="00E82626">
      <w:pPr>
        <w:widowControl/>
        <w:spacing w:line="360" w:lineRule="auto"/>
        <w:rPr>
          <w:rFonts w:ascii="Times New Roman" w:eastAsia="宋体" w:hAnsi="Times New Roman"/>
          <w:sz w:val="24"/>
          <w:szCs w:val="24"/>
        </w:rPr>
      </w:pPr>
    </w:p>
    <w:p w14:paraId="76A9105A" w14:textId="79412598" w:rsidR="00597EB4" w:rsidRDefault="00597EB4" w:rsidP="00597EB4">
      <w:pPr>
        <w:widowControl/>
        <w:spacing w:line="360" w:lineRule="auto"/>
        <w:jc w:val="center"/>
        <w:rPr>
          <w:rFonts w:ascii="Times New Roman" w:eastAsia="宋体" w:hAnsi="Times New Roman"/>
          <w:sz w:val="24"/>
          <w:szCs w:val="24"/>
        </w:rPr>
      </w:pPr>
      <w:r>
        <w:rPr>
          <w:noProof/>
        </w:rPr>
        <w:drawing>
          <wp:inline distT="0" distB="0" distL="0" distR="0" wp14:anchorId="6DF828AB" wp14:editId="47504658">
            <wp:extent cx="2772000" cy="2176020"/>
            <wp:effectExtent l="0" t="0" r="0" b="0"/>
            <wp:docPr id="12879866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772000" cy="2176020"/>
                    </a:xfrm>
                    <a:prstGeom prst="rect">
                      <a:avLst/>
                    </a:prstGeom>
                    <a:noFill/>
                    <a:ln>
                      <a:noFill/>
                    </a:ln>
                  </pic:spPr>
                </pic:pic>
              </a:graphicData>
            </a:graphic>
          </wp:inline>
        </w:drawing>
      </w:r>
    </w:p>
    <w:p w14:paraId="7D69B880" w14:textId="06CF111F" w:rsidR="00597EB4" w:rsidRDefault="00F4324D" w:rsidP="00CD6CEC">
      <w:pPr>
        <w:widowControl/>
        <w:spacing w:line="360" w:lineRule="auto"/>
        <w:jc w:val="center"/>
        <w:rPr>
          <w:rFonts w:ascii="Times New Roman" w:eastAsia="宋体" w:hAnsi="Times New Roman"/>
          <w:sz w:val="24"/>
          <w:szCs w:val="24"/>
        </w:rPr>
      </w:pPr>
      <w:r w:rsidRPr="00F4324D">
        <w:rPr>
          <w:rFonts w:ascii="Times New Roman" w:eastAsia="宋体" w:hAnsi="Times New Roman" w:hint="eastAsia"/>
          <w:b/>
          <w:bCs/>
          <w:sz w:val="24"/>
          <w:szCs w:val="24"/>
        </w:rPr>
        <w:t>Fig. S4</w:t>
      </w:r>
      <w:r>
        <w:rPr>
          <w:rFonts w:ascii="Times New Roman" w:eastAsia="宋体" w:hAnsi="Times New Roman" w:hint="eastAsia"/>
          <w:b/>
          <w:bCs/>
          <w:sz w:val="24"/>
          <w:szCs w:val="24"/>
        </w:rPr>
        <w:t xml:space="preserve"> </w:t>
      </w:r>
      <w:r w:rsidRPr="00F4324D">
        <w:rPr>
          <w:rFonts w:ascii="Times New Roman" w:eastAsia="宋体" w:hAnsi="Times New Roman" w:hint="eastAsia"/>
          <w:sz w:val="24"/>
          <w:szCs w:val="24"/>
        </w:rPr>
        <w:t xml:space="preserve">pH map generated by </w:t>
      </w:r>
      <w:proofErr w:type="spellStart"/>
      <w:r w:rsidRPr="00F4324D">
        <w:rPr>
          <w:rFonts w:ascii="Times New Roman" w:eastAsia="宋体" w:hAnsi="Times New Roman" w:hint="eastAsia"/>
          <w:sz w:val="24"/>
          <w:szCs w:val="24"/>
        </w:rPr>
        <w:t>mCIEX</w:t>
      </w:r>
      <w:proofErr w:type="spellEnd"/>
      <w:r w:rsidRPr="00F4324D">
        <w:rPr>
          <w:rFonts w:ascii="Times New Roman" w:eastAsia="宋体" w:hAnsi="Times New Roman" w:hint="eastAsia"/>
          <w:sz w:val="24"/>
          <w:szCs w:val="24"/>
        </w:rPr>
        <w:t>.</w:t>
      </w:r>
    </w:p>
    <w:p w14:paraId="50D0776D" w14:textId="77777777" w:rsidR="00CD6CEC" w:rsidRPr="00F4324D" w:rsidRDefault="00CD6CEC" w:rsidP="00FD72DA">
      <w:pPr>
        <w:widowControl/>
        <w:spacing w:line="360" w:lineRule="auto"/>
        <w:jc w:val="center"/>
        <w:rPr>
          <w:rFonts w:ascii="Times New Roman" w:eastAsia="宋体" w:hAnsi="Times New Roman"/>
          <w:b/>
          <w:bCs/>
          <w:sz w:val="24"/>
          <w:szCs w:val="24"/>
        </w:rPr>
      </w:pPr>
    </w:p>
    <w:p w14:paraId="60EEC9BD" w14:textId="37EDF498" w:rsidR="00E82626" w:rsidRDefault="004B0B35" w:rsidP="00E82626">
      <w:pPr>
        <w:widowControl/>
        <w:jc w:val="center"/>
        <w:rPr>
          <w:rFonts w:ascii="Times New Roman" w:eastAsia="宋体" w:hAnsi="Times New Roman"/>
          <w:sz w:val="24"/>
          <w:szCs w:val="24"/>
        </w:rPr>
      </w:pPr>
      <w:r>
        <w:rPr>
          <w:rFonts w:ascii="Times New Roman" w:eastAsia="宋体" w:hAnsi="Times New Roman"/>
          <w:noProof/>
          <w:sz w:val="24"/>
          <w:szCs w:val="24"/>
        </w:rPr>
        <w:drawing>
          <wp:inline distT="0" distB="0" distL="0" distR="0" wp14:anchorId="2280598B" wp14:editId="1A4FB8F8">
            <wp:extent cx="4860000" cy="2116504"/>
            <wp:effectExtent l="0" t="0" r="0" b="0"/>
            <wp:docPr id="164586601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32">
                      <a:extLst>
                        <a:ext uri="{28A0092B-C50C-407E-A947-70E740481C1C}">
                          <a14:useLocalDpi xmlns:a14="http://schemas.microsoft.com/office/drawing/2010/main"/>
                        </a:ext>
                      </a:extLst>
                    </a:blip>
                    <a:srcRect/>
                    <a:stretch/>
                  </pic:blipFill>
                  <pic:spPr bwMode="auto">
                    <a:xfrm>
                      <a:off x="0" y="0"/>
                      <a:ext cx="4860000" cy="2116504"/>
                    </a:xfrm>
                    <a:prstGeom prst="rect">
                      <a:avLst/>
                    </a:prstGeom>
                    <a:noFill/>
                    <a:ln>
                      <a:noFill/>
                    </a:ln>
                    <a:extLst>
                      <a:ext uri="{53640926-AAD7-44D8-BBD7-CCE9431645EC}">
                        <a14:shadowObscured xmlns:a14="http://schemas.microsoft.com/office/drawing/2010/main"/>
                      </a:ext>
                    </a:extLst>
                  </pic:spPr>
                </pic:pic>
              </a:graphicData>
            </a:graphic>
          </wp:inline>
        </w:drawing>
      </w:r>
    </w:p>
    <w:p w14:paraId="38174D4A" w14:textId="38C3B767" w:rsidR="00E82626" w:rsidRDefault="00E82626" w:rsidP="00E0352C">
      <w:pPr>
        <w:widowControl/>
        <w:spacing w:line="360" w:lineRule="auto"/>
        <w:rPr>
          <w:rFonts w:ascii="Times New Roman" w:eastAsia="宋体" w:hAnsi="Times New Roman"/>
          <w:sz w:val="24"/>
          <w:szCs w:val="24"/>
        </w:rPr>
      </w:pPr>
      <w:r w:rsidRPr="00E82626">
        <w:rPr>
          <w:rFonts w:ascii="Times New Roman" w:eastAsia="宋体" w:hAnsi="Times New Roman"/>
          <w:b/>
          <w:bCs/>
          <w:sz w:val="24"/>
          <w:szCs w:val="24"/>
        </w:rPr>
        <w:t>Fig.</w:t>
      </w:r>
      <w:r>
        <w:rPr>
          <w:rFonts w:ascii="Times New Roman" w:eastAsia="宋体" w:hAnsi="Times New Roman" w:hint="eastAsia"/>
          <w:b/>
          <w:bCs/>
          <w:sz w:val="24"/>
          <w:szCs w:val="24"/>
        </w:rPr>
        <w:t xml:space="preserve"> </w:t>
      </w:r>
      <w:r w:rsidRPr="00E82626">
        <w:rPr>
          <w:rFonts w:ascii="Times New Roman" w:eastAsia="宋体" w:hAnsi="Times New Roman"/>
          <w:b/>
          <w:bCs/>
          <w:sz w:val="24"/>
          <w:szCs w:val="24"/>
        </w:rPr>
        <w:t>S</w:t>
      </w:r>
      <w:r w:rsidR="00F4324D">
        <w:rPr>
          <w:rFonts w:ascii="Times New Roman" w:eastAsia="宋体" w:hAnsi="Times New Roman" w:hint="eastAsia"/>
          <w:b/>
          <w:bCs/>
          <w:sz w:val="24"/>
          <w:szCs w:val="24"/>
        </w:rPr>
        <w:t>5</w:t>
      </w:r>
      <w:r w:rsidRPr="00E82626">
        <w:rPr>
          <w:rFonts w:ascii="Times New Roman" w:eastAsia="宋体" w:hAnsi="Times New Roman"/>
          <w:sz w:val="24"/>
          <w:szCs w:val="24"/>
        </w:rPr>
        <w:t xml:space="preserve"> (a) </w:t>
      </w:r>
      <w:r w:rsidR="00087119">
        <w:rPr>
          <w:rFonts w:ascii="Times New Roman" w:eastAsia="宋体" w:hAnsi="Times New Roman" w:hint="eastAsia"/>
          <w:sz w:val="24"/>
          <w:szCs w:val="24"/>
        </w:rPr>
        <w:t>Speed</w:t>
      </w:r>
      <w:r w:rsidRPr="00E82626">
        <w:rPr>
          <w:rFonts w:ascii="Times New Roman" w:eastAsia="宋体" w:hAnsi="Times New Roman"/>
          <w:sz w:val="24"/>
          <w:szCs w:val="24"/>
        </w:rPr>
        <w:t xml:space="preserve"> of the </w:t>
      </w:r>
      <w:proofErr w:type="spellStart"/>
      <w:r w:rsidRPr="00E82626">
        <w:rPr>
          <w:rFonts w:ascii="Times New Roman" w:eastAsia="宋体" w:hAnsi="Times New Roman"/>
          <w:sz w:val="24"/>
          <w:szCs w:val="24"/>
        </w:rPr>
        <w:t>mAIEX</w:t>
      </w:r>
      <w:proofErr w:type="spellEnd"/>
      <w:r w:rsidRPr="00E82626">
        <w:rPr>
          <w:rFonts w:ascii="Times New Roman" w:eastAsia="宋体" w:hAnsi="Times New Roman"/>
          <w:sz w:val="24"/>
          <w:szCs w:val="24"/>
        </w:rPr>
        <w:t xml:space="preserve">-MMS versus </w:t>
      </w:r>
      <w:proofErr w:type="spellStart"/>
      <w:r w:rsidRPr="00E82626">
        <w:rPr>
          <w:rFonts w:ascii="Times New Roman" w:eastAsia="宋体" w:hAnsi="Times New Roman"/>
          <w:sz w:val="24"/>
          <w:szCs w:val="24"/>
        </w:rPr>
        <w:t>mAIEX</w:t>
      </w:r>
      <w:proofErr w:type="spellEnd"/>
      <w:r w:rsidRPr="00E82626">
        <w:rPr>
          <w:rFonts w:ascii="Times New Roman" w:eastAsia="宋体" w:hAnsi="Times New Roman"/>
          <w:sz w:val="24"/>
          <w:szCs w:val="24"/>
        </w:rPr>
        <w:t xml:space="preserve"> size</w:t>
      </w:r>
      <w:r w:rsidR="00087119">
        <w:rPr>
          <w:rFonts w:ascii="Times New Roman" w:eastAsia="宋体" w:hAnsi="Times New Roman" w:hint="eastAsia"/>
          <w:sz w:val="24"/>
          <w:szCs w:val="24"/>
        </w:rPr>
        <w:t>.</w:t>
      </w:r>
      <w:r w:rsidRPr="00E82626">
        <w:rPr>
          <w:rFonts w:ascii="Times New Roman" w:eastAsia="宋体" w:hAnsi="Times New Roman"/>
          <w:sz w:val="24"/>
          <w:szCs w:val="24"/>
        </w:rPr>
        <w:t xml:space="preserve"> (b) </w:t>
      </w:r>
      <w:r w:rsidR="00087119">
        <w:rPr>
          <w:rFonts w:ascii="Times New Roman" w:eastAsia="宋体" w:hAnsi="Times New Roman" w:hint="eastAsia"/>
          <w:sz w:val="24"/>
          <w:szCs w:val="24"/>
        </w:rPr>
        <w:t>Speed</w:t>
      </w:r>
      <w:r w:rsidRPr="00E82626">
        <w:rPr>
          <w:rFonts w:ascii="Times New Roman" w:eastAsia="宋体" w:hAnsi="Times New Roman"/>
          <w:sz w:val="24"/>
          <w:szCs w:val="24"/>
        </w:rPr>
        <w:t xml:space="preserve"> of the </w:t>
      </w:r>
      <w:proofErr w:type="spellStart"/>
      <w:r w:rsidRPr="00E82626">
        <w:rPr>
          <w:rFonts w:ascii="Times New Roman" w:eastAsia="宋体" w:hAnsi="Times New Roman"/>
          <w:sz w:val="24"/>
          <w:szCs w:val="24"/>
        </w:rPr>
        <w:t>mCIEX</w:t>
      </w:r>
      <w:proofErr w:type="spellEnd"/>
      <w:r w:rsidRPr="00E82626">
        <w:rPr>
          <w:rFonts w:ascii="Times New Roman" w:eastAsia="宋体" w:hAnsi="Times New Roman"/>
          <w:sz w:val="24"/>
          <w:szCs w:val="24"/>
        </w:rPr>
        <w:t xml:space="preserve">-MMS versus </w:t>
      </w:r>
      <w:proofErr w:type="spellStart"/>
      <w:r w:rsidRPr="00E82626">
        <w:rPr>
          <w:rFonts w:ascii="Times New Roman" w:eastAsia="宋体" w:hAnsi="Times New Roman"/>
          <w:sz w:val="24"/>
          <w:szCs w:val="24"/>
        </w:rPr>
        <w:t>mCIEX</w:t>
      </w:r>
      <w:proofErr w:type="spellEnd"/>
      <w:r w:rsidRPr="00E82626">
        <w:rPr>
          <w:rFonts w:ascii="Times New Roman" w:eastAsia="宋体" w:hAnsi="Times New Roman"/>
          <w:sz w:val="24"/>
          <w:szCs w:val="24"/>
        </w:rPr>
        <w:t xml:space="preserve"> size</w:t>
      </w:r>
      <w:r w:rsidR="008372B1">
        <w:rPr>
          <w:rFonts w:ascii="Times New Roman" w:eastAsia="宋体" w:hAnsi="Times New Roman" w:hint="eastAsia"/>
          <w:sz w:val="24"/>
          <w:szCs w:val="24"/>
        </w:rPr>
        <w:t>.</w:t>
      </w:r>
      <w:r w:rsidRPr="00E82626">
        <w:rPr>
          <w:rFonts w:ascii="Times New Roman" w:eastAsia="宋体" w:hAnsi="Times New Roman"/>
          <w:sz w:val="24"/>
          <w:szCs w:val="24"/>
        </w:rPr>
        <w:t xml:space="preserve"> Error bars show the mean ± SD (n = 30 data points).</w:t>
      </w:r>
    </w:p>
    <w:p w14:paraId="475FBA71" w14:textId="77777777" w:rsidR="00E85706" w:rsidRPr="00E82626" w:rsidRDefault="00E85706" w:rsidP="00E0352C">
      <w:pPr>
        <w:widowControl/>
        <w:spacing w:line="360" w:lineRule="auto"/>
        <w:rPr>
          <w:rFonts w:ascii="Times New Roman" w:eastAsia="宋体" w:hAnsi="Times New Roman"/>
          <w:sz w:val="24"/>
          <w:szCs w:val="24"/>
        </w:rPr>
      </w:pPr>
    </w:p>
    <w:p w14:paraId="2588A3E3" w14:textId="660B0BE8" w:rsidR="00E82626" w:rsidRDefault="00433D69" w:rsidP="00E82626">
      <w:pPr>
        <w:widowControl/>
        <w:jc w:val="center"/>
        <w:rPr>
          <w:rFonts w:ascii="Times New Roman" w:eastAsia="宋体" w:hAnsi="Times New Roman"/>
          <w:sz w:val="24"/>
          <w:szCs w:val="24"/>
        </w:rPr>
      </w:pPr>
      <w:r>
        <w:rPr>
          <w:rFonts w:ascii="Times New Roman" w:eastAsia="宋体" w:hAnsi="Times New Roman"/>
          <w:noProof/>
          <w:sz w:val="24"/>
          <w:szCs w:val="24"/>
        </w:rPr>
        <w:drawing>
          <wp:inline distT="0" distB="0" distL="0" distR="0" wp14:anchorId="5006F9EE" wp14:editId="293B8CE2">
            <wp:extent cx="4860000" cy="1967222"/>
            <wp:effectExtent l="0" t="0" r="0" b="0"/>
            <wp:docPr id="101406935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33">
                      <a:extLst>
                        <a:ext uri="{28A0092B-C50C-407E-A947-70E740481C1C}">
                          <a14:useLocalDpi xmlns:a14="http://schemas.microsoft.com/office/drawing/2010/main"/>
                        </a:ext>
                      </a:extLst>
                    </a:blip>
                    <a:srcRect/>
                    <a:stretch/>
                  </pic:blipFill>
                  <pic:spPr bwMode="auto">
                    <a:xfrm>
                      <a:off x="0" y="0"/>
                      <a:ext cx="4860000" cy="1967222"/>
                    </a:xfrm>
                    <a:prstGeom prst="rect">
                      <a:avLst/>
                    </a:prstGeom>
                    <a:noFill/>
                    <a:ln>
                      <a:noFill/>
                    </a:ln>
                    <a:extLst>
                      <a:ext uri="{53640926-AAD7-44D8-BBD7-CCE9431645EC}">
                        <a14:shadowObscured xmlns:a14="http://schemas.microsoft.com/office/drawing/2010/main"/>
                      </a:ext>
                    </a:extLst>
                  </pic:spPr>
                </pic:pic>
              </a:graphicData>
            </a:graphic>
          </wp:inline>
        </w:drawing>
      </w:r>
    </w:p>
    <w:p w14:paraId="49C54109" w14:textId="6DA78AE9" w:rsidR="006503DF" w:rsidRDefault="006503DF" w:rsidP="00E0352C">
      <w:pPr>
        <w:widowControl/>
        <w:spacing w:line="360" w:lineRule="auto"/>
        <w:rPr>
          <w:rFonts w:ascii="Times New Roman" w:eastAsia="宋体" w:hAnsi="Times New Roman"/>
          <w:sz w:val="24"/>
          <w:szCs w:val="24"/>
        </w:rPr>
      </w:pPr>
      <w:r w:rsidRPr="006503DF">
        <w:rPr>
          <w:rFonts w:ascii="Times New Roman" w:eastAsia="宋体" w:hAnsi="Times New Roman"/>
          <w:b/>
          <w:bCs/>
          <w:sz w:val="24"/>
          <w:szCs w:val="24"/>
        </w:rPr>
        <w:t>Fig.</w:t>
      </w:r>
      <w:r w:rsidRPr="006503DF">
        <w:rPr>
          <w:rFonts w:ascii="Times New Roman" w:eastAsia="宋体" w:hAnsi="Times New Roman" w:hint="eastAsia"/>
          <w:b/>
          <w:bCs/>
          <w:sz w:val="24"/>
          <w:szCs w:val="24"/>
        </w:rPr>
        <w:t xml:space="preserve"> </w:t>
      </w:r>
      <w:r w:rsidRPr="006503DF">
        <w:rPr>
          <w:rFonts w:ascii="Times New Roman" w:eastAsia="宋体" w:hAnsi="Times New Roman"/>
          <w:b/>
          <w:bCs/>
          <w:sz w:val="24"/>
          <w:szCs w:val="24"/>
        </w:rPr>
        <w:t>S</w:t>
      </w:r>
      <w:r w:rsidR="00F4324D">
        <w:rPr>
          <w:rFonts w:ascii="Times New Roman" w:eastAsia="宋体" w:hAnsi="Times New Roman" w:hint="eastAsia"/>
          <w:b/>
          <w:bCs/>
          <w:sz w:val="24"/>
          <w:szCs w:val="24"/>
        </w:rPr>
        <w:t>6</w:t>
      </w:r>
      <w:r w:rsidRPr="006503DF">
        <w:rPr>
          <w:rFonts w:ascii="Times New Roman" w:eastAsia="宋体" w:hAnsi="Times New Roman"/>
          <w:sz w:val="24"/>
          <w:szCs w:val="24"/>
        </w:rPr>
        <w:t xml:space="preserve"> Rolling </w:t>
      </w:r>
      <w:r w:rsidR="00087119">
        <w:rPr>
          <w:rFonts w:ascii="Times New Roman" w:eastAsia="宋体" w:hAnsi="Times New Roman" w:hint="eastAsia"/>
          <w:sz w:val="24"/>
          <w:szCs w:val="24"/>
        </w:rPr>
        <w:t>speed</w:t>
      </w:r>
      <w:r w:rsidRPr="006503DF">
        <w:rPr>
          <w:rFonts w:ascii="Times New Roman" w:eastAsia="宋体" w:hAnsi="Times New Roman"/>
          <w:sz w:val="24"/>
          <w:szCs w:val="24"/>
        </w:rPr>
        <w:t xml:space="preserve"> of the </w:t>
      </w:r>
      <w:proofErr w:type="spellStart"/>
      <w:r w:rsidRPr="006503DF">
        <w:rPr>
          <w:rFonts w:ascii="Times New Roman" w:eastAsia="宋体" w:hAnsi="Times New Roman"/>
          <w:sz w:val="24"/>
          <w:szCs w:val="24"/>
        </w:rPr>
        <w:t>mCIEX</w:t>
      </w:r>
      <w:proofErr w:type="spellEnd"/>
      <w:r w:rsidRPr="006503DF">
        <w:rPr>
          <w:rFonts w:ascii="Times New Roman" w:eastAsia="宋体" w:hAnsi="Times New Roman"/>
          <w:sz w:val="24"/>
          <w:szCs w:val="24"/>
        </w:rPr>
        <w:t>-MMS as a function of (a) the field intensity (</w:t>
      </w:r>
      <w:r w:rsidRPr="00F623CA">
        <w:rPr>
          <w:rFonts w:ascii="Times New Roman" w:eastAsia="宋体" w:hAnsi="Times New Roman"/>
          <w:i/>
          <w:iCs/>
          <w:sz w:val="24"/>
          <w:szCs w:val="24"/>
        </w:rPr>
        <w:t>f</w:t>
      </w:r>
      <w:r w:rsidRPr="006503DF">
        <w:rPr>
          <w:rFonts w:ascii="Times New Roman" w:eastAsia="宋体" w:hAnsi="Times New Roman"/>
          <w:sz w:val="24"/>
          <w:szCs w:val="24"/>
        </w:rPr>
        <w:t>= 4 Hz) and (b) the field frequency (</w:t>
      </w:r>
      <w:r w:rsidRPr="00F623CA">
        <w:rPr>
          <w:rFonts w:ascii="Times New Roman" w:eastAsia="宋体" w:hAnsi="Times New Roman"/>
          <w:i/>
          <w:iCs/>
          <w:sz w:val="24"/>
          <w:szCs w:val="24"/>
        </w:rPr>
        <w:t>B</w:t>
      </w:r>
      <w:r w:rsidRPr="006503DF">
        <w:rPr>
          <w:rFonts w:ascii="Times New Roman" w:eastAsia="宋体" w:hAnsi="Times New Roman"/>
          <w:sz w:val="24"/>
          <w:szCs w:val="24"/>
          <w:vertAlign w:val="subscript"/>
        </w:rPr>
        <w:t>0</w:t>
      </w:r>
      <w:r w:rsidRPr="006503DF">
        <w:rPr>
          <w:rFonts w:ascii="Times New Roman" w:eastAsia="宋体" w:hAnsi="Times New Roman"/>
          <w:sz w:val="24"/>
          <w:szCs w:val="24"/>
        </w:rPr>
        <w:t xml:space="preserve">= 100 </w:t>
      </w:r>
      <w:proofErr w:type="spellStart"/>
      <w:r w:rsidRPr="006503DF">
        <w:rPr>
          <w:rFonts w:ascii="Times New Roman" w:eastAsia="宋体" w:hAnsi="Times New Roman"/>
          <w:sz w:val="24"/>
          <w:szCs w:val="24"/>
        </w:rPr>
        <w:t>Gs</w:t>
      </w:r>
      <w:proofErr w:type="spellEnd"/>
      <w:r w:rsidRPr="006503DF">
        <w:rPr>
          <w:rFonts w:ascii="Times New Roman" w:eastAsia="宋体" w:hAnsi="Times New Roman"/>
          <w:sz w:val="24"/>
          <w:szCs w:val="24"/>
        </w:rPr>
        <w:t>).</w:t>
      </w:r>
      <w:r w:rsidR="008372B1" w:rsidRPr="00E82626">
        <w:rPr>
          <w:rFonts w:ascii="Times New Roman" w:eastAsia="宋体" w:hAnsi="Times New Roman"/>
          <w:sz w:val="24"/>
          <w:szCs w:val="24"/>
        </w:rPr>
        <w:t xml:space="preserve"> Error bars show the mean ± SD (n = 30 data points).</w:t>
      </w:r>
    </w:p>
    <w:p w14:paraId="30FCED52" w14:textId="4C142F5E" w:rsidR="006503DF" w:rsidRPr="006503DF" w:rsidRDefault="00D813AC" w:rsidP="006503DF">
      <w:pPr>
        <w:widowControl/>
        <w:rPr>
          <w:rFonts w:ascii="Times New Roman" w:eastAsia="宋体" w:hAnsi="Times New Roman"/>
          <w:sz w:val="24"/>
          <w:szCs w:val="24"/>
        </w:rPr>
      </w:pPr>
      <w:r>
        <w:rPr>
          <w:rFonts w:ascii="Times New Roman" w:eastAsia="宋体" w:hAnsi="Times New Roman"/>
          <w:noProof/>
          <w:sz w:val="24"/>
          <w:szCs w:val="24"/>
        </w:rPr>
        <w:drawing>
          <wp:inline distT="0" distB="0" distL="0" distR="0" wp14:anchorId="7DE3F23E" wp14:editId="505AF474">
            <wp:extent cx="5274310" cy="2152161"/>
            <wp:effectExtent l="0" t="0" r="2540" b="635"/>
            <wp:docPr id="195983713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34" cstate="print">
                      <a:extLst>
                        <a:ext uri="{28A0092B-C50C-407E-A947-70E740481C1C}">
                          <a14:useLocalDpi xmlns:a14="http://schemas.microsoft.com/office/drawing/2010/main" val="0"/>
                        </a:ext>
                      </a:extLst>
                    </a:blip>
                    <a:srcRect l="1191" t="7652" r="6724" b="1807"/>
                    <a:stretch/>
                  </pic:blipFill>
                  <pic:spPr bwMode="auto">
                    <a:xfrm>
                      <a:off x="0" y="0"/>
                      <a:ext cx="5274310" cy="2152161"/>
                    </a:xfrm>
                    <a:prstGeom prst="rect">
                      <a:avLst/>
                    </a:prstGeom>
                    <a:noFill/>
                    <a:ln>
                      <a:noFill/>
                    </a:ln>
                    <a:extLst>
                      <a:ext uri="{53640926-AAD7-44D8-BBD7-CCE9431645EC}">
                        <a14:shadowObscured xmlns:a14="http://schemas.microsoft.com/office/drawing/2010/main"/>
                      </a:ext>
                    </a:extLst>
                  </pic:spPr>
                </pic:pic>
              </a:graphicData>
            </a:graphic>
          </wp:inline>
        </w:drawing>
      </w:r>
    </w:p>
    <w:p w14:paraId="4E18DB53" w14:textId="17B8C893" w:rsidR="009D43FD" w:rsidRDefault="006503DF" w:rsidP="009D43FD">
      <w:pPr>
        <w:widowControl/>
        <w:spacing w:line="360" w:lineRule="auto"/>
        <w:rPr>
          <w:rFonts w:ascii="Times New Roman" w:eastAsia="宋体" w:hAnsi="Times New Roman"/>
          <w:sz w:val="24"/>
          <w:szCs w:val="24"/>
        </w:rPr>
      </w:pPr>
      <w:bookmarkStart w:id="21" w:name="OLE_LINK4"/>
      <w:r w:rsidRPr="006503DF">
        <w:rPr>
          <w:rFonts w:ascii="Times New Roman" w:eastAsia="宋体" w:hAnsi="Times New Roman"/>
          <w:b/>
          <w:bCs/>
          <w:sz w:val="24"/>
          <w:szCs w:val="24"/>
        </w:rPr>
        <w:t>Fig.</w:t>
      </w:r>
      <w:r w:rsidRPr="006503DF">
        <w:rPr>
          <w:rFonts w:ascii="Times New Roman" w:eastAsia="宋体" w:hAnsi="Times New Roman" w:hint="eastAsia"/>
          <w:b/>
          <w:bCs/>
          <w:sz w:val="24"/>
          <w:szCs w:val="24"/>
        </w:rPr>
        <w:t xml:space="preserve"> </w:t>
      </w:r>
      <w:r w:rsidRPr="006503DF">
        <w:rPr>
          <w:rFonts w:ascii="Times New Roman" w:eastAsia="宋体" w:hAnsi="Times New Roman"/>
          <w:b/>
          <w:bCs/>
          <w:sz w:val="24"/>
          <w:szCs w:val="24"/>
        </w:rPr>
        <w:t>S</w:t>
      </w:r>
      <w:r w:rsidR="00654C1A">
        <w:rPr>
          <w:rFonts w:ascii="Times New Roman" w:eastAsia="宋体" w:hAnsi="Times New Roman" w:hint="eastAsia"/>
          <w:b/>
          <w:bCs/>
          <w:sz w:val="24"/>
          <w:szCs w:val="24"/>
        </w:rPr>
        <w:t>7</w:t>
      </w:r>
      <w:r w:rsidRPr="006503DF">
        <w:rPr>
          <w:rFonts w:ascii="Times New Roman" w:eastAsia="宋体" w:hAnsi="Times New Roman"/>
          <w:sz w:val="24"/>
          <w:szCs w:val="24"/>
        </w:rPr>
        <w:t xml:space="preserve"> </w:t>
      </w:r>
      <w:r w:rsidR="00D813AC" w:rsidRPr="006503DF">
        <w:rPr>
          <w:rFonts w:ascii="Times New Roman" w:eastAsia="宋体" w:hAnsi="Times New Roman"/>
          <w:sz w:val="24"/>
          <w:szCs w:val="24"/>
        </w:rPr>
        <w:t xml:space="preserve">The uranium adsorption capacity of </w:t>
      </w:r>
      <w:r w:rsidR="00D813AC">
        <w:rPr>
          <w:rFonts w:ascii="Times New Roman" w:eastAsia="宋体" w:hAnsi="Times New Roman" w:hint="eastAsia"/>
          <w:sz w:val="24"/>
          <w:szCs w:val="24"/>
        </w:rPr>
        <w:t xml:space="preserve">(a) </w:t>
      </w:r>
      <w:r w:rsidR="00D813AC" w:rsidRPr="006503DF">
        <w:rPr>
          <w:rFonts w:ascii="Times New Roman" w:eastAsia="宋体" w:hAnsi="Times New Roman"/>
          <w:sz w:val="24"/>
          <w:szCs w:val="24"/>
        </w:rPr>
        <w:t xml:space="preserve">PM </w:t>
      </w:r>
      <w:r w:rsidR="00D813AC">
        <w:rPr>
          <w:rFonts w:ascii="Times New Roman" w:eastAsia="宋体" w:hAnsi="Times New Roman" w:hint="eastAsia"/>
          <w:sz w:val="24"/>
          <w:szCs w:val="24"/>
        </w:rPr>
        <w:t xml:space="preserve">and (b) ZP </w:t>
      </w:r>
      <w:r w:rsidR="00D813AC" w:rsidRPr="006503DF">
        <w:rPr>
          <w:rFonts w:ascii="Times New Roman" w:eastAsia="宋体" w:hAnsi="Times New Roman"/>
          <w:sz w:val="24"/>
          <w:szCs w:val="24"/>
        </w:rPr>
        <w:t>in uranium solutions of different pH values.</w:t>
      </w:r>
      <w:r w:rsidRPr="006503DF">
        <w:rPr>
          <w:rFonts w:ascii="Times New Roman" w:eastAsia="宋体" w:hAnsi="Times New Roman"/>
          <w:sz w:val="24"/>
          <w:szCs w:val="24"/>
        </w:rPr>
        <w:t xml:space="preserve"> </w:t>
      </w:r>
      <w:bookmarkEnd w:id="21"/>
    </w:p>
    <w:p w14:paraId="59961F6C" w14:textId="6FC79EA3" w:rsidR="000140E0" w:rsidRDefault="000140E0" w:rsidP="00556D19">
      <w:pPr>
        <w:widowControl/>
        <w:rPr>
          <w:rFonts w:ascii="Times New Roman" w:eastAsia="宋体" w:hAnsi="Times New Roman"/>
          <w:sz w:val="24"/>
          <w:szCs w:val="24"/>
        </w:rPr>
      </w:pPr>
    </w:p>
    <w:p w14:paraId="55AB107B" w14:textId="473C8C79" w:rsidR="00D813AC" w:rsidRDefault="00D813AC" w:rsidP="00654C1A">
      <w:pPr>
        <w:widowControl/>
        <w:jc w:val="center"/>
        <w:rPr>
          <w:rFonts w:ascii="Times New Roman" w:eastAsia="宋体" w:hAnsi="Times New Roman"/>
          <w:sz w:val="24"/>
          <w:szCs w:val="24"/>
        </w:rPr>
      </w:pPr>
    </w:p>
    <w:p w14:paraId="6608F5CA" w14:textId="17211ED0" w:rsidR="00D6460F" w:rsidRDefault="00D6460F" w:rsidP="00654C1A">
      <w:pPr>
        <w:widowControl/>
        <w:jc w:val="center"/>
        <w:rPr>
          <w:rFonts w:ascii="Times New Roman" w:eastAsia="宋体" w:hAnsi="Times New Roman"/>
          <w:sz w:val="24"/>
          <w:szCs w:val="24"/>
        </w:rPr>
      </w:pPr>
      <w:r>
        <w:rPr>
          <w:noProof/>
        </w:rPr>
        <w:drawing>
          <wp:inline distT="0" distB="0" distL="0" distR="0" wp14:anchorId="3F58A789" wp14:editId="01EC7AA8">
            <wp:extent cx="5274310" cy="2095500"/>
            <wp:effectExtent l="0" t="0" r="2540" b="0"/>
            <wp:docPr id="21025661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274310" cy="2095500"/>
                    </a:xfrm>
                    <a:prstGeom prst="rect">
                      <a:avLst/>
                    </a:prstGeom>
                    <a:noFill/>
                    <a:ln>
                      <a:noFill/>
                    </a:ln>
                  </pic:spPr>
                </pic:pic>
              </a:graphicData>
            </a:graphic>
          </wp:inline>
        </w:drawing>
      </w:r>
    </w:p>
    <w:p w14:paraId="5C0CA2F7" w14:textId="7FD6C873" w:rsidR="00654C1A" w:rsidRPr="00D813AC" w:rsidRDefault="00654C1A" w:rsidP="00654C1A">
      <w:pPr>
        <w:widowControl/>
        <w:spacing w:line="360" w:lineRule="auto"/>
        <w:rPr>
          <w:rFonts w:ascii="Times New Roman" w:eastAsia="宋体" w:hAnsi="Times New Roman"/>
          <w:sz w:val="24"/>
          <w:szCs w:val="24"/>
        </w:rPr>
      </w:pPr>
      <w:r w:rsidRPr="006503DF">
        <w:rPr>
          <w:rFonts w:ascii="Times New Roman" w:eastAsia="宋体" w:hAnsi="Times New Roman"/>
          <w:b/>
          <w:bCs/>
          <w:sz w:val="24"/>
          <w:szCs w:val="24"/>
        </w:rPr>
        <w:t>Fig.</w:t>
      </w:r>
      <w:r w:rsidRPr="006503DF">
        <w:rPr>
          <w:rFonts w:ascii="Times New Roman" w:eastAsia="宋体" w:hAnsi="Times New Roman" w:hint="eastAsia"/>
          <w:b/>
          <w:bCs/>
          <w:sz w:val="24"/>
          <w:szCs w:val="24"/>
        </w:rPr>
        <w:t xml:space="preserve"> </w:t>
      </w:r>
      <w:r w:rsidRPr="006503DF">
        <w:rPr>
          <w:rFonts w:ascii="Times New Roman" w:eastAsia="宋体" w:hAnsi="Times New Roman"/>
          <w:b/>
          <w:bCs/>
          <w:sz w:val="24"/>
          <w:szCs w:val="24"/>
        </w:rPr>
        <w:t>S</w:t>
      </w:r>
      <w:r w:rsidR="00556D19">
        <w:rPr>
          <w:rFonts w:ascii="Times New Roman" w:eastAsia="宋体" w:hAnsi="Times New Roman" w:hint="eastAsia"/>
          <w:b/>
          <w:bCs/>
          <w:sz w:val="24"/>
          <w:szCs w:val="24"/>
        </w:rPr>
        <w:t>8</w:t>
      </w:r>
      <w:r w:rsidRPr="006503DF">
        <w:rPr>
          <w:rFonts w:ascii="Times New Roman" w:eastAsia="宋体" w:hAnsi="Times New Roman"/>
          <w:sz w:val="24"/>
          <w:szCs w:val="24"/>
        </w:rPr>
        <w:t xml:space="preserve"> </w:t>
      </w:r>
      <w:r w:rsidR="00D813AC" w:rsidRPr="006503DF">
        <w:rPr>
          <w:rFonts w:ascii="Times New Roman" w:eastAsia="宋体" w:hAnsi="Times New Roman"/>
          <w:sz w:val="24"/>
          <w:szCs w:val="24"/>
        </w:rPr>
        <w:t xml:space="preserve">(a) </w:t>
      </w:r>
      <w:r w:rsidR="00D813AC">
        <w:rPr>
          <w:rFonts w:ascii="Times New Roman" w:eastAsia="宋体" w:hAnsi="Times New Roman" w:hint="eastAsia"/>
          <w:sz w:val="24"/>
          <w:szCs w:val="24"/>
        </w:rPr>
        <w:t xml:space="preserve">Uranium uptake of </w:t>
      </w:r>
      <w:proofErr w:type="spellStart"/>
      <w:r w:rsidR="0090679D">
        <w:rPr>
          <w:rFonts w:ascii="Times New Roman" w:eastAsia="宋体" w:hAnsi="Times New Roman" w:hint="eastAsia"/>
          <w:sz w:val="24"/>
          <w:szCs w:val="24"/>
        </w:rPr>
        <w:t>PM</w:t>
      </w:r>
      <w:r w:rsidR="00D813AC">
        <w:rPr>
          <w:rFonts w:ascii="Times New Roman" w:eastAsia="宋体" w:hAnsi="Times New Roman" w:hint="eastAsia"/>
          <w:sz w:val="24"/>
          <w:szCs w:val="24"/>
        </w:rPr>
        <w:t>versus</w:t>
      </w:r>
      <w:proofErr w:type="spellEnd"/>
      <w:r w:rsidR="00D813AC">
        <w:rPr>
          <w:rFonts w:ascii="Times New Roman" w:eastAsia="宋体" w:hAnsi="Times New Roman" w:hint="eastAsia"/>
          <w:sz w:val="24"/>
          <w:szCs w:val="24"/>
        </w:rPr>
        <w:t xml:space="preserve"> initial uranium concentration.</w:t>
      </w:r>
      <w:r w:rsidR="00D813AC" w:rsidRPr="006503DF">
        <w:rPr>
          <w:rFonts w:ascii="Times New Roman" w:eastAsia="宋体" w:hAnsi="Times New Roman"/>
          <w:sz w:val="24"/>
          <w:szCs w:val="24"/>
        </w:rPr>
        <w:t xml:space="preserve"> (d) Langmuir </w:t>
      </w:r>
      <w:r w:rsidR="00845145">
        <w:rPr>
          <w:rFonts w:ascii="Times New Roman" w:eastAsia="宋体" w:hAnsi="Times New Roman" w:hint="eastAsia"/>
          <w:sz w:val="24"/>
          <w:szCs w:val="24"/>
        </w:rPr>
        <w:t xml:space="preserve">and </w:t>
      </w:r>
      <w:r w:rsidR="00845145" w:rsidRPr="00845145">
        <w:rPr>
          <w:rFonts w:ascii="Times New Roman" w:eastAsia="宋体" w:hAnsi="Times New Roman"/>
          <w:sz w:val="24"/>
          <w:szCs w:val="24"/>
        </w:rPr>
        <w:t>Freundlich</w:t>
      </w:r>
      <w:r w:rsidR="00845145">
        <w:rPr>
          <w:rFonts w:ascii="Times New Roman" w:eastAsia="宋体" w:hAnsi="Times New Roman" w:hint="eastAsia"/>
          <w:sz w:val="24"/>
          <w:szCs w:val="24"/>
        </w:rPr>
        <w:t xml:space="preserve"> </w:t>
      </w:r>
      <w:r w:rsidR="00D813AC" w:rsidRPr="006503DF">
        <w:rPr>
          <w:rFonts w:ascii="Times New Roman" w:eastAsia="宋体" w:hAnsi="Times New Roman"/>
          <w:sz w:val="24"/>
          <w:szCs w:val="24"/>
        </w:rPr>
        <w:t xml:space="preserve">fitting of the uranium adsorption of </w:t>
      </w:r>
      <w:r w:rsidR="0090679D">
        <w:rPr>
          <w:rFonts w:ascii="Times New Roman" w:eastAsia="宋体" w:hAnsi="Times New Roman" w:hint="eastAsia"/>
          <w:sz w:val="24"/>
          <w:szCs w:val="24"/>
        </w:rPr>
        <w:t>PM</w:t>
      </w:r>
      <w:r w:rsidR="00D813AC" w:rsidRPr="006503DF">
        <w:rPr>
          <w:rFonts w:ascii="Times New Roman" w:eastAsia="宋体" w:hAnsi="Times New Roman"/>
          <w:sz w:val="24"/>
          <w:szCs w:val="24"/>
        </w:rPr>
        <w:t xml:space="preserve"> in uranium solution. </w:t>
      </w:r>
    </w:p>
    <w:p w14:paraId="5FA167D2" w14:textId="57E4E724" w:rsidR="009D43FD" w:rsidRDefault="00556D19" w:rsidP="009D43FD">
      <w:pPr>
        <w:widowControl/>
        <w:spacing w:line="360" w:lineRule="auto"/>
        <w:jc w:val="center"/>
        <w:rPr>
          <w:rFonts w:ascii="Times New Roman" w:eastAsia="宋体" w:hAnsi="Times New Roman"/>
          <w:sz w:val="24"/>
          <w:szCs w:val="24"/>
        </w:rPr>
      </w:pPr>
      <w:r>
        <w:rPr>
          <w:rFonts w:ascii="Times New Roman" w:eastAsia="宋体" w:hAnsi="Times New Roman"/>
          <w:noProof/>
          <w:sz w:val="24"/>
          <w:szCs w:val="24"/>
        </w:rPr>
        <w:drawing>
          <wp:inline distT="0" distB="0" distL="0" distR="0" wp14:anchorId="03843CF4" wp14:editId="03230D33">
            <wp:extent cx="5274000" cy="4096846"/>
            <wp:effectExtent l="0" t="0" r="3175" b="0"/>
            <wp:docPr id="16282903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8290350" name="图片 1628290350"/>
                    <pic:cNvPicPr/>
                  </pic:nvPicPr>
                  <pic:blipFill rotWithShape="1">
                    <a:blip r:embed="rId36" cstate="print">
                      <a:extLst>
                        <a:ext uri="{28A0092B-C50C-407E-A947-70E740481C1C}">
                          <a14:useLocalDpi xmlns:a14="http://schemas.microsoft.com/office/drawing/2010/main" val="0"/>
                        </a:ext>
                      </a:extLst>
                    </a:blip>
                    <a:srcRect l="10955" t="9875" r="14279" b="17531"/>
                    <a:stretch/>
                  </pic:blipFill>
                  <pic:spPr bwMode="auto">
                    <a:xfrm>
                      <a:off x="0" y="0"/>
                      <a:ext cx="5274000" cy="4096846"/>
                    </a:xfrm>
                    <a:prstGeom prst="rect">
                      <a:avLst/>
                    </a:prstGeom>
                    <a:ln>
                      <a:noFill/>
                    </a:ln>
                    <a:extLst>
                      <a:ext uri="{53640926-AAD7-44D8-BBD7-CCE9431645EC}">
                        <a14:shadowObscured xmlns:a14="http://schemas.microsoft.com/office/drawing/2010/main"/>
                      </a:ext>
                    </a:extLst>
                  </pic:spPr>
                </pic:pic>
              </a:graphicData>
            </a:graphic>
          </wp:inline>
        </w:drawing>
      </w:r>
    </w:p>
    <w:p w14:paraId="1AB35CAB" w14:textId="603C7EE0" w:rsidR="00556D19" w:rsidRPr="009D43FD" w:rsidRDefault="00556D19" w:rsidP="00556D19">
      <w:pPr>
        <w:spacing w:line="360" w:lineRule="auto"/>
        <w:rPr>
          <w:rFonts w:ascii="Times New Roman" w:hAnsi="Times New Roman"/>
          <w:sz w:val="24"/>
          <w:szCs w:val="24"/>
        </w:rPr>
      </w:pPr>
      <w:r w:rsidRPr="009D43FD">
        <w:rPr>
          <w:rFonts w:ascii="Times New Roman" w:eastAsia="宋体" w:hAnsi="Times New Roman"/>
          <w:b/>
          <w:bCs/>
          <w:sz w:val="24"/>
          <w:szCs w:val="24"/>
        </w:rPr>
        <w:t>Fig.</w:t>
      </w:r>
      <w:r w:rsidRPr="009D43FD">
        <w:rPr>
          <w:rFonts w:ascii="Times New Roman" w:eastAsia="宋体" w:hAnsi="Times New Roman" w:hint="eastAsia"/>
          <w:b/>
          <w:bCs/>
          <w:sz w:val="24"/>
          <w:szCs w:val="24"/>
        </w:rPr>
        <w:t xml:space="preserve"> </w:t>
      </w:r>
      <w:r w:rsidRPr="009D43FD">
        <w:rPr>
          <w:rFonts w:ascii="Times New Roman" w:eastAsia="宋体" w:hAnsi="Times New Roman"/>
          <w:b/>
          <w:bCs/>
          <w:sz w:val="24"/>
          <w:szCs w:val="24"/>
        </w:rPr>
        <w:t>S</w:t>
      </w:r>
      <w:r>
        <w:rPr>
          <w:rFonts w:ascii="Times New Roman" w:eastAsia="宋体" w:hAnsi="Times New Roman" w:hint="eastAsia"/>
          <w:b/>
          <w:bCs/>
          <w:sz w:val="24"/>
          <w:szCs w:val="24"/>
        </w:rPr>
        <w:t>9</w:t>
      </w:r>
      <w:r w:rsidRPr="009D43FD">
        <w:rPr>
          <w:rFonts w:ascii="Times New Roman" w:eastAsia="宋体" w:hAnsi="Times New Roman" w:hint="eastAsia"/>
          <w:b/>
          <w:bCs/>
          <w:sz w:val="24"/>
          <w:szCs w:val="24"/>
        </w:rPr>
        <w:t xml:space="preserve"> </w:t>
      </w:r>
      <w:r w:rsidRPr="009D43FD">
        <w:rPr>
          <w:rFonts w:ascii="Times New Roman" w:hAnsi="Times New Roman"/>
          <w:sz w:val="24"/>
          <w:szCs w:val="24"/>
        </w:rPr>
        <w:t>Numerical simulation of ion diffusion driven by pure diffusion and flow-accelerated diffusion</w:t>
      </w:r>
      <w:r>
        <w:rPr>
          <w:rFonts w:ascii="Times New Roman" w:hAnsi="Times New Roman" w:hint="eastAsia"/>
          <w:sz w:val="24"/>
          <w:szCs w:val="24"/>
        </w:rPr>
        <w:t xml:space="preserve"> from </w:t>
      </w:r>
      <w:proofErr w:type="spellStart"/>
      <w:r>
        <w:rPr>
          <w:rFonts w:ascii="Times New Roman" w:hAnsi="Times New Roman" w:hint="eastAsia"/>
          <w:sz w:val="24"/>
          <w:szCs w:val="24"/>
        </w:rPr>
        <w:t>mCIEX</w:t>
      </w:r>
      <w:proofErr w:type="spellEnd"/>
      <w:r w:rsidRPr="009D43FD">
        <w:rPr>
          <w:rFonts w:ascii="Times New Roman" w:hAnsi="Times New Roman"/>
          <w:sz w:val="24"/>
          <w:szCs w:val="24"/>
        </w:rPr>
        <w:t>. Uranium concentration at (b) line 1 and (c) line 2 as a function of length to the right edge. (f) Flow field in the presence of uranyl ions.</w:t>
      </w:r>
    </w:p>
    <w:p w14:paraId="22456E5F" w14:textId="77777777" w:rsidR="00556D19" w:rsidRPr="00654C1A" w:rsidRDefault="00556D19" w:rsidP="009D43FD">
      <w:pPr>
        <w:widowControl/>
        <w:spacing w:line="360" w:lineRule="auto"/>
        <w:jc w:val="center"/>
        <w:rPr>
          <w:rFonts w:ascii="Times New Roman" w:eastAsia="宋体" w:hAnsi="Times New Roman"/>
          <w:sz w:val="24"/>
          <w:szCs w:val="24"/>
        </w:rPr>
      </w:pPr>
    </w:p>
    <w:p w14:paraId="57B598C1" w14:textId="110030B7" w:rsidR="006503DF" w:rsidRDefault="006503DF" w:rsidP="006503DF">
      <w:pPr>
        <w:widowControl/>
        <w:jc w:val="center"/>
        <w:rPr>
          <w:rFonts w:ascii="Times New Roman" w:eastAsia="宋体" w:hAnsi="Times New Roman"/>
          <w:sz w:val="24"/>
          <w:szCs w:val="24"/>
        </w:rPr>
      </w:pPr>
      <w:r>
        <w:rPr>
          <w:noProof/>
        </w:rPr>
        <w:drawing>
          <wp:inline distT="0" distB="0" distL="0" distR="0" wp14:anchorId="4F599E0B" wp14:editId="49D74323">
            <wp:extent cx="3143250" cy="2524108"/>
            <wp:effectExtent l="0" t="0" r="0" b="0"/>
            <wp:docPr id="128094648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0946485" name=""/>
                    <pic:cNvPicPr/>
                  </pic:nvPicPr>
                  <pic:blipFill rotWithShape="1">
                    <a:blip r:embed="rId37"/>
                    <a:srcRect l="1569" t="2214" r="1392"/>
                    <a:stretch/>
                  </pic:blipFill>
                  <pic:spPr bwMode="auto">
                    <a:xfrm>
                      <a:off x="0" y="0"/>
                      <a:ext cx="3144090" cy="2524783"/>
                    </a:xfrm>
                    <a:prstGeom prst="rect">
                      <a:avLst/>
                    </a:prstGeom>
                    <a:ln>
                      <a:noFill/>
                    </a:ln>
                    <a:extLst>
                      <a:ext uri="{53640926-AAD7-44D8-BBD7-CCE9431645EC}">
                        <a14:shadowObscured xmlns:a14="http://schemas.microsoft.com/office/drawing/2010/main"/>
                      </a:ext>
                    </a:extLst>
                  </pic:spPr>
                </pic:pic>
              </a:graphicData>
            </a:graphic>
          </wp:inline>
        </w:drawing>
      </w:r>
    </w:p>
    <w:p w14:paraId="74D84432" w14:textId="62376909" w:rsidR="006503DF" w:rsidRDefault="006503DF" w:rsidP="00E0352C">
      <w:pPr>
        <w:widowControl/>
        <w:spacing w:line="360" w:lineRule="auto"/>
        <w:rPr>
          <w:rFonts w:ascii="Times New Roman" w:eastAsia="宋体" w:hAnsi="Times New Roman"/>
          <w:sz w:val="24"/>
          <w:szCs w:val="24"/>
        </w:rPr>
      </w:pPr>
      <w:r w:rsidRPr="006503DF">
        <w:rPr>
          <w:rFonts w:ascii="Times New Roman" w:eastAsia="宋体" w:hAnsi="Times New Roman"/>
          <w:b/>
          <w:bCs/>
          <w:sz w:val="24"/>
          <w:szCs w:val="24"/>
        </w:rPr>
        <w:t>Fig.</w:t>
      </w:r>
      <w:r w:rsidRPr="006503DF">
        <w:rPr>
          <w:rFonts w:ascii="Times New Roman" w:eastAsia="宋体" w:hAnsi="Times New Roman" w:hint="eastAsia"/>
          <w:b/>
          <w:bCs/>
          <w:sz w:val="24"/>
          <w:szCs w:val="24"/>
        </w:rPr>
        <w:t xml:space="preserve"> </w:t>
      </w:r>
      <w:r w:rsidRPr="006503DF">
        <w:rPr>
          <w:rFonts w:ascii="Times New Roman" w:eastAsia="宋体" w:hAnsi="Times New Roman"/>
          <w:b/>
          <w:bCs/>
          <w:sz w:val="24"/>
          <w:szCs w:val="24"/>
        </w:rPr>
        <w:t>S</w:t>
      </w:r>
      <w:r w:rsidR="00654C1A">
        <w:rPr>
          <w:rFonts w:ascii="Times New Roman" w:eastAsia="宋体" w:hAnsi="Times New Roman" w:hint="eastAsia"/>
          <w:b/>
          <w:bCs/>
          <w:sz w:val="24"/>
          <w:szCs w:val="24"/>
        </w:rPr>
        <w:t>10</w:t>
      </w:r>
      <w:r w:rsidRPr="006503DF">
        <w:rPr>
          <w:rFonts w:ascii="Times New Roman" w:eastAsia="宋体" w:hAnsi="Times New Roman"/>
          <w:sz w:val="24"/>
          <w:szCs w:val="24"/>
        </w:rPr>
        <w:t xml:space="preserve"> Temperature curves of </w:t>
      </w:r>
      <w:r w:rsidR="00305242">
        <w:rPr>
          <w:rFonts w:ascii="Times New Roman" w:eastAsia="宋体" w:hAnsi="Times New Roman" w:hint="eastAsia"/>
          <w:sz w:val="24"/>
          <w:szCs w:val="24"/>
        </w:rPr>
        <w:t xml:space="preserve">the </w:t>
      </w:r>
      <w:proofErr w:type="spellStart"/>
      <w:r w:rsidRPr="006503DF">
        <w:rPr>
          <w:rFonts w:ascii="Times New Roman" w:eastAsia="宋体" w:hAnsi="Times New Roman"/>
          <w:sz w:val="24"/>
          <w:szCs w:val="24"/>
        </w:rPr>
        <w:t>mAIEX</w:t>
      </w:r>
      <w:proofErr w:type="spellEnd"/>
      <w:r w:rsidRPr="006503DF">
        <w:rPr>
          <w:rFonts w:ascii="Times New Roman" w:eastAsia="宋体" w:hAnsi="Times New Roman"/>
          <w:sz w:val="24"/>
          <w:szCs w:val="24"/>
        </w:rPr>
        <w:t>-MMS (mass ratio</w:t>
      </w:r>
      <w:r>
        <w:rPr>
          <w:rFonts w:ascii="Times New Roman" w:eastAsia="宋体" w:hAnsi="Times New Roman" w:hint="eastAsia"/>
          <w:sz w:val="24"/>
          <w:szCs w:val="24"/>
        </w:rPr>
        <w:t>:</w:t>
      </w:r>
      <w:r w:rsidRPr="006503DF">
        <w:rPr>
          <w:rFonts w:ascii="Times New Roman" w:eastAsia="宋体" w:hAnsi="Times New Roman"/>
          <w:sz w:val="24"/>
          <w:szCs w:val="24"/>
        </w:rPr>
        <w:t xml:space="preserve"> </w:t>
      </w:r>
      <w:proofErr w:type="spellStart"/>
      <w:r w:rsidRPr="006503DF">
        <w:rPr>
          <w:rFonts w:ascii="Times New Roman" w:eastAsia="宋体" w:hAnsi="Times New Roman"/>
          <w:sz w:val="24"/>
          <w:szCs w:val="24"/>
        </w:rPr>
        <w:t>mAIEX</w:t>
      </w:r>
      <w:proofErr w:type="spellEnd"/>
      <w:r w:rsidRPr="006503DF">
        <w:rPr>
          <w:rFonts w:ascii="Times New Roman" w:eastAsia="宋体" w:hAnsi="Times New Roman"/>
          <w:sz w:val="24"/>
          <w:szCs w:val="24"/>
        </w:rPr>
        <w:t xml:space="preserve">: PM = 2:1) </w:t>
      </w:r>
      <w:r w:rsidR="00305242">
        <w:rPr>
          <w:rFonts w:ascii="Times New Roman" w:eastAsia="宋体" w:hAnsi="Times New Roman" w:hint="eastAsia"/>
          <w:sz w:val="24"/>
          <w:szCs w:val="24"/>
        </w:rPr>
        <w:t xml:space="preserve">suspension </w:t>
      </w:r>
      <w:r w:rsidRPr="006503DF">
        <w:rPr>
          <w:rFonts w:ascii="Times New Roman" w:eastAsia="宋体" w:hAnsi="Times New Roman"/>
          <w:sz w:val="24"/>
          <w:szCs w:val="24"/>
        </w:rPr>
        <w:t>under different NIR irradiation</w:t>
      </w:r>
      <w:r w:rsidR="00305242" w:rsidRPr="00305242">
        <w:rPr>
          <w:rFonts w:ascii="Times New Roman" w:eastAsia="宋体" w:hAnsi="Times New Roman"/>
          <w:sz w:val="24"/>
          <w:szCs w:val="24"/>
        </w:rPr>
        <w:t xml:space="preserve"> </w:t>
      </w:r>
      <w:r w:rsidR="00305242" w:rsidRPr="006503DF">
        <w:rPr>
          <w:rFonts w:ascii="Times New Roman" w:eastAsia="宋体" w:hAnsi="Times New Roman"/>
          <w:sz w:val="24"/>
          <w:szCs w:val="24"/>
        </w:rPr>
        <w:t>intensit</w:t>
      </w:r>
      <w:r w:rsidR="00305242">
        <w:rPr>
          <w:rFonts w:ascii="Times New Roman" w:eastAsia="宋体" w:hAnsi="Times New Roman" w:hint="eastAsia"/>
          <w:sz w:val="24"/>
          <w:szCs w:val="24"/>
        </w:rPr>
        <w:t>ies</w:t>
      </w:r>
      <w:r w:rsidRPr="006503DF">
        <w:rPr>
          <w:rFonts w:ascii="Times New Roman" w:eastAsia="宋体" w:hAnsi="Times New Roman"/>
          <w:sz w:val="24"/>
          <w:szCs w:val="24"/>
        </w:rPr>
        <w:t>.</w:t>
      </w:r>
    </w:p>
    <w:p w14:paraId="02C55783" w14:textId="77777777" w:rsidR="00CD6CEC" w:rsidRDefault="00CD6CEC" w:rsidP="00E0352C">
      <w:pPr>
        <w:widowControl/>
        <w:spacing w:line="360" w:lineRule="auto"/>
        <w:rPr>
          <w:rFonts w:ascii="Times New Roman" w:eastAsia="宋体" w:hAnsi="Times New Roman"/>
          <w:sz w:val="24"/>
          <w:szCs w:val="24"/>
        </w:rPr>
      </w:pPr>
    </w:p>
    <w:p w14:paraId="5D5055F5" w14:textId="349E4AE7" w:rsidR="006503DF" w:rsidRPr="006503DF" w:rsidRDefault="006503DF" w:rsidP="006503DF">
      <w:pPr>
        <w:widowControl/>
        <w:jc w:val="center"/>
        <w:rPr>
          <w:rFonts w:ascii="Times New Roman" w:eastAsia="宋体" w:hAnsi="Times New Roman"/>
          <w:sz w:val="24"/>
          <w:szCs w:val="24"/>
        </w:rPr>
      </w:pPr>
      <w:r>
        <w:rPr>
          <w:noProof/>
        </w:rPr>
        <w:drawing>
          <wp:inline distT="0" distB="0" distL="0" distR="0" wp14:anchorId="37AC61B3" wp14:editId="58B3FF92">
            <wp:extent cx="2880000" cy="2256980"/>
            <wp:effectExtent l="0" t="0" r="0" b="0"/>
            <wp:docPr id="109650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65043" name=""/>
                    <pic:cNvPicPr/>
                  </pic:nvPicPr>
                  <pic:blipFill rotWithShape="1">
                    <a:blip r:embed="rId38"/>
                    <a:srcRect l="1570" t="1975" r="2360" b="3233"/>
                    <a:stretch/>
                  </pic:blipFill>
                  <pic:spPr bwMode="auto">
                    <a:xfrm>
                      <a:off x="0" y="0"/>
                      <a:ext cx="2880000" cy="2256980"/>
                    </a:xfrm>
                    <a:prstGeom prst="rect">
                      <a:avLst/>
                    </a:prstGeom>
                    <a:ln>
                      <a:noFill/>
                    </a:ln>
                    <a:extLst>
                      <a:ext uri="{53640926-AAD7-44D8-BBD7-CCE9431645EC}">
                        <a14:shadowObscured xmlns:a14="http://schemas.microsoft.com/office/drawing/2010/main"/>
                      </a:ext>
                    </a:extLst>
                  </pic:spPr>
                </pic:pic>
              </a:graphicData>
            </a:graphic>
          </wp:inline>
        </w:drawing>
      </w:r>
    </w:p>
    <w:p w14:paraId="29288B2D" w14:textId="325896FB" w:rsidR="006503DF" w:rsidRDefault="006503DF" w:rsidP="00E0352C">
      <w:pPr>
        <w:widowControl/>
        <w:spacing w:line="360" w:lineRule="auto"/>
        <w:rPr>
          <w:rFonts w:ascii="Times New Roman" w:eastAsia="宋体" w:hAnsi="Times New Roman"/>
          <w:sz w:val="24"/>
          <w:szCs w:val="24"/>
        </w:rPr>
      </w:pPr>
      <w:r w:rsidRPr="006503DF">
        <w:rPr>
          <w:rFonts w:ascii="Times New Roman" w:eastAsia="宋体" w:hAnsi="Times New Roman"/>
          <w:b/>
          <w:bCs/>
          <w:sz w:val="24"/>
          <w:szCs w:val="24"/>
        </w:rPr>
        <w:t>Fig.</w:t>
      </w:r>
      <w:r w:rsidRPr="006503DF">
        <w:rPr>
          <w:rFonts w:ascii="Times New Roman" w:eastAsia="宋体" w:hAnsi="Times New Roman" w:hint="eastAsia"/>
          <w:b/>
          <w:bCs/>
          <w:sz w:val="24"/>
          <w:szCs w:val="24"/>
        </w:rPr>
        <w:t xml:space="preserve"> </w:t>
      </w:r>
      <w:r w:rsidRPr="006503DF">
        <w:rPr>
          <w:rFonts w:ascii="Times New Roman" w:eastAsia="宋体" w:hAnsi="Times New Roman"/>
          <w:b/>
          <w:bCs/>
          <w:sz w:val="24"/>
          <w:szCs w:val="24"/>
        </w:rPr>
        <w:t>S</w:t>
      </w:r>
      <w:r w:rsidR="009D43FD">
        <w:rPr>
          <w:rFonts w:ascii="Times New Roman" w:eastAsia="宋体" w:hAnsi="Times New Roman" w:hint="eastAsia"/>
          <w:b/>
          <w:bCs/>
          <w:sz w:val="24"/>
          <w:szCs w:val="24"/>
        </w:rPr>
        <w:t>1</w:t>
      </w:r>
      <w:r w:rsidR="00654C1A">
        <w:rPr>
          <w:rFonts w:ascii="Times New Roman" w:eastAsia="宋体" w:hAnsi="Times New Roman" w:hint="eastAsia"/>
          <w:b/>
          <w:bCs/>
          <w:sz w:val="24"/>
          <w:szCs w:val="24"/>
        </w:rPr>
        <w:t>1</w:t>
      </w:r>
      <w:r w:rsidRPr="006503DF">
        <w:rPr>
          <w:rFonts w:ascii="Times New Roman" w:eastAsia="宋体" w:hAnsi="Times New Roman"/>
          <w:sz w:val="24"/>
          <w:szCs w:val="24"/>
        </w:rPr>
        <w:t xml:space="preserve"> Plot of ln K versus 1/T for the calculation of adsorption</w:t>
      </w:r>
      <w:r>
        <w:rPr>
          <w:rFonts w:ascii="Times New Roman" w:eastAsia="宋体" w:hAnsi="Times New Roman" w:hint="eastAsia"/>
          <w:sz w:val="24"/>
          <w:szCs w:val="24"/>
        </w:rPr>
        <w:t xml:space="preserve"> </w:t>
      </w:r>
      <w:r w:rsidRPr="006503DF">
        <w:rPr>
          <w:rFonts w:ascii="Times New Roman" w:eastAsia="宋体" w:hAnsi="Times New Roman"/>
          <w:sz w:val="24"/>
          <w:szCs w:val="24"/>
        </w:rPr>
        <w:t>thermodynamic parameters.</w:t>
      </w:r>
    </w:p>
    <w:p w14:paraId="0BA4DD0D" w14:textId="77777777" w:rsidR="00E85706" w:rsidRPr="006503DF" w:rsidRDefault="00E85706" w:rsidP="00E0352C">
      <w:pPr>
        <w:widowControl/>
        <w:spacing w:line="360" w:lineRule="auto"/>
        <w:rPr>
          <w:rFonts w:ascii="Times New Roman" w:eastAsia="宋体" w:hAnsi="Times New Roman"/>
          <w:sz w:val="24"/>
          <w:szCs w:val="24"/>
        </w:rPr>
      </w:pPr>
    </w:p>
    <w:p w14:paraId="24FCB204" w14:textId="5DF72C69" w:rsidR="006503DF" w:rsidRDefault="006503DF" w:rsidP="006503DF">
      <w:pPr>
        <w:widowControl/>
        <w:jc w:val="center"/>
        <w:rPr>
          <w:rFonts w:ascii="Times New Roman" w:eastAsia="宋体" w:hAnsi="Times New Roman"/>
          <w:sz w:val="24"/>
          <w:szCs w:val="24"/>
        </w:rPr>
      </w:pPr>
      <w:r>
        <w:rPr>
          <w:noProof/>
        </w:rPr>
        <w:drawing>
          <wp:inline distT="0" distB="0" distL="0" distR="0" wp14:anchorId="6E6F9DAB" wp14:editId="738F687A">
            <wp:extent cx="2266950" cy="1689100"/>
            <wp:effectExtent l="0" t="0" r="0" b="6350"/>
            <wp:docPr id="156731460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7314605" name=""/>
                    <pic:cNvPicPr/>
                  </pic:nvPicPr>
                  <pic:blipFill rotWithShape="1">
                    <a:blip r:embed="rId39"/>
                    <a:srcRect l="1635" t="3225" r="1063" b="1431"/>
                    <a:stretch/>
                  </pic:blipFill>
                  <pic:spPr bwMode="auto">
                    <a:xfrm>
                      <a:off x="0" y="0"/>
                      <a:ext cx="2276078" cy="1695901"/>
                    </a:xfrm>
                    <a:prstGeom prst="rect">
                      <a:avLst/>
                    </a:prstGeom>
                    <a:ln>
                      <a:noFill/>
                    </a:ln>
                    <a:extLst>
                      <a:ext uri="{53640926-AAD7-44D8-BBD7-CCE9431645EC}">
                        <a14:shadowObscured xmlns:a14="http://schemas.microsoft.com/office/drawing/2010/main"/>
                      </a:ext>
                    </a:extLst>
                  </pic:spPr>
                </pic:pic>
              </a:graphicData>
            </a:graphic>
          </wp:inline>
        </w:drawing>
      </w:r>
    </w:p>
    <w:p w14:paraId="4314FF7C" w14:textId="0C6073D6" w:rsidR="006503DF" w:rsidRDefault="006503DF" w:rsidP="00CD6CEC">
      <w:pPr>
        <w:widowControl/>
        <w:spacing w:line="360" w:lineRule="auto"/>
        <w:jc w:val="center"/>
        <w:rPr>
          <w:rFonts w:ascii="Times New Roman" w:eastAsia="宋体" w:hAnsi="Times New Roman"/>
          <w:sz w:val="24"/>
          <w:szCs w:val="24"/>
        </w:rPr>
      </w:pPr>
      <w:r w:rsidRPr="006503DF">
        <w:rPr>
          <w:rFonts w:ascii="Times New Roman" w:eastAsia="宋体" w:hAnsi="Times New Roman"/>
          <w:b/>
          <w:bCs/>
          <w:sz w:val="24"/>
          <w:szCs w:val="24"/>
        </w:rPr>
        <w:t>Fig.</w:t>
      </w:r>
      <w:r w:rsidRPr="006503DF">
        <w:rPr>
          <w:rFonts w:ascii="Times New Roman" w:eastAsia="宋体" w:hAnsi="Times New Roman" w:hint="eastAsia"/>
          <w:b/>
          <w:bCs/>
          <w:sz w:val="24"/>
          <w:szCs w:val="24"/>
        </w:rPr>
        <w:t xml:space="preserve"> </w:t>
      </w:r>
      <w:r w:rsidRPr="006503DF">
        <w:rPr>
          <w:rFonts w:ascii="Times New Roman" w:eastAsia="宋体" w:hAnsi="Times New Roman"/>
          <w:b/>
          <w:bCs/>
          <w:sz w:val="24"/>
          <w:szCs w:val="24"/>
        </w:rPr>
        <w:t>S1</w:t>
      </w:r>
      <w:r w:rsidR="00654C1A">
        <w:rPr>
          <w:rFonts w:ascii="Times New Roman" w:eastAsia="宋体" w:hAnsi="Times New Roman" w:hint="eastAsia"/>
          <w:b/>
          <w:bCs/>
          <w:sz w:val="24"/>
          <w:szCs w:val="24"/>
        </w:rPr>
        <w:t>2</w:t>
      </w:r>
      <w:r w:rsidRPr="006503DF">
        <w:rPr>
          <w:rFonts w:ascii="Times New Roman" w:eastAsia="宋体" w:hAnsi="Times New Roman"/>
          <w:sz w:val="24"/>
          <w:szCs w:val="24"/>
        </w:rPr>
        <w:t xml:space="preserve"> SEM and EDS-mapping images of U-uptake ZP.</w:t>
      </w:r>
    </w:p>
    <w:p w14:paraId="6B488C84" w14:textId="5138360C" w:rsidR="00E85706" w:rsidRDefault="003045FB" w:rsidP="00E85706">
      <w:pPr>
        <w:widowControl/>
        <w:spacing w:line="360" w:lineRule="auto"/>
        <w:jc w:val="center"/>
        <w:rPr>
          <w:rFonts w:ascii="Times New Roman" w:eastAsia="宋体" w:hAnsi="Times New Roman"/>
          <w:sz w:val="24"/>
          <w:szCs w:val="24"/>
        </w:rPr>
      </w:pPr>
      <w:r>
        <w:rPr>
          <w:rFonts w:ascii="Times New Roman" w:eastAsia="宋体" w:hAnsi="Times New Roman"/>
          <w:noProof/>
          <w:sz w:val="24"/>
          <w:szCs w:val="24"/>
        </w:rPr>
        <w:drawing>
          <wp:inline distT="0" distB="0" distL="0" distR="0" wp14:anchorId="1253532E" wp14:editId="6D6886AE">
            <wp:extent cx="5274000" cy="2264400"/>
            <wp:effectExtent l="0" t="0" r="3175" b="3175"/>
            <wp:docPr id="157853899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40">
                      <a:extLst>
                        <a:ext uri="{28A0092B-C50C-407E-A947-70E740481C1C}">
                          <a14:useLocalDpi xmlns:a14="http://schemas.microsoft.com/office/drawing/2010/main"/>
                        </a:ext>
                      </a:extLst>
                    </a:blip>
                    <a:srcRect/>
                    <a:stretch/>
                  </pic:blipFill>
                  <pic:spPr bwMode="auto">
                    <a:xfrm>
                      <a:off x="0" y="0"/>
                      <a:ext cx="5274000" cy="2264400"/>
                    </a:xfrm>
                    <a:prstGeom prst="rect">
                      <a:avLst/>
                    </a:prstGeom>
                    <a:noFill/>
                    <a:ln>
                      <a:noFill/>
                    </a:ln>
                    <a:extLst>
                      <a:ext uri="{53640926-AAD7-44D8-BBD7-CCE9431645EC}">
                        <a14:shadowObscured xmlns:a14="http://schemas.microsoft.com/office/drawing/2010/main"/>
                      </a:ext>
                    </a:extLst>
                  </pic:spPr>
                </pic:pic>
              </a:graphicData>
            </a:graphic>
          </wp:inline>
        </w:drawing>
      </w:r>
    </w:p>
    <w:p w14:paraId="792E1D8F" w14:textId="1F9233AC" w:rsidR="003045FB" w:rsidRPr="003045FB" w:rsidRDefault="003045FB" w:rsidP="003045FB">
      <w:pPr>
        <w:widowControl/>
        <w:spacing w:line="360" w:lineRule="auto"/>
        <w:rPr>
          <w:rFonts w:ascii="Times New Roman" w:eastAsia="宋体" w:hAnsi="Times New Roman"/>
          <w:b/>
          <w:bCs/>
          <w:sz w:val="24"/>
          <w:szCs w:val="24"/>
        </w:rPr>
      </w:pPr>
      <w:r w:rsidRPr="003045FB">
        <w:rPr>
          <w:rFonts w:ascii="Times New Roman" w:eastAsia="宋体" w:hAnsi="Times New Roman" w:hint="eastAsia"/>
          <w:b/>
          <w:bCs/>
          <w:sz w:val="24"/>
          <w:szCs w:val="24"/>
        </w:rPr>
        <w:t>Fig. S13</w:t>
      </w:r>
      <w:r>
        <w:rPr>
          <w:rFonts w:ascii="Times New Roman" w:eastAsia="宋体" w:hAnsi="Times New Roman" w:hint="eastAsia"/>
          <w:b/>
          <w:bCs/>
          <w:sz w:val="24"/>
          <w:szCs w:val="24"/>
        </w:rPr>
        <w:t xml:space="preserve"> </w:t>
      </w:r>
      <w:r w:rsidRPr="003045FB">
        <w:rPr>
          <w:rFonts w:ascii="Times New Roman" w:eastAsia="宋体" w:hAnsi="Times New Roman" w:hint="eastAsia"/>
          <w:sz w:val="24"/>
          <w:szCs w:val="24"/>
        </w:rPr>
        <w:t xml:space="preserve">(a) O 1s spectra and (b) FTIR spectra of PM before and after uranium adsorption. </w:t>
      </w:r>
    </w:p>
    <w:p w14:paraId="0743A902" w14:textId="0A17F3E8" w:rsidR="006503DF" w:rsidRDefault="00E0352C" w:rsidP="006503DF">
      <w:pPr>
        <w:widowControl/>
        <w:jc w:val="center"/>
        <w:rPr>
          <w:rFonts w:ascii="Times New Roman" w:eastAsia="宋体" w:hAnsi="Times New Roman"/>
          <w:sz w:val="24"/>
          <w:szCs w:val="24"/>
        </w:rPr>
      </w:pPr>
      <w:r>
        <w:rPr>
          <w:noProof/>
        </w:rPr>
        <w:drawing>
          <wp:inline distT="0" distB="0" distL="0" distR="0" wp14:anchorId="53F4BFBB" wp14:editId="1B3E28BF">
            <wp:extent cx="2880000" cy="2568225"/>
            <wp:effectExtent l="0" t="0" r="0" b="3810"/>
            <wp:docPr id="7875762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757622" name=""/>
                    <pic:cNvPicPr/>
                  </pic:nvPicPr>
                  <pic:blipFill rotWithShape="1">
                    <a:blip r:embed="rId41"/>
                    <a:srcRect l="980" t="2388" r="1392" b="1180"/>
                    <a:stretch/>
                  </pic:blipFill>
                  <pic:spPr bwMode="auto">
                    <a:xfrm>
                      <a:off x="0" y="0"/>
                      <a:ext cx="2880000" cy="2568225"/>
                    </a:xfrm>
                    <a:prstGeom prst="rect">
                      <a:avLst/>
                    </a:prstGeom>
                    <a:ln>
                      <a:noFill/>
                    </a:ln>
                    <a:extLst>
                      <a:ext uri="{53640926-AAD7-44D8-BBD7-CCE9431645EC}">
                        <a14:shadowObscured xmlns:a14="http://schemas.microsoft.com/office/drawing/2010/main"/>
                      </a:ext>
                    </a:extLst>
                  </pic:spPr>
                </pic:pic>
              </a:graphicData>
            </a:graphic>
          </wp:inline>
        </w:drawing>
      </w:r>
    </w:p>
    <w:p w14:paraId="0E2B5621" w14:textId="493EB0B4" w:rsidR="00E0352C" w:rsidRDefault="00E0352C" w:rsidP="00E0352C">
      <w:pPr>
        <w:widowControl/>
        <w:spacing w:line="360" w:lineRule="auto"/>
        <w:rPr>
          <w:rFonts w:ascii="Times New Roman" w:eastAsia="宋体" w:hAnsi="Times New Roman"/>
          <w:sz w:val="24"/>
          <w:szCs w:val="24"/>
        </w:rPr>
      </w:pPr>
      <w:r w:rsidRPr="00E0352C">
        <w:rPr>
          <w:rFonts w:ascii="Times New Roman" w:eastAsia="宋体" w:hAnsi="Times New Roman"/>
          <w:b/>
          <w:bCs/>
          <w:sz w:val="24"/>
          <w:szCs w:val="24"/>
        </w:rPr>
        <w:t>Fig.</w:t>
      </w:r>
      <w:r w:rsidRPr="00E0352C">
        <w:rPr>
          <w:rFonts w:ascii="Times New Roman" w:eastAsia="宋体" w:hAnsi="Times New Roman" w:hint="eastAsia"/>
          <w:b/>
          <w:bCs/>
          <w:sz w:val="24"/>
          <w:szCs w:val="24"/>
        </w:rPr>
        <w:t xml:space="preserve"> </w:t>
      </w:r>
      <w:r w:rsidR="000140E0" w:rsidRPr="00E0352C">
        <w:rPr>
          <w:rFonts w:ascii="Times New Roman" w:eastAsia="宋体" w:hAnsi="Times New Roman"/>
          <w:b/>
          <w:bCs/>
          <w:sz w:val="24"/>
          <w:szCs w:val="24"/>
        </w:rPr>
        <w:t>S1</w:t>
      </w:r>
      <w:r w:rsidR="000140E0">
        <w:rPr>
          <w:rFonts w:ascii="Times New Roman" w:eastAsia="宋体" w:hAnsi="Times New Roman" w:hint="eastAsia"/>
          <w:b/>
          <w:bCs/>
          <w:sz w:val="24"/>
          <w:szCs w:val="24"/>
        </w:rPr>
        <w:t>4</w:t>
      </w:r>
      <w:r w:rsidR="000140E0" w:rsidRPr="00E0352C">
        <w:rPr>
          <w:rFonts w:ascii="Times New Roman" w:eastAsia="宋体" w:hAnsi="Times New Roman"/>
          <w:sz w:val="24"/>
          <w:szCs w:val="24"/>
        </w:rPr>
        <w:t xml:space="preserve"> </w:t>
      </w:r>
      <w:r w:rsidRPr="00E0352C">
        <w:rPr>
          <w:rFonts w:ascii="Times New Roman" w:eastAsia="宋体" w:hAnsi="Times New Roman"/>
          <w:sz w:val="24"/>
          <w:szCs w:val="24"/>
        </w:rPr>
        <w:t xml:space="preserve">The survey XPS spectra of </w:t>
      </w:r>
      <w:proofErr w:type="spellStart"/>
      <w:r w:rsidRPr="00E0352C">
        <w:rPr>
          <w:rFonts w:ascii="Times New Roman" w:eastAsia="宋体" w:hAnsi="Times New Roman"/>
          <w:sz w:val="24"/>
          <w:szCs w:val="24"/>
        </w:rPr>
        <w:t>mCIEX</w:t>
      </w:r>
      <w:proofErr w:type="spellEnd"/>
      <w:r w:rsidRPr="00E0352C">
        <w:rPr>
          <w:rFonts w:ascii="Times New Roman" w:eastAsia="宋体" w:hAnsi="Times New Roman"/>
          <w:sz w:val="24"/>
          <w:szCs w:val="24"/>
        </w:rPr>
        <w:t>-MMS before and after uranium adsorption.</w:t>
      </w:r>
    </w:p>
    <w:p w14:paraId="4E5ACD52" w14:textId="77777777" w:rsidR="00CD6CEC" w:rsidRDefault="00CD6CEC" w:rsidP="00E0352C">
      <w:pPr>
        <w:widowControl/>
        <w:spacing w:line="360" w:lineRule="auto"/>
        <w:rPr>
          <w:rFonts w:ascii="Times New Roman" w:eastAsia="宋体" w:hAnsi="Times New Roman"/>
          <w:sz w:val="24"/>
          <w:szCs w:val="24"/>
        </w:rPr>
      </w:pPr>
    </w:p>
    <w:p w14:paraId="4A27133F" w14:textId="41C84B42" w:rsidR="00F27759" w:rsidRDefault="00F27759" w:rsidP="00F27759">
      <w:pPr>
        <w:widowControl/>
        <w:spacing w:line="360" w:lineRule="auto"/>
        <w:jc w:val="center"/>
        <w:rPr>
          <w:rFonts w:ascii="Times New Roman" w:eastAsia="宋体" w:hAnsi="Times New Roman"/>
          <w:sz w:val="24"/>
          <w:szCs w:val="24"/>
        </w:rPr>
      </w:pPr>
      <w:r>
        <w:rPr>
          <w:noProof/>
        </w:rPr>
        <w:drawing>
          <wp:inline distT="0" distB="0" distL="0" distR="0" wp14:anchorId="3BFC098E" wp14:editId="3C456EA7">
            <wp:extent cx="3240000" cy="2420330"/>
            <wp:effectExtent l="0" t="0" r="0" b="0"/>
            <wp:docPr id="10476426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7642629" name=""/>
                    <pic:cNvPicPr/>
                  </pic:nvPicPr>
                  <pic:blipFill rotWithShape="1">
                    <a:blip r:embed="rId42"/>
                    <a:srcRect t="3344" r="1392"/>
                    <a:stretch/>
                  </pic:blipFill>
                  <pic:spPr bwMode="auto">
                    <a:xfrm>
                      <a:off x="0" y="0"/>
                      <a:ext cx="3240000" cy="2420330"/>
                    </a:xfrm>
                    <a:prstGeom prst="rect">
                      <a:avLst/>
                    </a:prstGeom>
                    <a:ln>
                      <a:noFill/>
                    </a:ln>
                    <a:extLst>
                      <a:ext uri="{53640926-AAD7-44D8-BBD7-CCE9431645EC}">
                        <a14:shadowObscured xmlns:a14="http://schemas.microsoft.com/office/drawing/2010/main"/>
                      </a:ext>
                    </a:extLst>
                  </pic:spPr>
                </pic:pic>
              </a:graphicData>
            </a:graphic>
          </wp:inline>
        </w:drawing>
      </w:r>
    </w:p>
    <w:p w14:paraId="2D098C6C" w14:textId="24E0C5B9" w:rsidR="00F27759" w:rsidRDefault="00F27759" w:rsidP="00F27759">
      <w:pPr>
        <w:widowControl/>
        <w:spacing w:line="360" w:lineRule="auto"/>
        <w:rPr>
          <w:rFonts w:ascii="Times New Roman" w:eastAsia="宋体" w:hAnsi="Times New Roman"/>
          <w:sz w:val="24"/>
          <w:szCs w:val="24"/>
        </w:rPr>
      </w:pPr>
      <w:r w:rsidRPr="00E0352C">
        <w:rPr>
          <w:rFonts w:ascii="Times New Roman" w:eastAsia="宋体" w:hAnsi="Times New Roman"/>
          <w:b/>
          <w:bCs/>
          <w:sz w:val="24"/>
          <w:szCs w:val="24"/>
        </w:rPr>
        <w:t>Fig.</w:t>
      </w:r>
      <w:r w:rsidRPr="00E0352C">
        <w:rPr>
          <w:rFonts w:ascii="Times New Roman" w:eastAsia="宋体" w:hAnsi="Times New Roman" w:hint="eastAsia"/>
          <w:b/>
          <w:bCs/>
          <w:sz w:val="24"/>
          <w:szCs w:val="24"/>
        </w:rPr>
        <w:t xml:space="preserve"> </w:t>
      </w:r>
      <w:r w:rsidR="006178B8" w:rsidRPr="00E0352C">
        <w:rPr>
          <w:rFonts w:ascii="Times New Roman" w:eastAsia="宋体" w:hAnsi="Times New Roman"/>
          <w:b/>
          <w:bCs/>
          <w:sz w:val="24"/>
          <w:szCs w:val="24"/>
        </w:rPr>
        <w:t>S1</w:t>
      </w:r>
      <w:r w:rsidR="006178B8">
        <w:rPr>
          <w:rFonts w:ascii="Times New Roman" w:eastAsia="宋体" w:hAnsi="Times New Roman" w:hint="eastAsia"/>
          <w:b/>
          <w:bCs/>
          <w:sz w:val="24"/>
          <w:szCs w:val="24"/>
        </w:rPr>
        <w:t>5</w:t>
      </w:r>
      <w:r w:rsidR="006178B8" w:rsidRPr="00E0352C">
        <w:rPr>
          <w:rFonts w:ascii="Times New Roman" w:eastAsia="宋体" w:hAnsi="Times New Roman"/>
          <w:sz w:val="24"/>
          <w:szCs w:val="24"/>
        </w:rPr>
        <w:t xml:space="preserve"> </w:t>
      </w:r>
      <w:r w:rsidRPr="00F27759">
        <w:rPr>
          <w:rFonts w:ascii="Times New Roman" w:eastAsia="宋体" w:hAnsi="Times New Roman"/>
          <w:sz w:val="24"/>
          <w:szCs w:val="24"/>
        </w:rPr>
        <w:t xml:space="preserve">The uranium adsorption capacity and desorption rate of the self-driven </w:t>
      </w:r>
      <w:proofErr w:type="spellStart"/>
      <w:r w:rsidRPr="00F27759">
        <w:rPr>
          <w:rFonts w:ascii="Times New Roman" w:eastAsia="宋体" w:hAnsi="Times New Roman"/>
          <w:sz w:val="24"/>
          <w:szCs w:val="24"/>
        </w:rPr>
        <w:t>mCIEX</w:t>
      </w:r>
      <w:proofErr w:type="spellEnd"/>
      <w:r w:rsidRPr="00F27759">
        <w:rPr>
          <w:rFonts w:ascii="Times New Roman" w:eastAsia="宋体" w:hAnsi="Times New Roman"/>
          <w:sz w:val="24"/>
          <w:szCs w:val="24"/>
        </w:rPr>
        <w:t>-MMS (mass ratio: 2) in five adsorption-desorption cycles (elution solution: 1 M Na</w:t>
      </w:r>
      <w:r w:rsidRPr="00F27759">
        <w:rPr>
          <w:rFonts w:ascii="Times New Roman" w:eastAsia="宋体" w:hAnsi="Times New Roman"/>
          <w:sz w:val="24"/>
          <w:szCs w:val="24"/>
          <w:vertAlign w:val="subscript"/>
        </w:rPr>
        <w:t>2</w:t>
      </w:r>
      <w:r w:rsidRPr="00F27759">
        <w:rPr>
          <w:rFonts w:ascii="Times New Roman" w:eastAsia="宋体" w:hAnsi="Times New Roman"/>
          <w:sz w:val="24"/>
          <w:szCs w:val="24"/>
        </w:rPr>
        <w:t>CO</w:t>
      </w:r>
      <w:r w:rsidRPr="00F27759">
        <w:rPr>
          <w:rFonts w:ascii="Times New Roman" w:eastAsia="宋体" w:hAnsi="Times New Roman"/>
          <w:sz w:val="24"/>
          <w:szCs w:val="24"/>
          <w:vertAlign w:val="subscript"/>
        </w:rPr>
        <w:t>3</w:t>
      </w:r>
      <w:r w:rsidRPr="00F27759">
        <w:rPr>
          <w:rFonts w:ascii="Times New Roman" w:eastAsia="宋体" w:hAnsi="Times New Roman"/>
          <w:sz w:val="24"/>
          <w:szCs w:val="24"/>
        </w:rPr>
        <w:t>)</w:t>
      </w:r>
      <w:r>
        <w:rPr>
          <w:rFonts w:ascii="Times New Roman" w:eastAsia="宋体" w:hAnsi="Times New Roman" w:hint="eastAsia"/>
          <w:sz w:val="24"/>
          <w:szCs w:val="24"/>
        </w:rPr>
        <w:t>.</w:t>
      </w:r>
    </w:p>
    <w:p w14:paraId="11221C9F" w14:textId="77777777" w:rsidR="00E85706" w:rsidRDefault="00E85706" w:rsidP="00F27759">
      <w:pPr>
        <w:widowControl/>
        <w:spacing w:line="360" w:lineRule="auto"/>
        <w:rPr>
          <w:rFonts w:ascii="Times New Roman" w:eastAsia="宋体" w:hAnsi="Times New Roman"/>
          <w:sz w:val="24"/>
          <w:szCs w:val="24"/>
        </w:rPr>
      </w:pPr>
    </w:p>
    <w:p w14:paraId="3CB3F838" w14:textId="77777777" w:rsidR="00CD6CEC" w:rsidRDefault="00CD6CEC" w:rsidP="00F27759">
      <w:pPr>
        <w:widowControl/>
        <w:spacing w:line="360" w:lineRule="auto"/>
        <w:rPr>
          <w:rFonts w:ascii="Times New Roman" w:eastAsia="宋体" w:hAnsi="Times New Roman"/>
          <w:sz w:val="24"/>
          <w:szCs w:val="24"/>
        </w:rPr>
      </w:pPr>
    </w:p>
    <w:p w14:paraId="4D852549" w14:textId="77777777" w:rsidR="00654C1A" w:rsidRDefault="00654C1A" w:rsidP="00654C1A">
      <w:pPr>
        <w:spacing w:line="360" w:lineRule="auto"/>
        <w:jc w:val="center"/>
        <w:rPr>
          <w:rFonts w:ascii="Times New Roman" w:eastAsia="宋体" w:hAnsi="Times New Roman"/>
          <w:sz w:val="24"/>
          <w:szCs w:val="24"/>
        </w:rPr>
      </w:pPr>
      <w:r>
        <w:rPr>
          <w:rFonts w:ascii="Times New Roman" w:eastAsia="宋体" w:hAnsi="Times New Roman"/>
          <w:b/>
          <w:bCs/>
          <w:noProof/>
          <w:sz w:val="24"/>
          <w:szCs w:val="24"/>
        </w:rPr>
        <w:drawing>
          <wp:inline distT="0" distB="0" distL="0" distR="0" wp14:anchorId="416D74E2" wp14:editId="081319CF">
            <wp:extent cx="3240000" cy="2896477"/>
            <wp:effectExtent l="0" t="0" r="0" b="0"/>
            <wp:docPr id="4410154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43" cstate="print">
                      <a:extLst>
                        <a:ext uri="{28A0092B-C50C-407E-A947-70E740481C1C}">
                          <a14:useLocalDpi xmlns:a14="http://schemas.microsoft.com/office/drawing/2010/main" val="0"/>
                        </a:ext>
                      </a:extLst>
                    </a:blip>
                    <a:srcRect t="1218" b="-1"/>
                    <a:stretch/>
                  </pic:blipFill>
                  <pic:spPr bwMode="auto">
                    <a:xfrm>
                      <a:off x="0" y="0"/>
                      <a:ext cx="3240000" cy="2896477"/>
                    </a:xfrm>
                    <a:prstGeom prst="rect">
                      <a:avLst/>
                    </a:prstGeom>
                    <a:noFill/>
                    <a:ln>
                      <a:noFill/>
                    </a:ln>
                    <a:extLst>
                      <a:ext uri="{53640926-AAD7-44D8-BBD7-CCE9431645EC}">
                        <a14:shadowObscured xmlns:a14="http://schemas.microsoft.com/office/drawing/2010/main"/>
                      </a:ext>
                    </a:extLst>
                  </pic:spPr>
                </pic:pic>
              </a:graphicData>
            </a:graphic>
          </wp:inline>
        </w:drawing>
      </w:r>
    </w:p>
    <w:p w14:paraId="07F447A7" w14:textId="5E0E2325" w:rsidR="00654C1A" w:rsidRDefault="00654C1A" w:rsidP="00654C1A">
      <w:pPr>
        <w:spacing w:line="360" w:lineRule="auto"/>
        <w:jc w:val="center"/>
        <w:rPr>
          <w:rFonts w:ascii="Times New Roman" w:eastAsia="宋体" w:hAnsi="Times New Roman"/>
          <w:sz w:val="24"/>
          <w:szCs w:val="24"/>
        </w:rPr>
      </w:pPr>
      <w:r>
        <w:rPr>
          <w:rFonts w:ascii="Times New Roman" w:eastAsia="宋体" w:hAnsi="Times New Roman" w:hint="eastAsia"/>
          <w:b/>
          <w:bCs/>
          <w:sz w:val="24"/>
          <w:szCs w:val="24"/>
        </w:rPr>
        <w:t xml:space="preserve">Fig. </w:t>
      </w:r>
      <w:r w:rsidR="006178B8">
        <w:rPr>
          <w:rFonts w:ascii="Times New Roman" w:eastAsia="宋体" w:hAnsi="Times New Roman" w:hint="eastAsia"/>
          <w:b/>
          <w:bCs/>
          <w:sz w:val="24"/>
          <w:szCs w:val="24"/>
        </w:rPr>
        <w:t xml:space="preserve">S16 </w:t>
      </w:r>
      <w:r w:rsidRPr="00855165">
        <w:rPr>
          <w:rFonts w:ascii="Times New Roman" w:eastAsia="宋体" w:hAnsi="Times New Roman"/>
          <w:sz w:val="24"/>
          <w:szCs w:val="24"/>
        </w:rPr>
        <w:t xml:space="preserve">Dimensions of </w:t>
      </w:r>
      <w:r w:rsidR="00F5294E">
        <w:rPr>
          <w:rFonts w:ascii="Times New Roman" w:eastAsia="宋体" w:hAnsi="Times New Roman" w:hint="eastAsia"/>
          <w:sz w:val="24"/>
          <w:szCs w:val="24"/>
        </w:rPr>
        <w:t xml:space="preserve">the </w:t>
      </w:r>
      <w:proofErr w:type="spellStart"/>
      <w:r w:rsidR="00F5294E">
        <w:rPr>
          <w:rFonts w:ascii="Times New Roman" w:eastAsia="宋体" w:hAnsi="Times New Roman" w:hint="eastAsia"/>
          <w:sz w:val="24"/>
          <w:szCs w:val="24"/>
        </w:rPr>
        <w:t>miniplant</w:t>
      </w:r>
      <w:proofErr w:type="spellEnd"/>
      <w:r w:rsidR="00F5294E">
        <w:rPr>
          <w:rFonts w:ascii="Times New Roman" w:eastAsia="宋体" w:hAnsi="Times New Roman" w:hint="eastAsia"/>
          <w:sz w:val="24"/>
          <w:szCs w:val="24"/>
        </w:rPr>
        <w:t>.</w:t>
      </w:r>
    </w:p>
    <w:p w14:paraId="0BFE121D" w14:textId="77777777" w:rsidR="00F27759" w:rsidRPr="00654C1A" w:rsidRDefault="00F27759" w:rsidP="00F27759">
      <w:pPr>
        <w:widowControl/>
        <w:spacing w:line="360" w:lineRule="auto"/>
        <w:jc w:val="center"/>
        <w:rPr>
          <w:rFonts w:ascii="Times New Roman" w:eastAsia="宋体" w:hAnsi="Times New Roman"/>
          <w:sz w:val="24"/>
          <w:szCs w:val="24"/>
        </w:rPr>
      </w:pPr>
    </w:p>
    <w:p w14:paraId="0DC96E67" w14:textId="77777777" w:rsidR="0017042D" w:rsidRDefault="0017042D" w:rsidP="00855165">
      <w:pPr>
        <w:spacing w:line="360" w:lineRule="auto"/>
        <w:jc w:val="center"/>
        <w:rPr>
          <w:rFonts w:ascii="Times New Roman" w:eastAsia="宋体" w:hAnsi="Times New Roman"/>
          <w:sz w:val="24"/>
          <w:szCs w:val="24"/>
        </w:rPr>
      </w:pPr>
    </w:p>
    <w:p w14:paraId="284EAD8C" w14:textId="77777777" w:rsidR="00F5294E" w:rsidRDefault="00F5294E" w:rsidP="00855165">
      <w:pPr>
        <w:spacing w:line="360" w:lineRule="auto"/>
        <w:jc w:val="center"/>
        <w:rPr>
          <w:rFonts w:ascii="Times New Roman" w:eastAsia="宋体" w:hAnsi="Times New Roman"/>
          <w:sz w:val="24"/>
          <w:szCs w:val="24"/>
        </w:rPr>
      </w:pPr>
    </w:p>
    <w:p w14:paraId="4A659DD4" w14:textId="490D55B9" w:rsidR="00F5294E" w:rsidRDefault="00F5294E" w:rsidP="00855165">
      <w:pPr>
        <w:spacing w:line="360" w:lineRule="auto"/>
        <w:jc w:val="center"/>
        <w:rPr>
          <w:rFonts w:ascii="Times New Roman" w:eastAsia="宋体" w:hAnsi="Times New Roman"/>
          <w:sz w:val="24"/>
          <w:szCs w:val="24"/>
        </w:rPr>
      </w:pPr>
    </w:p>
    <w:p w14:paraId="64F90C6C" w14:textId="6DCB03CC" w:rsidR="00180774" w:rsidRPr="00180774" w:rsidRDefault="00180774" w:rsidP="00F5294E">
      <w:pPr>
        <w:spacing w:line="360" w:lineRule="auto"/>
        <w:rPr>
          <w:rFonts w:ascii="Times New Roman" w:eastAsia="宋体" w:hAnsi="Times New Roman"/>
          <w:sz w:val="24"/>
          <w:szCs w:val="24"/>
        </w:rPr>
      </w:pPr>
      <w:r w:rsidRPr="00180774">
        <w:rPr>
          <w:rFonts w:ascii="Times New Roman" w:eastAsia="宋体" w:hAnsi="Times New Roman"/>
          <w:b/>
          <w:bCs/>
          <w:sz w:val="24"/>
          <w:szCs w:val="24"/>
        </w:rPr>
        <w:t>Table S1</w:t>
      </w:r>
      <w:r w:rsidRPr="00180774">
        <w:rPr>
          <w:rFonts w:ascii="Times New Roman" w:eastAsia="宋体" w:hAnsi="Times New Roman"/>
          <w:sz w:val="24"/>
          <w:szCs w:val="24"/>
        </w:rPr>
        <w:t xml:space="preserve"> Parameters for pseudo-first-order and pseudo-second-order models for uranium adsorption of </w:t>
      </w:r>
      <w:proofErr w:type="spellStart"/>
      <w:r w:rsidRPr="00180774">
        <w:rPr>
          <w:rFonts w:ascii="Times New Roman" w:eastAsia="宋体" w:hAnsi="Times New Roman"/>
          <w:sz w:val="24"/>
          <w:szCs w:val="24"/>
        </w:rPr>
        <w:t>mAIEX</w:t>
      </w:r>
      <w:proofErr w:type="spellEnd"/>
      <w:r w:rsidRPr="00180774">
        <w:rPr>
          <w:rFonts w:ascii="Times New Roman" w:eastAsia="宋体" w:hAnsi="Times New Roman"/>
          <w:sz w:val="24"/>
          <w:szCs w:val="24"/>
        </w:rPr>
        <w:t>-MMS with different ratio</w:t>
      </w:r>
      <w:r w:rsidR="00F5294E">
        <w:rPr>
          <w:rFonts w:ascii="Times New Roman" w:eastAsia="宋体" w:hAnsi="Times New Roman" w:hint="eastAsia"/>
          <w:sz w:val="24"/>
          <w:szCs w:val="24"/>
        </w:rPr>
        <w:t>s</w:t>
      </w:r>
      <w:r w:rsidR="00CD6CEC">
        <w:rPr>
          <w:rFonts w:ascii="Times New Roman" w:eastAsia="宋体" w:hAnsi="Times New Roman"/>
          <w:sz w:val="24"/>
          <w:szCs w:val="24"/>
        </w:rPr>
        <w:t>.</w:t>
      </w:r>
    </w:p>
    <w:tbl>
      <w:tblPr>
        <w:tblW w:w="10443" w:type="dxa"/>
        <w:tblInd w:w="-1062" w:type="dxa"/>
        <w:tblBorders>
          <w:top w:val="single" w:sz="4" w:space="0" w:color="000000"/>
          <w:bottom w:val="single" w:sz="4" w:space="0" w:color="000000"/>
          <w:insideH w:val="single" w:sz="4" w:space="0" w:color="000000"/>
        </w:tblBorders>
        <w:tblCellMar>
          <w:left w:w="0" w:type="dxa"/>
          <w:right w:w="0" w:type="dxa"/>
        </w:tblCellMar>
        <w:tblLook w:val="04A0" w:firstRow="1" w:lastRow="0" w:firstColumn="1" w:lastColumn="0" w:noHBand="0" w:noVBand="1"/>
      </w:tblPr>
      <w:tblGrid>
        <w:gridCol w:w="1700"/>
        <w:gridCol w:w="2127"/>
        <w:gridCol w:w="1654"/>
        <w:gridCol w:w="1654"/>
        <w:gridCol w:w="1654"/>
        <w:gridCol w:w="1654"/>
      </w:tblGrid>
      <w:tr w:rsidR="00180774" w:rsidRPr="007F178B" w14:paraId="1FE9D1BB" w14:textId="77777777" w:rsidTr="00180774">
        <w:trPr>
          <w:trHeight w:val="419"/>
        </w:trPr>
        <w:tc>
          <w:tcPr>
            <w:tcW w:w="1700" w:type="dxa"/>
            <w:vMerge w:val="restart"/>
            <w:tcBorders>
              <w:top w:val="single" w:sz="12" w:space="0" w:color="auto"/>
            </w:tcBorders>
            <w:shd w:val="clear" w:color="auto" w:fill="auto"/>
            <w:tcMar>
              <w:top w:w="15" w:type="dxa"/>
              <w:left w:w="108" w:type="dxa"/>
              <w:bottom w:w="0" w:type="dxa"/>
              <w:right w:w="108" w:type="dxa"/>
            </w:tcMar>
            <w:vAlign w:val="center"/>
            <w:hideMark/>
          </w:tcPr>
          <w:p w14:paraId="4FBE4C99" w14:textId="77777777" w:rsidR="00180774" w:rsidRPr="00180774" w:rsidRDefault="00180774" w:rsidP="00867879">
            <w:pPr>
              <w:adjustRightInd w:val="0"/>
              <w:jc w:val="center"/>
              <w:rPr>
                <w:rFonts w:ascii="Times New Roman" w:eastAsia="MS Mincho" w:hAnsi="Times New Roman" w:cs="Times New Roman"/>
                <w:kern w:val="0"/>
                <w:sz w:val="24"/>
                <w:szCs w:val="24"/>
                <w:lang w:val="de-DE" w:eastAsia="ja-JP"/>
              </w:rPr>
            </w:pPr>
            <w:r w:rsidRPr="00180774">
              <w:rPr>
                <w:rFonts w:ascii="Times New Roman" w:eastAsia="MS Mincho" w:hAnsi="Times New Roman" w:cs="Times New Roman"/>
                <w:kern w:val="0"/>
                <w:sz w:val="24"/>
                <w:szCs w:val="24"/>
                <w:lang w:val="de-DE" w:eastAsia="ja-JP"/>
              </w:rPr>
              <w:t>Kinetic models</w:t>
            </w:r>
          </w:p>
        </w:tc>
        <w:tc>
          <w:tcPr>
            <w:tcW w:w="2127" w:type="dxa"/>
            <w:vMerge w:val="restart"/>
            <w:tcBorders>
              <w:top w:val="single" w:sz="12" w:space="0" w:color="auto"/>
            </w:tcBorders>
            <w:shd w:val="clear" w:color="auto" w:fill="auto"/>
            <w:tcMar>
              <w:top w:w="15" w:type="dxa"/>
              <w:left w:w="108" w:type="dxa"/>
              <w:bottom w:w="0" w:type="dxa"/>
              <w:right w:w="108" w:type="dxa"/>
            </w:tcMar>
            <w:vAlign w:val="center"/>
            <w:hideMark/>
          </w:tcPr>
          <w:p w14:paraId="528D57BB" w14:textId="77777777" w:rsidR="00180774" w:rsidRPr="00180774" w:rsidRDefault="00180774" w:rsidP="00867879">
            <w:pPr>
              <w:adjustRightInd w:val="0"/>
              <w:jc w:val="center"/>
              <w:rPr>
                <w:rFonts w:ascii="Times New Roman" w:eastAsia="MS Mincho" w:hAnsi="Times New Roman" w:cs="Times New Roman"/>
                <w:kern w:val="0"/>
                <w:sz w:val="24"/>
                <w:szCs w:val="24"/>
                <w:lang w:val="de-DE" w:eastAsia="ja-JP"/>
              </w:rPr>
            </w:pPr>
            <w:r w:rsidRPr="00180774">
              <w:rPr>
                <w:rFonts w:ascii="Times New Roman" w:eastAsia="MS Mincho" w:hAnsi="Times New Roman" w:cs="Times New Roman"/>
                <w:kern w:val="0"/>
                <w:sz w:val="24"/>
                <w:szCs w:val="24"/>
                <w:lang w:val="de-DE" w:eastAsia="ja-JP"/>
              </w:rPr>
              <w:t>Parameters</w:t>
            </w:r>
          </w:p>
        </w:tc>
        <w:tc>
          <w:tcPr>
            <w:tcW w:w="1654" w:type="dxa"/>
            <w:tcBorders>
              <w:top w:val="single" w:sz="12" w:space="0" w:color="auto"/>
            </w:tcBorders>
          </w:tcPr>
          <w:p w14:paraId="674D0526" w14:textId="77777777" w:rsidR="00180774" w:rsidRPr="00180774" w:rsidRDefault="00180774" w:rsidP="00867879">
            <w:pPr>
              <w:adjustRightInd w:val="0"/>
              <w:jc w:val="center"/>
              <w:rPr>
                <w:rFonts w:ascii="Times New Roman" w:eastAsia="MS Mincho" w:hAnsi="Times New Roman" w:cs="Times New Roman"/>
                <w:kern w:val="0"/>
                <w:sz w:val="24"/>
                <w:szCs w:val="24"/>
                <w:lang w:val="de-DE" w:eastAsia="ja-JP"/>
              </w:rPr>
            </w:pPr>
          </w:p>
        </w:tc>
        <w:tc>
          <w:tcPr>
            <w:tcW w:w="4962" w:type="dxa"/>
            <w:gridSpan w:val="3"/>
            <w:tcBorders>
              <w:top w:val="single" w:sz="12" w:space="0" w:color="auto"/>
              <w:bottom w:val="single" w:sz="8" w:space="0" w:color="auto"/>
            </w:tcBorders>
            <w:shd w:val="clear" w:color="auto" w:fill="auto"/>
            <w:tcMar>
              <w:top w:w="15" w:type="dxa"/>
              <w:left w:w="108" w:type="dxa"/>
              <w:bottom w:w="0" w:type="dxa"/>
              <w:right w:w="108" w:type="dxa"/>
            </w:tcMar>
            <w:vAlign w:val="center"/>
            <w:hideMark/>
          </w:tcPr>
          <w:p w14:paraId="136B8C16" w14:textId="379EEF3F" w:rsidR="00180774" w:rsidRPr="00180774" w:rsidRDefault="00180774" w:rsidP="00867879">
            <w:pPr>
              <w:adjustRightInd w:val="0"/>
              <w:jc w:val="center"/>
              <w:rPr>
                <w:rFonts w:ascii="Times New Roman" w:eastAsia="MS Mincho" w:hAnsi="Times New Roman" w:cs="Times New Roman"/>
                <w:kern w:val="0"/>
                <w:sz w:val="24"/>
                <w:szCs w:val="24"/>
                <w:lang w:val="de-DE" w:eastAsia="ja-JP"/>
              </w:rPr>
            </w:pPr>
            <w:r w:rsidRPr="00180774">
              <w:rPr>
                <w:rFonts w:ascii="Times New Roman" w:eastAsia="MS Mincho" w:hAnsi="Times New Roman" w:cs="Times New Roman"/>
                <w:kern w:val="0"/>
                <w:sz w:val="24"/>
                <w:szCs w:val="24"/>
                <w:lang w:val="de-DE" w:eastAsia="ja-JP"/>
              </w:rPr>
              <w:t>Adsorption conditions</w:t>
            </w:r>
          </w:p>
        </w:tc>
      </w:tr>
      <w:tr w:rsidR="00180774" w:rsidRPr="007F178B" w14:paraId="70C97145" w14:textId="77777777" w:rsidTr="00180774">
        <w:trPr>
          <w:trHeight w:val="482"/>
        </w:trPr>
        <w:tc>
          <w:tcPr>
            <w:tcW w:w="1700" w:type="dxa"/>
            <w:vMerge/>
            <w:tcBorders>
              <w:bottom w:val="single" w:sz="8" w:space="0" w:color="auto"/>
            </w:tcBorders>
            <w:shd w:val="clear" w:color="auto" w:fill="auto"/>
            <w:tcMar>
              <w:top w:w="15" w:type="dxa"/>
              <w:left w:w="108" w:type="dxa"/>
              <w:bottom w:w="0" w:type="dxa"/>
              <w:right w:w="108" w:type="dxa"/>
            </w:tcMar>
            <w:vAlign w:val="center"/>
          </w:tcPr>
          <w:p w14:paraId="681FAD13" w14:textId="77777777" w:rsidR="00180774" w:rsidRPr="00180774" w:rsidRDefault="00180774" w:rsidP="00867879">
            <w:pPr>
              <w:adjustRightInd w:val="0"/>
              <w:jc w:val="center"/>
              <w:rPr>
                <w:rFonts w:ascii="Times New Roman" w:eastAsia="MS Mincho" w:hAnsi="Times New Roman" w:cs="Times New Roman"/>
                <w:kern w:val="0"/>
                <w:sz w:val="24"/>
                <w:szCs w:val="24"/>
                <w:lang w:val="de-DE" w:eastAsia="ja-JP"/>
              </w:rPr>
            </w:pPr>
          </w:p>
        </w:tc>
        <w:tc>
          <w:tcPr>
            <w:tcW w:w="2127" w:type="dxa"/>
            <w:vMerge/>
            <w:tcBorders>
              <w:bottom w:val="single" w:sz="8" w:space="0" w:color="auto"/>
            </w:tcBorders>
            <w:shd w:val="clear" w:color="auto" w:fill="auto"/>
            <w:tcMar>
              <w:top w:w="15" w:type="dxa"/>
              <w:left w:w="108" w:type="dxa"/>
              <w:bottom w:w="0" w:type="dxa"/>
              <w:right w:w="108" w:type="dxa"/>
            </w:tcMar>
            <w:vAlign w:val="center"/>
          </w:tcPr>
          <w:p w14:paraId="223FB04F" w14:textId="77777777" w:rsidR="00180774" w:rsidRPr="00180774" w:rsidRDefault="00180774" w:rsidP="00867879">
            <w:pPr>
              <w:adjustRightInd w:val="0"/>
              <w:jc w:val="center"/>
              <w:rPr>
                <w:rFonts w:ascii="Times New Roman" w:eastAsia="MS Mincho" w:hAnsi="Times New Roman" w:cs="Times New Roman"/>
                <w:kern w:val="0"/>
                <w:sz w:val="24"/>
                <w:szCs w:val="24"/>
                <w:lang w:val="de-DE" w:eastAsia="ja-JP"/>
              </w:rPr>
            </w:pPr>
          </w:p>
        </w:tc>
        <w:tc>
          <w:tcPr>
            <w:tcW w:w="1654" w:type="dxa"/>
            <w:tcBorders>
              <w:top w:val="single" w:sz="12" w:space="0" w:color="auto"/>
              <w:bottom w:val="single" w:sz="8" w:space="0" w:color="auto"/>
            </w:tcBorders>
            <w:shd w:val="clear" w:color="auto" w:fill="auto"/>
            <w:tcMar>
              <w:top w:w="15" w:type="dxa"/>
              <w:left w:w="108" w:type="dxa"/>
              <w:bottom w:w="0" w:type="dxa"/>
              <w:right w:w="108" w:type="dxa"/>
            </w:tcMar>
            <w:vAlign w:val="center"/>
          </w:tcPr>
          <w:p w14:paraId="005B8A97" w14:textId="471CBA25" w:rsidR="00180774" w:rsidRPr="00180774" w:rsidRDefault="00180774" w:rsidP="00867879">
            <w:pPr>
              <w:adjustRightInd w:val="0"/>
              <w:jc w:val="center"/>
              <w:rPr>
                <w:rFonts w:ascii="Times New Roman" w:hAnsi="Times New Roman" w:cs="Times New Roman"/>
                <w:kern w:val="0"/>
                <w:sz w:val="24"/>
                <w:szCs w:val="24"/>
                <w:lang w:val="de-DE"/>
              </w:rPr>
            </w:pPr>
            <w:r>
              <w:rPr>
                <w:rFonts w:ascii="Times New Roman" w:hAnsi="Times New Roman" w:cs="Times New Roman" w:hint="eastAsia"/>
                <w:kern w:val="0"/>
                <w:sz w:val="24"/>
                <w:szCs w:val="24"/>
                <w:lang w:val="de-DE"/>
              </w:rPr>
              <w:t>Pure PM</w:t>
            </w:r>
          </w:p>
        </w:tc>
        <w:tc>
          <w:tcPr>
            <w:tcW w:w="1654" w:type="dxa"/>
            <w:tcBorders>
              <w:top w:val="single" w:sz="12" w:space="0" w:color="auto"/>
              <w:bottom w:val="single" w:sz="8" w:space="0" w:color="auto"/>
            </w:tcBorders>
            <w:shd w:val="clear" w:color="auto" w:fill="auto"/>
            <w:vAlign w:val="center"/>
          </w:tcPr>
          <w:p w14:paraId="7DAD9C6B" w14:textId="77777777" w:rsidR="00180774" w:rsidRDefault="00180774" w:rsidP="00867879">
            <w:pPr>
              <w:adjustRightInd w:val="0"/>
              <w:jc w:val="center"/>
              <w:rPr>
                <w:rFonts w:ascii="Times New Roman" w:hAnsi="Times New Roman" w:cs="Times New Roman"/>
                <w:kern w:val="0"/>
                <w:sz w:val="24"/>
                <w:szCs w:val="24"/>
              </w:rPr>
            </w:pPr>
            <w:proofErr w:type="spellStart"/>
            <w:r>
              <w:rPr>
                <w:rFonts w:ascii="Times New Roman" w:hAnsi="Times New Roman" w:cs="Times New Roman" w:hint="eastAsia"/>
                <w:kern w:val="0"/>
                <w:sz w:val="24"/>
                <w:szCs w:val="24"/>
              </w:rPr>
              <w:t>mAIEX:PM</w:t>
            </w:r>
            <w:proofErr w:type="spellEnd"/>
          </w:p>
          <w:p w14:paraId="52E065B2" w14:textId="5A0AC67B" w:rsidR="00180774" w:rsidRPr="00180774" w:rsidRDefault="00180774" w:rsidP="00867879">
            <w:pPr>
              <w:adjustRightInd w:val="0"/>
              <w:jc w:val="center"/>
              <w:rPr>
                <w:rFonts w:ascii="Times New Roman" w:hAnsi="Times New Roman" w:cs="Times New Roman"/>
                <w:kern w:val="0"/>
                <w:sz w:val="24"/>
                <w:szCs w:val="24"/>
                <w:lang w:val="de-DE"/>
              </w:rPr>
            </w:pPr>
            <w:r>
              <w:rPr>
                <w:rFonts w:ascii="Times New Roman" w:hAnsi="Times New Roman" w:cs="Times New Roman" w:hint="eastAsia"/>
                <w:kern w:val="0"/>
                <w:sz w:val="24"/>
                <w:szCs w:val="24"/>
                <w:lang w:val="de-DE"/>
              </w:rPr>
              <w:t>(0.5:1)</w:t>
            </w:r>
          </w:p>
        </w:tc>
        <w:tc>
          <w:tcPr>
            <w:tcW w:w="1654" w:type="dxa"/>
            <w:tcBorders>
              <w:top w:val="single" w:sz="12" w:space="0" w:color="auto"/>
              <w:bottom w:val="single" w:sz="8" w:space="0" w:color="auto"/>
            </w:tcBorders>
          </w:tcPr>
          <w:p w14:paraId="6DEC3767" w14:textId="77777777" w:rsidR="00180774" w:rsidRDefault="00180774" w:rsidP="00180774">
            <w:pPr>
              <w:adjustRightInd w:val="0"/>
              <w:jc w:val="center"/>
              <w:rPr>
                <w:rFonts w:ascii="Times New Roman" w:hAnsi="Times New Roman" w:cs="Times New Roman"/>
                <w:kern w:val="0"/>
                <w:sz w:val="24"/>
                <w:szCs w:val="24"/>
              </w:rPr>
            </w:pPr>
            <w:proofErr w:type="spellStart"/>
            <w:r>
              <w:rPr>
                <w:rFonts w:ascii="Times New Roman" w:hAnsi="Times New Roman" w:cs="Times New Roman" w:hint="eastAsia"/>
                <w:kern w:val="0"/>
                <w:sz w:val="24"/>
                <w:szCs w:val="24"/>
              </w:rPr>
              <w:t>mAIEX:PM</w:t>
            </w:r>
            <w:proofErr w:type="spellEnd"/>
          </w:p>
          <w:p w14:paraId="65E189C6" w14:textId="7AD51C5F" w:rsidR="00180774" w:rsidRPr="00180774" w:rsidRDefault="00180774" w:rsidP="00180774">
            <w:pPr>
              <w:adjustRightInd w:val="0"/>
              <w:jc w:val="center"/>
              <w:rPr>
                <w:rFonts w:ascii="Times New Roman" w:hAnsi="Times New Roman" w:cs="Times New Roman"/>
                <w:kern w:val="0"/>
                <w:sz w:val="24"/>
                <w:szCs w:val="24"/>
              </w:rPr>
            </w:pPr>
            <w:r>
              <w:rPr>
                <w:rFonts w:ascii="Times New Roman" w:hAnsi="Times New Roman" w:cs="Times New Roman" w:hint="eastAsia"/>
                <w:kern w:val="0"/>
                <w:sz w:val="24"/>
                <w:szCs w:val="24"/>
                <w:lang w:val="de-DE"/>
              </w:rPr>
              <w:t>(1:1)</w:t>
            </w:r>
          </w:p>
        </w:tc>
        <w:tc>
          <w:tcPr>
            <w:tcW w:w="1654" w:type="dxa"/>
            <w:tcBorders>
              <w:top w:val="single" w:sz="12" w:space="0" w:color="auto"/>
              <w:bottom w:val="single" w:sz="8" w:space="0" w:color="auto"/>
            </w:tcBorders>
            <w:shd w:val="clear" w:color="auto" w:fill="auto"/>
            <w:vAlign w:val="center"/>
          </w:tcPr>
          <w:p w14:paraId="1D56E5FF" w14:textId="77777777" w:rsidR="00180774" w:rsidRDefault="00180774" w:rsidP="00180774">
            <w:pPr>
              <w:adjustRightInd w:val="0"/>
              <w:jc w:val="center"/>
              <w:rPr>
                <w:rFonts w:ascii="Times New Roman" w:hAnsi="Times New Roman" w:cs="Times New Roman"/>
                <w:kern w:val="0"/>
                <w:sz w:val="24"/>
                <w:szCs w:val="24"/>
              </w:rPr>
            </w:pPr>
            <w:proofErr w:type="spellStart"/>
            <w:r>
              <w:rPr>
                <w:rFonts w:ascii="Times New Roman" w:hAnsi="Times New Roman" w:cs="Times New Roman" w:hint="eastAsia"/>
                <w:kern w:val="0"/>
                <w:sz w:val="24"/>
                <w:szCs w:val="24"/>
              </w:rPr>
              <w:t>mAIEX:PM</w:t>
            </w:r>
            <w:proofErr w:type="spellEnd"/>
          </w:p>
          <w:p w14:paraId="05AA4944" w14:textId="3E6EFCD3" w:rsidR="00180774" w:rsidRPr="00180774" w:rsidRDefault="00180774" w:rsidP="00180774">
            <w:pPr>
              <w:adjustRightInd w:val="0"/>
              <w:jc w:val="center"/>
              <w:rPr>
                <w:rFonts w:ascii="Times New Roman" w:hAnsi="Times New Roman" w:cs="Times New Roman"/>
                <w:kern w:val="0"/>
                <w:sz w:val="24"/>
                <w:szCs w:val="24"/>
              </w:rPr>
            </w:pPr>
            <w:r>
              <w:rPr>
                <w:rFonts w:ascii="Times New Roman" w:hAnsi="Times New Roman" w:cs="Times New Roman" w:hint="eastAsia"/>
                <w:kern w:val="0"/>
                <w:sz w:val="24"/>
                <w:szCs w:val="24"/>
                <w:lang w:val="de-DE"/>
              </w:rPr>
              <w:t>(2:1)</w:t>
            </w:r>
          </w:p>
        </w:tc>
      </w:tr>
      <w:tr w:rsidR="00180774" w:rsidRPr="007F178B" w14:paraId="0D6F2767" w14:textId="77777777" w:rsidTr="00180774">
        <w:trPr>
          <w:trHeight w:val="680"/>
        </w:trPr>
        <w:tc>
          <w:tcPr>
            <w:tcW w:w="1700" w:type="dxa"/>
            <w:vMerge w:val="restart"/>
            <w:tcBorders>
              <w:top w:val="single" w:sz="8" w:space="0" w:color="auto"/>
            </w:tcBorders>
            <w:shd w:val="clear" w:color="auto" w:fill="auto"/>
            <w:tcMar>
              <w:top w:w="15" w:type="dxa"/>
              <w:left w:w="108" w:type="dxa"/>
              <w:bottom w:w="0" w:type="dxa"/>
              <w:right w:w="108" w:type="dxa"/>
            </w:tcMar>
            <w:vAlign w:val="center"/>
          </w:tcPr>
          <w:p w14:paraId="7B0B4D6A" w14:textId="77777777" w:rsidR="00180774" w:rsidRPr="00180774" w:rsidRDefault="00180774" w:rsidP="00867879">
            <w:pPr>
              <w:adjustRightInd w:val="0"/>
              <w:jc w:val="center"/>
              <w:rPr>
                <w:rFonts w:ascii="Times New Roman" w:eastAsia="MS Mincho" w:hAnsi="Times New Roman" w:cs="Times New Roman"/>
                <w:kern w:val="0"/>
                <w:sz w:val="24"/>
                <w:szCs w:val="24"/>
                <w:lang w:val="de-DE" w:eastAsia="ja-JP"/>
              </w:rPr>
            </w:pPr>
            <w:r w:rsidRPr="00180774">
              <w:rPr>
                <w:rFonts w:ascii="Times New Roman" w:eastAsia="宋体" w:hAnsi="Times New Roman" w:cs="Times New Roman"/>
                <w:sz w:val="24"/>
                <w:szCs w:val="24"/>
              </w:rPr>
              <w:t>Pseudo-first-order</w:t>
            </w:r>
          </w:p>
        </w:tc>
        <w:tc>
          <w:tcPr>
            <w:tcW w:w="2127" w:type="dxa"/>
            <w:tcBorders>
              <w:top w:val="single" w:sz="8" w:space="0" w:color="auto"/>
              <w:bottom w:val="nil"/>
            </w:tcBorders>
            <w:shd w:val="clear" w:color="auto" w:fill="auto"/>
            <w:tcMar>
              <w:top w:w="15" w:type="dxa"/>
              <w:left w:w="108" w:type="dxa"/>
              <w:bottom w:w="0" w:type="dxa"/>
              <w:right w:w="108" w:type="dxa"/>
            </w:tcMar>
            <w:vAlign w:val="center"/>
          </w:tcPr>
          <w:p w14:paraId="7BA5C454" w14:textId="33D984FD" w:rsidR="00180774" w:rsidRPr="00180774" w:rsidRDefault="00180774" w:rsidP="00867879">
            <w:pPr>
              <w:adjustRightInd w:val="0"/>
              <w:jc w:val="center"/>
              <w:rPr>
                <w:rFonts w:ascii="Times New Roman" w:hAnsi="Times New Roman" w:cs="Times New Roman"/>
                <w:kern w:val="0"/>
                <w:sz w:val="24"/>
                <w:szCs w:val="24"/>
                <w:lang w:val="de-DE"/>
              </w:rPr>
            </w:pPr>
            <w:r w:rsidRPr="00FD72DA">
              <w:rPr>
                <w:rFonts w:ascii="Times New Roman" w:hAnsi="Times New Roman" w:cs="Times New Roman"/>
                <w:i/>
                <w:kern w:val="0"/>
                <w:sz w:val="24"/>
                <w:szCs w:val="24"/>
                <w:lang w:val="de-DE"/>
              </w:rPr>
              <w:t>Q</w:t>
            </w:r>
            <w:r w:rsidRPr="00180774">
              <w:rPr>
                <w:rFonts w:ascii="Times New Roman" w:hAnsi="Times New Roman" w:cs="Times New Roman"/>
                <w:kern w:val="0"/>
                <w:sz w:val="24"/>
                <w:szCs w:val="24"/>
                <w:vertAlign w:val="subscript"/>
                <w:lang w:val="de-DE"/>
              </w:rPr>
              <w:t>e</w:t>
            </w:r>
            <w:r w:rsidRPr="00180774">
              <w:rPr>
                <w:rFonts w:ascii="Times New Roman" w:hAnsi="Times New Roman" w:cs="Times New Roman"/>
                <w:kern w:val="0"/>
                <w:sz w:val="24"/>
                <w:szCs w:val="24"/>
                <w:lang w:val="de-DE"/>
              </w:rPr>
              <w:t xml:space="preserve"> (mg g</w:t>
            </w:r>
            <w:r w:rsidRPr="00180774">
              <w:rPr>
                <w:rFonts w:ascii="Times New Roman" w:hAnsi="Times New Roman" w:cs="Times New Roman" w:hint="eastAsia"/>
                <w:kern w:val="0"/>
                <w:sz w:val="24"/>
                <w:szCs w:val="24"/>
                <w:vertAlign w:val="superscript"/>
                <w:lang w:val="de-DE"/>
              </w:rPr>
              <w:t>-</w:t>
            </w:r>
            <w:r w:rsidRPr="00180774">
              <w:rPr>
                <w:rFonts w:ascii="Times New Roman" w:hAnsi="Times New Roman" w:cs="Times New Roman"/>
                <w:kern w:val="0"/>
                <w:sz w:val="24"/>
                <w:szCs w:val="24"/>
                <w:vertAlign w:val="superscript"/>
                <w:lang w:val="de-DE"/>
              </w:rPr>
              <w:t>1</w:t>
            </w:r>
            <w:r w:rsidRPr="00180774">
              <w:rPr>
                <w:rFonts w:ascii="Times New Roman" w:hAnsi="Times New Roman" w:cs="Times New Roman"/>
                <w:kern w:val="0"/>
                <w:sz w:val="24"/>
                <w:szCs w:val="24"/>
                <w:lang w:val="de-DE"/>
              </w:rPr>
              <w:t>)</w:t>
            </w:r>
          </w:p>
        </w:tc>
        <w:tc>
          <w:tcPr>
            <w:tcW w:w="1654" w:type="dxa"/>
            <w:tcBorders>
              <w:top w:val="single" w:sz="8" w:space="0" w:color="auto"/>
              <w:bottom w:val="nil"/>
            </w:tcBorders>
            <w:shd w:val="clear" w:color="auto" w:fill="auto"/>
            <w:tcMar>
              <w:top w:w="15" w:type="dxa"/>
              <w:left w:w="108" w:type="dxa"/>
              <w:bottom w:w="0" w:type="dxa"/>
              <w:right w:w="108" w:type="dxa"/>
            </w:tcMar>
            <w:vAlign w:val="center"/>
          </w:tcPr>
          <w:p w14:paraId="2169CF37" w14:textId="3D36DE6E" w:rsidR="00180774" w:rsidRPr="00180774" w:rsidRDefault="00180774" w:rsidP="00867879">
            <w:pPr>
              <w:adjustRightInd w:val="0"/>
              <w:jc w:val="center"/>
              <w:rPr>
                <w:rFonts w:ascii="Times New Roman" w:hAnsi="Times New Roman" w:cs="Times New Roman"/>
                <w:kern w:val="0"/>
                <w:sz w:val="24"/>
                <w:szCs w:val="24"/>
              </w:rPr>
            </w:pPr>
            <w:r w:rsidRPr="00180774">
              <w:rPr>
                <w:rFonts w:ascii="Times New Roman" w:hAnsi="Times New Roman" w:cs="Times New Roman"/>
                <w:kern w:val="0"/>
                <w:sz w:val="24"/>
                <w:szCs w:val="24"/>
              </w:rPr>
              <w:t>233.</w:t>
            </w:r>
            <w:r>
              <w:rPr>
                <w:rFonts w:ascii="Times New Roman" w:hAnsi="Times New Roman" w:cs="Times New Roman" w:hint="eastAsia"/>
                <w:kern w:val="0"/>
                <w:sz w:val="24"/>
                <w:szCs w:val="24"/>
              </w:rPr>
              <w:t>28</w:t>
            </w:r>
          </w:p>
        </w:tc>
        <w:tc>
          <w:tcPr>
            <w:tcW w:w="1654" w:type="dxa"/>
            <w:tcBorders>
              <w:top w:val="single" w:sz="8" w:space="0" w:color="auto"/>
              <w:bottom w:val="nil"/>
            </w:tcBorders>
            <w:shd w:val="clear" w:color="auto" w:fill="auto"/>
            <w:vAlign w:val="center"/>
          </w:tcPr>
          <w:p w14:paraId="733F3ED4" w14:textId="279910FF" w:rsidR="00180774" w:rsidRPr="00180774" w:rsidRDefault="00180774" w:rsidP="00867879">
            <w:pPr>
              <w:adjustRightIn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421.67</w:t>
            </w:r>
          </w:p>
        </w:tc>
        <w:tc>
          <w:tcPr>
            <w:tcW w:w="1654" w:type="dxa"/>
            <w:tcBorders>
              <w:top w:val="single" w:sz="8" w:space="0" w:color="auto"/>
              <w:bottom w:val="nil"/>
            </w:tcBorders>
            <w:vAlign w:val="center"/>
          </w:tcPr>
          <w:p w14:paraId="036B7886" w14:textId="45BD745B" w:rsidR="00180774" w:rsidRPr="00180774" w:rsidRDefault="00180774" w:rsidP="00180774">
            <w:pPr>
              <w:adjustRightIn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493.86</w:t>
            </w:r>
          </w:p>
        </w:tc>
        <w:tc>
          <w:tcPr>
            <w:tcW w:w="1654" w:type="dxa"/>
            <w:tcBorders>
              <w:top w:val="single" w:sz="8" w:space="0" w:color="auto"/>
              <w:bottom w:val="nil"/>
            </w:tcBorders>
            <w:shd w:val="clear" w:color="auto" w:fill="auto"/>
            <w:vAlign w:val="center"/>
          </w:tcPr>
          <w:p w14:paraId="5C5A40A7" w14:textId="7FD0760A" w:rsidR="00180774" w:rsidRPr="00180774" w:rsidRDefault="00180774" w:rsidP="00867879">
            <w:pPr>
              <w:adjustRightIn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608.65</w:t>
            </w:r>
          </w:p>
        </w:tc>
      </w:tr>
      <w:tr w:rsidR="00180774" w:rsidRPr="007F178B" w14:paraId="0062335C" w14:textId="77777777" w:rsidTr="00180774">
        <w:trPr>
          <w:trHeight w:val="680"/>
        </w:trPr>
        <w:tc>
          <w:tcPr>
            <w:tcW w:w="1700" w:type="dxa"/>
            <w:vMerge/>
            <w:shd w:val="clear" w:color="auto" w:fill="auto"/>
            <w:tcMar>
              <w:top w:w="15" w:type="dxa"/>
              <w:left w:w="108" w:type="dxa"/>
              <w:bottom w:w="0" w:type="dxa"/>
              <w:right w:w="108" w:type="dxa"/>
            </w:tcMar>
            <w:vAlign w:val="center"/>
          </w:tcPr>
          <w:p w14:paraId="7C4760FF" w14:textId="77777777" w:rsidR="00180774" w:rsidRPr="00180774" w:rsidRDefault="00180774" w:rsidP="00867879">
            <w:pPr>
              <w:adjustRightInd w:val="0"/>
              <w:jc w:val="center"/>
              <w:rPr>
                <w:rFonts w:ascii="Times New Roman" w:eastAsia="宋体" w:hAnsi="Times New Roman" w:cs="Times New Roman"/>
                <w:sz w:val="24"/>
                <w:szCs w:val="24"/>
              </w:rPr>
            </w:pPr>
          </w:p>
        </w:tc>
        <w:tc>
          <w:tcPr>
            <w:tcW w:w="2127" w:type="dxa"/>
            <w:tcBorders>
              <w:top w:val="nil"/>
              <w:bottom w:val="nil"/>
            </w:tcBorders>
            <w:shd w:val="clear" w:color="auto" w:fill="auto"/>
            <w:tcMar>
              <w:top w:w="15" w:type="dxa"/>
              <w:left w:w="108" w:type="dxa"/>
              <w:bottom w:w="0" w:type="dxa"/>
              <w:right w:w="108" w:type="dxa"/>
            </w:tcMar>
            <w:vAlign w:val="center"/>
          </w:tcPr>
          <w:p w14:paraId="59611AE2" w14:textId="77777777" w:rsidR="00180774" w:rsidRPr="00180774" w:rsidRDefault="00180774" w:rsidP="00867879">
            <w:pPr>
              <w:adjustRightInd w:val="0"/>
              <w:jc w:val="center"/>
              <w:rPr>
                <w:rFonts w:ascii="Times New Roman" w:hAnsi="Times New Roman" w:cs="Times New Roman"/>
                <w:kern w:val="0"/>
                <w:sz w:val="24"/>
                <w:szCs w:val="24"/>
                <w:lang w:val="de-DE"/>
              </w:rPr>
            </w:pPr>
            <w:r w:rsidRPr="00FD72DA">
              <w:rPr>
                <w:rFonts w:ascii="Times New Roman" w:hAnsi="Times New Roman" w:cs="Times New Roman"/>
                <w:i/>
                <w:kern w:val="0"/>
                <w:sz w:val="24"/>
                <w:szCs w:val="24"/>
                <w:lang w:val="de-DE"/>
              </w:rPr>
              <w:t>k</w:t>
            </w:r>
            <w:r w:rsidRPr="00180774">
              <w:rPr>
                <w:rFonts w:ascii="Times New Roman" w:hAnsi="Times New Roman" w:cs="Times New Roman"/>
                <w:kern w:val="0"/>
                <w:sz w:val="24"/>
                <w:szCs w:val="24"/>
                <w:vertAlign w:val="subscript"/>
                <w:lang w:val="de-DE"/>
              </w:rPr>
              <w:t>1</w:t>
            </w:r>
            <w:r w:rsidRPr="00180774">
              <w:rPr>
                <w:rFonts w:ascii="Times New Roman" w:hAnsi="Times New Roman" w:cs="Times New Roman"/>
                <w:kern w:val="0"/>
                <w:sz w:val="24"/>
                <w:szCs w:val="24"/>
                <w:lang w:val="de-DE"/>
              </w:rPr>
              <w:t xml:space="preserve"> (min</w:t>
            </w:r>
            <w:r w:rsidRPr="00180774">
              <w:rPr>
                <w:rFonts w:ascii="Times New Roman" w:hAnsi="Times New Roman" w:cs="Times New Roman"/>
                <w:kern w:val="0"/>
                <w:sz w:val="24"/>
                <w:szCs w:val="24"/>
                <w:vertAlign w:val="superscript"/>
                <w:lang w:val="de-DE"/>
              </w:rPr>
              <w:t>-1</w:t>
            </w:r>
            <w:r w:rsidRPr="00180774">
              <w:rPr>
                <w:rFonts w:ascii="Times New Roman" w:hAnsi="Times New Roman" w:cs="Times New Roman"/>
                <w:kern w:val="0"/>
                <w:sz w:val="24"/>
                <w:szCs w:val="24"/>
                <w:lang w:val="de-DE"/>
              </w:rPr>
              <w:t>)</w:t>
            </w:r>
          </w:p>
        </w:tc>
        <w:tc>
          <w:tcPr>
            <w:tcW w:w="1654" w:type="dxa"/>
            <w:tcBorders>
              <w:top w:val="nil"/>
              <w:bottom w:val="nil"/>
            </w:tcBorders>
            <w:shd w:val="clear" w:color="auto" w:fill="auto"/>
            <w:tcMar>
              <w:top w:w="15" w:type="dxa"/>
              <w:left w:w="108" w:type="dxa"/>
              <w:bottom w:w="0" w:type="dxa"/>
              <w:right w:w="108" w:type="dxa"/>
            </w:tcMar>
            <w:vAlign w:val="center"/>
          </w:tcPr>
          <w:p w14:paraId="7D5140DD" w14:textId="7E021B10" w:rsidR="00180774" w:rsidRPr="00180774" w:rsidRDefault="00180774" w:rsidP="00867879">
            <w:pPr>
              <w:adjustRightInd w:val="0"/>
              <w:jc w:val="center"/>
              <w:rPr>
                <w:rFonts w:ascii="Times New Roman" w:hAnsi="Times New Roman" w:cs="Times New Roman"/>
                <w:kern w:val="0"/>
                <w:sz w:val="24"/>
                <w:szCs w:val="24"/>
              </w:rPr>
            </w:pPr>
            <w:r w:rsidRPr="00180774">
              <w:rPr>
                <w:rFonts w:ascii="Times New Roman" w:hAnsi="Times New Roman" w:cs="Times New Roman"/>
                <w:kern w:val="0"/>
                <w:sz w:val="24"/>
                <w:szCs w:val="24"/>
              </w:rPr>
              <w:t>0.</w:t>
            </w:r>
            <w:r>
              <w:rPr>
                <w:rFonts w:ascii="Times New Roman" w:hAnsi="Times New Roman" w:cs="Times New Roman" w:hint="eastAsia"/>
                <w:kern w:val="0"/>
                <w:sz w:val="24"/>
                <w:szCs w:val="24"/>
              </w:rPr>
              <w:t>16395</w:t>
            </w:r>
          </w:p>
        </w:tc>
        <w:tc>
          <w:tcPr>
            <w:tcW w:w="1654" w:type="dxa"/>
            <w:tcBorders>
              <w:top w:val="nil"/>
              <w:bottom w:val="nil"/>
            </w:tcBorders>
            <w:shd w:val="clear" w:color="auto" w:fill="auto"/>
            <w:vAlign w:val="center"/>
          </w:tcPr>
          <w:p w14:paraId="31326CA6" w14:textId="579F973F" w:rsidR="00180774" w:rsidRPr="00180774" w:rsidRDefault="00180774" w:rsidP="00867879">
            <w:pPr>
              <w:adjustRightInd w:val="0"/>
              <w:jc w:val="center"/>
              <w:rPr>
                <w:rFonts w:ascii="Times New Roman" w:hAnsi="Times New Roman" w:cs="Times New Roman"/>
                <w:kern w:val="0"/>
                <w:sz w:val="24"/>
                <w:szCs w:val="24"/>
              </w:rPr>
            </w:pPr>
            <w:r w:rsidRPr="00180774">
              <w:rPr>
                <w:rFonts w:ascii="Times New Roman" w:hAnsi="Times New Roman" w:cs="Times New Roman"/>
                <w:kern w:val="0"/>
                <w:sz w:val="24"/>
                <w:szCs w:val="24"/>
              </w:rPr>
              <w:t>0.</w:t>
            </w:r>
            <w:r>
              <w:rPr>
                <w:rFonts w:ascii="Times New Roman" w:hAnsi="Times New Roman" w:cs="Times New Roman" w:hint="eastAsia"/>
                <w:kern w:val="0"/>
                <w:sz w:val="24"/>
                <w:szCs w:val="24"/>
              </w:rPr>
              <w:t>42676</w:t>
            </w:r>
          </w:p>
        </w:tc>
        <w:tc>
          <w:tcPr>
            <w:tcW w:w="1654" w:type="dxa"/>
            <w:tcBorders>
              <w:top w:val="nil"/>
              <w:bottom w:val="nil"/>
            </w:tcBorders>
            <w:vAlign w:val="center"/>
          </w:tcPr>
          <w:p w14:paraId="618DDCBF" w14:textId="4B431A3E" w:rsidR="00180774" w:rsidRPr="00180774" w:rsidRDefault="00180774" w:rsidP="00180774">
            <w:pPr>
              <w:adjustRightIn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0.72954</w:t>
            </w:r>
          </w:p>
        </w:tc>
        <w:tc>
          <w:tcPr>
            <w:tcW w:w="1654" w:type="dxa"/>
            <w:tcBorders>
              <w:top w:val="nil"/>
              <w:bottom w:val="nil"/>
            </w:tcBorders>
            <w:shd w:val="clear" w:color="auto" w:fill="auto"/>
            <w:vAlign w:val="center"/>
          </w:tcPr>
          <w:p w14:paraId="767EFAA3" w14:textId="29AC3154" w:rsidR="00180774" w:rsidRPr="00180774" w:rsidRDefault="00180774" w:rsidP="00867879">
            <w:pPr>
              <w:adjustRightInd w:val="0"/>
              <w:jc w:val="center"/>
              <w:rPr>
                <w:rFonts w:ascii="Times New Roman" w:hAnsi="Times New Roman" w:cs="Times New Roman"/>
                <w:kern w:val="0"/>
                <w:sz w:val="24"/>
                <w:szCs w:val="24"/>
              </w:rPr>
            </w:pPr>
            <w:r w:rsidRPr="00180774">
              <w:rPr>
                <w:rFonts w:ascii="Times New Roman" w:hAnsi="Times New Roman" w:cs="Times New Roman"/>
                <w:kern w:val="0"/>
                <w:sz w:val="24"/>
                <w:szCs w:val="24"/>
              </w:rPr>
              <w:t>0.</w:t>
            </w:r>
            <w:r>
              <w:rPr>
                <w:rFonts w:ascii="Times New Roman" w:hAnsi="Times New Roman" w:cs="Times New Roman" w:hint="eastAsia"/>
                <w:kern w:val="0"/>
                <w:sz w:val="24"/>
                <w:szCs w:val="24"/>
              </w:rPr>
              <w:t>96346</w:t>
            </w:r>
          </w:p>
        </w:tc>
      </w:tr>
      <w:tr w:rsidR="00180774" w:rsidRPr="007F178B" w14:paraId="6184FD92" w14:textId="77777777" w:rsidTr="00180774">
        <w:trPr>
          <w:trHeight w:val="680"/>
        </w:trPr>
        <w:tc>
          <w:tcPr>
            <w:tcW w:w="1700" w:type="dxa"/>
            <w:vMerge/>
            <w:tcBorders>
              <w:bottom w:val="nil"/>
            </w:tcBorders>
            <w:shd w:val="clear" w:color="auto" w:fill="auto"/>
            <w:tcMar>
              <w:top w:w="15" w:type="dxa"/>
              <w:left w:w="108" w:type="dxa"/>
              <w:bottom w:w="0" w:type="dxa"/>
              <w:right w:w="108" w:type="dxa"/>
            </w:tcMar>
            <w:vAlign w:val="center"/>
          </w:tcPr>
          <w:p w14:paraId="5258F283" w14:textId="77777777" w:rsidR="00180774" w:rsidRPr="00180774" w:rsidRDefault="00180774" w:rsidP="00867879">
            <w:pPr>
              <w:adjustRightInd w:val="0"/>
              <w:jc w:val="center"/>
              <w:rPr>
                <w:rFonts w:ascii="Times New Roman" w:eastAsia="宋体" w:hAnsi="Times New Roman" w:cs="Times New Roman"/>
                <w:sz w:val="24"/>
                <w:szCs w:val="24"/>
              </w:rPr>
            </w:pPr>
          </w:p>
        </w:tc>
        <w:tc>
          <w:tcPr>
            <w:tcW w:w="2127" w:type="dxa"/>
            <w:tcBorders>
              <w:top w:val="nil"/>
              <w:bottom w:val="nil"/>
            </w:tcBorders>
            <w:shd w:val="clear" w:color="auto" w:fill="auto"/>
            <w:tcMar>
              <w:top w:w="15" w:type="dxa"/>
              <w:left w:w="108" w:type="dxa"/>
              <w:bottom w:w="0" w:type="dxa"/>
              <w:right w:w="108" w:type="dxa"/>
            </w:tcMar>
            <w:vAlign w:val="center"/>
          </w:tcPr>
          <w:p w14:paraId="395C7E3B" w14:textId="77777777" w:rsidR="00180774" w:rsidRPr="00180774" w:rsidRDefault="00180774" w:rsidP="00867879">
            <w:pPr>
              <w:adjustRightInd w:val="0"/>
              <w:jc w:val="center"/>
              <w:rPr>
                <w:rFonts w:ascii="Times New Roman" w:hAnsi="Times New Roman" w:cs="Times New Roman"/>
                <w:kern w:val="0"/>
                <w:sz w:val="24"/>
                <w:szCs w:val="24"/>
                <w:lang w:val="de-DE"/>
              </w:rPr>
            </w:pPr>
            <w:r w:rsidRPr="00180774">
              <w:rPr>
                <w:rFonts w:ascii="Times New Roman" w:hAnsi="Times New Roman" w:cs="Times New Roman"/>
                <w:kern w:val="0"/>
                <w:sz w:val="24"/>
                <w:szCs w:val="24"/>
                <w:lang w:val="de-DE"/>
              </w:rPr>
              <w:t>R</w:t>
            </w:r>
            <w:r w:rsidRPr="00180774">
              <w:rPr>
                <w:rFonts w:ascii="Times New Roman" w:hAnsi="Times New Roman" w:cs="Times New Roman"/>
                <w:kern w:val="0"/>
                <w:sz w:val="24"/>
                <w:szCs w:val="24"/>
                <w:vertAlign w:val="superscript"/>
                <w:lang w:val="de-DE"/>
              </w:rPr>
              <w:t>2</w:t>
            </w:r>
          </w:p>
        </w:tc>
        <w:tc>
          <w:tcPr>
            <w:tcW w:w="1654" w:type="dxa"/>
            <w:tcBorders>
              <w:top w:val="nil"/>
              <w:bottom w:val="nil"/>
            </w:tcBorders>
            <w:shd w:val="clear" w:color="auto" w:fill="auto"/>
            <w:tcMar>
              <w:top w:w="15" w:type="dxa"/>
              <w:left w:w="108" w:type="dxa"/>
              <w:bottom w:w="0" w:type="dxa"/>
              <w:right w:w="108" w:type="dxa"/>
            </w:tcMar>
            <w:vAlign w:val="center"/>
          </w:tcPr>
          <w:p w14:paraId="2C638237" w14:textId="6A66CFA9" w:rsidR="00180774" w:rsidRPr="00180774" w:rsidRDefault="00180774" w:rsidP="00867879">
            <w:pPr>
              <w:adjustRightInd w:val="0"/>
              <w:jc w:val="center"/>
              <w:rPr>
                <w:rFonts w:ascii="Times New Roman" w:hAnsi="Times New Roman" w:cs="Times New Roman"/>
                <w:kern w:val="0"/>
                <w:sz w:val="24"/>
                <w:szCs w:val="24"/>
              </w:rPr>
            </w:pPr>
            <w:r w:rsidRPr="00180774">
              <w:rPr>
                <w:rFonts w:ascii="Times New Roman" w:hAnsi="Times New Roman" w:cs="Times New Roman"/>
                <w:kern w:val="0"/>
                <w:sz w:val="24"/>
                <w:szCs w:val="24"/>
              </w:rPr>
              <w:t>0.9</w:t>
            </w:r>
            <w:r>
              <w:rPr>
                <w:rFonts w:ascii="Times New Roman" w:hAnsi="Times New Roman" w:cs="Times New Roman" w:hint="eastAsia"/>
                <w:kern w:val="0"/>
                <w:sz w:val="24"/>
                <w:szCs w:val="24"/>
              </w:rPr>
              <w:t>6538</w:t>
            </w:r>
          </w:p>
        </w:tc>
        <w:tc>
          <w:tcPr>
            <w:tcW w:w="1654" w:type="dxa"/>
            <w:tcBorders>
              <w:top w:val="nil"/>
              <w:bottom w:val="nil"/>
            </w:tcBorders>
            <w:shd w:val="clear" w:color="auto" w:fill="auto"/>
            <w:vAlign w:val="center"/>
          </w:tcPr>
          <w:p w14:paraId="00873739" w14:textId="00C431D5" w:rsidR="00180774" w:rsidRPr="00180774" w:rsidRDefault="00180774" w:rsidP="00867879">
            <w:pPr>
              <w:adjustRightInd w:val="0"/>
              <w:jc w:val="center"/>
              <w:rPr>
                <w:rFonts w:ascii="Times New Roman" w:hAnsi="Times New Roman" w:cs="Times New Roman"/>
                <w:kern w:val="0"/>
                <w:sz w:val="24"/>
                <w:szCs w:val="24"/>
              </w:rPr>
            </w:pPr>
            <w:r w:rsidRPr="00180774">
              <w:rPr>
                <w:rFonts w:ascii="Times New Roman" w:hAnsi="Times New Roman" w:cs="Times New Roman"/>
                <w:kern w:val="0"/>
                <w:sz w:val="24"/>
                <w:szCs w:val="24"/>
              </w:rPr>
              <w:t>0.9</w:t>
            </w:r>
            <w:r>
              <w:rPr>
                <w:rFonts w:ascii="Times New Roman" w:hAnsi="Times New Roman" w:cs="Times New Roman" w:hint="eastAsia"/>
                <w:kern w:val="0"/>
                <w:sz w:val="24"/>
                <w:szCs w:val="24"/>
              </w:rPr>
              <w:t>9447</w:t>
            </w:r>
          </w:p>
        </w:tc>
        <w:tc>
          <w:tcPr>
            <w:tcW w:w="1654" w:type="dxa"/>
            <w:tcBorders>
              <w:top w:val="nil"/>
              <w:bottom w:val="nil"/>
            </w:tcBorders>
            <w:vAlign w:val="center"/>
          </w:tcPr>
          <w:p w14:paraId="1B42F8B7" w14:textId="5DA512C9" w:rsidR="00180774" w:rsidRPr="00180774" w:rsidRDefault="00180774" w:rsidP="00180774">
            <w:pPr>
              <w:adjustRightIn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0.99542</w:t>
            </w:r>
          </w:p>
        </w:tc>
        <w:tc>
          <w:tcPr>
            <w:tcW w:w="1654" w:type="dxa"/>
            <w:tcBorders>
              <w:top w:val="nil"/>
              <w:bottom w:val="nil"/>
            </w:tcBorders>
            <w:shd w:val="clear" w:color="auto" w:fill="auto"/>
            <w:vAlign w:val="center"/>
          </w:tcPr>
          <w:p w14:paraId="5E5E44DF" w14:textId="5B057B47" w:rsidR="00180774" w:rsidRPr="00180774" w:rsidRDefault="00180774" w:rsidP="00867879">
            <w:pPr>
              <w:adjustRightInd w:val="0"/>
              <w:jc w:val="center"/>
              <w:rPr>
                <w:rFonts w:ascii="Times New Roman" w:hAnsi="Times New Roman" w:cs="Times New Roman"/>
                <w:kern w:val="0"/>
                <w:sz w:val="24"/>
                <w:szCs w:val="24"/>
              </w:rPr>
            </w:pPr>
            <w:r w:rsidRPr="00180774">
              <w:rPr>
                <w:rFonts w:ascii="Times New Roman" w:hAnsi="Times New Roman" w:cs="Times New Roman"/>
                <w:kern w:val="0"/>
                <w:sz w:val="24"/>
                <w:szCs w:val="24"/>
              </w:rPr>
              <w:t>0.9</w:t>
            </w:r>
            <w:r>
              <w:rPr>
                <w:rFonts w:ascii="Times New Roman" w:hAnsi="Times New Roman" w:cs="Times New Roman" w:hint="eastAsia"/>
                <w:kern w:val="0"/>
                <w:sz w:val="24"/>
                <w:szCs w:val="24"/>
              </w:rPr>
              <w:t>8891</w:t>
            </w:r>
          </w:p>
        </w:tc>
      </w:tr>
      <w:tr w:rsidR="00180774" w:rsidRPr="007F178B" w14:paraId="4C7BBBF3" w14:textId="77777777" w:rsidTr="00180774">
        <w:trPr>
          <w:trHeight w:val="680"/>
        </w:trPr>
        <w:tc>
          <w:tcPr>
            <w:tcW w:w="1700" w:type="dxa"/>
            <w:vMerge w:val="restart"/>
            <w:tcBorders>
              <w:top w:val="nil"/>
            </w:tcBorders>
            <w:shd w:val="clear" w:color="auto" w:fill="auto"/>
            <w:tcMar>
              <w:top w:w="15" w:type="dxa"/>
              <w:left w:w="108" w:type="dxa"/>
              <w:bottom w:w="0" w:type="dxa"/>
              <w:right w:w="108" w:type="dxa"/>
            </w:tcMar>
            <w:vAlign w:val="center"/>
          </w:tcPr>
          <w:p w14:paraId="4600B82F" w14:textId="77777777" w:rsidR="00180774" w:rsidRPr="00180774" w:rsidRDefault="00180774" w:rsidP="00867879">
            <w:pPr>
              <w:adjustRightInd w:val="0"/>
              <w:jc w:val="center"/>
              <w:rPr>
                <w:rFonts w:ascii="Times New Roman" w:eastAsia="宋体" w:hAnsi="Times New Roman" w:cs="Times New Roman"/>
                <w:sz w:val="24"/>
                <w:szCs w:val="24"/>
              </w:rPr>
            </w:pPr>
            <w:r w:rsidRPr="00180774">
              <w:rPr>
                <w:rFonts w:ascii="Times New Roman" w:eastAsia="宋体" w:hAnsi="Times New Roman" w:cs="Times New Roman"/>
                <w:sz w:val="24"/>
                <w:szCs w:val="24"/>
              </w:rPr>
              <w:t>Pseudo-second-order</w:t>
            </w:r>
          </w:p>
        </w:tc>
        <w:tc>
          <w:tcPr>
            <w:tcW w:w="2127" w:type="dxa"/>
            <w:tcBorders>
              <w:top w:val="nil"/>
              <w:bottom w:val="nil"/>
            </w:tcBorders>
            <w:shd w:val="clear" w:color="auto" w:fill="auto"/>
            <w:tcMar>
              <w:top w:w="15" w:type="dxa"/>
              <w:left w:w="108" w:type="dxa"/>
              <w:bottom w:w="0" w:type="dxa"/>
              <w:right w:w="108" w:type="dxa"/>
            </w:tcMar>
            <w:vAlign w:val="center"/>
          </w:tcPr>
          <w:p w14:paraId="24A6BD5D" w14:textId="77777777" w:rsidR="00180774" w:rsidRPr="00180774" w:rsidRDefault="00180774" w:rsidP="00867879">
            <w:pPr>
              <w:adjustRightInd w:val="0"/>
              <w:jc w:val="center"/>
              <w:rPr>
                <w:rFonts w:ascii="Times New Roman" w:hAnsi="Times New Roman" w:cs="Times New Roman"/>
                <w:kern w:val="0"/>
                <w:sz w:val="24"/>
                <w:szCs w:val="24"/>
                <w:lang w:val="de-DE"/>
              </w:rPr>
            </w:pPr>
            <w:r w:rsidRPr="00FD72DA">
              <w:rPr>
                <w:rFonts w:ascii="Times New Roman" w:hAnsi="Times New Roman" w:cs="Times New Roman"/>
                <w:i/>
                <w:kern w:val="0"/>
                <w:sz w:val="24"/>
                <w:szCs w:val="24"/>
                <w:lang w:val="de-DE"/>
              </w:rPr>
              <w:t>Q</w:t>
            </w:r>
            <w:r w:rsidRPr="00180774">
              <w:rPr>
                <w:rFonts w:ascii="Times New Roman" w:hAnsi="Times New Roman" w:cs="Times New Roman"/>
                <w:kern w:val="0"/>
                <w:sz w:val="24"/>
                <w:szCs w:val="24"/>
                <w:vertAlign w:val="subscript"/>
                <w:lang w:val="de-DE"/>
              </w:rPr>
              <w:t>e</w:t>
            </w:r>
            <w:r w:rsidRPr="00180774">
              <w:rPr>
                <w:rFonts w:ascii="Times New Roman" w:hAnsi="Times New Roman" w:cs="Times New Roman"/>
                <w:kern w:val="0"/>
                <w:sz w:val="24"/>
                <w:szCs w:val="24"/>
                <w:lang w:val="de-DE"/>
              </w:rPr>
              <w:t xml:space="preserve"> (mg g</w:t>
            </w:r>
            <w:r w:rsidRPr="00180774">
              <w:rPr>
                <w:rFonts w:ascii="Times New Roman" w:hAnsi="Times New Roman" w:cs="Times New Roman"/>
                <w:kern w:val="0"/>
                <w:sz w:val="24"/>
                <w:szCs w:val="24"/>
                <w:vertAlign w:val="superscript"/>
                <w:lang w:val="de-DE"/>
              </w:rPr>
              <w:t>-1</w:t>
            </w:r>
            <w:r w:rsidRPr="00180774">
              <w:rPr>
                <w:rFonts w:ascii="Times New Roman" w:hAnsi="Times New Roman" w:cs="Times New Roman"/>
                <w:kern w:val="0"/>
                <w:sz w:val="24"/>
                <w:szCs w:val="24"/>
                <w:lang w:val="de-DE"/>
              </w:rPr>
              <w:t>)</w:t>
            </w:r>
          </w:p>
        </w:tc>
        <w:tc>
          <w:tcPr>
            <w:tcW w:w="1654" w:type="dxa"/>
            <w:tcBorders>
              <w:top w:val="nil"/>
              <w:bottom w:val="nil"/>
            </w:tcBorders>
            <w:shd w:val="clear" w:color="auto" w:fill="auto"/>
            <w:tcMar>
              <w:top w:w="15" w:type="dxa"/>
              <w:left w:w="108" w:type="dxa"/>
              <w:bottom w:w="0" w:type="dxa"/>
              <w:right w:w="108" w:type="dxa"/>
            </w:tcMar>
            <w:vAlign w:val="center"/>
          </w:tcPr>
          <w:p w14:paraId="2BBB6DE8" w14:textId="70B7DA61" w:rsidR="00180774" w:rsidRPr="00180774" w:rsidRDefault="00180774" w:rsidP="00867879">
            <w:pPr>
              <w:adjustRightIn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228.71</w:t>
            </w:r>
          </w:p>
        </w:tc>
        <w:tc>
          <w:tcPr>
            <w:tcW w:w="1654" w:type="dxa"/>
            <w:tcBorders>
              <w:top w:val="nil"/>
              <w:bottom w:val="nil"/>
            </w:tcBorders>
            <w:shd w:val="clear" w:color="auto" w:fill="auto"/>
            <w:vAlign w:val="center"/>
          </w:tcPr>
          <w:p w14:paraId="50741DF2" w14:textId="1C0D8674" w:rsidR="00180774" w:rsidRPr="00180774" w:rsidRDefault="00180774" w:rsidP="00867879">
            <w:pPr>
              <w:adjustRightIn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451.4</w:t>
            </w:r>
          </w:p>
        </w:tc>
        <w:tc>
          <w:tcPr>
            <w:tcW w:w="1654" w:type="dxa"/>
            <w:tcBorders>
              <w:top w:val="nil"/>
              <w:bottom w:val="nil"/>
            </w:tcBorders>
            <w:vAlign w:val="center"/>
          </w:tcPr>
          <w:p w14:paraId="5122001C" w14:textId="62436435" w:rsidR="00180774" w:rsidRPr="00180774" w:rsidRDefault="00180774" w:rsidP="00180774">
            <w:pPr>
              <w:adjustRightIn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513.27</w:t>
            </w:r>
          </w:p>
        </w:tc>
        <w:tc>
          <w:tcPr>
            <w:tcW w:w="1654" w:type="dxa"/>
            <w:tcBorders>
              <w:top w:val="nil"/>
              <w:bottom w:val="nil"/>
            </w:tcBorders>
            <w:shd w:val="clear" w:color="auto" w:fill="auto"/>
            <w:vAlign w:val="center"/>
          </w:tcPr>
          <w:p w14:paraId="11AD9D64" w14:textId="63B0FA26" w:rsidR="00180774" w:rsidRPr="00180774" w:rsidRDefault="00180774" w:rsidP="00867879">
            <w:pPr>
              <w:adjustRightInd w:val="0"/>
              <w:jc w:val="center"/>
              <w:rPr>
                <w:rFonts w:ascii="Times New Roman" w:hAnsi="Times New Roman" w:cs="Times New Roman"/>
                <w:kern w:val="0"/>
                <w:sz w:val="24"/>
                <w:szCs w:val="24"/>
              </w:rPr>
            </w:pPr>
            <w:r w:rsidRPr="00180774">
              <w:rPr>
                <w:rFonts w:ascii="Times New Roman" w:hAnsi="Times New Roman" w:cs="Times New Roman"/>
                <w:kern w:val="0"/>
                <w:sz w:val="24"/>
                <w:szCs w:val="24"/>
              </w:rPr>
              <w:t>6</w:t>
            </w:r>
            <w:r>
              <w:rPr>
                <w:rFonts w:ascii="Times New Roman" w:hAnsi="Times New Roman" w:cs="Times New Roman" w:hint="eastAsia"/>
                <w:kern w:val="0"/>
                <w:sz w:val="24"/>
                <w:szCs w:val="24"/>
              </w:rPr>
              <w:t>26.14</w:t>
            </w:r>
          </w:p>
        </w:tc>
      </w:tr>
      <w:tr w:rsidR="00180774" w:rsidRPr="007F178B" w14:paraId="067D0651" w14:textId="77777777" w:rsidTr="00180774">
        <w:trPr>
          <w:trHeight w:val="680"/>
        </w:trPr>
        <w:tc>
          <w:tcPr>
            <w:tcW w:w="1700" w:type="dxa"/>
            <w:vMerge/>
            <w:shd w:val="clear" w:color="auto" w:fill="auto"/>
            <w:tcMar>
              <w:top w:w="15" w:type="dxa"/>
              <w:left w:w="108" w:type="dxa"/>
              <w:bottom w:w="0" w:type="dxa"/>
              <w:right w:w="108" w:type="dxa"/>
            </w:tcMar>
            <w:vAlign w:val="center"/>
          </w:tcPr>
          <w:p w14:paraId="41E64314" w14:textId="77777777" w:rsidR="00180774" w:rsidRPr="00180774" w:rsidRDefault="00180774" w:rsidP="00867879">
            <w:pPr>
              <w:adjustRightInd w:val="0"/>
              <w:jc w:val="center"/>
              <w:rPr>
                <w:rFonts w:ascii="Times New Roman" w:eastAsia="宋体" w:hAnsi="Times New Roman" w:cs="Times New Roman"/>
                <w:sz w:val="24"/>
                <w:szCs w:val="24"/>
              </w:rPr>
            </w:pPr>
          </w:p>
        </w:tc>
        <w:tc>
          <w:tcPr>
            <w:tcW w:w="2127" w:type="dxa"/>
            <w:tcBorders>
              <w:top w:val="nil"/>
              <w:bottom w:val="nil"/>
            </w:tcBorders>
            <w:shd w:val="clear" w:color="auto" w:fill="auto"/>
            <w:tcMar>
              <w:top w:w="15" w:type="dxa"/>
              <w:left w:w="108" w:type="dxa"/>
              <w:bottom w:w="0" w:type="dxa"/>
              <w:right w:w="108" w:type="dxa"/>
            </w:tcMar>
            <w:vAlign w:val="center"/>
          </w:tcPr>
          <w:p w14:paraId="39A81C06" w14:textId="77777777" w:rsidR="00180774" w:rsidRPr="00180774" w:rsidRDefault="00180774" w:rsidP="00867879">
            <w:pPr>
              <w:adjustRightInd w:val="0"/>
              <w:jc w:val="center"/>
              <w:rPr>
                <w:rFonts w:ascii="Times New Roman" w:hAnsi="Times New Roman" w:cs="Times New Roman"/>
                <w:kern w:val="0"/>
                <w:sz w:val="24"/>
                <w:szCs w:val="24"/>
              </w:rPr>
            </w:pPr>
            <w:r w:rsidRPr="00FD72DA">
              <w:rPr>
                <w:rFonts w:ascii="Times New Roman" w:hAnsi="Times New Roman" w:cs="Times New Roman"/>
                <w:i/>
                <w:kern w:val="0"/>
                <w:sz w:val="24"/>
                <w:szCs w:val="24"/>
                <w:lang w:val="de-DE"/>
              </w:rPr>
              <w:t>k</w:t>
            </w:r>
            <w:r w:rsidRPr="00180774">
              <w:rPr>
                <w:rFonts w:ascii="Times New Roman" w:hAnsi="Times New Roman" w:cs="Times New Roman"/>
                <w:kern w:val="0"/>
                <w:sz w:val="24"/>
                <w:szCs w:val="24"/>
                <w:vertAlign w:val="subscript"/>
                <w:lang w:val="de-DE"/>
              </w:rPr>
              <w:t>2</w:t>
            </w:r>
            <w:r w:rsidRPr="00180774">
              <w:rPr>
                <w:rFonts w:ascii="Times New Roman" w:hAnsi="Times New Roman" w:cs="Times New Roman"/>
                <w:kern w:val="0"/>
                <w:sz w:val="24"/>
                <w:szCs w:val="24"/>
                <w:lang w:val="de-DE"/>
              </w:rPr>
              <w:t xml:space="preserve"> (g min</w:t>
            </w:r>
            <w:r w:rsidRPr="00180774">
              <w:rPr>
                <w:rFonts w:ascii="Times New Roman" w:hAnsi="Times New Roman" w:cs="Times New Roman"/>
                <w:kern w:val="0"/>
                <w:sz w:val="24"/>
                <w:szCs w:val="24"/>
                <w:vertAlign w:val="superscript"/>
                <w:lang w:val="de-DE"/>
              </w:rPr>
              <w:t>-1</w:t>
            </w:r>
            <w:r w:rsidRPr="00180774">
              <w:rPr>
                <w:rFonts w:ascii="Times New Roman" w:hAnsi="Times New Roman" w:cs="Times New Roman"/>
                <w:kern w:val="0"/>
                <w:sz w:val="24"/>
                <w:szCs w:val="24"/>
                <w:lang w:val="de-DE"/>
              </w:rPr>
              <w:t xml:space="preserve"> mg</w:t>
            </w:r>
            <w:r w:rsidRPr="00180774">
              <w:rPr>
                <w:rFonts w:ascii="Times New Roman" w:hAnsi="Times New Roman" w:cs="Times New Roman"/>
                <w:kern w:val="0"/>
                <w:sz w:val="24"/>
                <w:szCs w:val="24"/>
                <w:vertAlign w:val="superscript"/>
                <w:lang w:val="de-DE"/>
              </w:rPr>
              <w:t>-1</w:t>
            </w:r>
            <w:r w:rsidRPr="00180774">
              <w:rPr>
                <w:rFonts w:ascii="Times New Roman" w:hAnsi="Times New Roman" w:cs="Times New Roman"/>
                <w:kern w:val="0"/>
                <w:sz w:val="24"/>
                <w:szCs w:val="24"/>
                <w:lang w:val="de-DE"/>
              </w:rPr>
              <w:t>)</w:t>
            </w:r>
          </w:p>
        </w:tc>
        <w:tc>
          <w:tcPr>
            <w:tcW w:w="1654" w:type="dxa"/>
            <w:tcBorders>
              <w:top w:val="nil"/>
              <w:bottom w:val="nil"/>
            </w:tcBorders>
            <w:shd w:val="clear" w:color="auto" w:fill="auto"/>
            <w:tcMar>
              <w:top w:w="15" w:type="dxa"/>
              <w:left w:w="108" w:type="dxa"/>
              <w:bottom w:w="0" w:type="dxa"/>
              <w:right w:w="108" w:type="dxa"/>
            </w:tcMar>
            <w:vAlign w:val="center"/>
          </w:tcPr>
          <w:p w14:paraId="0147F025" w14:textId="00FFED74" w:rsidR="00180774" w:rsidRPr="00180774" w:rsidRDefault="00180774" w:rsidP="00867879">
            <w:pPr>
              <w:adjustRightIn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0.00101</w:t>
            </w:r>
          </w:p>
        </w:tc>
        <w:tc>
          <w:tcPr>
            <w:tcW w:w="1654" w:type="dxa"/>
            <w:tcBorders>
              <w:top w:val="nil"/>
              <w:bottom w:val="nil"/>
            </w:tcBorders>
            <w:shd w:val="clear" w:color="auto" w:fill="auto"/>
            <w:vAlign w:val="center"/>
          </w:tcPr>
          <w:p w14:paraId="3FD46660" w14:textId="0DFCCD40" w:rsidR="00180774" w:rsidRPr="00180774" w:rsidRDefault="00180774" w:rsidP="00867879">
            <w:pPr>
              <w:adjustRightIn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0.00148</w:t>
            </w:r>
          </w:p>
        </w:tc>
        <w:tc>
          <w:tcPr>
            <w:tcW w:w="1654" w:type="dxa"/>
            <w:tcBorders>
              <w:top w:val="nil"/>
              <w:bottom w:val="nil"/>
            </w:tcBorders>
            <w:vAlign w:val="center"/>
          </w:tcPr>
          <w:p w14:paraId="484DC304" w14:textId="4E682B02" w:rsidR="00180774" w:rsidRPr="00180774" w:rsidRDefault="00180774" w:rsidP="00180774">
            <w:pPr>
              <w:adjustRightIn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0.00279</w:t>
            </w:r>
          </w:p>
        </w:tc>
        <w:tc>
          <w:tcPr>
            <w:tcW w:w="1654" w:type="dxa"/>
            <w:tcBorders>
              <w:top w:val="nil"/>
              <w:bottom w:val="nil"/>
            </w:tcBorders>
            <w:shd w:val="clear" w:color="auto" w:fill="auto"/>
            <w:vAlign w:val="center"/>
          </w:tcPr>
          <w:p w14:paraId="52684DC9" w14:textId="74484078" w:rsidR="00180774" w:rsidRPr="00180774" w:rsidRDefault="00180774" w:rsidP="00867879">
            <w:pPr>
              <w:adjustRightIn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0.00423</w:t>
            </w:r>
          </w:p>
        </w:tc>
      </w:tr>
      <w:tr w:rsidR="00180774" w:rsidRPr="007F178B" w14:paraId="0AF650E6" w14:textId="77777777" w:rsidTr="00180774">
        <w:trPr>
          <w:trHeight w:val="680"/>
        </w:trPr>
        <w:tc>
          <w:tcPr>
            <w:tcW w:w="1700" w:type="dxa"/>
            <w:vMerge/>
            <w:tcBorders>
              <w:bottom w:val="single" w:sz="12" w:space="0" w:color="auto"/>
            </w:tcBorders>
            <w:shd w:val="clear" w:color="auto" w:fill="auto"/>
            <w:tcMar>
              <w:top w:w="15" w:type="dxa"/>
              <w:left w:w="108" w:type="dxa"/>
              <w:bottom w:w="0" w:type="dxa"/>
              <w:right w:w="108" w:type="dxa"/>
            </w:tcMar>
            <w:vAlign w:val="center"/>
          </w:tcPr>
          <w:p w14:paraId="0568134B" w14:textId="77777777" w:rsidR="00180774" w:rsidRPr="00180774" w:rsidRDefault="00180774" w:rsidP="00867879">
            <w:pPr>
              <w:adjustRightInd w:val="0"/>
              <w:jc w:val="center"/>
              <w:rPr>
                <w:rFonts w:ascii="Times New Roman" w:eastAsia="宋体" w:hAnsi="Times New Roman" w:cs="Times New Roman"/>
                <w:sz w:val="24"/>
                <w:szCs w:val="24"/>
              </w:rPr>
            </w:pPr>
          </w:p>
        </w:tc>
        <w:tc>
          <w:tcPr>
            <w:tcW w:w="2127" w:type="dxa"/>
            <w:tcBorders>
              <w:top w:val="nil"/>
              <w:bottom w:val="single" w:sz="12" w:space="0" w:color="auto"/>
            </w:tcBorders>
            <w:shd w:val="clear" w:color="auto" w:fill="auto"/>
            <w:tcMar>
              <w:top w:w="15" w:type="dxa"/>
              <w:left w:w="108" w:type="dxa"/>
              <w:bottom w:w="0" w:type="dxa"/>
              <w:right w:w="108" w:type="dxa"/>
            </w:tcMar>
            <w:vAlign w:val="center"/>
          </w:tcPr>
          <w:p w14:paraId="04B8CAC3" w14:textId="77777777" w:rsidR="00180774" w:rsidRPr="00180774" w:rsidRDefault="00180774" w:rsidP="00867879">
            <w:pPr>
              <w:adjustRightInd w:val="0"/>
              <w:jc w:val="center"/>
              <w:rPr>
                <w:rFonts w:ascii="Times New Roman" w:hAnsi="Times New Roman" w:cs="Times New Roman"/>
                <w:kern w:val="0"/>
                <w:sz w:val="24"/>
                <w:szCs w:val="24"/>
              </w:rPr>
            </w:pPr>
            <w:r w:rsidRPr="00180774">
              <w:rPr>
                <w:rFonts w:ascii="Times New Roman" w:hAnsi="Times New Roman" w:cs="Times New Roman"/>
                <w:kern w:val="0"/>
                <w:sz w:val="24"/>
                <w:szCs w:val="24"/>
                <w:lang w:val="de-DE"/>
              </w:rPr>
              <w:t>R</w:t>
            </w:r>
            <w:r w:rsidRPr="00180774">
              <w:rPr>
                <w:rFonts w:ascii="Times New Roman" w:hAnsi="Times New Roman" w:cs="Times New Roman"/>
                <w:kern w:val="0"/>
                <w:sz w:val="24"/>
                <w:szCs w:val="24"/>
                <w:vertAlign w:val="superscript"/>
                <w:lang w:val="de-DE"/>
              </w:rPr>
              <w:t>2</w:t>
            </w:r>
          </w:p>
        </w:tc>
        <w:tc>
          <w:tcPr>
            <w:tcW w:w="1654" w:type="dxa"/>
            <w:tcBorders>
              <w:top w:val="nil"/>
              <w:bottom w:val="single" w:sz="12" w:space="0" w:color="auto"/>
            </w:tcBorders>
            <w:shd w:val="clear" w:color="auto" w:fill="auto"/>
            <w:tcMar>
              <w:top w:w="15" w:type="dxa"/>
              <w:left w:w="108" w:type="dxa"/>
              <w:bottom w:w="0" w:type="dxa"/>
              <w:right w:w="108" w:type="dxa"/>
            </w:tcMar>
            <w:vAlign w:val="center"/>
          </w:tcPr>
          <w:p w14:paraId="40475C41" w14:textId="153BC839" w:rsidR="00180774" w:rsidRPr="00180774" w:rsidRDefault="00180774" w:rsidP="00867879">
            <w:pPr>
              <w:adjustRightInd w:val="0"/>
              <w:jc w:val="center"/>
              <w:rPr>
                <w:rFonts w:ascii="Times New Roman" w:hAnsi="Times New Roman" w:cs="Times New Roman"/>
                <w:kern w:val="0"/>
                <w:sz w:val="24"/>
                <w:szCs w:val="24"/>
              </w:rPr>
            </w:pPr>
            <w:r w:rsidRPr="00180774">
              <w:rPr>
                <w:rFonts w:ascii="Times New Roman" w:hAnsi="Times New Roman" w:cs="Times New Roman"/>
                <w:kern w:val="0"/>
                <w:sz w:val="24"/>
                <w:szCs w:val="24"/>
              </w:rPr>
              <w:t>0.99</w:t>
            </w:r>
            <w:r>
              <w:rPr>
                <w:rFonts w:ascii="Times New Roman" w:hAnsi="Times New Roman" w:cs="Times New Roman" w:hint="eastAsia"/>
                <w:kern w:val="0"/>
                <w:sz w:val="24"/>
                <w:szCs w:val="24"/>
              </w:rPr>
              <w:t>84</w:t>
            </w:r>
          </w:p>
        </w:tc>
        <w:tc>
          <w:tcPr>
            <w:tcW w:w="1654" w:type="dxa"/>
            <w:tcBorders>
              <w:top w:val="nil"/>
              <w:bottom w:val="single" w:sz="12" w:space="0" w:color="auto"/>
            </w:tcBorders>
            <w:shd w:val="clear" w:color="auto" w:fill="auto"/>
            <w:vAlign w:val="center"/>
          </w:tcPr>
          <w:p w14:paraId="0CAAF30C" w14:textId="37BF6274" w:rsidR="00180774" w:rsidRPr="00180774" w:rsidRDefault="00180774" w:rsidP="00867879">
            <w:pPr>
              <w:adjustRightInd w:val="0"/>
              <w:jc w:val="center"/>
              <w:rPr>
                <w:rFonts w:ascii="Times New Roman" w:hAnsi="Times New Roman" w:cs="Times New Roman"/>
                <w:kern w:val="0"/>
                <w:sz w:val="24"/>
                <w:szCs w:val="24"/>
              </w:rPr>
            </w:pPr>
            <w:r w:rsidRPr="00180774">
              <w:rPr>
                <w:rFonts w:ascii="Times New Roman" w:hAnsi="Times New Roman" w:cs="Times New Roman"/>
                <w:kern w:val="0"/>
                <w:sz w:val="24"/>
                <w:szCs w:val="24"/>
              </w:rPr>
              <w:t>0.99</w:t>
            </w:r>
            <w:r>
              <w:rPr>
                <w:rFonts w:ascii="Times New Roman" w:hAnsi="Times New Roman" w:cs="Times New Roman" w:hint="eastAsia"/>
                <w:kern w:val="0"/>
                <w:sz w:val="24"/>
                <w:szCs w:val="24"/>
              </w:rPr>
              <w:t>92</w:t>
            </w:r>
          </w:p>
        </w:tc>
        <w:tc>
          <w:tcPr>
            <w:tcW w:w="1654" w:type="dxa"/>
            <w:tcBorders>
              <w:top w:val="nil"/>
              <w:bottom w:val="single" w:sz="12" w:space="0" w:color="auto"/>
            </w:tcBorders>
            <w:vAlign w:val="center"/>
          </w:tcPr>
          <w:p w14:paraId="1AAFDE4C" w14:textId="701BD959" w:rsidR="00180774" w:rsidRPr="00180774" w:rsidRDefault="00180774" w:rsidP="00180774">
            <w:pPr>
              <w:adjustRightIn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0.99948</w:t>
            </w:r>
          </w:p>
        </w:tc>
        <w:tc>
          <w:tcPr>
            <w:tcW w:w="1654" w:type="dxa"/>
            <w:tcBorders>
              <w:top w:val="nil"/>
              <w:bottom w:val="single" w:sz="12" w:space="0" w:color="auto"/>
            </w:tcBorders>
            <w:shd w:val="clear" w:color="auto" w:fill="auto"/>
            <w:vAlign w:val="center"/>
          </w:tcPr>
          <w:p w14:paraId="153AC723" w14:textId="5D2E47ED" w:rsidR="00180774" w:rsidRPr="00180774" w:rsidRDefault="00180774" w:rsidP="00867879">
            <w:pPr>
              <w:adjustRightInd w:val="0"/>
              <w:jc w:val="center"/>
              <w:rPr>
                <w:rFonts w:ascii="Times New Roman" w:hAnsi="Times New Roman" w:cs="Times New Roman"/>
                <w:kern w:val="0"/>
                <w:sz w:val="24"/>
                <w:szCs w:val="24"/>
              </w:rPr>
            </w:pPr>
            <w:r w:rsidRPr="00180774">
              <w:rPr>
                <w:rFonts w:ascii="Times New Roman" w:hAnsi="Times New Roman" w:cs="Times New Roman"/>
                <w:kern w:val="0"/>
                <w:sz w:val="24"/>
                <w:szCs w:val="24"/>
              </w:rPr>
              <w:t>0.9</w:t>
            </w:r>
            <w:r>
              <w:rPr>
                <w:rFonts w:ascii="Times New Roman" w:hAnsi="Times New Roman" w:cs="Times New Roman" w:hint="eastAsia"/>
                <w:kern w:val="0"/>
                <w:sz w:val="24"/>
                <w:szCs w:val="24"/>
              </w:rPr>
              <w:t>9564</w:t>
            </w:r>
          </w:p>
        </w:tc>
      </w:tr>
    </w:tbl>
    <w:p w14:paraId="1081DA55" w14:textId="62927926" w:rsidR="0017042D" w:rsidRDefault="0017042D">
      <w:pPr>
        <w:widowControl/>
        <w:jc w:val="left"/>
        <w:rPr>
          <w:rFonts w:ascii="Times New Roman" w:eastAsia="宋体" w:hAnsi="Times New Roman"/>
          <w:b/>
          <w:bCs/>
          <w:sz w:val="24"/>
          <w:szCs w:val="24"/>
        </w:rPr>
      </w:pPr>
    </w:p>
    <w:p w14:paraId="35961AF2" w14:textId="21F276F9" w:rsidR="0017042D" w:rsidRPr="0017042D" w:rsidRDefault="0017042D" w:rsidP="00F5294E">
      <w:pPr>
        <w:spacing w:line="360" w:lineRule="auto"/>
        <w:rPr>
          <w:rFonts w:ascii="Times New Roman" w:eastAsia="宋体" w:hAnsi="Times New Roman"/>
          <w:sz w:val="24"/>
          <w:szCs w:val="24"/>
        </w:rPr>
      </w:pPr>
      <w:r w:rsidRPr="00180774">
        <w:rPr>
          <w:rFonts w:ascii="Times New Roman" w:eastAsia="宋体" w:hAnsi="Times New Roman"/>
          <w:b/>
          <w:bCs/>
          <w:sz w:val="24"/>
          <w:szCs w:val="24"/>
        </w:rPr>
        <w:t>Table S</w:t>
      </w:r>
      <w:r>
        <w:rPr>
          <w:rFonts w:ascii="Times New Roman" w:eastAsia="宋体" w:hAnsi="Times New Roman" w:hint="eastAsia"/>
          <w:b/>
          <w:bCs/>
          <w:sz w:val="24"/>
          <w:szCs w:val="24"/>
        </w:rPr>
        <w:t>2</w:t>
      </w:r>
      <w:r w:rsidRPr="00180774">
        <w:rPr>
          <w:rFonts w:ascii="Times New Roman" w:eastAsia="宋体" w:hAnsi="Times New Roman"/>
          <w:sz w:val="24"/>
          <w:szCs w:val="24"/>
        </w:rPr>
        <w:t xml:space="preserve"> Parameters for pseudo-first-order and pseudo-second-order models for uranium adsorption of </w:t>
      </w:r>
      <w:proofErr w:type="spellStart"/>
      <w:r w:rsidRPr="00180774">
        <w:rPr>
          <w:rFonts w:ascii="Times New Roman" w:eastAsia="宋体" w:hAnsi="Times New Roman"/>
          <w:sz w:val="24"/>
          <w:szCs w:val="24"/>
        </w:rPr>
        <w:t>m</w:t>
      </w:r>
      <w:r>
        <w:rPr>
          <w:rFonts w:ascii="Times New Roman" w:eastAsia="宋体" w:hAnsi="Times New Roman" w:hint="eastAsia"/>
          <w:sz w:val="24"/>
          <w:szCs w:val="24"/>
        </w:rPr>
        <w:t>C</w:t>
      </w:r>
      <w:r w:rsidRPr="00180774">
        <w:rPr>
          <w:rFonts w:ascii="Times New Roman" w:eastAsia="宋体" w:hAnsi="Times New Roman"/>
          <w:sz w:val="24"/>
          <w:szCs w:val="24"/>
        </w:rPr>
        <w:t>IEX</w:t>
      </w:r>
      <w:proofErr w:type="spellEnd"/>
      <w:r w:rsidRPr="00180774">
        <w:rPr>
          <w:rFonts w:ascii="Times New Roman" w:eastAsia="宋体" w:hAnsi="Times New Roman"/>
          <w:sz w:val="24"/>
          <w:szCs w:val="24"/>
        </w:rPr>
        <w:t>-MMS with different ratio</w:t>
      </w:r>
      <w:r w:rsidR="00F5294E">
        <w:rPr>
          <w:rFonts w:ascii="Times New Roman" w:eastAsia="宋体" w:hAnsi="Times New Roman" w:hint="eastAsia"/>
          <w:sz w:val="24"/>
          <w:szCs w:val="24"/>
        </w:rPr>
        <w:t>s</w:t>
      </w:r>
      <w:r w:rsidR="00CD6CEC">
        <w:rPr>
          <w:rFonts w:ascii="Times New Roman" w:eastAsia="宋体" w:hAnsi="Times New Roman"/>
          <w:sz w:val="24"/>
          <w:szCs w:val="24"/>
        </w:rPr>
        <w:t>.</w:t>
      </w:r>
    </w:p>
    <w:tbl>
      <w:tblPr>
        <w:tblW w:w="10443" w:type="dxa"/>
        <w:tblInd w:w="-1062" w:type="dxa"/>
        <w:tblBorders>
          <w:top w:val="single" w:sz="4" w:space="0" w:color="000000"/>
          <w:bottom w:val="single" w:sz="4" w:space="0" w:color="000000"/>
          <w:insideH w:val="single" w:sz="4" w:space="0" w:color="000000"/>
        </w:tblBorders>
        <w:tblCellMar>
          <w:left w:w="0" w:type="dxa"/>
          <w:right w:w="0" w:type="dxa"/>
        </w:tblCellMar>
        <w:tblLook w:val="04A0" w:firstRow="1" w:lastRow="0" w:firstColumn="1" w:lastColumn="0" w:noHBand="0" w:noVBand="1"/>
      </w:tblPr>
      <w:tblGrid>
        <w:gridCol w:w="1700"/>
        <w:gridCol w:w="2127"/>
        <w:gridCol w:w="1654"/>
        <w:gridCol w:w="1654"/>
        <w:gridCol w:w="1654"/>
        <w:gridCol w:w="1654"/>
      </w:tblGrid>
      <w:tr w:rsidR="0017042D" w:rsidRPr="007F178B" w14:paraId="03427BFC" w14:textId="77777777" w:rsidTr="00867879">
        <w:trPr>
          <w:trHeight w:val="419"/>
        </w:trPr>
        <w:tc>
          <w:tcPr>
            <w:tcW w:w="1700" w:type="dxa"/>
            <w:vMerge w:val="restart"/>
            <w:tcBorders>
              <w:top w:val="single" w:sz="12" w:space="0" w:color="auto"/>
            </w:tcBorders>
            <w:shd w:val="clear" w:color="auto" w:fill="auto"/>
            <w:tcMar>
              <w:top w:w="15" w:type="dxa"/>
              <w:left w:w="108" w:type="dxa"/>
              <w:bottom w:w="0" w:type="dxa"/>
              <w:right w:w="108" w:type="dxa"/>
            </w:tcMar>
            <w:vAlign w:val="center"/>
            <w:hideMark/>
          </w:tcPr>
          <w:p w14:paraId="09389A4C" w14:textId="77777777" w:rsidR="0017042D" w:rsidRPr="00180774" w:rsidRDefault="0017042D" w:rsidP="00867879">
            <w:pPr>
              <w:adjustRightInd w:val="0"/>
              <w:jc w:val="center"/>
              <w:rPr>
                <w:rFonts w:ascii="Times New Roman" w:eastAsia="MS Mincho" w:hAnsi="Times New Roman" w:cs="Times New Roman"/>
                <w:kern w:val="0"/>
                <w:sz w:val="24"/>
                <w:szCs w:val="24"/>
                <w:lang w:val="de-DE" w:eastAsia="ja-JP"/>
              </w:rPr>
            </w:pPr>
            <w:r w:rsidRPr="00180774">
              <w:rPr>
                <w:rFonts w:ascii="Times New Roman" w:eastAsia="MS Mincho" w:hAnsi="Times New Roman" w:cs="Times New Roman"/>
                <w:kern w:val="0"/>
                <w:sz w:val="24"/>
                <w:szCs w:val="24"/>
                <w:lang w:val="de-DE" w:eastAsia="ja-JP"/>
              </w:rPr>
              <w:t>Kinetic models</w:t>
            </w:r>
          </w:p>
        </w:tc>
        <w:tc>
          <w:tcPr>
            <w:tcW w:w="2127" w:type="dxa"/>
            <w:vMerge w:val="restart"/>
            <w:tcBorders>
              <w:top w:val="single" w:sz="12" w:space="0" w:color="auto"/>
            </w:tcBorders>
            <w:shd w:val="clear" w:color="auto" w:fill="auto"/>
            <w:tcMar>
              <w:top w:w="15" w:type="dxa"/>
              <w:left w:w="108" w:type="dxa"/>
              <w:bottom w:w="0" w:type="dxa"/>
              <w:right w:w="108" w:type="dxa"/>
            </w:tcMar>
            <w:vAlign w:val="center"/>
            <w:hideMark/>
          </w:tcPr>
          <w:p w14:paraId="5B8415F9" w14:textId="77777777" w:rsidR="0017042D" w:rsidRPr="00180774" w:rsidRDefault="0017042D" w:rsidP="00867879">
            <w:pPr>
              <w:adjustRightInd w:val="0"/>
              <w:jc w:val="center"/>
              <w:rPr>
                <w:rFonts w:ascii="Times New Roman" w:eastAsia="MS Mincho" w:hAnsi="Times New Roman" w:cs="Times New Roman"/>
                <w:kern w:val="0"/>
                <w:sz w:val="24"/>
                <w:szCs w:val="24"/>
                <w:lang w:val="de-DE" w:eastAsia="ja-JP"/>
              </w:rPr>
            </w:pPr>
            <w:r w:rsidRPr="00180774">
              <w:rPr>
                <w:rFonts w:ascii="Times New Roman" w:eastAsia="MS Mincho" w:hAnsi="Times New Roman" w:cs="Times New Roman"/>
                <w:kern w:val="0"/>
                <w:sz w:val="24"/>
                <w:szCs w:val="24"/>
                <w:lang w:val="de-DE" w:eastAsia="ja-JP"/>
              </w:rPr>
              <w:t>Parameters</w:t>
            </w:r>
          </w:p>
        </w:tc>
        <w:tc>
          <w:tcPr>
            <w:tcW w:w="1654" w:type="dxa"/>
            <w:tcBorders>
              <w:top w:val="single" w:sz="12" w:space="0" w:color="auto"/>
            </w:tcBorders>
          </w:tcPr>
          <w:p w14:paraId="754BCC6B" w14:textId="77777777" w:rsidR="0017042D" w:rsidRPr="00180774" w:rsidRDefault="0017042D" w:rsidP="00867879">
            <w:pPr>
              <w:adjustRightInd w:val="0"/>
              <w:jc w:val="center"/>
              <w:rPr>
                <w:rFonts w:ascii="Times New Roman" w:eastAsia="MS Mincho" w:hAnsi="Times New Roman" w:cs="Times New Roman"/>
                <w:kern w:val="0"/>
                <w:sz w:val="24"/>
                <w:szCs w:val="24"/>
                <w:lang w:val="de-DE" w:eastAsia="ja-JP"/>
              </w:rPr>
            </w:pPr>
          </w:p>
        </w:tc>
        <w:tc>
          <w:tcPr>
            <w:tcW w:w="4962" w:type="dxa"/>
            <w:gridSpan w:val="3"/>
            <w:tcBorders>
              <w:top w:val="single" w:sz="12" w:space="0" w:color="auto"/>
              <w:bottom w:val="single" w:sz="8" w:space="0" w:color="auto"/>
            </w:tcBorders>
            <w:shd w:val="clear" w:color="auto" w:fill="auto"/>
            <w:tcMar>
              <w:top w:w="15" w:type="dxa"/>
              <w:left w:w="108" w:type="dxa"/>
              <w:bottom w:w="0" w:type="dxa"/>
              <w:right w:w="108" w:type="dxa"/>
            </w:tcMar>
            <w:vAlign w:val="center"/>
            <w:hideMark/>
          </w:tcPr>
          <w:p w14:paraId="77EE1257" w14:textId="77777777" w:rsidR="0017042D" w:rsidRPr="00180774" w:rsidRDefault="0017042D" w:rsidP="00867879">
            <w:pPr>
              <w:adjustRightInd w:val="0"/>
              <w:jc w:val="center"/>
              <w:rPr>
                <w:rFonts w:ascii="Times New Roman" w:eastAsia="MS Mincho" w:hAnsi="Times New Roman" w:cs="Times New Roman"/>
                <w:kern w:val="0"/>
                <w:sz w:val="24"/>
                <w:szCs w:val="24"/>
                <w:lang w:val="de-DE" w:eastAsia="ja-JP"/>
              </w:rPr>
            </w:pPr>
            <w:r w:rsidRPr="00180774">
              <w:rPr>
                <w:rFonts w:ascii="Times New Roman" w:eastAsia="MS Mincho" w:hAnsi="Times New Roman" w:cs="Times New Roman"/>
                <w:kern w:val="0"/>
                <w:sz w:val="24"/>
                <w:szCs w:val="24"/>
                <w:lang w:val="de-DE" w:eastAsia="ja-JP"/>
              </w:rPr>
              <w:t>Adsorption conditions</w:t>
            </w:r>
          </w:p>
        </w:tc>
      </w:tr>
      <w:tr w:rsidR="0017042D" w:rsidRPr="007F178B" w14:paraId="170703A8" w14:textId="77777777" w:rsidTr="00867879">
        <w:trPr>
          <w:trHeight w:val="482"/>
        </w:trPr>
        <w:tc>
          <w:tcPr>
            <w:tcW w:w="1700" w:type="dxa"/>
            <w:vMerge/>
            <w:tcBorders>
              <w:bottom w:val="single" w:sz="8" w:space="0" w:color="auto"/>
            </w:tcBorders>
            <w:shd w:val="clear" w:color="auto" w:fill="auto"/>
            <w:tcMar>
              <w:top w:w="15" w:type="dxa"/>
              <w:left w:w="108" w:type="dxa"/>
              <w:bottom w:w="0" w:type="dxa"/>
              <w:right w:w="108" w:type="dxa"/>
            </w:tcMar>
            <w:vAlign w:val="center"/>
          </w:tcPr>
          <w:p w14:paraId="289B2713" w14:textId="77777777" w:rsidR="0017042D" w:rsidRPr="00180774" w:rsidRDefault="0017042D" w:rsidP="00867879">
            <w:pPr>
              <w:adjustRightInd w:val="0"/>
              <w:jc w:val="center"/>
              <w:rPr>
                <w:rFonts w:ascii="Times New Roman" w:eastAsia="MS Mincho" w:hAnsi="Times New Roman" w:cs="Times New Roman"/>
                <w:kern w:val="0"/>
                <w:sz w:val="24"/>
                <w:szCs w:val="24"/>
                <w:lang w:val="de-DE" w:eastAsia="ja-JP"/>
              </w:rPr>
            </w:pPr>
          </w:p>
        </w:tc>
        <w:tc>
          <w:tcPr>
            <w:tcW w:w="2127" w:type="dxa"/>
            <w:vMerge/>
            <w:tcBorders>
              <w:bottom w:val="single" w:sz="8" w:space="0" w:color="auto"/>
            </w:tcBorders>
            <w:shd w:val="clear" w:color="auto" w:fill="auto"/>
            <w:tcMar>
              <w:top w:w="15" w:type="dxa"/>
              <w:left w:w="108" w:type="dxa"/>
              <w:bottom w:w="0" w:type="dxa"/>
              <w:right w:w="108" w:type="dxa"/>
            </w:tcMar>
            <w:vAlign w:val="center"/>
          </w:tcPr>
          <w:p w14:paraId="6336C40B" w14:textId="77777777" w:rsidR="0017042D" w:rsidRPr="00180774" w:rsidRDefault="0017042D" w:rsidP="00867879">
            <w:pPr>
              <w:adjustRightInd w:val="0"/>
              <w:jc w:val="center"/>
              <w:rPr>
                <w:rFonts w:ascii="Times New Roman" w:eastAsia="MS Mincho" w:hAnsi="Times New Roman" w:cs="Times New Roman"/>
                <w:kern w:val="0"/>
                <w:sz w:val="24"/>
                <w:szCs w:val="24"/>
                <w:lang w:val="de-DE" w:eastAsia="ja-JP"/>
              </w:rPr>
            </w:pPr>
          </w:p>
        </w:tc>
        <w:tc>
          <w:tcPr>
            <w:tcW w:w="1654" w:type="dxa"/>
            <w:tcBorders>
              <w:top w:val="single" w:sz="12" w:space="0" w:color="auto"/>
              <w:bottom w:val="single" w:sz="8" w:space="0" w:color="auto"/>
            </w:tcBorders>
            <w:shd w:val="clear" w:color="auto" w:fill="auto"/>
            <w:tcMar>
              <w:top w:w="15" w:type="dxa"/>
              <w:left w:w="108" w:type="dxa"/>
              <w:bottom w:w="0" w:type="dxa"/>
              <w:right w:w="108" w:type="dxa"/>
            </w:tcMar>
            <w:vAlign w:val="center"/>
          </w:tcPr>
          <w:p w14:paraId="470BB70F" w14:textId="7064F73A" w:rsidR="0017042D" w:rsidRPr="00180774" w:rsidRDefault="0017042D" w:rsidP="00867879">
            <w:pPr>
              <w:adjustRightInd w:val="0"/>
              <w:jc w:val="center"/>
              <w:rPr>
                <w:rFonts w:ascii="Times New Roman" w:hAnsi="Times New Roman" w:cs="Times New Roman"/>
                <w:kern w:val="0"/>
                <w:sz w:val="24"/>
                <w:szCs w:val="24"/>
                <w:lang w:val="de-DE"/>
              </w:rPr>
            </w:pPr>
            <w:r>
              <w:rPr>
                <w:rFonts w:ascii="Times New Roman" w:hAnsi="Times New Roman" w:cs="Times New Roman" w:hint="eastAsia"/>
                <w:kern w:val="0"/>
                <w:sz w:val="24"/>
                <w:szCs w:val="24"/>
                <w:lang w:val="de-DE"/>
              </w:rPr>
              <w:t>Pure FZP</w:t>
            </w:r>
          </w:p>
        </w:tc>
        <w:tc>
          <w:tcPr>
            <w:tcW w:w="1654" w:type="dxa"/>
            <w:tcBorders>
              <w:top w:val="single" w:sz="12" w:space="0" w:color="auto"/>
              <w:bottom w:val="single" w:sz="8" w:space="0" w:color="auto"/>
            </w:tcBorders>
            <w:shd w:val="clear" w:color="auto" w:fill="auto"/>
            <w:vAlign w:val="center"/>
          </w:tcPr>
          <w:p w14:paraId="277A84DB" w14:textId="6F570807" w:rsidR="0017042D" w:rsidRDefault="0017042D" w:rsidP="00867879">
            <w:pPr>
              <w:adjustRightInd w:val="0"/>
              <w:jc w:val="center"/>
              <w:rPr>
                <w:rFonts w:ascii="Times New Roman" w:hAnsi="Times New Roman" w:cs="Times New Roman"/>
                <w:kern w:val="0"/>
                <w:sz w:val="24"/>
                <w:szCs w:val="24"/>
              </w:rPr>
            </w:pPr>
            <w:proofErr w:type="spellStart"/>
            <w:r>
              <w:rPr>
                <w:rFonts w:ascii="Times New Roman" w:hAnsi="Times New Roman" w:cs="Times New Roman" w:hint="eastAsia"/>
                <w:kern w:val="0"/>
                <w:sz w:val="24"/>
                <w:szCs w:val="24"/>
              </w:rPr>
              <w:t>mCIEX</w:t>
            </w:r>
            <w:proofErr w:type="spellEnd"/>
            <w:r>
              <w:rPr>
                <w:rFonts w:ascii="Times New Roman" w:hAnsi="Times New Roman" w:cs="Times New Roman" w:hint="eastAsia"/>
                <w:kern w:val="0"/>
                <w:sz w:val="24"/>
                <w:szCs w:val="24"/>
              </w:rPr>
              <w:t>:</w:t>
            </w:r>
            <w:r>
              <w:rPr>
                <w:rFonts w:ascii="Times New Roman" w:hAnsi="Times New Roman" w:cs="Times New Roman" w:hint="eastAsia"/>
                <w:kern w:val="0"/>
                <w:sz w:val="24"/>
                <w:szCs w:val="24"/>
                <w:lang w:val="de-DE"/>
              </w:rPr>
              <w:t xml:space="preserve"> FZP</w:t>
            </w:r>
          </w:p>
          <w:p w14:paraId="22478733" w14:textId="77777777" w:rsidR="0017042D" w:rsidRPr="00180774" w:rsidRDefault="0017042D" w:rsidP="00867879">
            <w:pPr>
              <w:adjustRightInd w:val="0"/>
              <w:jc w:val="center"/>
              <w:rPr>
                <w:rFonts w:ascii="Times New Roman" w:hAnsi="Times New Roman" w:cs="Times New Roman"/>
                <w:kern w:val="0"/>
                <w:sz w:val="24"/>
                <w:szCs w:val="24"/>
                <w:lang w:val="de-DE"/>
              </w:rPr>
            </w:pPr>
            <w:r>
              <w:rPr>
                <w:rFonts w:ascii="Times New Roman" w:hAnsi="Times New Roman" w:cs="Times New Roman" w:hint="eastAsia"/>
                <w:kern w:val="0"/>
                <w:sz w:val="24"/>
                <w:szCs w:val="24"/>
                <w:lang w:val="de-DE"/>
              </w:rPr>
              <w:t>(0.5:1)</w:t>
            </w:r>
          </w:p>
        </w:tc>
        <w:tc>
          <w:tcPr>
            <w:tcW w:w="1654" w:type="dxa"/>
            <w:tcBorders>
              <w:top w:val="single" w:sz="12" w:space="0" w:color="auto"/>
              <w:bottom w:val="single" w:sz="8" w:space="0" w:color="auto"/>
            </w:tcBorders>
          </w:tcPr>
          <w:p w14:paraId="2D1A6780" w14:textId="2697342C" w:rsidR="0017042D" w:rsidRDefault="0017042D" w:rsidP="00867879">
            <w:pPr>
              <w:adjustRightInd w:val="0"/>
              <w:jc w:val="center"/>
              <w:rPr>
                <w:rFonts w:ascii="Times New Roman" w:hAnsi="Times New Roman" w:cs="Times New Roman"/>
                <w:kern w:val="0"/>
                <w:sz w:val="24"/>
                <w:szCs w:val="24"/>
              </w:rPr>
            </w:pPr>
            <w:proofErr w:type="spellStart"/>
            <w:r>
              <w:rPr>
                <w:rFonts w:ascii="Times New Roman" w:hAnsi="Times New Roman" w:cs="Times New Roman" w:hint="eastAsia"/>
                <w:kern w:val="0"/>
                <w:sz w:val="24"/>
                <w:szCs w:val="24"/>
              </w:rPr>
              <w:t>mCIEX</w:t>
            </w:r>
            <w:proofErr w:type="spellEnd"/>
            <w:r>
              <w:rPr>
                <w:rFonts w:ascii="Times New Roman" w:hAnsi="Times New Roman" w:cs="Times New Roman" w:hint="eastAsia"/>
                <w:kern w:val="0"/>
                <w:sz w:val="24"/>
                <w:szCs w:val="24"/>
              </w:rPr>
              <w:t>:</w:t>
            </w:r>
            <w:r>
              <w:rPr>
                <w:rFonts w:ascii="Times New Roman" w:hAnsi="Times New Roman" w:cs="Times New Roman" w:hint="eastAsia"/>
                <w:kern w:val="0"/>
                <w:sz w:val="24"/>
                <w:szCs w:val="24"/>
                <w:lang w:val="de-DE"/>
              </w:rPr>
              <w:t xml:space="preserve"> FZP</w:t>
            </w:r>
          </w:p>
          <w:p w14:paraId="69016746" w14:textId="77777777" w:rsidR="0017042D" w:rsidRPr="00180774" w:rsidRDefault="0017042D" w:rsidP="00867879">
            <w:pPr>
              <w:adjustRightInd w:val="0"/>
              <w:jc w:val="center"/>
              <w:rPr>
                <w:rFonts w:ascii="Times New Roman" w:hAnsi="Times New Roman" w:cs="Times New Roman"/>
                <w:kern w:val="0"/>
                <w:sz w:val="24"/>
                <w:szCs w:val="24"/>
              </w:rPr>
            </w:pPr>
            <w:r>
              <w:rPr>
                <w:rFonts w:ascii="Times New Roman" w:hAnsi="Times New Roman" w:cs="Times New Roman" w:hint="eastAsia"/>
                <w:kern w:val="0"/>
                <w:sz w:val="24"/>
                <w:szCs w:val="24"/>
                <w:lang w:val="de-DE"/>
              </w:rPr>
              <w:t>(1:1)</w:t>
            </w:r>
          </w:p>
        </w:tc>
        <w:tc>
          <w:tcPr>
            <w:tcW w:w="1654" w:type="dxa"/>
            <w:tcBorders>
              <w:top w:val="single" w:sz="12" w:space="0" w:color="auto"/>
              <w:bottom w:val="single" w:sz="8" w:space="0" w:color="auto"/>
            </w:tcBorders>
            <w:shd w:val="clear" w:color="auto" w:fill="auto"/>
            <w:vAlign w:val="center"/>
          </w:tcPr>
          <w:p w14:paraId="75E3D719" w14:textId="0DD9546E" w:rsidR="0017042D" w:rsidRDefault="0017042D" w:rsidP="00867879">
            <w:pPr>
              <w:adjustRightInd w:val="0"/>
              <w:jc w:val="center"/>
              <w:rPr>
                <w:rFonts w:ascii="Times New Roman" w:hAnsi="Times New Roman" w:cs="Times New Roman"/>
                <w:kern w:val="0"/>
                <w:sz w:val="24"/>
                <w:szCs w:val="24"/>
              </w:rPr>
            </w:pPr>
            <w:proofErr w:type="spellStart"/>
            <w:r>
              <w:rPr>
                <w:rFonts w:ascii="Times New Roman" w:hAnsi="Times New Roman" w:cs="Times New Roman" w:hint="eastAsia"/>
                <w:kern w:val="0"/>
                <w:sz w:val="24"/>
                <w:szCs w:val="24"/>
              </w:rPr>
              <w:t>mCIEX</w:t>
            </w:r>
            <w:proofErr w:type="spellEnd"/>
            <w:r>
              <w:rPr>
                <w:rFonts w:ascii="Times New Roman" w:hAnsi="Times New Roman" w:cs="Times New Roman" w:hint="eastAsia"/>
                <w:kern w:val="0"/>
                <w:sz w:val="24"/>
                <w:szCs w:val="24"/>
              </w:rPr>
              <w:t>:</w:t>
            </w:r>
            <w:r>
              <w:rPr>
                <w:rFonts w:ascii="Times New Roman" w:hAnsi="Times New Roman" w:cs="Times New Roman" w:hint="eastAsia"/>
                <w:kern w:val="0"/>
                <w:sz w:val="24"/>
                <w:szCs w:val="24"/>
                <w:lang w:val="de-DE"/>
              </w:rPr>
              <w:t xml:space="preserve"> FZP</w:t>
            </w:r>
          </w:p>
          <w:p w14:paraId="40BFBEC9" w14:textId="77777777" w:rsidR="0017042D" w:rsidRPr="00180774" w:rsidRDefault="0017042D" w:rsidP="00867879">
            <w:pPr>
              <w:adjustRightInd w:val="0"/>
              <w:jc w:val="center"/>
              <w:rPr>
                <w:rFonts w:ascii="Times New Roman" w:hAnsi="Times New Roman" w:cs="Times New Roman"/>
                <w:kern w:val="0"/>
                <w:sz w:val="24"/>
                <w:szCs w:val="24"/>
              </w:rPr>
            </w:pPr>
            <w:r>
              <w:rPr>
                <w:rFonts w:ascii="Times New Roman" w:hAnsi="Times New Roman" w:cs="Times New Roman" w:hint="eastAsia"/>
                <w:kern w:val="0"/>
                <w:sz w:val="24"/>
                <w:szCs w:val="24"/>
                <w:lang w:val="de-DE"/>
              </w:rPr>
              <w:t>(2:1)</w:t>
            </w:r>
          </w:p>
        </w:tc>
      </w:tr>
      <w:tr w:rsidR="0017042D" w:rsidRPr="007F178B" w14:paraId="25253690" w14:textId="77777777" w:rsidTr="00867879">
        <w:trPr>
          <w:trHeight w:val="680"/>
        </w:trPr>
        <w:tc>
          <w:tcPr>
            <w:tcW w:w="1700" w:type="dxa"/>
            <w:vMerge w:val="restart"/>
            <w:tcBorders>
              <w:top w:val="single" w:sz="8" w:space="0" w:color="auto"/>
            </w:tcBorders>
            <w:shd w:val="clear" w:color="auto" w:fill="auto"/>
            <w:tcMar>
              <w:top w:w="15" w:type="dxa"/>
              <w:left w:w="108" w:type="dxa"/>
              <w:bottom w:w="0" w:type="dxa"/>
              <w:right w:w="108" w:type="dxa"/>
            </w:tcMar>
            <w:vAlign w:val="center"/>
          </w:tcPr>
          <w:p w14:paraId="03240752" w14:textId="77777777" w:rsidR="0017042D" w:rsidRPr="00180774" w:rsidRDefault="0017042D" w:rsidP="00867879">
            <w:pPr>
              <w:adjustRightInd w:val="0"/>
              <w:jc w:val="center"/>
              <w:rPr>
                <w:rFonts w:ascii="Times New Roman" w:eastAsia="MS Mincho" w:hAnsi="Times New Roman" w:cs="Times New Roman"/>
                <w:kern w:val="0"/>
                <w:sz w:val="24"/>
                <w:szCs w:val="24"/>
                <w:lang w:val="de-DE" w:eastAsia="ja-JP"/>
              </w:rPr>
            </w:pPr>
            <w:r w:rsidRPr="00180774">
              <w:rPr>
                <w:rFonts w:ascii="Times New Roman" w:eastAsia="宋体" w:hAnsi="Times New Roman" w:cs="Times New Roman"/>
                <w:sz w:val="24"/>
                <w:szCs w:val="24"/>
              </w:rPr>
              <w:t>Pseudo-first-order</w:t>
            </w:r>
          </w:p>
        </w:tc>
        <w:tc>
          <w:tcPr>
            <w:tcW w:w="2127" w:type="dxa"/>
            <w:tcBorders>
              <w:top w:val="single" w:sz="8" w:space="0" w:color="auto"/>
              <w:bottom w:val="nil"/>
            </w:tcBorders>
            <w:shd w:val="clear" w:color="auto" w:fill="auto"/>
            <w:tcMar>
              <w:top w:w="15" w:type="dxa"/>
              <w:left w:w="108" w:type="dxa"/>
              <w:bottom w:w="0" w:type="dxa"/>
              <w:right w:w="108" w:type="dxa"/>
            </w:tcMar>
            <w:vAlign w:val="center"/>
          </w:tcPr>
          <w:p w14:paraId="18398C9D" w14:textId="77777777" w:rsidR="0017042D" w:rsidRPr="00180774" w:rsidRDefault="0017042D" w:rsidP="00867879">
            <w:pPr>
              <w:adjustRightInd w:val="0"/>
              <w:jc w:val="center"/>
              <w:rPr>
                <w:rFonts w:ascii="Times New Roman" w:hAnsi="Times New Roman" w:cs="Times New Roman"/>
                <w:kern w:val="0"/>
                <w:sz w:val="24"/>
                <w:szCs w:val="24"/>
                <w:lang w:val="de-DE"/>
              </w:rPr>
            </w:pPr>
            <w:r w:rsidRPr="00FD72DA">
              <w:rPr>
                <w:rFonts w:ascii="Times New Roman" w:hAnsi="Times New Roman" w:cs="Times New Roman"/>
                <w:i/>
                <w:kern w:val="0"/>
                <w:sz w:val="24"/>
                <w:szCs w:val="24"/>
                <w:lang w:val="de-DE"/>
              </w:rPr>
              <w:t>Q</w:t>
            </w:r>
            <w:r w:rsidRPr="00180774">
              <w:rPr>
                <w:rFonts w:ascii="Times New Roman" w:hAnsi="Times New Roman" w:cs="Times New Roman"/>
                <w:kern w:val="0"/>
                <w:sz w:val="24"/>
                <w:szCs w:val="24"/>
                <w:vertAlign w:val="subscript"/>
                <w:lang w:val="de-DE"/>
              </w:rPr>
              <w:t>e</w:t>
            </w:r>
            <w:r w:rsidRPr="00180774">
              <w:rPr>
                <w:rFonts w:ascii="Times New Roman" w:hAnsi="Times New Roman" w:cs="Times New Roman"/>
                <w:kern w:val="0"/>
                <w:sz w:val="24"/>
                <w:szCs w:val="24"/>
                <w:lang w:val="de-DE"/>
              </w:rPr>
              <w:t xml:space="preserve"> (mg g</w:t>
            </w:r>
            <w:r w:rsidRPr="00180774">
              <w:rPr>
                <w:rFonts w:ascii="Times New Roman" w:hAnsi="Times New Roman" w:cs="Times New Roman" w:hint="eastAsia"/>
                <w:kern w:val="0"/>
                <w:sz w:val="24"/>
                <w:szCs w:val="24"/>
                <w:vertAlign w:val="superscript"/>
                <w:lang w:val="de-DE"/>
              </w:rPr>
              <w:t>-</w:t>
            </w:r>
            <w:r w:rsidRPr="00180774">
              <w:rPr>
                <w:rFonts w:ascii="Times New Roman" w:hAnsi="Times New Roman" w:cs="Times New Roman"/>
                <w:kern w:val="0"/>
                <w:sz w:val="24"/>
                <w:szCs w:val="24"/>
                <w:vertAlign w:val="superscript"/>
                <w:lang w:val="de-DE"/>
              </w:rPr>
              <w:t>1</w:t>
            </w:r>
            <w:r w:rsidRPr="00180774">
              <w:rPr>
                <w:rFonts w:ascii="Times New Roman" w:hAnsi="Times New Roman" w:cs="Times New Roman"/>
                <w:kern w:val="0"/>
                <w:sz w:val="24"/>
                <w:szCs w:val="24"/>
                <w:lang w:val="de-DE"/>
              </w:rPr>
              <w:t>)</w:t>
            </w:r>
          </w:p>
        </w:tc>
        <w:tc>
          <w:tcPr>
            <w:tcW w:w="1654" w:type="dxa"/>
            <w:tcBorders>
              <w:top w:val="single" w:sz="8" w:space="0" w:color="auto"/>
              <w:bottom w:val="nil"/>
            </w:tcBorders>
            <w:shd w:val="clear" w:color="auto" w:fill="auto"/>
            <w:tcMar>
              <w:top w:w="15" w:type="dxa"/>
              <w:left w:w="108" w:type="dxa"/>
              <w:bottom w:w="0" w:type="dxa"/>
              <w:right w:w="108" w:type="dxa"/>
            </w:tcMar>
            <w:vAlign w:val="center"/>
          </w:tcPr>
          <w:p w14:paraId="72D422E0" w14:textId="5CA65149" w:rsidR="0017042D" w:rsidRPr="00180774" w:rsidRDefault="0017042D" w:rsidP="00867879">
            <w:pPr>
              <w:adjustRightInd w:val="0"/>
              <w:jc w:val="center"/>
              <w:rPr>
                <w:rFonts w:ascii="Times New Roman" w:hAnsi="Times New Roman" w:cs="Times New Roman"/>
                <w:kern w:val="0"/>
                <w:sz w:val="24"/>
                <w:szCs w:val="24"/>
              </w:rPr>
            </w:pPr>
            <w:r w:rsidRPr="00180774">
              <w:rPr>
                <w:rFonts w:ascii="Times New Roman" w:hAnsi="Times New Roman" w:cs="Times New Roman"/>
                <w:kern w:val="0"/>
                <w:sz w:val="24"/>
                <w:szCs w:val="24"/>
              </w:rPr>
              <w:t>2</w:t>
            </w:r>
            <w:r>
              <w:rPr>
                <w:rFonts w:ascii="Times New Roman" w:hAnsi="Times New Roman" w:cs="Times New Roman" w:hint="eastAsia"/>
                <w:kern w:val="0"/>
                <w:sz w:val="24"/>
                <w:szCs w:val="24"/>
              </w:rPr>
              <w:t>45.99</w:t>
            </w:r>
          </w:p>
        </w:tc>
        <w:tc>
          <w:tcPr>
            <w:tcW w:w="1654" w:type="dxa"/>
            <w:tcBorders>
              <w:top w:val="single" w:sz="8" w:space="0" w:color="auto"/>
              <w:bottom w:val="nil"/>
            </w:tcBorders>
            <w:shd w:val="clear" w:color="auto" w:fill="auto"/>
            <w:vAlign w:val="center"/>
          </w:tcPr>
          <w:p w14:paraId="4F4AD2ED" w14:textId="3BBB5EDC" w:rsidR="0017042D" w:rsidRPr="00180774" w:rsidRDefault="0017042D" w:rsidP="00867879">
            <w:pPr>
              <w:adjustRightIn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327.40</w:t>
            </w:r>
          </w:p>
        </w:tc>
        <w:tc>
          <w:tcPr>
            <w:tcW w:w="1654" w:type="dxa"/>
            <w:tcBorders>
              <w:top w:val="single" w:sz="8" w:space="0" w:color="auto"/>
              <w:bottom w:val="nil"/>
            </w:tcBorders>
            <w:vAlign w:val="center"/>
          </w:tcPr>
          <w:p w14:paraId="048AA924" w14:textId="09C8FDDA" w:rsidR="0017042D" w:rsidRPr="00180774" w:rsidRDefault="0017042D" w:rsidP="00867879">
            <w:pPr>
              <w:adjustRightIn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383.57</w:t>
            </w:r>
          </w:p>
        </w:tc>
        <w:tc>
          <w:tcPr>
            <w:tcW w:w="1654" w:type="dxa"/>
            <w:tcBorders>
              <w:top w:val="single" w:sz="8" w:space="0" w:color="auto"/>
              <w:bottom w:val="nil"/>
            </w:tcBorders>
            <w:shd w:val="clear" w:color="auto" w:fill="auto"/>
            <w:vAlign w:val="center"/>
          </w:tcPr>
          <w:p w14:paraId="568771CA" w14:textId="2919F6A6" w:rsidR="0017042D" w:rsidRPr="00180774" w:rsidRDefault="0017042D" w:rsidP="00867879">
            <w:pPr>
              <w:adjustRightIn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417.19</w:t>
            </w:r>
          </w:p>
        </w:tc>
      </w:tr>
      <w:tr w:rsidR="0017042D" w:rsidRPr="007F178B" w14:paraId="1AE8E8F6" w14:textId="77777777" w:rsidTr="00867879">
        <w:trPr>
          <w:trHeight w:val="680"/>
        </w:trPr>
        <w:tc>
          <w:tcPr>
            <w:tcW w:w="1700" w:type="dxa"/>
            <w:vMerge/>
            <w:shd w:val="clear" w:color="auto" w:fill="auto"/>
            <w:tcMar>
              <w:top w:w="15" w:type="dxa"/>
              <w:left w:w="108" w:type="dxa"/>
              <w:bottom w:w="0" w:type="dxa"/>
              <w:right w:w="108" w:type="dxa"/>
            </w:tcMar>
            <w:vAlign w:val="center"/>
          </w:tcPr>
          <w:p w14:paraId="1FAB0689" w14:textId="77777777" w:rsidR="0017042D" w:rsidRPr="00180774" w:rsidRDefault="0017042D" w:rsidP="00867879">
            <w:pPr>
              <w:adjustRightInd w:val="0"/>
              <w:jc w:val="center"/>
              <w:rPr>
                <w:rFonts w:ascii="Times New Roman" w:eastAsia="宋体" w:hAnsi="Times New Roman" w:cs="Times New Roman"/>
                <w:sz w:val="24"/>
                <w:szCs w:val="24"/>
              </w:rPr>
            </w:pPr>
          </w:p>
        </w:tc>
        <w:tc>
          <w:tcPr>
            <w:tcW w:w="2127" w:type="dxa"/>
            <w:tcBorders>
              <w:top w:val="nil"/>
              <w:bottom w:val="nil"/>
            </w:tcBorders>
            <w:shd w:val="clear" w:color="auto" w:fill="auto"/>
            <w:tcMar>
              <w:top w:w="15" w:type="dxa"/>
              <w:left w:w="108" w:type="dxa"/>
              <w:bottom w:w="0" w:type="dxa"/>
              <w:right w:w="108" w:type="dxa"/>
            </w:tcMar>
            <w:vAlign w:val="center"/>
          </w:tcPr>
          <w:p w14:paraId="7F266F89" w14:textId="77777777" w:rsidR="0017042D" w:rsidRPr="00180774" w:rsidRDefault="0017042D" w:rsidP="00867879">
            <w:pPr>
              <w:adjustRightInd w:val="0"/>
              <w:jc w:val="center"/>
              <w:rPr>
                <w:rFonts w:ascii="Times New Roman" w:hAnsi="Times New Roman" w:cs="Times New Roman"/>
                <w:kern w:val="0"/>
                <w:sz w:val="24"/>
                <w:szCs w:val="24"/>
                <w:lang w:val="de-DE"/>
              </w:rPr>
            </w:pPr>
            <w:r w:rsidRPr="00FD72DA">
              <w:rPr>
                <w:rFonts w:ascii="Times New Roman" w:hAnsi="Times New Roman" w:cs="Times New Roman"/>
                <w:i/>
                <w:kern w:val="0"/>
                <w:sz w:val="24"/>
                <w:szCs w:val="24"/>
                <w:lang w:val="de-DE"/>
              </w:rPr>
              <w:t>k</w:t>
            </w:r>
            <w:r w:rsidRPr="00180774">
              <w:rPr>
                <w:rFonts w:ascii="Times New Roman" w:hAnsi="Times New Roman" w:cs="Times New Roman"/>
                <w:kern w:val="0"/>
                <w:sz w:val="24"/>
                <w:szCs w:val="24"/>
                <w:vertAlign w:val="subscript"/>
                <w:lang w:val="de-DE"/>
              </w:rPr>
              <w:t>1</w:t>
            </w:r>
            <w:r w:rsidRPr="00180774">
              <w:rPr>
                <w:rFonts w:ascii="Times New Roman" w:hAnsi="Times New Roman" w:cs="Times New Roman"/>
                <w:kern w:val="0"/>
                <w:sz w:val="24"/>
                <w:szCs w:val="24"/>
                <w:lang w:val="de-DE"/>
              </w:rPr>
              <w:t xml:space="preserve"> (min</w:t>
            </w:r>
            <w:r w:rsidRPr="00180774">
              <w:rPr>
                <w:rFonts w:ascii="Times New Roman" w:hAnsi="Times New Roman" w:cs="Times New Roman"/>
                <w:kern w:val="0"/>
                <w:sz w:val="24"/>
                <w:szCs w:val="24"/>
                <w:vertAlign w:val="superscript"/>
                <w:lang w:val="de-DE"/>
              </w:rPr>
              <w:t>-1</w:t>
            </w:r>
            <w:r w:rsidRPr="00180774">
              <w:rPr>
                <w:rFonts w:ascii="Times New Roman" w:hAnsi="Times New Roman" w:cs="Times New Roman"/>
                <w:kern w:val="0"/>
                <w:sz w:val="24"/>
                <w:szCs w:val="24"/>
                <w:lang w:val="de-DE"/>
              </w:rPr>
              <w:t>)</w:t>
            </w:r>
          </w:p>
        </w:tc>
        <w:tc>
          <w:tcPr>
            <w:tcW w:w="1654" w:type="dxa"/>
            <w:tcBorders>
              <w:top w:val="nil"/>
              <w:bottom w:val="nil"/>
            </w:tcBorders>
            <w:shd w:val="clear" w:color="auto" w:fill="auto"/>
            <w:tcMar>
              <w:top w:w="15" w:type="dxa"/>
              <w:left w:w="108" w:type="dxa"/>
              <w:bottom w:w="0" w:type="dxa"/>
              <w:right w:w="108" w:type="dxa"/>
            </w:tcMar>
            <w:vAlign w:val="center"/>
          </w:tcPr>
          <w:p w14:paraId="0091DCB3" w14:textId="7EB36EE6" w:rsidR="0017042D" w:rsidRPr="00180774" w:rsidRDefault="0017042D" w:rsidP="00867879">
            <w:pPr>
              <w:adjustRightInd w:val="0"/>
              <w:jc w:val="center"/>
              <w:rPr>
                <w:rFonts w:ascii="Times New Roman" w:hAnsi="Times New Roman" w:cs="Times New Roman"/>
                <w:kern w:val="0"/>
                <w:sz w:val="24"/>
                <w:szCs w:val="24"/>
              </w:rPr>
            </w:pPr>
            <w:r w:rsidRPr="00180774">
              <w:rPr>
                <w:rFonts w:ascii="Times New Roman" w:hAnsi="Times New Roman" w:cs="Times New Roman"/>
                <w:kern w:val="0"/>
                <w:sz w:val="24"/>
                <w:szCs w:val="24"/>
              </w:rPr>
              <w:t>0.</w:t>
            </w:r>
            <w:r>
              <w:rPr>
                <w:rFonts w:ascii="Times New Roman" w:hAnsi="Times New Roman" w:cs="Times New Roman" w:hint="eastAsia"/>
                <w:kern w:val="0"/>
                <w:sz w:val="24"/>
                <w:szCs w:val="24"/>
              </w:rPr>
              <w:t>36681</w:t>
            </w:r>
          </w:p>
        </w:tc>
        <w:tc>
          <w:tcPr>
            <w:tcW w:w="1654" w:type="dxa"/>
            <w:tcBorders>
              <w:top w:val="nil"/>
              <w:bottom w:val="nil"/>
            </w:tcBorders>
            <w:shd w:val="clear" w:color="auto" w:fill="auto"/>
            <w:vAlign w:val="center"/>
          </w:tcPr>
          <w:p w14:paraId="76CC714D" w14:textId="0E69460F" w:rsidR="0017042D" w:rsidRPr="00180774" w:rsidRDefault="0017042D" w:rsidP="00867879">
            <w:pPr>
              <w:adjustRightInd w:val="0"/>
              <w:jc w:val="center"/>
              <w:rPr>
                <w:rFonts w:ascii="Times New Roman" w:hAnsi="Times New Roman" w:cs="Times New Roman"/>
                <w:kern w:val="0"/>
                <w:sz w:val="24"/>
                <w:szCs w:val="24"/>
              </w:rPr>
            </w:pPr>
            <w:r w:rsidRPr="00180774">
              <w:rPr>
                <w:rFonts w:ascii="Times New Roman" w:hAnsi="Times New Roman" w:cs="Times New Roman"/>
                <w:kern w:val="0"/>
                <w:sz w:val="24"/>
                <w:szCs w:val="24"/>
              </w:rPr>
              <w:t>0.</w:t>
            </w:r>
            <w:r>
              <w:rPr>
                <w:rFonts w:ascii="Times New Roman" w:hAnsi="Times New Roman" w:cs="Times New Roman" w:hint="eastAsia"/>
                <w:kern w:val="0"/>
                <w:sz w:val="24"/>
                <w:szCs w:val="24"/>
              </w:rPr>
              <w:t>47740</w:t>
            </w:r>
          </w:p>
        </w:tc>
        <w:tc>
          <w:tcPr>
            <w:tcW w:w="1654" w:type="dxa"/>
            <w:tcBorders>
              <w:top w:val="nil"/>
              <w:bottom w:val="nil"/>
            </w:tcBorders>
            <w:vAlign w:val="center"/>
          </w:tcPr>
          <w:p w14:paraId="1C23929C" w14:textId="0D649775" w:rsidR="0017042D" w:rsidRPr="00180774" w:rsidRDefault="0017042D" w:rsidP="00867879">
            <w:pPr>
              <w:adjustRightIn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0.67927</w:t>
            </w:r>
          </w:p>
        </w:tc>
        <w:tc>
          <w:tcPr>
            <w:tcW w:w="1654" w:type="dxa"/>
            <w:tcBorders>
              <w:top w:val="nil"/>
              <w:bottom w:val="nil"/>
            </w:tcBorders>
            <w:shd w:val="clear" w:color="auto" w:fill="auto"/>
            <w:vAlign w:val="center"/>
          </w:tcPr>
          <w:p w14:paraId="1BBC1E73" w14:textId="6339FB8F" w:rsidR="0017042D" w:rsidRPr="00180774" w:rsidRDefault="0017042D" w:rsidP="00867879">
            <w:pPr>
              <w:adjustRightIn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0.77792</w:t>
            </w:r>
          </w:p>
        </w:tc>
      </w:tr>
      <w:tr w:rsidR="0017042D" w:rsidRPr="007F178B" w14:paraId="6C03152A" w14:textId="77777777" w:rsidTr="00867879">
        <w:trPr>
          <w:trHeight w:val="680"/>
        </w:trPr>
        <w:tc>
          <w:tcPr>
            <w:tcW w:w="1700" w:type="dxa"/>
            <w:vMerge/>
            <w:tcBorders>
              <w:bottom w:val="nil"/>
            </w:tcBorders>
            <w:shd w:val="clear" w:color="auto" w:fill="auto"/>
            <w:tcMar>
              <w:top w:w="15" w:type="dxa"/>
              <w:left w:w="108" w:type="dxa"/>
              <w:bottom w:w="0" w:type="dxa"/>
              <w:right w:w="108" w:type="dxa"/>
            </w:tcMar>
            <w:vAlign w:val="center"/>
          </w:tcPr>
          <w:p w14:paraId="743DEE45" w14:textId="77777777" w:rsidR="0017042D" w:rsidRPr="00180774" w:rsidRDefault="0017042D" w:rsidP="00867879">
            <w:pPr>
              <w:adjustRightInd w:val="0"/>
              <w:jc w:val="center"/>
              <w:rPr>
                <w:rFonts w:ascii="Times New Roman" w:eastAsia="宋体" w:hAnsi="Times New Roman" w:cs="Times New Roman"/>
                <w:sz w:val="24"/>
                <w:szCs w:val="24"/>
              </w:rPr>
            </w:pPr>
          </w:p>
        </w:tc>
        <w:tc>
          <w:tcPr>
            <w:tcW w:w="2127" w:type="dxa"/>
            <w:tcBorders>
              <w:top w:val="nil"/>
              <w:bottom w:val="nil"/>
            </w:tcBorders>
            <w:shd w:val="clear" w:color="auto" w:fill="auto"/>
            <w:tcMar>
              <w:top w:w="15" w:type="dxa"/>
              <w:left w:w="108" w:type="dxa"/>
              <w:bottom w:w="0" w:type="dxa"/>
              <w:right w:w="108" w:type="dxa"/>
            </w:tcMar>
            <w:vAlign w:val="center"/>
          </w:tcPr>
          <w:p w14:paraId="06EAC328" w14:textId="77777777" w:rsidR="0017042D" w:rsidRPr="00180774" w:rsidRDefault="0017042D" w:rsidP="00867879">
            <w:pPr>
              <w:adjustRightInd w:val="0"/>
              <w:jc w:val="center"/>
              <w:rPr>
                <w:rFonts w:ascii="Times New Roman" w:hAnsi="Times New Roman" w:cs="Times New Roman"/>
                <w:kern w:val="0"/>
                <w:sz w:val="24"/>
                <w:szCs w:val="24"/>
                <w:lang w:val="de-DE"/>
              </w:rPr>
            </w:pPr>
            <w:r w:rsidRPr="00180774">
              <w:rPr>
                <w:rFonts w:ascii="Times New Roman" w:hAnsi="Times New Roman" w:cs="Times New Roman"/>
                <w:kern w:val="0"/>
                <w:sz w:val="24"/>
                <w:szCs w:val="24"/>
                <w:lang w:val="de-DE"/>
              </w:rPr>
              <w:t>R</w:t>
            </w:r>
            <w:r w:rsidRPr="00180774">
              <w:rPr>
                <w:rFonts w:ascii="Times New Roman" w:hAnsi="Times New Roman" w:cs="Times New Roman"/>
                <w:kern w:val="0"/>
                <w:sz w:val="24"/>
                <w:szCs w:val="24"/>
                <w:vertAlign w:val="superscript"/>
                <w:lang w:val="de-DE"/>
              </w:rPr>
              <w:t>2</w:t>
            </w:r>
          </w:p>
        </w:tc>
        <w:tc>
          <w:tcPr>
            <w:tcW w:w="1654" w:type="dxa"/>
            <w:tcBorders>
              <w:top w:val="nil"/>
              <w:bottom w:val="nil"/>
            </w:tcBorders>
            <w:shd w:val="clear" w:color="auto" w:fill="auto"/>
            <w:tcMar>
              <w:top w:w="15" w:type="dxa"/>
              <w:left w:w="108" w:type="dxa"/>
              <w:bottom w:w="0" w:type="dxa"/>
              <w:right w:w="108" w:type="dxa"/>
            </w:tcMar>
            <w:vAlign w:val="center"/>
          </w:tcPr>
          <w:p w14:paraId="774D9332" w14:textId="6BCF9BB2" w:rsidR="0017042D" w:rsidRPr="00180774" w:rsidRDefault="0017042D" w:rsidP="00867879">
            <w:pPr>
              <w:adjustRightInd w:val="0"/>
              <w:jc w:val="center"/>
              <w:rPr>
                <w:rFonts w:ascii="Times New Roman" w:hAnsi="Times New Roman" w:cs="Times New Roman"/>
                <w:kern w:val="0"/>
                <w:sz w:val="24"/>
                <w:szCs w:val="24"/>
              </w:rPr>
            </w:pPr>
            <w:r w:rsidRPr="00180774">
              <w:rPr>
                <w:rFonts w:ascii="Times New Roman" w:hAnsi="Times New Roman" w:cs="Times New Roman"/>
                <w:kern w:val="0"/>
                <w:sz w:val="24"/>
                <w:szCs w:val="24"/>
              </w:rPr>
              <w:t>0.9</w:t>
            </w:r>
            <w:r>
              <w:rPr>
                <w:rFonts w:ascii="Times New Roman" w:hAnsi="Times New Roman" w:cs="Times New Roman" w:hint="eastAsia"/>
                <w:kern w:val="0"/>
                <w:sz w:val="24"/>
                <w:szCs w:val="24"/>
              </w:rPr>
              <w:t>7178</w:t>
            </w:r>
          </w:p>
        </w:tc>
        <w:tc>
          <w:tcPr>
            <w:tcW w:w="1654" w:type="dxa"/>
            <w:tcBorders>
              <w:top w:val="nil"/>
              <w:bottom w:val="nil"/>
            </w:tcBorders>
            <w:shd w:val="clear" w:color="auto" w:fill="auto"/>
            <w:vAlign w:val="center"/>
          </w:tcPr>
          <w:p w14:paraId="7614D1CF" w14:textId="0CF6704E" w:rsidR="0017042D" w:rsidRPr="00180774" w:rsidRDefault="0017042D" w:rsidP="00867879">
            <w:pPr>
              <w:adjustRightInd w:val="0"/>
              <w:jc w:val="center"/>
              <w:rPr>
                <w:rFonts w:ascii="Times New Roman" w:hAnsi="Times New Roman" w:cs="Times New Roman"/>
                <w:kern w:val="0"/>
                <w:sz w:val="24"/>
                <w:szCs w:val="24"/>
              </w:rPr>
            </w:pPr>
            <w:r w:rsidRPr="00180774">
              <w:rPr>
                <w:rFonts w:ascii="Times New Roman" w:hAnsi="Times New Roman" w:cs="Times New Roman"/>
                <w:kern w:val="0"/>
                <w:sz w:val="24"/>
                <w:szCs w:val="24"/>
              </w:rPr>
              <w:t>0.9</w:t>
            </w:r>
            <w:r>
              <w:rPr>
                <w:rFonts w:ascii="Times New Roman" w:hAnsi="Times New Roman" w:cs="Times New Roman" w:hint="eastAsia"/>
                <w:kern w:val="0"/>
                <w:sz w:val="24"/>
                <w:szCs w:val="24"/>
              </w:rPr>
              <w:t>944</w:t>
            </w:r>
          </w:p>
        </w:tc>
        <w:tc>
          <w:tcPr>
            <w:tcW w:w="1654" w:type="dxa"/>
            <w:tcBorders>
              <w:top w:val="nil"/>
              <w:bottom w:val="nil"/>
            </w:tcBorders>
            <w:vAlign w:val="center"/>
          </w:tcPr>
          <w:p w14:paraId="17C1DABA" w14:textId="389332AE" w:rsidR="0017042D" w:rsidRPr="00180774" w:rsidRDefault="0017042D" w:rsidP="00867879">
            <w:pPr>
              <w:adjustRightIn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0.99518</w:t>
            </w:r>
          </w:p>
        </w:tc>
        <w:tc>
          <w:tcPr>
            <w:tcW w:w="1654" w:type="dxa"/>
            <w:tcBorders>
              <w:top w:val="nil"/>
              <w:bottom w:val="nil"/>
            </w:tcBorders>
            <w:shd w:val="clear" w:color="auto" w:fill="auto"/>
            <w:vAlign w:val="center"/>
          </w:tcPr>
          <w:p w14:paraId="02F0D409" w14:textId="73997970" w:rsidR="0017042D" w:rsidRPr="00180774" w:rsidRDefault="0017042D" w:rsidP="00867879">
            <w:pPr>
              <w:adjustRightInd w:val="0"/>
              <w:jc w:val="center"/>
              <w:rPr>
                <w:rFonts w:ascii="Times New Roman" w:hAnsi="Times New Roman" w:cs="Times New Roman"/>
                <w:kern w:val="0"/>
                <w:sz w:val="24"/>
                <w:szCs w:val="24"/>
              </w:rPr>
            </w:pPr>
            <w:r w:rsidRPr="00180774">
              <w:rPr>
                <w:rFonts w:ascii="Times New Roman" w:hAnsi="Times New Roman" w:cs="Times New Roman"/>
                <w:kern w:val="0"/>
                <w:sz w:val="24"/>
                <w:szCs w:val="24"/>
              </w:rPr>
              <w:t>0.9</w:t>
            </w:r>
            <w:r>
              <w:rPr>
                <w:rFonts w:ascii="Times New Roman" w:hAnsi="Times New Roman" w:cs="Times New Roman" w:hint="eastAsia"/>
                <w:kern w:val="0"/>
                <w:sz w:val="24"/>
                <w:szCs w:val="24"/>
              </w:rPr>
              <w:t>8914</w:t>
            </w:r>
          </w:p>
        </w:tc>
      </w:tr>
      <w:tr w:rsidR="0017042D" w:rsidRPr="007F178B" w14:paraId="3E1A94D1" w14:textId="77777777" w:rsidTr="00867879">
        <w:trPr>
          <w:trHeight w:val="680"/>
        </w:trPr>
        <w:tc>
          <w:tcPr>
            <w:tcW w:w="1700" w:type="dxa"/>
            <w:vMerge w:val="restart"/>
            <w:tcBorders>
              <w:top w:val="nil"/>
            </w:tcBorders>
            <w:shd w:val="clear" w:color="auto" w:fill="auto"/>
            <w:tcMar>
              <w:top w:w="15" w:type="dxa"/>
              <w:left w:w="108" w:type="dxa"/>
              <w:bottom w:w="0" w:type="dxa"/>
              <w:right w:w="108" w:type="dxa"/>
            </w:tcMar>
            <w:vAlign w:val="center"/>
          </w:tcPr>
          <w:p w14:paraId="4D4FD96E" w14:textId="77777777" w:rsidR="0017042D" w:rsidRPr="00180774" w:rsidRDefault="0017042D" w:rsidP="00867879">
            <w:pPr>
              <w:adjustRightInd w:val="0"/>
              <w:jc w:val="center"/>
              <w:rPr>
                <w:rFonts w:ascii="Times New Roman" w:eastAsia="宋体" w:hAnsi="Times New Roman" w:cs="Times New Roman"/>
                <w:sz w:val="24"/>
                <w:szCs w:val="24"/>
              </w:rPr>
            </w:pPr>
            <w:r w:rsidRPr="00180774">
              <w:rPr>
                <w:rFonts w:ascii="Times New Roman" w:eastAsia="宋体" w:hAnsi="Times New Roman" w:cs="Times New Roman"/>
                <w:sz w:val="24"/>
                <w:szCs w:val="24"/>
              </w:rPr>
              <w:t>Pseudo-second-order</w:t>
            </w:r>
          </w:p>
        </w:tc>
        <w:tc>
          <w:tcPr>
            <w:tcW w:w="2127" w:type="dxa"/>
            <w:tcBorders>
              <w:top w:val="nil"/>
              <w:bottom w:val="nil"/>
            </w:tcBorders>
            <w:shd w:val="clear" w:color="auto" w:fill="auto"/>
            <w:tcMar>
              <w:top w:w="15" w:type="dxa"/>
              <w:left w:w="108" w:type="dxa"/>
              <w:bottom w:w="0" w:type="dxa"/>
              <w:right w:w="108" w:type="dxa"/>
            </w:tcMar>
            <w:vAlign w:val="center"/>
          </w:tcPr>
          <w:p w14:paraId="0B553465" w14:textId="77777777" w:rsidR="0017042D" w:rsidRPr="00180774" w:rsidRDefault="0017042D" w:rsidP="00867879">
            <w:pPr>
              <w:adjustRightInd w:val="0"/>
              <w:jc w:val="center"/>
              <w:rPr>
                <w:rFonts w:ascii="Times New Roman" w:hAnsi="Times New Roman" w:cs="Times New Roman"/>
                <w:kern w:val="0"/>
                <w:sz w:val="24"/>
                <w:szCs w:val="24"/>
                <w:lang w:val="de-DE"/>
              </w:rPr>
            </w:pPr>
            <w:r w:rsidRPr="00FD72DA">
              <w:rPr>
                <w:rFonts w:ascii="Times New Roman" w:hAnsi="Times New Roman" w:cs="Times New Roman"/>
                <w:i/>
                <w:kern w:val="0"/>
                <w:sz w:val="24"/>
                <w:szCs w:val="24"/>
                <w:lang w:val="de-DE"/>
              </w:rPr>
              <w:t>Q</w:t>
            </w:r>
            <w:r w:rsidRPr="00180774">
              <w:rPr>
                <w:rFonts w:ascii="Times New Roman" w:hAnsi="Times New Roman" w:cs="Times New Roman"/>
                <w:kern w:val="0"/>
                <w:sz w:val="24"/>
                <w:szCs w:val="24"/>
                <w:vertAlign w:val="subscript"/>
                <w:lang w:val="de-DE"/>
              </w:rPr>
              <w:t>e</w:t>
            </w:r>
            <w:r w:rsidRPr="00180774">
              <w:rPr>
                <w:rFonts w:ascii="Times New Roman" w:hAnsi="Times New Roman" w:cs="Times New Roman"/>
                <w:kern w:val="0"/>
                <w:sz w:val="24"/>
                <w:szCs w:val="24"/>
                <w:lang w:val="de-DE"/>
              </w:rPr>
              <w:t xml:space="preserve"> (mg g</w:t>
            </w:r>
            <w:r w:rsidRPr="00180774">
              <w:rPr>
                <w:rFonts w:ascii="Times New Roman" w:hAnsi="Times New Roman" w:cs="Times New Roman"/>
                <w:kern w:val="0"/>
                <w:sz w:val="24"/>
                <w:szCs w:val="24"/>
                <w:vertAlign w:val="superscript"/>
                <w:lang w:val="de-DE"/>
              </w:rPr>
              <w:t>-1</w:t>
            </w:r>
            <w:r w:rsidRPr="00180774">
              <w:rPr>
                <w:rFonts w:ascii="Times New Roman" w:hAnsi="Times New Roman" w:cs="Times New Roman"/>
                <w:kern w:val="0"/>
                <w:sz w:val="24"/>
                <w:szCs w:val="24"/>
                <w:lang w:val="de-DE"/>
              </w:rPr>
              <w:t>)</w:t>
            </w:r>
          </w:p>
        </w:tc>
        <w:tc>
          <w:tcPr>
            <w:tcW w:w="1654" w:type="dxa"/>
            <w:tcBorders>
              <w:top w:val="nil"/>
              <w:bottom w:val="nil"/>
            </w:tcBorders>
            <w:shd w:val="clear" w:color="auto" w:fill="auto"/>
            <w:tcMar>
              <w:top w:w="15" w:type="dxa"/>
              <w:left w:w="108" w:type="dxa"/>
              <w:bottom w:w="0" w:type="dxa"/>
              <w:right w:w="108" w:type="dxa"/>
            </w:tcMar>
            <w:vAlign w:val="center"/>
          </w:tcPr>
          <w:p w14:paraId="5EC7BB97" w14:textId="48824EDF" w:rsidR="0017042D" w:rsidRPr="00180774" w:rsidRDefault="0017042D" w:rsidP="00867879">
            <w:pPr>
              <w:adjustRightIn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267.58</w:t>
            </w:r>
          </w:p>
        </w:tc>
        <w:tc>
          <w:tcPr>
            <w:tcW w:w="1654" w:type="dxa"/>
            <w:tcBorders>
              <w:top w:val="nil"/>
              <w:bottom w:val="nil"/>
            </w:tcBorders>
            <w:shd w:val="clear" w:color="auto" w:fill="auto"/>
            <w:vAlign w:val="center"/>
          </w:tcPr>
          <w:p w14:paraId="2F7472D6" w14:textId="2070AA91" w:rsidR="0017042D" w:rsidRPr="00180774" w:rsidRDefault="0017042D" w:rsidP="00867879">
            <w:pPr>
              <w:adjustRightIn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347.89</w:t>
            </w:r>
          </w:p>
        </w:tc>
        <w:tc>
          <w:tcPr>
            <w:tcW w:w="1654" w:type="dxa"/>
            <w:tcBorders>
              <w:top w:val="nil"/>
              <w:bottom w:val="nil"/>
            </w:tcBorders>
            <w:vAlign w:val="center"/>
          </w:tcPr>
          <w:p w14:paraId="2166538F" w14:textId="14F845E6" w:rsidR="0017042D" w:rsidRPr="00180774" w:rsidRDefault="0017042D" w:rsidP="00867879">
            <w:pPr>
              <w:adjustRightIn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400.35</w:t>
            </w:r>
          </w:p>
        </w:tc>
        <w:tc>
          <w:tcPr>
            <w:tcW w:w="1654" w:type="dxa"/>
            <w:tcBorders>
              <w:top w:val="nil"/>
              <w:bottom w:val="nil"/>
            </w:tcBorders>
            <w:shd w:val="clear" w:color="auto" w:fill="auto"/>
            <w:vAlign w:val="center"/>
          </w:tcPr>
          <w:p w14:paraId="6DA06A4A" w14:textId="384C8988" w:rsidR="0017042D" w:rsidRPr="00180774" w:rsidRDefault="0017042D" w:rsidP="00867879">
            <w:pPr>
              <w:adjustRightIn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433.58</w:t>
            </w:r>
          </w:p>
        </w:tc>
      </w:tr>
      <w:tr w:rsidR="0017042D" w:rsidRPr="007F178B" w14:paraId="7808860D" w14:textId="77777777" w:rsidTr="00867879">
        <w:trPr>
          <w:trHeight w:val="680"/>
        </w:trPr>
        <w:tc>
          <w:tcPr>
            <w:tcW w:w="1700" w:type="dxa"/>
            <w:vMerge/>
            <w:shd w:val="clear" w:color="auto" w:fill="auto"/>
            <w:tcMar>
              <w:top w:w="15" w:type="dxa"/>
              <w:left w:w="108" w:type="dxa"/>
              <w:bottom w:w="0" w:type="dxa"/>
              <w:right w:w="108" w:type="dxa"/>
            </w:tcMar>
            <w:vAlign w:val="center"/>
          </w:tcPr>
          <w:p w14:paraId="1CCBDA30" w14:textId="77777777" w:rsidR="0017042D" w:rsidRPr="00180774" w:rsidRDefault="0017042D" w:rsidP="00867879">
            <w:pPr>
              <w:adjustRightInd w:val="0"/>
              <w:jc w:val="center"/>
              <w:rPr>
                <w:rFonts w:ascii="Times New Roman" w:eastAsia="宋体" w:hAnsi="Times New Roman" w:cs="Times New Roman"/>
                <w:sz w:val="24"/>
                <w:szCs w:val="24"/>
              </w:rPr>
            </w:pPr>
          </w:p>
        </w:tc>
        <w:tc>
          <w:tcPr>
            <w:tcW w:w="2127" w:type="dxa"/>
            <w:tcBorders>
              <w:top w:val="nil"/>
              <w:bottom w:val="nil"/>
            </w:tcBorders>
            <w:shd w:val="clear" w:color="auto" w:fill="auto"/>
            <w:tcMar>
              <w:top w:w="15" w:type="dxa"/>
              <w:left w:w="108" w:type="dxa"/>
              <w:bottom w:w="0" w:type="dxa"/>
              <w:right w:w="108" w:type="dxa"/>
            </w:tcMar>
            <w:vAlign w:val="center"/>
          </w:tcPr>
          <w:p w14:paraId="537E291F" w14:textId="77777777" w:rsidR="0017042D" w:rsidRPr="00180774" w:rsidRDefault="0017042D" w:rsidP="00867879">
            <w:pPr>
              <w:adjustRightInd w:val="0"/>
              <w:jc w:val="center"/>
              <w:rPr>
                <w:rFonts w:ascii="Times New Roman" w:hAnsi="Times New Roman" w:cs="Times New Roman"/>
                <w:kern w:val="0"/>
                <w:sz w:val="24"/>
                <w:szCs w:val="24"/>
              </w:rPr>
            </w:pPr>
            <w:r w:rsidRPr="00FD72DA">
              <w:rPr>
                <w:rFonts w:ascii="Times New Roman" w:hAnsi="Times New Roman" w:cs="Times New Roman"/>
                <w:i/>
                <w:kern w:val="0"/>
                <w:sz w:val="24"/>
                <w:szCs w:val="24"/>
                <w:lang w:val="de-DE"/>
              </w:rPr>
              <w:t>k</w:t>
            </w:r>
            <w:r w:rsidRPr="00180774">
              <w:rPr>
                <w:rFonts w:ascii="Times New Roman" w:hAnsi="Times New Roman" w:cs="Times New Roman"/>
                <w:kern w:val="0"/>
                <w:sz w:val="24"/>
                <w:szCs w:val="24"/>
                <w:vertAlign w:val="subscript"/>
                <w:lang w:val="de-DE"/>
              </w:rPr>
              <w:t>2</w:t>
            </w:r>
            <w:r w:rsidRPr="00180774">
              <w:rPr>
                <w:rFonts w:ascii="Times New Roman" w:hAnsi="Times New Roman" w:cs="Times New Roman"/>
                <w:kern w:val="0"/>
                <w:sz w:val="24"/>
                <w:szCs w:val="24"/>
                <w:lang w:val="de-DE"/>
              </w:rPr>
              <w:t xml:space="preserve"> (g min</w:t>
            </w:r>
            <w:r w:rsidRPr="00180774">
              <w:rPr>
                <w:rFonts w:ascii="Times New Roman" w:hAnsi="Times New Roman" w:cs="Times New Roman"/>
                <w:kern w:val="0"/>
                <w:sz w:val="24"/>
                <w:szCs w:val="24"/>
                <w:vertAlign w:val="superscript"/>
                <w:lang w:val="de-DE"/>
              </w:rPr>
              <w:t>-1</w:t>
            </w:r>
            <w:r w:rsidRPr="00180774">
              <w:rPr>
                <w:rFonts w:ascii="Times New Roman" w:hAnsi="Times New Roman" w:cs="Times New Roman"/>
                <w:kern w:val="0"/>
                <w:sz w:val="24"/>
                <w:szCs w:val="24"/>
                <w:lang w:val="de-DE"/>
              </w:rPr>
              <w:t xml:space="preserve"> mg</w:t>
            </w:r>
            <w:r w:rsidRPr="00180774">
              <w:rPr>
                <w:rFonts w:ascii="Times New Roman" w:hAnsi="Times New Roman" w:cs="Times New Roman"/>
                <w:kern w:val="0"/>
                <w:sz w:val="24"/>
                <w:szCs w:val="24"/>
                <w:vertAlign w:val="superscript"/>
                <w:lang w:val="de-DE"/>
              </w:rPr>
              <w:t>-1</w:t>
            </w:r>
            <w:r w:rsidRPr="00180774">
              <w:rPr>
                <w:rFonts w:ascii="Times New Roman" w:hAnsi="Times New Roman" w:cs="Times New Roman"/>
                <w:kern w:val="0"/>
                <w:sz w:val="24"/>
                <w:szCs w:val="24"/>
                <w:lang w:val="de-DE"/>
              </w:rPr>
              <w:t>)</w:t>
            </w:r>
          </w:p>
        </w:tc>
        <w:tc>
          <w:tcPr>
            <w:tcW w:w="1654" w:type="dxa"/>
            <w:tcBorders>
              <w:top w:val="nil"/>
              <w:bottom w:val="nil"/>
            </w:tcBorders>
            <w:shd w:val="clear" w:color="auto" w:fill="auto"/>
            <w:tcMar>
              <w:top w:w="15" w:type="dxa"/>
              <w:left w:w="108" w:type="dxa"/>
              <w:bottom w:w="0" w:type="dxa"/>
              <w:right w:w="108" w:type="dxa"/>
            </w:tcMar>
            <w:vAlign w:val="center"/>
          </w:tcPr>
          <w:p w14:paraId="29FC6141" w14:textId="64C55FD0" w:rsidR="0017042D" w:rsidRPr="00180774" w:rsidRDefault="0017042D" w:rsidP="00867879">
            <w:pPr>
              <w:adjustRightIn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0.00198</w:t>
            </w:r>
          </w:p>
        </w:tc>
        <w:tc>
          <w:tcPr>
            <w:tcW w:w="1654" w:type="dxa"/>
            <w:tcBorders>
              <w:top w:val="nil"/>
              <w:bottom w:val="nil"/>
            </w:tcBorders>
            <w:shd w:val="clear" w:color="auto" w:fill="auto"/>
            <w:vAlign w:val="center"/>
          </w:tcPr>
          <w:p w14:paraId="522BD008" w14:textId="79E5CFC4" w:rsidR="0017042D" w:rsidRPr="00180774" w:rsidRDefault="0017042D" w:rsidP="00867879">
            <w:pPr>
              <w:adjustRightIn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0.00225</w:t>
            </w:r>
          </w:p>
        </w:tc>
        <w:tc>
          <w:tcPr>
            <w:tcW w:w="1654" w:type="dxa"/>
            <w:tcBorders>
              <w:top w:val="nil"/>
              <w:bottom w:val="nil"/>
            </w:tcBorders>
            <w:vAlign w:val="center"/>
          </w:tcPr>
          <w:p w14:paraId="75D89F71" w14:textId="3A00C5BA" w:rsidR="0017042D" w:rsidRPr="00180774" w:rsidRDefault="0017042D" w:rsidP="00867879">
            <w:pPr>
              <w:adjustRightIn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0.00317</w:t>
            </w:r>
          </w:p>
        </w:tc>
        <w:tc>
          <w:tcPr>
            <w:tcW w:w="1654" w:type="dxa"/>
            <w:tcBorders>
              <w:top w:val="nil"/>
              <w:bottom w:val="nil"/>
            </w:tcBorders>
            <w:shd w:val="clear" w:color="auto" w:fill="auto"/>
            <w:vAlign w:val="center"/>
          </w:tcPr>
          <w:p w14:paraId="12699868" w14:textId="5AE4C162" w:rsidR="0017042D" w:rsidRPr="00180774" w:rsidRDefault="0017042D" w:rsidP="00867879">
            <w:pPr>
              <w:adjustRightIn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0.00348</w:t>
            </w:r>
          </w:p>
        </w:tc>
      </w:tr>
      <w:tr w:rsidR="0017042D" w:rsidRPr="007F178B" w14:paraId="60DEBE14" w14:textId="77777777" w:rsidTr="00867879">
        <w:trPr>
          <w:trHeight w:val="680"/>
        </w:trPr>
        <w:tc>
          <w:tcPr>
            <w:tcW w:w="1700" w:type="dxa"/>
            <w:vMerge/>
            <w:tcBorders>
              <w:bottom w:val="single" w:sz="12" w:space="0" w:color="auto"/>
            </w:tcBorders>
            <w:shd w:val="clear" w:color="auto" w:fill="auto"/>
            <w:tcMar>
              <w:top w:w="15" w:type="dxa"/>
              <w:left w:w="108" w:type="dxa"/>
              <w:bottom w:w="0" w:type="dxa"/>
              <w:right w:w="108" w:type="dxa"/>
            </w:tcMar>
            <w:vAlign w:val="center"/>
          </w:tcPr>
          <w:p w14:paraId="7A0B8A5E" w14:textId="77777777" w:rsidR="0017042D" w:rsidRPr="00180774" w:rsidRDefault="0017042D" w:rsidP="00867879">
            <w:pPr>
              <w:adjustRightInd w:val="0"/>
              <w:jc w:val="center"/>
              <w:rPr>
                <w:rFonts w:ascii="Times New Roman" w:eastAsia="宋体" w:hAnsi="Times New Roman" w:cs="Times New Roman"/>
                <w:sz w:val="24"/>
                <w:szCs w:val="24"/>
              </w:rPr>
            </w:pPr>
          </w:p>
        </w:tc>
        <w:tc>
          <w:tcPr>
            <w:tcW w:w="2127" w:type="dxa"/>
            <w:tcBorders>
              <w:top w:val="nil"/>
              <w:bottom w:val="single" w:sz="12" w:space="0" w:color="auto"/>
            </w:tcBorders>
            <w:shd w:val="clear" w:color="auto" w:fill="auto"/>
            <w:tcMar>
              <w:top w:w="15" w:type="dxa"/>
              <w:left w:w="108" w:type="dxa"/>
              <w:bottom w:w="0" w:type="dxa"/>
              <w:right w:w="108" w:type="dxa"/>
            </w:tcMar>
            <w:vAlign w:val="center"/>
          </w:tcPr>
          <w:p w14:paraId="27C83CD9" w14:textId="77777777" w:rsidR="0017042D" w:rsidRPr="00180774" w:rsidRDefault="0017042D" w:rsidP="00867879">
            <w:pPr>
              <w:adjustRightInd w:val="0"/>
              <w:jc w:val="center"/>
              <w:rPr>
                <w:rFonts w:ascii="Times New Roman" w:hAnsi="Times New Roman" w:cs="Times New Roman"/>
                <w:kern w:val="0"/>
                <w:sz w:val="24"/>
                <w:szCs w:val="24"/>
              </w:rPr>
            </w:pPr>
            <w:r w:rsidRPr="00180774">
              <w:rPr>
                <w:rFonts w:ascii="Times New Roman" w:hAnsi="Times New Roman" w:cs="Times New Roman"/>
                <w:kern w:val="0"/>
                <w:sz w:val="24"/>
                <w:szCs w:val="24"/>
                <w:lang w:val="de-DE"/>
              </w:rPr>
              <w:t>R</w:t>
            </w:r>
            <w:r w:rsidRPr="00180774">
              <w:rPr>
                <w:rFonts w:ascii="Times New Roman" w:hAnsi="Times New Roman" w:cs="Times New Roman"/>
                <w:kern w:val="0"/>
                <w:sz w:val="24"/>
                <w:szCs w:val="24"/>
                <w:vertAlign w:val="superscript"/>
                <w:lang w:val="de-DE"/>
              </w:rPr>
              <w:t>2</w:t>
            </w:r>
          </w:p>
        </w:tc>
        <w:tc>
          <w:tcPr>
            <w:tcW w:w="1654" w:type="dxa"/>
            <w:tcBorders>
              <w:top w:val="nil"/>
              <w:bottom w:val="single" w:sz="12" w:space="0" w:color="auto"/>
            </w:tcBorders>
            <w:shd w:val="clear" w:color="auto" w:fill="auto"/>
            <w:tcMar>
              <w:top w:w="15" w:type="dxa"/>
              <w:left w:w="108" w:type="dxa"/>
              <w:bottom w:w="0" w:type="dxa"/>
              <w:right w:w="108" w:type="dxa"/>
            </w:tcMar>
            <w:vAlign w:val="center"/>
          </w:tcPr>
          <w:p w14:paraId="47D31EAF" w14:textId="3D949674" w:rsidR="0017042D" w:rsidRPr="00180774" w:rsidRDefault="0017042D" w:rsidP="00867879">
            <w:pPr>
              <w:adjustRightInd w:val="0"/>
              <w:jc w:val="center"/>
              <w:rPr>
                <w:rFonts w:ascii="Times New Roman" w:hAnsi="Times New Roman" w:cs="Times New Roman"/>
                <w:kern w:val="0"/>
                <w:sz w:val="24"/>
                <w:szCs w:val="24"/>
              </w:rPr>
            </w:pPr>
            <w:r w:rsidRPr="00180774">
              <w:rPr>
                <w:rFonts w:ascii="Times New Roman" w:hAnsi="Times New Roman" w:cs="Times New Roman"/>
                <w:kern w:val="0"/>
                <w:sz w:val="24"/>
                <w:szCs w:val="24"/>
              </w:rPr>
              <w:t>0.99</w:t>
            </w:r>
            <w:r>
              <w:rPr>
                <w:rFonts w:ascii="Times New Roman" w:hAnsi="Times New Roman" w:cs="Times New Roman" w:hint="eastAsia"/>
                <w:kern w:val="0"/>
                <w:sz w:val="24"/>
                <w:szCs w:val="24"/>
              </w:rPr>
              <w:t>379</w:t>
            </w:r>
          </w:p>
        </w:tc>
        <w:tc>
          <w:tcPr>
            <w:tcW w:w="1654" w:type="dxa"/>
            <w:tcBorders>
              <w:top w:val="nil"/>
              <w:bottom w:val="single" w:sz="12" w:space="0" w:color="auto"/>
            </w:tcBorders>
            <w:shd w:val="clear" w:color="auto" w:fill="auto"/>
            <w:vAlign w:val="center"/>
          </w:tcPr>
          <w:p w14:paraId="094CEEDA" w14:textId="0C672509" w:rsidR="0017042D" w:rsidRPr="00180774" w:rsidRDefault="0017042D" w:rsidP="00867879">
            <w:pPr>
              <w:adjustRightInd w:val="0"/>
              <w:jc w:val="center"/>
              <w:rPr>
                <w:rFonts w:ascii="Times New Roman" w:hAnsi="Times New Roman" w:cs="Times New Roman"/>
                <w:kern w:val="0"/>
                <w:sz w:val="24"/>
                <w:szCs w:val="24"/>
              </w:rPr>
            </w:pPr>
            <w:r w:rsidRPr="00180774">
              <w:rPr>
                <w:rFonts w:ascii="Times New Roman" w:hAnsi="Times New Roman" w:cs="Times New Roman"/>
                <w:kern w:val="0"/>
                <w:sz w:val="24"/>
                <w:szCs w:val="24"/>
              </w:rPr>
              <w:t>0.99</w:t>
            </w:r>
            <w:r>
              <w:rPr>
                <w:rFonts w:ascii="Times New Roman" w:hAnsi="Times New Roman" w:cs="Times New Roman" w:hint="eastAsia"/>
                <w:kern w:val="0"/>
                <w:sz w:val="24"/>
                <w:szCs w:val="24"/>
              </w:rPr>
              <w:t>487</w:t>
            </w:r>
          </w:p>
        </w:tc>
        <w:tc>
          <w:tcPr>
            <w:tcW w:w="1654" w:type="dxa"/>
            <w:tcBorders>
              <w:top w:val="nil"/>
              <w:bottom w:val="single" w:sz="12" w:space="0" w:color="auto"/>
            </w:tcBorders>
            <w:vAlign w:val="center"/>
          </w:tcPr>
          <w:p w14:paraId="6773DB6A" w14:textId="46EA8154" w:rsidR="0017042D" w:rsidRPr="00180774" w:rsidRDefault="0017042D" w:rsidP="00867879">
            <w:pPr>
              <w:adjustRightIn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0.99964</w:t>
            </w:r>
          </w:p>
        </w:tc>
        <w:tc>
          <w:tcPr>
            <w:tcW w:w="1654" w:type="dxa"/>
            <w:tcBorders>
              <w:top w:val="nil"/>
              <w:bottom w:val="single" w:sz="12" w:space="0" w:color="auto"/>
            </w:tcBorders>
            <w:shd w:val="clear" w:color="auto" w:fill="auto"/>
            <w:vAlign w:val="center"/>
          </w:tcPr>
          <w:p w14:paraId="62B55084" w14:textId="6444B899" w:rsidR="0017042D" w:rsidRPr="00180774" w:rsidRDefault="0017042D" w:rsidP="00867879">
            <w:pPr>
              <w:adjustRightInd w:val="0"/>
              <w:jc w:val="center"/>
              <w:rPr>
                <w:rFonts w:ascii="Times New Roman" w:hAnsi="Times New Roman" w:cs="Times New Roman"/>
                <w:kern w:val="0"/>
                <w:sz w:val="24"/>
                <w:szCs w:val="24"/>
              </w:rPr>
            </w:pPr>
            <w:r w:rsidRPr="00180774">
              <w:rPr>
                <w:rFonts w:ascii="Times New Roman" w:hAnsi="Times New Roman" w:cs="Times New Roman"/>
                <w:kern w:val="0"/>
                <w:sz w:val="24"/>
                <w:szCs w:val="24"/>
              </w:rPr>
              <w:t>0.9</w:t>
            </w:r>
            <w:r>
              <w:rPr>
                <w:rFonts w:ascii="Times New Roman" w:hAnsi="Times New Roman" w:cs="Times New Roman" w:hint="eastAsia"/>
                <w:kern w:val="0"/>
                <w:sz w:val="24"/>
                <w:szCs w:val="24"/>
              </w:rPr>
              <w:t>9739</w:t>
            </w:r>
          </w:p>
        </w:tc>
      </w:tr>
    </w:tbl>
    <w:p w14:paraId="6CD6D865" w14:textId="77777777" w:rsidR="0017042D" w:rsidRDefault="0017042D" w:rsidP="00855165">
      <w:pPr>
        <w:spacing w:line="360" w:lineRule="auto"/>
        <w:jc w:val="center"/>
        <w:rPr>
          <w:rFonts w:ascii="Times New Roman" w:eastAsia="宋体" w:hAnsi="Times New Roman"/>
          <w:b/>
          <w:bCs/>
          <w:sz w:val="24"/>
          <w:szCs w:val="24"/>
        </w:rPr>
      </w:pPr>
    </w:p>
    <w:p w14:paraId="1694400F" w14:textId="77777777" w:rsidR="00845145" w:rsidRDefault="00845145" w:rsidP="00C729C0">
      <w:pPr>
        <w:spacing w:line="360" w:lineRule="auto"/>
        <w:rPr>
          <w:rFonts w:ascii="Times New Roman" w:eastAsia="宋体" w:hAnsi="Times New Roman"/>
          <w:b/>
          <w:bCs/>
          <w:sz w:val="24"/>
          <w:szCs w:val="24"/>
        </w:rPr>
      </w:pPr>
    </w:p>
    <w:tbl>
      <w:tblPr>
        <w:tblpPr w:leftFromText="180" w:rightFromText="180" w:vertAnchor="text" w:horzAnchor="margin" w:tblpXSpec="center" w:tblpY="404"/>
        <w:tblW w:w="9356" w:type="dxa"/>
        <w:tblBorders>
          <w:top w:val="single" w:sz="4" w:space="0" w:color="000000"/>
          <w:bottom w:val="single" w:sz="4" w:space="0" w:color="000000"/>
          <w:insideH w:val="single" w:sz="4" w:space="0" w:color="000000"/>
        </w:tblBorders>
        <w:tblCellMar>
          <w:left w:w="0" w:type="dxa"/>
          <w:right w:w="0" w:type="dxa"/>
        </w:tblCellMar>
        <w:tblLook w:val="04A0" w:firstRow="1" w:lastRow="0" w:firstColumn="1" w:lastColumn="0" w:noHBand="0" w:noVBand="1"/>
      </w:tblPr>
      <w:tblGrid>
        <w:gridCol w:w="1308"/>
        <w:gridCol w:w="1340"/>
        <w:gridCol w:w="1038"/>
        <w:gridCol w:w="992"/>
        <w:gridCol w:w="278"/>
        <w:gridCol w:w="714"/>
        <w:gridCol w:w="471"/>
        <w:gridCol w:w="757"/>
        <w:gridCol w:w="1324"/>
        <w:gridCol w:w="1134"/>
      </w:tblGrid>
      <w:tr w:rsidR="00B54624" w:rsidRPr="007F178B" w14:paraId="6D4D038F" w14:textId="77777777" w:rsidTr="00B54624">
        <w:trPr>
          <w:trHeight w:val="625"/>
        </w:trPr>
        <w:tc>
          <w:tcPr>
            <w:tcW w:w="1308" w:type="dxa"/>
            <w:tcBorders>
              <w:top w:val="single" w:sz="12" w:space="0" w:color="auto"/>
            </w:tcBorders>
            <w:shd w:val="clear" w:color="auto" w:fill="auto"/>
            <w:tcMar>
              <w:top w:w="15" w:type="dxa"/>
              <w:left w:w="108" w:type="dxa"/>
              <w:bottom w:w="0" w:type="dxa"/>
              <w:right w:w="108" w:type="dxa"/>
            </w:tcMar>
            <w:vAlign w:val="center"/>
            <w:hideMark/>
          </w:tcPr>
          <w:p w14:paraId="2E1FDCA5" w14:textId="77777777" w:rsidR="00B54624" w:rsidRPr="00975A5E" w:rsidRDefault="00B54624" w:rsidP="00B54624">
            <w:pPr>
              <w:adjustRightInd w:val="0"/>
              <w:jc w:val="center"/>
              <w:rPr>
                <w:rFonts w:ascii="Times New Roman" w:hAnsi="Times New Roman" w:cs="Times New Roman"/>
                <w:kern w:val="0"/>
                <w:sz w:val="24"/>
                <w:szCs w:val="24"/>
                <w:lang w:val="de-DE"/>
              </w:rPr>
            </w:pPr>
            <w:r>
              <w:rPr>
                <w:rFonts w:ascii="Times New Roman" w:hAnsi="Times New Roman" w:cs="Times New Roman" w:hint="eastAsia"/>
                <w:kern w:val="0"/>
                <w:sz w:val="24"/>
                <w:szCs w:val="24"/>
                <w:lang w:val="de-DE"/>
              </w:rPr>
              <w:t>Material</w:t>
            </w:r>
          </w:p>
        </w:tc>
        <w:tc>
          <w:tcPr>
            <w:tcW w:w="1340" w:type="dxa"/>
            <w:tcBorders>
              <w:top w:val="single" w:sz="12" w:space="0" w:color="auto"/>
            </w:tcBorders>
            <w:shd w:val="clear" w:color="auto" w:fill="auto"/>
            <w:tcMar>
              <w:top w:w="15" w:type="dxa"/>
              <w:left w:w="108" w:type="dxa"/>
              <w:bottom w:w="0" w:type="dxa"/>
              <w:right w:w="108" w:type="dxa"/>
            </w:tcMar>
            <w:vAlign w:val="center"/>
            <w:hideMark/>
          </w:tcPr>
          <w:p w14:paraId="17607D29" w14:textId="77777777" w:rsidR="00B54624" w:rsidRPr="009D43FD" w:rsidRDefault="00B54624" w:rsidP="00B54624">
            <w:pPr>
              <w:adjustRightInd w:val="0"/>
              <w:jc w:val="center"/>
              <w:rPr>
                <w:rFonts w:ascii="Times New Roman" w:hAnsi="Times New Roman" w:cs="Times New Roman"/>
                <w:kern w:val="0"/>
                <w:sz w:val="24"/>
                <w:szCs w:val="24"/>
                <w:lang w:val="de-DE"/>
              </w:rPr>
            </w:pPr>
            <w:r w:rsidRPr="00FD72DA">
              <w:rPr>
                <w:rFonts w:ascii="Times New Roman" w:hAnsi="Times New Roman" w:cs="Times New Roman"/>
                <w:i/>
                <w:kern w:val="0"/>
                <w:sz w:val="24"/>
                <w:szCs w:val="24"/>
                <w:lang w:val="de-DE"/>
              </w:rPr>
              <w:t>T</w:t>
            </w:r>
            <w:r>
              <w:rPr>
                <w:rFonts w:ascii="Times New Roman" w:hAnsi="Times New Roman" w:cs="Times New Roman" w:hint="eastAsia"/>
                <w:kern w:val="0"/>
                <w:sz w:val="24"/>
                <w:szCs w:val="24"/>
                <w:lang w:val="de-DE"/>
              </w:rPr>
              <w:t xml:space="preserve"> (K)</w:t>
            </w:r>
          </w:p>
        </w:tc>
        <w:tc>
          <w:tcPr>
            <w:tcW w:w="2308" w:type="dxa"/>
            <w:gridSpan w:val="3"/>
            <w:tcBorders>
              <w:top w:val="single" w:sz="12" w:space="0" w:color="auto"/>
            </w:tcBorders>
            <w:vAlign w:val="center"/>
          </w:tcPr>
          <w:p w14:paraId="6BAE51DA" w14:textId="77777777" w:rsidR="00B54624" w:rsidRPr="009D43FD" w:rsidRDefault="00B54624" w:rsidP="00B54624">
            <w:pPr>
              <w:adjustRightInd w:val="0"/>
              <w:jc w:val="center"/>
              <w:rPr>
                <w:rFonts w:ascii="Times New Roman" w:hAnsi="Times New Roman" w:cs="Times New Roman"/>
                <w:kern w:val="0"/>
                <w:sz w:val="24"/>
                <w:szCs w:val="24"/>
              </w:rPr>
            </w:pPr>
            <w:r w:rsidRPr="00B54624">
              <w:rPr>
                <w:rFonts w:ascii="Times New Roman" w:eastAsia="MS Mincho" w:hAnsi="Times New Roman" w:cs="Times New Roman"/>
                <w:kern w:val="0"/>
                <w:sz w:val="24"/>
                <w:szCs w:val="24"/>
                <w:lang w:val="el-GR" w:eastAsia="ja-JP"/>
              </w:rPr>
              <w:t>Langmuir model</w:t>
            </w:r>
          </w:p>
        </w:tc>
        <w:tc>
          <w:tcPr>
            <w:tcW w:w="4400" w:type="dxa"/>
            <w:gridSpan w:val="5"/>
            <w:tcBorders>
              <w:top w:val="single" w:sz="12" w:space="0" w:color="auto"/>
            </w:tcBorders>
            <w:vAlign w:val="center"/>
          </w:tcPr>
          <w:p w14:paraId="19870EBC" w14:textId="77777777" w:rsidR="00B54624" w:rsidRPr="00F27759" w:rsidRDefault="00B54624" w:rsidP="00B54624">
            <w:pPr>
              <w:adjustRightInd w:val="0"/>
              <w:jc w:val="center"/>
              <w:rPr>
                <w:rFonts w:ascii="Times New Roman" w:hAnsi="Times New Roman" w:cs="Times New Roman"/>
                <w:kern w:val="0"/>
                <w:sz w:val="24"/>
                <w:szCs w:val="24"/>
              </w:rPr>
            </w:pPr>
            <w:r w:rsidRPr="00B54624">
              <w:rPr>
                <w:rFonts w:ascii="Times New Roman" w:eastAsia="MS Mincho" w:hAnsi="Times New Roman" w:cs="Times New Roman"/>
                <w:kern w:val="0"/>
                <w:sz w:val="24"/>
                <w:szCs w:val="24"/>
                <w:lang w:val="el-GR" w:eastAsia="ja-JP"/>
              </w:rPr>
              <w:t>Freundlich model</w:t>
            </w:r>
          </w:p>
        </w:tc>
      </w:tr>
      <w:tr w:rsidR="00845145" w:rsidRPr="007F178B" w14:paraId="0D26A04A" w14:textId="77777777" w:rsidTr="00B54624">
        <w:trPr>
          <w:trHeight w:val="680"/>
        </w:trPr>
        <w:tc>
          <w:tcPr>
            <w:tcW w:w="1308" w:type="dxa"/>
            <w:vMerge w:val="restart"/>
            <w:tcBorders>
              <w:top w:val="single" w:sz="8" w:space="0" w:color="auto"/>
            </w:tcBorders>
            <w:shd w:val="clear" w:color="auto" w:fill="auto"/>
            <w:tcMar>
              <w:top w:w="15" w:type="dxa"/>
              <w:left w:w="108" w:type="dxa"/>
              <w:bottom w:w="0" w:type="dxa"/>
              <w:right w:w="108" w:type="dxa"/>
            </w:tcMar>
            <w:vAlign w:val="center"/>
          </w:tcPr>
          <w:p w14:paraId="3E8E66CE" w14:textId="3013A334" w:rsidR="00845145" w:rsidRPr="00180774" w:rsidRDefault="0090679D" w:rsidP="00845145">
            <w:pPr>
              <w:adjustRightInd w:val="0"/>
              <w:jc w:val="center"/>
              <w:rPr>
                <w:rFonts w:ascii="Times New Roman" w:eastAsia="MS Mincho" w:hAnsi="Times New Roman" w:cs="Times New Roman"/>
                <w:kern w:val="0"/>
                <w:sz w:val="24"/>
                <w:szCs w:val="24"/>
                <w:lang w:val="de-DE" w:eastAsia="ja-JP"/>
              </w:rPr>
            </w:pPr>
            <w:r>
              <w:rPr>
                <w:rFonts w:ascii="Times New Roman" w:eastAsia="宋体" w:hAnsi="Times New Roman" w:cs="Times New Roman" w:hint="eastAsia"/>
                <w:sz w:val="24"/>
                <w:szCs w:val="24"/>
              </w:rPr>
              <w:t>PM</w:t>
            </w:r>
          </w:p>
        </w:tc>
        <w:tc>
          <w:tcPr>
            <w:tcW w:w="1340" w:type="dxa"/>
            <w:vMerge w:val="restart"/>
            <w:tcBorders>
              <w:top w:val="single" w:sz="8" w:space="0" w:color="auto"/>
            </w:tcBorders>
            <w:shd w:val="clear" w:color="auto" w:fill="auto"/>
            <w:tcMar>
              <w:top w:w="15" w:type="dxa"/>
              <w:left w:w="108" w:type="dxa"/>
              <w:bottom w:w="0" w:type="dxa"/>
              <w:right w:w="108" w:type="dxa"/>
            </w:tcMar>
            <w:vAlign w:val="center"/>
          </w:tcPr>
          <w:p w14:paraId="780ACF5D" w14:textId="77777777" w:rsidR="00845145" w:rsidRPr="00180774" w:rsidRDefault="00845145" w:rsidP="00845145">
            <w:pPr>
              <w:adjustRightInd w:val="0"/>
              <w:jc w:val="center"/>
              <w:rPr>
                <w:rFonts w:ascii="Times New Roman" w:hAnsi="Times New Roman" w:cs="Times New Roman"/>
                <w:kern w:val="0"/>
                <w:sz w:val="24"/>
                <w:szCs w:val="24"/>
                <w:lang w:val="de-DE"/>
              </w:rPr>
            </w:pPr>
            <w:r>
              <w:rPr>
                <w:rFonts w:ascii="Times New Roman" w:hAnsi="Times New Roman" w:cs="Times New Roman" w:hint="eastAsia"/>
                <w:kern w:val="0"/>
                <w:sz w:val="24"/>
                <w:szCs w:val="24"/>
                <w:lang w:val="de-DE"/>
              </w:rPr>
              <w:t>298K</w:t>
            </w:r>
          </w:p>
        </w:tc>
        <w:tc>
          <w:tcPr>
            <w:tcW w:w="1038" w:type="dxa"/>
            <w:tcBorders>
              <w:top w:val="single" w:sz="8" w:space="0" w:color="auto"/>
            </w:tcBorders>
            <w:vAlign w:val="center"/>
          </w:tcPr>
          <w:p w14:paraId="51C21D84" w14:textId="77777777" w:rsidR="00845145" w:rsidRPr="00180774" w:rsidRDefault="00845145" w:rsidP="00845145">
            <w:pPr>
              <w:adjustRightInd w:val="0"/>
              <w:jc w:val="center"/>
              <w:rPr>
                <w:rFonts w:ascii="Times New Roman" w:hAnsi="Times New Roman" w:cs="Times New Roman"/>
                <w:kern w:val="0"/>
                <w:sz w:val="24"/>
                <w:szCs w:val="24"/>
                <w:lang w:val="de-DE"/>
              </w:rPr>
            </w:pPr>
            <w:r>
              <w:rPr>
                <w:rFonts w:ascii="Times New Roman" w:hAnsi="Times New Roman" w:cs="Times New Roman" w:hint="eastAsia"/>
                <w:kern w:val="0"/>
                <w:sz w:val="24"/>
                <w:szCs w:val="24"/>
                <w:lang w:val="de-DE"/>
              </w:rPr>
              <w:t>q</w:t>
            </w:r>
            <w:r w:rsidRPr="00B54624">
              <w:rPr>
                <w:rFonts w:ascii="Times New Roman" w:hAnsi="Times New Roman" w:cs="Times New Roman" w:hint="eastAsia"/>
                <w:kern w:val="0"/>
                <w:sz w:val="24"/>
                <w:szCs w:val="24"/>
                <w:vertAlign w:val="subscript"/>
                <w:lang w:val="de-DE"/>
              </w:rPr>
              <w:t>m</w:t>
            </w:r>
          </w:p>
        </w:tc>
        <w:tc>
          <w:tcPr>
            <w:tcW w:w="992" w:type="dxa"/>
            <w:tcBorders>
              <w:top w:val="single" w:sz="8" w:space="0" w:color="auto"/>
            </w:tcBorders>
            <w:vAlign w:val="center"/>
          </w:tcPr>
          <w:p w14:paraId="1EF33F2D" w14:textId="77777777" w:rsidR="00845145" w:rsidRPr="00180774" w:rsidRDefault="00845145" w:rsidP="00845145">
            <w:pPr>
              <w:adjustRightInd w:val="0"/>
              <w:jc w:val="center"/>
              <w:rPr>
                <w:rFonts w:ascii="Times New Roman" w:hAnsi="Times New Roman" w:cs="Times New Roman"/>
                <w:kern w:val="0"/>
                <w:sz w:val="24"/>
                <w:szCs w:val="24"/>
                <w:lang w:val="de-DE"/>
              </w:rPr>
            </w:pPr>
            <w:r>
              <w:rPr>
                <w:rFonts w:ascii="Times New Roman" w:hAnsi="Times New Roman" w:cs="Times New Roman" w:hint="eastAsia"/>
                <w:kern w:val="0"/>
                <w:sz w:val="24"/>
                <w:szCs w:val="24"/>
                <w:lang w:val="de-DE"/>
              </w:rPr>
              <w:t>K</w:t>
            </w:r>
            <w:r w:rsidRPr="00B54624">
              <w:rPr>
                <w:rFonts w:ascii="Times New Roman" w:hAnsi="Times New Roman" w:cs="Times New Roman" w:hint="eastAsia"/>
                <w:kern w:val="0"/>
                <w:sz w:val="24"/>
                <w:szCs w:val="24"/>
                <w:vertAlign w:val="subscript"/>
                <w:lang w:val="de-DE"/>
              </w:rPr>
              <w:t>L</w:t>
            </w:r>
          </w:p>
        </w:tc>
        <w:tc>
          <w:tcPr>
            <w:tcW w:w="992" w:type="dxa"/>
            <w:gridSpan w:val="2"/>
            <w:tcBorders>
              <w:top w:val="single" w:sz="8" w:space="0" w:color="auto"/>
            </w:tcBorders>
            <w:vAlign w:val="center"/>
          </w:tcPr>
          <w:p w14:paraId="74CB5C3D" w14:textId="77777777" w:rsidR="00845145" w:rsidRPr="00180774" w:rsidRDefault="00845145" w:rsidP="00845145">
            <w:pPr>
              <w:adjustRightInd w:val="0"/>
              <w:jc w:val="center"/>
              <w:rPr>
                <w:rFonts w:ascii="Times New Roman" w:hAnsi="Times New Roman" w:cs="Times New Roman"/>
                <w:kern w:val="0"/>
                <w:sz w:val="24"/>
                <w:szCs w:val="24"/>
                <w:lang w:val="de-DE"/>
              </w:rPr>
            </w:pPr>
            <w:r>
              <w:rPr>
                <w:rFonts w:ascii="Times New Roman" w:hAnsi="Times New Roman" w:cs="Times New Roman"/>
                <w:kern w:val="0"/>
                <w:sz w:val="24"/>
                <w:szCs w:val="24"/>
                <w:lang w:val="de-DE"/>
              </w:rPr>
              <w:t>R</w:t>
            </w:r>
            <w:r w:rsidRPr="00B54624">
              <w:rPr>
                <w:rFonts w:ascii="Times New Roman" w:hAnsi="Times New Roman" w:cs="Times New Roman" w:hint="eastAsia"/>
                <w:kern w:val="0"/>
                <w:sz w:val="24"/>
                <w:szCs w:val="24"/>
                <w:vertAlign w:val="superscript"/>
                <w:lang w:val="de-DE"/>
              </w:rPr>
              <w:t>2</w:t>
            </w:r>
          </w:p>
        </w:tc>
        <w:tc>
          <w:tcPr>
            <w:tcW w:w="471" w:type="dxa"/>
            <w:tcBorders>
              <w:top w:val="single" w:sz="8" w:space="0" w:color="auto"/>
              <w:bottom w:val="nil"/>
            </w:tcBorders>
            <w:vAlign w:val="center"/>
          </w:tcPr>
          <w:p w14:paraId="389E8786" w14:textId="77777777" w:rsidR="00845145" w:rsidRPr="00180774" w:rsidRDefault="00845145" w:rsidP="00845145">
            <w:pPr>
              <w:adjustRightInd w:val="0"/>
              <w:rPr>
                <w:rFonts w:ascii="Times New Roman" w:hAnsi="Times New Roman" w:cs="Times New Roman"/>
                <w:kern w:val="0"/>
                <w:sz w:val="24"/>
                <w:szCs w:val="24"/>
                <w:lang w:val="de-DE"/>
              </w:rPr>
            </w:pPr>
          </w:p>
        </w:tc>
        <w:tc>
          <w:tcPr>
            <w:tcW w:w="757" w:type="dxa"/>
            <w:tcBorders>
              <w:top w:val="single" w:sz="8" w:space="0" w:color="auto"/>
            </w:tcBorders>
            <w:vAlign w:val="center"/>
          </w:tcPr>
          <w:p w14:paraId="34C1E0CB" w14:textId="23F86284" w:rsidR="00845145" w:rsidRPr="00B54624" w:rsidRDefault="00845145" w:rsidP="00845145">
            <w:pPr>
              <w:adjustRightInd w:val="0"/>
              <w:jc w:val="center"/>
              <w:rPr>
                <w:rFonts w:ascii="Times New Roman" w:hAnsi="Times New Roman" w:cs="Times New Roman"/>
                <w:kern w:val="0"/>
                <w:sz w:val="24"/>
                <w:szCs w:val="24"/>
                <w:lang w:val="de-DE"/>
              </w:rPr>
            </w:pPr>
            <w:r w:rsidRPr="00B54624">
              <w:rPr>
                <w:rFonts w:ascii="Times New Roman" w:hAnsi="Times New Roman" w:cs="Times New Roman" w:hint="eastAsia"/>
                <w:kern w:val="0"/>
                <w:sz w:val="24"/>
                <w:szCs w:val="24"/>
                <w:lang w:val="de-DE"/>
              </w:rPr>
              <w:t>K</w:t>
            </w:r>
            <w:r w:rsidRPr="00B54624">
              <w:rPr>
                <w:rFonts w:ascii="Times New Roman" w:hAnsi="Times New Roman" w:cs="Times New Roman" w:hint="eastAsia"/>
                <w:kern w:val="0"/>
                <w:sz w:val="24"/>
                <w:szCs w:val="24"/>
                <w:vertAlign w:val="subscript"/>
                <w:lang w:val="de-DE"/>
              </w:rPr>
              <w:t>F</w:t>
            </w:r>
          </w:p>
        </w:tc>
        <w:tc>
          <w:tcPr>
            <w:tcW w:w="1324" w:type="dxa"/>
            <w:tcBorders>
              <w:top w:val="single" w:sz="8" w:space="0" w:color="auto"/>
            </w:tcBorders>
            <w:vAlign w:val="center"/>
          </w:tcPr>
          <w:p w14:paraId="0CD99FAB" w14:textId="7A6FD2BA" w:rsidR="00845145" w:rsidRPr="00B54624" w:rsidRDefault="00845145" w:rsidP="00845145">
            <w:pPr>
              <w:adjustRightInd w:val="0"/>
              <w:jc w:val="center"/>
              <w:rPr>
                <w:rFonts w:ascii="Times New Roman" w:hAnsi="Times New Roman" w:cs="Times New Roman"/>
                <w:kern w:val="0"/>
                <w:sz w:val="24"/>
                <w:szCs w:val="24"/>
                <w:lang w:val="de-DE"/>
              </w:rPr>
            </w:pPr>
            <w:r>
              <w:rPr>
                <w:rFonts w:ascii="Times New Roman" w:hAnsi="Times New Roman" w:cs="Times New Roman" w:hint="eastAsia"/>
                <w:kern w:val="0"/>
                <w:sz w:val="24"/>
                <w:szCs w:val="24"/>
                <w:lang w:val="de-DE"/>
              </w:rPr>
              <w:t>n</w:t>
            </w:r>
          </w:p>
        </w:tc>
        <w:tc>
          <w:tcPr>
            <w:tcW w:w="1134" w:type="dxa"/>
            <w:tcBorders>
              <w:top w:val="single" w:sz="8" w:space="0" w:color="auto"/>
            </w:tcBorders>
            <w:vAlign w:val="center"/>
          </w:tcPr>
          <w:p w14:paraId="13CF2762" w14:textId="77777777" w:rsidR="00845145" w:rsidRPr="00B54624" w:rsidRDefault="00845145" w:rsidP="00845145">
            <w:pPr>
              <w:adjustRightInd w:val="0"/>
              <w:jc w:val="center"/>
              <w:rPr>
                <w:rFonts w:ascii="Times New Roman" w:hAnsi="Times New Roman" w:cs="Times New Roman"/>
                <w:kern w:val="0"/>
                <w:sz w:val="24"/>
                <w:szCs w:val="24"/>
                <w:lang w:val="de-DE"/>
              </w:rPr>
            </w:pPr>
            <w:r w:rsidRPr="00B54624">
              <w:rPr>
                <w:rFonts w:ascii="Times New Roman" w:hAnsi="Times New Roman" w:cs="Times New Roman"/>
                <w:kern w:val="0"/>
                <w:sz w:val="24"/>
                <w:szCs w:val="24"/>
                <w:lang w:val="de-DE"/>
              </w:rPr>
              <w:t>R</w:t>
            </w:r>
            <w:r w:rsidRPr="00B54624">
              <w:rPr>
                <w:rFonts w:ascii="Times New Roman" w:hAnsi="Times New Roman" w:cs="Times New Roman" w:hint="eastAsia"/>
                <w:kern w:val="0"/>
                <w:sz w:val="24"/>
                <w:szCs w:val="24"/>
                <w:vertAlign w:val="superscript"/>
                <w:lang w:val="de-DE"/>
              </w:rPr>
              <w:t>2</w:t>
            </w:r>
          </w:p>
        </w:tc>
      </w:tr>
      <w:tr w:rsidR="00845145" w:rsidRPr="007F178B" w14:paraId="37EE0988" w14:textId="77777777" w:rsidTr="00B54624">
        <w:trPr>
          <w:trHeight w:val="680"/>
        </w:trPr>
        <w:tc>
          <w:tcPr>
            <w:tcW w:w="1308" w:type="dxa"/>
            <w:vMerge/>
            <w:tcBorders>
              <w:bottom w:val="single" w:sz="12" w:space="0" w:color="auto"/>
            </w:tcBorders>
            <w:shd w:val="clear" w:color="auto" w:fill="auto"/>
            <w:tcMar>
              <w:top w:w="15" w:type="dxa"/>
              <w:left w:w="108" w:type="dxa"/>
              <w:bottom w:w="0" w:type="dxa"/>
              <w:right w:w="108" w:type="dxa"/>
            </w:tcMar>
            <w:vAlign w:val="center"/>
          </w:tcPr>
          <w:p w14:paraId="1DDFE784" w14:textId="77777777" w:rsidR="00845145" w:rsidRPr="00180774" w:rsidRDefault="00845145" w:rsidP="00845145">
            <w:pPr>
              <w:adjustRightInd w:val="0"/>
              <w:jc w:val="center"/>
              <w:rPr>
                <w:rFonts w:ascii="Times New Roman" w:eastAsia="宋体" w:hAnsi="Times New Roman" w:cs="Times New Roman"/>
                <w:sz w:val="24"/>
                <w:szCs w:val="24"/>
              </w:rPr>
            </w:pPr>
          </w:p>
        </w:tc>
        <w:tc>
          <w:tcPr>
            <w:tcW w:w="1340" w:type="dxa"/>
            <w:vMerge/>
            <w:tcBorders>
              <w:bottom w:val="single" w:sz="12" w:space="0" w:color="auto"/>
            </w:tcBorders>
            <w:shd w:val="clear" w:color="auto" w:fill="auto"/>
            <w:tcMar>
              <w:top w:w="15" w:type="dxa"/>
              <w:left w:w="108" w:type="dxa"/>
              <w:bottom w:w="0" w:type="dxa"/>
              <w:right w:w="108" w:type="dxa"/>
            </w:tcMar>
            <w:vAlign w:val="center"/>
          </w:tcPr>
          <w:p w14:paraId="31C16202" w14:textId="77777777" w:rsidR="00845145" w:rsidRPr="00180774" w:rsidRDefault="00845145" w:rsidP="00845145">
            <w:pPr>
              <w:adjustRightInd w:val="0"/>
              <w:jc w:val="center"/>
              <w:rPr>
                <w:rFonts w:ascii="Times New Roman" w:hAnsi="Times New Roman" w:cs="Times New Roman"/>
                <w:kern w:val="0"/>
                <w:sz w:val="24"/>
                <w:szCs w:val="24"/>
              </w:rPr>
            </w:pPr>
          </w:p>
        </w:tc>
        <w:tc>
          <w:tcPr>
            <w:tcW w:w="1038" w:type="dxa"/>
            <w:tcBorders>
              <w:bottom w:val="single" w:sz="12" w:space="0" w:color="auto"/>
            </w:tcBorders>
            <w:vAlign w:val="center"/>
          </w:tcPr>
          <w:p w14:paraId="62D9C343" w14:textId="61922DBA" w:rsidR="00845145" w:rsidRPr="00180774" w:rsidRDefault="00845145" w:rsidP="00845145">
            <w:pPr>
              <w:adjustRightInd w:val="0"/>
              <w:jc w:val="center"/>
              <w:rPr>
                <w:rFonts w:ascii="Times New Roman" w:hAnsi="Times New Roman" w:cs="Times New Roman"/>
                <w:kern w:val="0"/>
                <w:sz w:val="24"/>
                <w:szCs w:val="24"/>
                <w:lang w:val="de-DE"/>
              </w:rPr>
            </w:pPr>
            <w:r w:rsidRPr="00616A14">
              <w:rPr>
                <w:rFonts w:ascii="Times New Roman" w:hAnsi="Times New Roman" w:cs="Times New Roman"/>
                <w:kern w:val="0"/>
                <w:sz w:val="24"/>
                <w:szCs w:val="24"/>
                <w:lang w:val="de-DE"/>
              </w:rPr>
              <w:t xml:space="preserve">865.14 </w:t>
            </w:r>
          </w:p>
        </w:tc>
        <w:tc>
          <w:tcPr>
            <w:tcW w:w="992" w:type="dxa"/>
            <w:tcBorders>
              <w:bottom w:val="single" w:sz="12" w:space="0" w:color="auto"/>
            </w:tcBorders>
            <w:vAlign w:val="center"/>
          </w:tcPr>
          <w:p w14:paraId="5724C7B1" w14:textId="1F33AE1F" w:rsidR="00845145" w:rsidRPr="00180774" w:rsidRDefault="00845145" w:rsidP="00845145">
            <w:pPr>
              <w:adjustRightInd w:val="0"/>
              <w:jc w:val="center"/>
              <w:rPr>
                <w:rFonts w:ascii="Times New Roman" w:hAnsi="Times New Roman" w:cs="Times New Roman"/>
                <w:kern w:val="0"/>
                <w:sz w:val="24"/>
                <w:szCs w:val="24"/>
                <w:lang w:val="de-DE"/>
              </w:rPr>
            </w:pPr>
            <w:r w:rsidRPr="00616A14">
              <w:rPr>
                <w:rFonts w:ascii="Times New Roman" w:hAnsi="Times New Roman" w:cs="Times New Roman"/>
                <w:kern w:val="0"/>
                <w:sz w:val="24"/>
                <w:szCs w:val="24"/>
                <w:lang w:val="de-DE"/>
              </w:rPr>
              <w:t xml:space="preserve">0.059 </w:t>
            </w:r>
          </w:p>
        </w:tc>
        <w:tc>
          <w:tcPr>
            <w:tcW w:w="992" w:type="dxa"/>
            <w:gridSpan w:val="2"/>
            <w:tcBorders>
              <w:bottom w:val="single" w:sz="12" w:space="0" w:color="auto"/>
            </w:tcBorders>
            <w:vAlign w:val="center"/>
          </w:tcPr>
          <w:p w14:paraId="390DAFC9" w14:textId="7B62B657" w:rsidR="00845145" w:rsidRPr="00180774" w:rsidRDefault="00845145" w:rsidP="00845145">
            <w:pPr>
              <w:adjustRightInd w:val="0"/>
              <w:jc w:val="center"/>
              <w:rPr>
                <w:rFonts w:ascii="Times New Roman" w:hAnsi="Times New Roman" w:cs="Times New Roman"/>
                <w:kern w:val="0"/>
                <w:sz w:val="24"/>
                <w:szCs w:val="24"/>
                <w:lang w:val="de-DE"/>
              </w:rPr>
            </w:pPr>
            <w:r>
              <w:rPr>
                <w:rFonts w:ascii="Times New Roman" w:hAnsi="Times New Roman" w:cs="Times New Roman" w:hint="eastAsia"/>
                <w:kern w:val="0"/>
                <w:sz w:val="24"/>
                <w:szCs w:val="24"/>
                <w:lang w:val="de-DE"/>
              </w:rPr>
              <w:t>0.99</w:t>
            </w:r>
          </w:p>
        </w:tc>
        <w:tc>
          <w:tcPr>
            <w:tcW w:w="471" w:type="dxa"/>
            <w:tcBorders>
              <w:top w:val="nil"/>
              <w:bottom w:val="single" w:sz="12" w:space="0" w:color="auto"/>
            </w:tcBorders>
            <w:vAlign w:val="center"/>
          </w:tcPr>
          <w:p w14:paraId="5D1D8DBB" w14:textId="77777777" w:rsidR="00845145" w:rsidRPr="00180774" w:rsidRDefault="00845145" w:rsidP="00845145">
            <w:pPr>
              <w:adjustRightInd w:val="0"/>
              <w:jc w:val="center"/>
              <w:rPr>
                <w:rFonts w:ascii="Times New Roman" w:hAnsi="Times New Roman" w:cs="Times New Roman"/>
                <w:kern w:val="0"/>
                <w:sz w:val="24"/>
                <w:szCs w:val="24"/>
                <w:lang w:val="de-DE"/>
              </w:rPr>
            </w:pPr>
          </w:p>
        </w:tc>
        <w:tc>
          <w:tcPr>
            <w:tcW w:w="757" w:type="dxa"/>
            <w:tcBorders>
              <w:bottom w:val="single" w:sz="12" w:space="0" w:color="auto"/>
            </w:tcBorders>
            <w:vAlign w:val="center"/>
          </w:tcPr>
          <w:p w14:paraId="51D3255C" w14:textId="0AE83354" w:rsidR="00845145" w:rsidRPr="00180774" w:rsidRDefault="00845145" w:rsidP="00845145">
            <w:pPr>
              <w:adjustRightInd w:val="0"/>
              <w:jc w:val="center"/>
              <w:rPr>
                <w:rFonts w:ascii="Times New Roman" w:hAnsi="Times New Roman" w:cs="Times New Roman"/>
                <w:kern w:val="0"/>
                <w:sz w:val="24"/>
                <w:szCs w:val="24"/>
                <w:lang w:val="de-DE"/>
              </w:rPr>
            </w:pPr>
            <w:r>
              <w:rPr>
                <w:rFonts w:ascii="Times New Roman" w:hAnsi="Times New Roman" w:cs="Times New Roman" w:hint="eastAsia"/>
                <w:kern w:val="0"/>
                <w:sz w:val="24"/>
                <w:szCs w:val="24"/>
                <w:lang w:val="de-DE"/>
              </w:rPr>
              <w:t>146.61</w:t>
            </w:r>
          </w:p>
        </w:tc>
        <w:tc>
          <w:tcPr>
            <w:tcW w:w="1324" w:type="dxa"/>
            <w:tcBorders>
              <w:bottom w:val="single" w:sz="12" w:space="0" w:color="auto"/>
            </w:tcBorders>
            <w:vAlign w:val="center"/>
          </w:tcPr>
          <w:p w14:paraId="2C4D1FE0" w14:textId="45BFB633" w:rsidR="00845145" w:rsidRPr="00180774" w:rsidRDefault="00845145" w:rsidP="00845145">
            <w:pPr>
              <w:adjustRightInd w:val="0"/>
              <w:jc w:val="center"/>
              <w:rPr>
                <w:rFonts w:ascii="Times New Roman" w:hAnsi="Times New Roman" w:cs="Times New Roman"/>
                <w:kern w:val="0"/>
                <w:sz w:val="24"/>
                <w:szCs w:val="24"/>
                <w:lang w:val="de-DE"/>
              </w:rPr>
            </w:pPr>
            <w:r>
              <w:rPr>
                <w:rFonts w:ascii="Times New Roman" w:hAnsi="Times New Roman" w:cs="Times New Roman" w:hint="eastAsia"/>
                <w:kern w:val="0"/>
                <w:sz w:val="24"/>
                <w:szCs w:val="24"/>
                <w:lang w:val="de-DE"/>
              </w:rPr>
              <w:t>2.61</w:t>
            </w:r>
          </w:p>
        </w:tc>
        <w:tc>
          <w:tcPr>
            <w:tcW w:w="1134" w:type="dxa"/>
            <w:tcBorders>
              <w:bottom w:val="single" w:sz="12" w:space="0" w:color="auto"/>
            </w:tcBorders>
            <w:vAlign w:val="center"/>
          </w:tcPr>
          <w:p w14:paraId="25CCABF8" w14:textId="4BDDE167" w:rsidR="00845145" w:rsidRPr="00180774" w:rsidRDefault="00845145" w:rsidP="00845145">
            <w:pPr>
              <w:adjustRightInd w:val="0"/>
              <w:jc w:val="center"/>
              <w:rPr>
                <w:rFonts w:ascii="Times New Roman" w:hAnsi="Times New Roman" w:cs="Times New Roman"/>
                <w:kern w:val="0"/>
                <w:sz w:val="24"/>
                <w:szCs w:val="24"/>
                <w:lang w:val="de-DE"/>
              </w:rPr>
            </w:pPr>
            <w:r>
              <w:rPr>
                <w:rFonts w:ascii="Times New Roman" w:hAnsi="Times New Roman" w:cs="Times New Roman" w:hint="eastAsia"/>
                <w:kern w:val="0"/>
                <w:sz w:val="24"/>
                <w:szCs w:val="24"/>
                <w:lang w:val="de-DE"/>
              </w:rPr>
              <w:t>0.98</w:t>
            </w:r>
          </w:p>
        </w:tc>
      </w:tr>
    </w:tbl>
    <w:p w14:paraId="2B49EEDA" w14:textId="4AC42DA4" w:rsidR="00845145" w:rsidRPr="00975A5E" w:rsidRDefault="00845145" w:rsidP="00845145">
      <w:pPr>
        <w:spacing w:line="360" w:lineRule="auto"/>
        <w:rPr>
          <w:rFonts w:ascii="Times New Roman" w:eastAsia="宋体" w:hAnsi="Times New Roman"/>
          <w:sz w:val="24"/>
          <w:szCs w:val="24"/>
        </w:rPr>
      </w:pPr>
      <w:r w:rsidRPr="009D43FD">
        <w:rPr>
          <w:rFonts w:ascii="Times New Roman" w:eastAsia="宋体" w:hAnsi="Times New Roman"/>
          <w:b/>
          <w:bCs/>
          <w:sz w:val="24"/>
          <w:szCs w:val="24"/>
        </w:rPr>
        <w:t>Table S3</w:t>
      </w:r>
      <w:r w:rsidRPr="009D43FD">
        <w:rPr>
          <w:rFonts w:ascii="Times New Roman" w:eastAsia="宋体" w:hAnsi="Times New Roman"/>
          <w:sz w:val="24"/>
          <w:szCs w:val="24"/>
        </w:rPr>
        <w:t xml:space="preserve"> </w:t>
      </w:r>
      <w:r w:rsidRPr="00975A5E">
        <w:rPr>
          <w:rFonts w:ascii="Times New Roman" w:eastAsia="宋体" w:hAnsi="Times New Roman"/>
          <w:sz w:val="24"/>
          <w:szCs w:val="24"/>
        </w:rPr>
        <w:t xml:space="preserve">Parameters </w:t>
      </w:r>
      <w:r w:rsidR="0090679D">
        <w:rPr>
          <w:rFonts w:ascii="Times New Roman" w:eastAsia="宋体" w:hAnsi="Times New Roman" w:hint="eastAsia"/>
          <w:sz w:val="24"/>
          <w:szCs w:val="24"/>
        </w:rPr>
        <w:t>for</w:t>
      </w:r>
      <w:r w:rsidRPr="00975A5E">
        <w:rPr>
          <w:rFonts w:ascii="Times New Roman" w:eastAsia="宋体" w:hAnsi="Times New Roman"/>
          <w:sz w:val="24"/>
          <w:szCs w:val="24"/>
        </w:rPr>
        <w:t xml:space="preserve"> Langmuir</w:t>
      </w:r>
      <w:r>
        <w:rPr>
          <w:rFonts w:ascii="Times New Roman" w:eastAsia="宋体" w:hAnsi="Times New Roman" w:hint="eastAsia"/>
          <w:sz w:val="24"/>
          <w:szCs w:val="24"/>
        </w:rPr>
        <w:t xml:space="preserve"> and </w:t>
      </w:r>
      <w:r w:rsidRPr="00975A5E">
        <w:rPr>
          <w:rFonts w:ascii="Times New Roman" w:eastAsia="宋体" w:hAnsi="Times New Roman"/>
          <w:sz w:val="24"/>
          <w:szCs w:val="24"/>
        </w:rPr>
        <w:t>Freundlich</w:t>
      </w:r>
      <w:r>
        <w:rPr>
          <w:rFonts w:ascii="Times New Roman" w:eastAsia="宋体" w:hAnsi="Times New Roman" w:hint="eastAsia"/>
          <w:sz w:val="24"/>
          <w:szCs w:val="24"/>
        </w:rPr>
        <w:t xml:space="preserve"> </w:t>
      </w:r>
      <w:r w:rsidRPr="00975A5E">
        <w:rPr>
          <w:rFonts w:ascii="Times New Roman" w:eastAsia="宋体" w:hAnsi="Times New Roman"/>
          <w:sz w:val="24"/>
          <w:szCs w:val="24"/>
        </w:rPr>
        <w:t>isotherm models</w:t>
      </w:r>
      <w:r w:rsidR="0090679D">
        <w:rPr>
          <w:rFonts w:ascii="Times New Roman" w:eastAsia="宋体" w:hAnsi="Times New Roman" w:hint="eastAsia"/>
          <w:sz w:val="24"/>
          <w:szCs w:val="24"/>
        </w:rPr>
        <w:t xml:space="preserve"> of PM</w:t>
      </w:r>
      <w:r>
        <w:rPr>
          <w:rFonts w:ascii="Times New Roman" w:eastAsia="宋体" w:hAnsi="Times New Roman" w:hint="eastAsia"/>
          <w:sz w:val="24"/>
          <w:szCs w:val="24"/>
        </w:rPr>
        <w:t>.</w:t>
      </w:r>
    </w:p>
    <w:p w14:paraId="2A208F8A" w14:textId="77777777" w:rsidR="00975A5E" w:rsidRDefault="00975A5E" w:rsidP="00855165">
      <w:pPr>
        <w:spacing w:line="360" w:lineRule="auto"/>
        <w:jc w:val="center"/>
        <w:rPr>
          <w:rFonts w:ascii="Times New Roman" w:eastAsia="宋体" w:hAnsi="Times New Roman"/>
          <w:b/>
          <w:bCs/>
          <w:sz w:val="24"/>
          <w:szCs w:val="24"/>
        </w:rPr>
      </w:pPr>
    </w:p>
    <w:p w14:paraId="385E9FAE" w14:textId="77777777" w:rsidR="00975A5E" w:rsidRDefault="00975A5E" w:rsidP="00855165">
      <w:pPr>
        <w:spacing w:line="360" w:lineRule="auto"/>
        <w:jc w:val="center"/>
        <w:rPr>
          <w:rFonts w:ascii="Times New Roman" w:eastAsia="宋体" w:hAnsi="Times New Roman"/>
          <w:b/>
          <w:bCs/>
          <w:sz w:val="24"/>
          <w:szCs w:val="24"/>
        </w:rPr>
      </w:pPr>
    </w:p>
    <w:p w14:paraId="1697D82B" w14:textId="77777777" w:rsidR="00845145" w:rsidRDefault="00845145" w:rsidP="00855165">
      <w:pPr>
        <w:spacing w:line="360" w:lineRule="auto"/>
        <w:jc w:val="center"/>
        <w:rPr>
          <w:rFonts w:ascii="Times New Roman" w:eastAsia="宋体" w:hAnsi="Times New Roman"/>
          <w:b/>
          <w:bCs/>
          <w:sz w:val="24"/>
          <w:szCs w:val="24"/>
        </w:rPr>
      </w:pPr>
    </w:p>
    <w:p w14:paraId="1E3E5C18" w14:textId="77777777" w:rsidR="00845145" w:rsidRDefault="00845145" w:rsidP="00855165">
      <w:pPr>
        <w:spacing w:line="360" w:lineRule="auto"/>
        <w:jc w:val="center"/>
        <w:rPr>
          <w:rFonts w:ascii="Times New Roman" w:eastAsia="宋体" w:hAnsi="Times New Roman"/>
          <w:b/>
          <w:bCs/>
          <w:sz w:val="24"/>
          <w:szCs w:val="24"/>
        </w:rPr>
      </w:pPr>
    </w:p>
    <w:p w14:paraId="2A26317E" w14:textId="77777777" w:rsidR="00845145" w:rsidRDefault="00845145" w:rsidP="00855165">
      <w:pPr>
        <w:spacing w:line="360" w:lineRule="auto"/>
        <w:jc w:val="center"/>
        <w:rPr>
          <w:rFonts w:ascii="Times New Roman" w:eastAsia="宋体" w:hAnsi="Times New Roman"/>
          <w:b/>
          <w:bCs/>
          <w:sz w:val="24"/>
          <w:szCs w:val="24"/>
        </w:rPr>
      </w:pPr>
    </w:p>
    <w:p w14:paraId="022D023B" w14:textId="77777777" w:rsidR="00845145" w:rsidRDefault="00845145" w:rsidP="00855165">
      <w:pPr>
        <w:spacing w:line="360" w:lineRule="auto"/>
        <w:jc w:val="center"/>
        <w:rPr>
          <w:rFonts w:ascii="Times New Roman" w:eastAsia="宋体" w:hAnsi="Times New Roman"/>
          <w:b/>
          <w:bCs/>
          <w:sz w:val="24"/>
          <w:szCs w:val="24"/>
        </w:rPr>
      </w:pPr>
    </w:p>
    <w:p w14:paraId="23DA18D1" w14:textId="77777777" w:rsidR="00845145" w:rsidRDefault="00845145" w:rsidP="00855165">
      <w:pPr>
        <w:spacing w:line="360" w:lineRule="auto"/>
        <w:jc w:val="center"/>
        <w:rPr>
          <w:rFonts w:ascii="Times New Roman" w:eastAsia="宋体" w:hAnsi="Times New Roman"/>
          <w:b/>
          <w:bCs/>
          <w:sz w:val="24"/>
          <w:szCs w:val="24"/>
        </w:rPr>
      </w:pPr>
    </w:p>
    <w:p w14:paraId="63B8336D" w14:textId="783A33C9" w:rsidR="009D43FD" w:rsidRPr="009D43FD" w:rsidRDefault="009D43FD" w:rsidP="00F5294E">
      <w:pPr>
        <w:spacing w:line="360" w:lineRule="auto"/>
        <w:rPr>
          <w:rFonts w:ascii="Times New Roman" w:eastAsia="宋体" w:hAnsi="Times New Roman"/>
          <w:sz w:val="24"/>
          <w:szCs w:val="24"/>
        </w:rPr>
      </w:pPr>
      <w:bookmarkStart w:id="22" w:name="OLE_LINK6"/>
      <w:r w:rsidRPr="009D43FD">
        <w:rPr>
          <w:rFonts w:ascii="Times New Roman" w:eastAsia="宋体" w:hAnsi="Times New Roman"/>
          <w:b/>
          <w:bCs/>
          <w:sz w:val="24"/>
          <w:szCs w:val="24"/>
        </w:rPr>
        <w:t>Table S</w:t>
      </w:r>
      <w:r w:rsidR="00845145">
        <w:rPr>
          <w:rFonts w:ascii="Times New Roman" w:eastAsia="宋体" w:hAnsi="Times New Roman" w:hint="eastAsia"/>
          <w:b/>
          <w:bCs/>
          <w:sz w:val="24"/>
          <w:szCs w:val="24"/>
        </w:rPr>
        <w:t>4</w:t>
      </w:r>
      <w:r w:rsidRPr="009D43FD">
        <w:rPr>
          <w:rFonts w:ascii="Times New Roman" w:eastAsia="宋体" w:hAnsi="Times New Roman"/>
          <w:sz w:val="24"/>
          <w:szCs w:val="24"/>
        </w:rPr>
        <w:t xml:space="preserve"> Thermodynamic </w:t>
      </w:r>
      <w:r w:rsidR="00F5294E">
        <w:rPr>
          <w:rFonts w:ascii="Times New Roman" w:eastAsia="宋体" w:hAnsi="Times New Roman" w:hint="eastAsia"/>
          <w:sz w:val="24"/>
          <w:szCs w:val="24"/>
        </w:rPr>
        <w:t>p</w:t>
      </w:r>
      <w:r w:rsidRPr="009D43FD">
        <w:rPr>
          <w:rFonts w:ascii="Times New Roman" w:eastAsia="宋体" w:hAnsi="Times New Roman"/>
          <w:sz w:val="24"/>
          <w:szCs w:val="24"/>
        </w:rPr>
        <w:t xml:space="preserve">arameters for uranium adsorption by </w:t>
      </w:r>
      <w:proofErr w:type="spellStart"/>
      <w:r w:rsidRPr="009D43FD">
        <w:rPr>
          <w:rFonts w:ascii="Times New Roman" w:eastAsia="宋体" w:hAnsi="Times New Roman"/>
          <w:sz w:val="24"/>
          <w:szCs w:val="24"/>
        </w:rPr>
        <w:t>mAIEX</w:t>
      </w:r>
      <w:proofErr w:type="spellEnd"/>
      <w:r w:rsidRPr="009D43FD">
        <w:rPr>
          <w:rFonts w:ascii="Times New Roman" w:eastAsia="宋体" w:hAnsi="Times New Roman"/>
          <w:sz w:val="24"/>
          <w:szCs w:val="24"/>
        </w:rPr>
        <w:t xml:space="preserve">-MMS </w:t>
      </w:r>
      <w:r w:rsidR="00F27759">
        <w:rPr>
          <w:rFonts w:ascii="Times New Roman" w:eastAsia="宋体" w:hAnsi="Times New Roman" w:hint="eastAsia"/>
          <w:sz w:val="24"/>
          <w:szCs w:val="24"/>
        </w:rPr>
        <w:t xml:space="preserve">and </w:t>
      </w:r>
      <w:proofErr w:type="spellStart"/>
      <w:r w:rsidR="00F27759" w:rsidRPr="009D43FD">
        <w:rPr>
          <w:rFonts w:ascii="Times New Roman" w:eastAsia="宋体" w:hAnsi="Times New Roman"/>
          <w:sz w:val="24"/>
          <w:szCs w:val="24"/>
        </w:rPr>
        <w:t>m</w:t>
      </w:r>
      <w:r w:rsidR="00F27759">
        <w:rPr>
          <w:rFonts w:ascii="Times New Roman" w:eastAsia="宋体" w:hAnsi="Times New Roman" w:hint="eastAsia"/>
          <w:sz w:val="24"/>
          <w:szCs w:val="24"/>
        </w:rPr>
        <w:t>C</w:t>
      </w:r>
      <w:r w:rsidR="00F27759" w:rsidRPr="009D43FD">
        <w:rPr>
          <w:rFonts w:ascii="Times New Roman" w:eastAsia="宋体" w:hAnsi="Times New Roman"/>
          <w:sz w:val="24"/>
          <w:szCs w:val="24"/>
        </w:rPr>
        <w:t>IEX</w:t>
      </w:r>
      <w:proofErr w:type="spellEnd"/>
      <w:r w:rsidR="00F27759" w:rsidRPr="009D43FD">
        <w:rPr>
          <w:rFonts w:ascii="Times New Roman" w:eastAsia="宋体" w:hAnsi="Times New Roman"/>
          <w:sz w:val="24"/>
          <w:szCs w:val="24"/>
        </w:rPr>
        <w:t>-MMS</w:t>
      </w:r>
      <w:r w:rsidR="00CD6CEC">
        <w:rPr>
          <w:rFonts w:ascii="Times New Roman" w:eastAsia="宋体" w:hAnsi="Times New Roman"/>
          <w:sz w:val="24"/>
          <w:szCs w:val="24"/>
        </w:rPr>
        <w:t>.</w:t>
      </w:r>
    </w:p>
    <w:tbl>
      <w:tblPr>
        <w:tblW w:w="8505" w:type="dxa"/>
        <w:tblBorders>
          <w:top w:val="single" w:sz="4" w:space="0" w:color="000000"/>
          <w:bottom w:val="single" w:sz="4" w:space="0" w:color="000000"/>
          <w:insideH w:val="single" w:sz="4" w:space="0" w:color="000000"/>
        </w:tblBorders>
        <w:tblCellMar>
          <w:left w:w="0" w:type="dxa"/>
          <w:right w:w="0" w:type="dxa"/>
        </w:tblCellMar>
        <w:tblLook w:val="04A0" w:firstRow="1" w:lastRow="0" w:firstColumn="1" w:lastColumn="0" w:noHBand="0" w:noVBand="1"/>
      </w:tblPr>
      <w:tblGrid>
        <w:gridCol w:w="1521"/>
        <w:gridCol w:w="1734"/>
        <w:gridCol w:w="1759"/>
        <w:gridCol w:w="1759"/>
        <w:gridCol w:w="1732"/>
      </w:tblGrid>
      <w:tr w:rsidR="00F27759" w:rsidRPr="007F178B" w14:paraId="262997E5" w14:textId="3CF0AB45" w:rsidTr="00FD72DA">
        <w:trPr>
          <w:trHeight w:val="1088"/>
        </w:trPr>
        <w:tc>
          <w:tcPr>
            <w:tcW w:w="1521" w:type="dxa"/>
            <w:tcBorders>
              <w:top w:val="single" w:sz="12" w:space="0" w:color="auto"/>
            </w:tcBorders>
            <w:shd w:val="clear" w:color="auto" w:fill="auto"/>
            <w:tcMar>
              <w:top w:w="15" w:type="dxa"/>
              <w:left w:w="108" w:type="dxa"/>
              <w:bottom w:w="0" w:type="dxa"/>
              <w:right w:w="108" w:type="dxa"/>
            </w:tcMar>
            <w:vAlign w:val="center"/>
            <w:hideMark/>
          </w:tcPr>
          <w:bookmarkEnd w:id="22"/>
          <w:p w14:paraId="07716A6D" w14:textId="77777777" w:rsidR="00F27759" w:rsidRPr="00180774" w:rsidRDefault="00F27759" w:rsidP="009D43FD">
            <w:pPr>
              <w:adjustRightInd w:val="0"/>
              <w:jc w:val="center"/>
              <w:rPr>
                <w:rFonts w:ascii="Times New Roman" w:eastAsia="MS Mincho" w:hAnsi="Times New Roman" w:cs="Times New Roman"/>
                <w:kern w:val="0"/>
                <w:sz w:val="24"/>
                <w:szCs w:val="24"/>
                <w:lang w:val="de-DE" w:eastAsia="ja-JP"/>
              </w:rPr>
            </w:pPr>
            <w:r w:rsidRPr="00180774">
              <w:rPr>
                <w:rFonts w:ascii="Times New Roman" w:eastAsia="MS Mincho" w:hAnsi="Times New Roman" w:cs="Times New Roman"/>
                <w:kern w:val="0"/>
                <w:sz w:val="24"/>
                <w:szCs w:val="24"/>
                <w:lang w:val="de-DE" w:eastAsia="ja-JP"/>
              </w:rPr>
              <w:t>Kinetic models</w:t>
            </w:r>
          </w:p>
        </w:tc>
        <w:tc>
          <w:tcPr>
            <w:tcW w:w="1734" w:type="dxa"/>
            <w:tcBorders>
              <w:top w:val="single" w:sz="12" w:space="0" w:color="auto"/>
            </w:tcBorders>
            <w:shd w:val="clear" w:color="auto" w:fill="auto"/>
            <w:tcMar>
              <w:top w:w="15" w:type="dxa"/>
              <w:left w:w="108" w:type="dxa"/>
              <w:bottom w:w="0" w:type="dxa"/>
              <w:right w:w="108" w:type="dxa"/>
            </w:tcMar>
            <w:vAlign w:val="center"/>
            <w:hideMark/>
          </w:tcPr>
          <w:p w14:paraId="250C7E1D" w14:textId="694082DB" w:rsidR="00F27759" w:rsidRPr="009D43FD" w:rsidRDefault="00F27759" w:rsidP="009D43FD">
            <w:pPr>
              <w:adjustRightInd w:val="0"/>
              <w:jc w:val="center"/>
              <w:rPr>
                <w:rFonts w:ascii="Times New Roman" w:hAnsi="Times New Roman" w:cs="Times New Roman"/>
                <w:kern w:val="0"/>
                <w:sz w:val="24"/>
                <w:szCs w:val="24"/>
                <w:lang w:val="de-DE"/>
              </w:rPr>
            </w:pPr>
            <w:r w:rsidRPr="00FD72DA">
              <w:rPr>
                <w:rFonts w:ascii="Times New Roman" w:hAnsi="Times New Roman" w:cs="Times New Roman"/>
                <w:i/>
                <w:kern w:val="0"/>
                <w:sz w:val="24"/>
                <w:szCs w:val="24"/>
                <w:lang w:val="de-DE"/>
              </w:rPr>
              <w:t>T</w:t>
            </w:r>
            <w:r>
              <w:rPr>
                <w:rFonts w:ascii="Times New Roman" w:hAnsi="Times New Roman" w:cs="Times New Roman" w:hint="eastAsia"/>
                <w:kern w:val="0"/>
                <w:sz w:val="24"/>
                <w:szCs w:val="24"/>
                <w:lang w:val="de-DE"/>
              </w:rPr>
              <w:t xml:space="preserve"> (K)</w:t>
            </w:r>
          </w:p>
        </w:tc>
        <w:tc>
          <w:tcPr>
            <w:tcW w:w="1759" w:type="dxa"/>
            <w:tcBorders>
              <w:top w:val="single" w:sz="12" w:space="0" w:color="auto"/>
            </w:tcBorders>
            <w:vAlign w:val="center"/>
          </w:tcPr>
          <w:p w14:paraId="5DF02185" w14:textId="0D689F9F" w:rsidR="00F27759" w:rsidRPr="009D43FD" w:rsidRDefault="00F27759" w:rsidP="009D43FD">
            <w:pPr>
              <w:adjustRightInd w:val="0"/>
              <w:jc w:val="center"/>
              <w:rPr>
                <w:rFonts w:ascii="Times New Roman" w:hAnsi="Times New Roman" w:cs="Times New Roman"/>
                <w:kern w:val="0"/>
                <w:sz w:val="24"/>
                <w:szCs w:val="24"/>
              </w:rPr>
            </w:pPr>
            <w:r w:rsidRPr="009D43FD">
              <w:rPr>
                <w:rFonts w:ascii="Times New Roman" w:eastAsia="MS Mincho" w:hAnsi="Times New Roman" w:cs="Times New Roman"/>
                <w:kern w:val="0"/>
                <w:sz w:val="24"/>
                <w:szCs w:val="24"/>
                <w:lang w:val="el-GR" w:eastAsia="ja-JP"/>
              </w:rPr>
              <w:t>Δ</w:t>
            </w:r>
            <w:r w:rsidRPr="00FD72DA">
              <w:rPr>
                <w:rFonts w:ascii="Times New Roman" w:eastAsia="MS Mincho" w:hAnsi="Times New Roman" w:cs="Times New Roman"/>
                <w:i/>
                <w:kern w:val="0"/>
                <w:sz w:val="24"/>
                <w:szCs w:val="24"/>
                <w:lang w:eastAsia="ja-JP"/>
              </w:rPr>
              <w:t>G</w:t>
            </w:r>
            <w:r w:rsidRPr="009D43FD">
              <w:rPr>
                <w:rFonts w:ascii="Times New Roman" w:eastAsia="MS Mincho" w:hAnsi="Times New Roman" w:cs="Times New Roman"/>
                <w:kern w:val="0"/>
                <w:sz w:val="24"/>
                <w:szCs w:val="24"/>
                <w:vertAlign w:val="superscript"/>
                <w:lang w:eastAsia="ja-JP"/>
              </w:rPr>
              <w:t xml:space="preserve">o </w:t>
            </w:r>
            <w:r w:rsidRPr="009D43FD">
              <w:rPr>
                <w:rFonts w:ascii="Times New Roman" w:eastAsia="MS Mincho" w:hAnsi="Times New Roman" w:cs="Times New Roman"/>
                <w:kern w:val="0"/>
                <w:sz w:val="24"/>
                <w:szCs w:val="24"/>
                <w:lang w:eastAsia="ja-JP"/>
              </w:rPr>
              <w:t>(kJ</w:t>
            </w:r>
            <w:r w:rsidR="00CD6CEC">
              <w:rPr>
                <w:rFonts w:ascii="Times New Roman" w:eastAsia="MS Mincho" w:hAnsi="Times New Roman" w:cs="Times New Roman"/>
                <w:kern w:val="0"/>
                <w:sz w:val="24"/>
                <w:szCs w:val="24"/>
                <w:lang w:eastAsia="ja-JP"/>
              </w:rPr>
              <w:t xml:space="preserve"> </w:t>
            </w:r>
            <w:r w:rsidRPr="009D43FD">
              <w:rPr>
                <w:rFonts w:ascii="Times New Roman" w:eastAsia="MS Mincho" w:hAnsi="Times New Roman" w:cs="Times New Roman"/>
                <w:kern w:val="0"/>
                <w:sz w:val="24"/>
                <w:szCs w:val="24"/>
                <w:lang w:eastAsia="ja-JP"/>
              </w:rPr>
              <w:t>mol</w:t>
            </w:r>
            <w:r w:rsidR="00CD6CEC" w:rsidRPr="0070261A">
              <w:rPr>
                <w:rFonts w:ascii="Times New Roman" w:eastAsia="MS Mincho" w:hAnsi="Times New Roman" w:cs="Times New Roman"/>
                <w:kern w:val="0"/>
                <w:sz w:val="24"/>
                <w:szCs w:val="24"/>
                <w:vertAlign w:val="superscript"/>
                <w:lang w:eastAsia="ja-JP"/>
              </w:rPr>
              <w:t>-1</w:t>
            </w:r>
            <w:r w:rsidRPr="009D43FD">
              <w:rPr>
                <w:rFonts w:ascii="Times New Roman" w:eastAsia="MS Mincho" w:hAnsi="Times New Roman" w:cs="Times New Roman"/>
                <w:kern w:val="0"/>
                <w:sz w:val="24"/>
                <w:szCs w:val="24"/>
                <w:lang w:eastAsia="ja-JP"/>
              </w:rPr>
              <w:t>)</w:t>
            </w:r>
          </w:p>
        </w:tc>
        <w:tc>
          <w:tcPr>
            <w:tcW w:w="1759" w:type="dxa"/>
            <w:tcBorders>
              <w:top w:val="single" w:sz="12" w:space="0" w:color="auto"/>
            </w:tcBorders>
            <w:vAlign w:val="center"/>
          </w:tcPr>
          <w:p w14:paraId="02E75A06" w14:textId="01C052A2" w:rsidR="00F27759" w:rsidRPr="00F27759" w:rsidRDefault="00F27759" w:rsidP="00F27759">
            <w:pPr>
              <w:adjustRightInd w:val="0"/>
              <w:jc w:val="center"/>
              <w:rPr>
                <w:rFonts w:ascii="Times New Roman" w:hAnsi="Times New Roman" w:cs="Times New Roman"/>
                <w:kern w:val="0"/>
                <w:sz w:val="24"/>
                <w:szCs w:val="24"/>
              </w:rPr>
            </w:pPr>
            <w:r w:rsidRPr="00F27759">
              <w:rPr>
                <w:rFonts w:ascii="Times New Roman" w:eastAsia="MS Mincho" w:hAnsi="Times New Roman" w:cs="Times New Roman"/>
                <w:kern w:val="0"/>
                <w:sz w:val="24"/>
                <w:szCs w:val="24"/>
                <w:lang w:val="el-GR" w:eastAsia="ja-JP"/>
              </w:rPr>
              <w:t>Δ</w:t>
            </w:r>
            <w:r w:rsidRPr="00FD72DA">
              <w:rPr>
                <w:rFonts w:ascii="Times New Roman" w:eastAsia="MS Mincho" w:hAnsi="Times New Roman" w:cs="Times New Roman"/>
                <w:i/>
                <w:kern w:val="0"/>
                <w:sz w:val="24"/>
                <w:szCs w:val="24"/>
                <w:lang w:eastAsia="ja-JP"/>
              </w:rPr>
              <w:t>H</w:t>
            </w:r>
            <w:r w:rsidRPr="00F27759">
              <w:rPr>
                <w:rFonts w:ascii="Times New Roman" w:eastAsia="MS Mincho" w:hAnsi="Times New Roman" w:cs="Times New Roman"/>
                <w:kern w:val="0"/>
                <w:sz w:val="24"/>
                <w:szCs w:val="24"/>
                <w:vertAlign w:val="superscript"/>
                <w:lang w:eastAsia="ja-JP"/>
              </w:rPr>
              <w:t xml:space="preserve">o </w:t>
            </w:r>
            <w:r w:rsidRPr="00F27759">
              <w:rPr>
                <w:rFonts w:ascii="Times New Roman" w:eastAsia="MS Mincho" w:hAnsi="Times New Roman" w:cs="Times New Roman"/>
                <w:kern w:val="0"/>
                <w:sz w:val="24"/>
                <w:szCs w:val="24"/>
                <w:lang w:eastAsia="ja-JP"/>
              </w:rPr>
              <w:t>(kJ</w:t>
            </w:r>
            <w:r w:rsidR="00CD6CEC">
              <w:rPr>
                <w:rFonts w:ascii="Times New Roman" w:eastAsia="MS Mincho" w:hAnsi="Times New Roman" w:cs="Times New Roman"/>
                <w:kern w:val="0"/>
                <w:sz w:val="24"/>
                <w:szCs w:val="24"/>
                <w:lang w:eastAsia="ja-JP"/>
              </w:rPr>
              <w:t xml:space="preserve"> </w:t>
            </w:r>
            <w:r w:rsidRPr="00F27759">
              <w:rPr>
                <w:rFonts w:ascii="Times New Roman" w:eastAsia="MS Mincho" w:hAnsi="Times New Roman" w:cs="Times New Roman"/>
                <w:kern w:val="0"/>
                <w:sz w:val="24"/>
                <w:szCs w:val="24"/>
                <w:lang w:eastAsia="ja-JP"/>
              </w:rPr>
              <w:t>mol</w:t>
            </w:r>
            <w:r w:rsidR="00CD6CEC" w:rsidRPr="00FD72DA">
              <w:rPr>
                <w:rFonts w:ascii="Times New Roman" w:eastAsia="MS Mincho" w:hAnsi="Times New Roman" w:cs="Times New Roman"/>
                <w:kern w:val="0"/>
                <w:sz w:val="24"/>
                <w:szCs w:val="24"/>
                <w:vertAlign w:val="superscript"/>
                <w:lang w:eastAsia="ja-JP"/>
              </w:rPr>
              <w:t>-1</w:t>
            </w:r>
            <w:r w:rsidRPr="00F27759">
              <w:rPr>
                <w:rFonts w:ascii="Times New Roman" w:eastAsia="MS Mincho" w:hAnsi="Times New Roman" w:cs="Times New Roman"/>
                <w:kern w:val="0"/>
                <w:sz w:val="24"/>
                <w:szCs w:val="24"/>
                <w:lang w:eastAsia="ja-JP"/>
              </w:rPr>
              <w:t>)</w:t>
            </w:r>
          </w:p>
        </w:tc>
        <w:tc>
          <w:tcPr>
            <w:tcW w:w="1732" w:type="dxa"/>
            <w:tcBorders>
              <w:top w:val="single" w:sz="12" w:space="0" w:color="auto"/>
            </w:tcBorders>
            <w:vAlign w:val="center"/>
          </w:tcPr>
          <w:p w14:paraId="77E746C3" w14:textId="4A2EC959" w:rsidR="00F27759" w:rsidRPr="00F27759" w:rsidRDefault="00F27759" w:rsidP="00F27759">
            <w:pPr>
              <w:adjustRightInd w:val="0"/>
              <w:jc w:val="center"/>
              <w:rPr>
                <w:rFonts w:ascii="Times New Roman" w:hAnsi="Times New Roman" w:cs="Times New Roman"/>
                <w:kern w:val="0"/>
                <w:sz w:val="24"/>
                <w:szCs w:val="24"/>
              </w:rPr>
            </w:pPr>
            <w:r w:rsidRPr="00F27759">
              <w:rPr>
                <w:rFonts w:ascii="Times New Roman" w:eastAsia="MS Mincho" w:hAnsi="Times New Roman" w:cs="Times New Roman"/>
                <w:kern w:val="0"/>
                <w:sz w:val="24"/>
                <w:szCs w:val="24"/>
                <w:lang w:val="el-GR" w:eastAsia="ja-JP"/>
              </w:rPr>
              <w:t>Δ</w:t>
            </w:r>
            <w:r w:rsidRPr="00FD72DA">
              <w:rPr>
                <w:rFonts w:ascii="Times New Roman" w:eastAsia="MS Mincho" w:hAnsi="Times New Roman" w:cs="Times New Roman"/>
                <w:i/>
                <w:kern w:val="0"/>
                <w:sz w:val="24"/>
                <w:szCs w:val="24"/>
                <w:lang w:eastAsia="ja-JP"/>
              </w:rPr>
              <w:t>S</w:t>
            </w:r>
            <w:r w:rsidRPr="00F27759">
              <w:rPr>
                <w:rFonts w:ascii="Times New Roman" w:eastAsia="MS Mincho" w:hAnsi="Times New Roman" w:cs="Times New Roman"/>
                <w:kern w:val="0"/>
                <w:sz w:val="24"/>
                <w:szCs w:val="24"/>
                <w:vertAlign w:val="superscript"/>
                <w:lang w:eastAsia="ja-JP"/>
              </w:rPr>
              <w:t xml:space="preserve">o </w:t>
            </w:r>
            <w:r w:rsidRPr="00F27759">
              <w:rPr>
                <w:rFonts w:ascii="Times New Roman" w:eastAsia="MS Mincho" w:hAnsi="Times New Roman" w:cs="Times New Roman"/>
                <w:kern w:val="0"/>
                <w:sz w:val="24"/>
                <w:szCs w:val="24"/>
                <w:lang w:eastAsia="ja-JP"/>
              </w:rPr>
              <w:t>(J</w:t>
            </w:r>
            <w:r w:rsidR="00CD6CEC">
              <w:rPr>
                <w:rFonts w:ascii="Times New Roman" w:eastAsia="MS Mincho" w:hAnsi="Times New Roman" w:cs="Times New Roman"/>
                <w:kern w:val="0"/>
                <w:sz w:val="24"/>
                <w:szCs w:val="24"/>
                <w:lang w:eastAsia="ja-JP"/>
              </w:rPr>
              <w:t xml:space="preserve"> </w:t>
            </w:r>
            <w:r w:rsidRPr="00F27759">
              <w:rPr>
                <w:rFonts w:ascii="Times New Roman" w:eastAsia="MS Mincho" w:hAnsi="Times New Roman" w:cs="Times New Roman"/>
                <w:kern w:val="0"/>
                <w:sz w:val="24"/>
                <w:szCs w:val="24"/>
                <w:lang w:eastAsia="ja-JP"/>
              </w:rPr>
              <w:t>K</w:t>
            </w:r>
            <w:r w:rsidR="00CD6CEC" w:rsidRPr="00FD72DA">
              <w:rPr>
                <w:rFonts w:ascii="Times New Roman" w:eastAsia="MS Mincho" w:hAnsi="Times New Roman" w:cs="Times New Roman"/>
                <w:kern w:val="0"/>
                <w:sz w:val="24"/>
                <w:szCs w:val="24"/>
                <w:vertAlign w:val="superscript"/>
                <w:lang w:eastAsia="ja-JP"/>
              </w:rPr>
              <w:t>-1</w:t>
            </w:r>
            <w:r w:rsidRPr="00F27759">
              <w:rPr>
                <w:rFonts w:ascii="Times New Roman" w:eastAsia="MS Mincho" w:hAnsi="Times New Roman" w:cs="Times New Roman"/>
                <w:kern w:val="0"/>
                <w:sz w:val="24"/>
                <w:szCs w:val="24"/>
                <w:lang w:eastAsia="ja-JP"/>
              </w:rPr>
              <w:t xml:space="preserve"> mol</w:t>
            </w:r>
            <w:r w:rsidRPr="00F27759">
              <w:rPr>
                <w:rFonts w:ascii="Times New Roman" w:eastAsia="MS Mincho" w:hAnsi="Times New Roman" w:cs="Times New Roman"/>
                <w:kern w:val="0"/>
                <w:sz w:val="24"/>
                <w:szCs w:val="24"/>
                <w:vertAlign w:val="superscript"/>
                <w:lang w:eastAsia="ja-JP"/>
              </w:rPr>
              <w:t>-1</w:t>
            </w:r>
            <w:r w:rsidRPr="00F27759">
              <w:rPr>
                <w:rFonts w:ascii="Times New Roman" w:eastAsia="MS Mincho" w:hAnsi="Times New Roman" w:cs="Times New Roman"/>
                <w:kern w:val="0"/>
                <w:sz w:val="24"/>
                <w:szCs w:val="24"/>
                <w:lang w:eastAsia="ja-JP"/>
              </w:rPr>
              <w:t>)</w:t>
            </w:r>
          </w:p>
        </w:tc>
      </w:tr>
      <w:tr w:rsidR="00F27759" w:rsidRPr="007F178B" w14:paraId="4FB5DCBC" w14:textId="7E9298BA" w:rsidTr="00FD72DA">
        <w:trPr>
          <w:trHeight w:val="680"/>
        </w:trPr>
        <w:tc>
          <w:tcPr>
            <w:tcW w:w="1521" w:type="dxa"/>
            <w:vMerge w:val="restart"/>
            <w:tcBorders>
              <w:top w:val="single" w:sz="8" w:space="0" w:color="auto"/>
            </w:tcBorders>
            <w:shd w:val="clear" w:color="auto" w:fill="auto"/>
            <w:tcMar>
              <w:top w:w="15" w:type="dxa"/>
              <w:left w:w="108" w:type="dxa"/>
              <w:bottom w:w="0" w:type="dxa"/>
              <w:right w:w="108" w:type="dxa"/>
            </w:tcMar>
            <w:vAlign w:val="center"/>
          </w:tcPr>
          <w:p w14:paraId="4A446EE6" w14:textId="51CA13EC" w:rsidR="00F27759" w:rsidRPr="00180774" w:rsidRDefault="00F27759" w:rsidP="00F27759">
            <w:pPr>
              <w:adjustRightInd w:val="0"/>
              <w:jc w:val="center"/>
              <w:rPr>
                <w:rFonts w:ascii="Times New Roman" w:eastAsia="MS Mincho" w:hAnsi="Times New Roman" w:cs="Times New Roman"/>
                <w:kern w:val="0"/>
                <w:sz w:val="24"/>
                <w:szCs w:val="24"/>
                <w:lang w:val="de-DE" w:eastAsia="ja-JP"/>
              </w:rPr>
            </w:pPr>
            <w:proofErr w:type="spellStart"/>
            <w:r>
              <w:rPr>
                <w:rFonts w:ascii="Times New Roman" w:eastAsia="宋体" w:hAnsi="Times New Roman" w:cs="Times New Roman" w:hint="eastAsia"/>
                <w:sz w:val="24"/>
                <w:szCs w:val="24"/>
              </w:rPr>
              <w:t>mAIEX</w:t>
            </w:r>
            <w:proofErr w:type="spellEnd"/>
            <w:r>
              <w:rPr>
                <w:rFonts w:ascii="Times New Roman" w:eastAsia="宋体" w:hAnsi="Times New Roman" w:cs="Times New Roman" w:hint="eastAsia"/>
                <w:sz w:val="24"/>
                <w:szCs w:val="24"/>
              </w:rPr>
              <w:t>-MMS</w:t>
            </w:r>
          </w:p>
        </w:tc>
        <w:tc>
          <w:tcPr>
            <w:tcW w:w="1734" w:type="dxa"/>
            <w:tcBorders>
              <w:top w:val="single" w:sz="8" w:space="0" w:color="auto"/>
              <w:bottom w:val="nil"/>
            </w:tcBorders>
            <w:shd w:val="clear" w:color="auto" w:fill="auto"/>
            <w:tcMar>
              <w:top w:w="15" w:type="dxa"/>
              <w:left w:w="108" w:type="dxa"/>
              <w:bottom w:w="0" w:type="dxa"/>
              <w:right w:w="108" w:type="dxa"/>
            </w:tcMar>
            <w:vAlign w:val="center"/>
          </w:tcPr>
          <w:p w14:paraId="3E5F3E67" w14:textId="4CC2B9FE" w:rsidR="00F27759" w:rsidRPr="00180774" w:rsidRDefault="00F27759" w:rsidP="00F27759">
            <w:pPr>
              <w:adjustRightInd w:val="0"/>
              <w:jc w:val="center"/>
              <w:rPr>
                <w:rFonts w:ascii="Times New Roman" w:hAnsi="Times New Roman" w:cs="Times New Roman"/>
                <w:kern w:val="0"/>
                <w:sz w:val="24"/>
                <w:szCs w:val="24"/>
                <w:lang w:val="de-DE"/>
              </w:rPr>
            </w:pPr>
            <w:r>
              <w:rPr>
                <w:rFonts w:ascii="Times New Roman" w:hAnsi="Times New Roman" w:cs="Times New Roman" w:hint="eastAsia"/>
                <w:kern w:val="0"/>
                <w:sz w:val="24"/>
                <w:szCs w:val="24"/>
                <w:lang w:val="de-DE"/>
              </w:rPr>
              <w:t>298.15</w:t>
            </w:r>
          </w:p>
        </w:tc>
        <w:tc>
          <w:tcPr>
            <w:tcW w:w="1759" w:type="dxa"/>
            <w:tcBorders>
              <w:top w:val="single" w:sz="8" w:space="0" w:color="auto"/>
              <w:bottom w:val="nil"/>
            </w:tcBorders>
            <w:vAlign w:val="center"/>
          </w:tcPr>
          <w:p w14:paraId="7ED14756" w14:textId="302B12A0" w:rsidR="00F27759" w:rsidRPr="00180774" w:rsidRDefault="00F27759" w:rsidP="00F27759">
            <w:pPr>
              <w:adjustRightInd w:val="0"/>
              <w:jc w:val="center"/>
              <w:rPr>
                <w:rFonts w:ascii="Times New Roman" w:hAnsi="Times New Roman" w:cs="Times New Roman"/>
                <w:kern w:val="0"/>
                <w:sz w:val="24"/>
                <w:szCs w:val="24"/>
                <w:lang w:val="de-DE"/>
              </w:rPr>
            </w:pPr>
            <w:r>
              <w:rPr>
                <w:rFonts w:ascii="Times New Roman" w:hAnsi="Times New Roman" w:cs="Times New Roman" w:hint="eastAsia"/>
                <w:kern w:val="0"/>
                <w:sz w:val="24"/>
                <w:szCs w:val="24"/>
                <w:lang w:val="de-DE"/>
              </w:rPr>
              <w:t>-27.9475</w:t>
            </w:r>
          </w:p>
        </w:tc>
        <w:tc>
          <w:tcPr>
            <w:tcW w:w="1759" w:type="dxa"/>
            <w:tcBorders>
              <w:top w:val="single" w:sz="8" w:space="0" w:color="auto"/>
              <w:bottom w:val="nil"/>
            </w:tcBorders>
            <w:vAlign w:val="center"/>
          </w:tcPr>
          <w:p w14:paraId="2D65EEE8" w14:textId="3A334F79" w:rsidR="00F27759" w:rsidRPr="00180774" w:rsidRDefault="00F27759" w:rsidP="00F27759">
            <w:pPr>
              <w:adjustRightInd w:val="0"/>
              <w:jc w:val="center"/>
              <w:rPr>
                <w:rFonts w:ascii="Times New Roman" w:hAnsi="Times New Roman" w:cs="Times New Roman"/>
                <w:kern w:val="0"/>
                <w:sz w:val="24"/>
                <w:szCs w:val="24"/>
                <w:lang w:val="de-DE"/>
              </w:rPr>
            </w:pPr>
            <w:r>
              <w:rPr>
                <w:rFonts w:ascii="Times New Roman" w:hAnsi="Times New Roman" w:cs="Times New Roman" w:hint="eastAsia"/>
                <w:kern w:val="0"/>
                <w:sz w:val="24"/>
                <w:szCs w:val="24"/>
                <w:lang w:val="de-DE"/>
              </w:rPr>
              <w:t>214.78</w:t>
            </w:r>
          </w:p>
        </w:tc>
        <w:tc>
          <w:tcPr>
            <w:tcW w:w="1732" w:type="dxa"/>
            <w:tcBorders>
              <w:top w:val="single" w:sz="8" w:space="0" w:color="auto"/>
              <w:bottom w:val="nil"/>
            </w:tcBorders>
            <w:vAlign w:val="center"/>
          </w:tcPr>
          <w:p w14:paraId="58FA1B5E" w14:textId="6E954465" w:rsidR="00F27759" w:rsidRPr="00180774" w:rsidRDefault="00F27759" w:rsidP="00F27759">
            <w:pPr>
              <w:adjustRightInd w:val="0"/>
              <w:jc w:val="center"/>
              <w:rPr>
                <w:rFonts w:ascii="Times New Roman" w:hAnsi="Times New Roman" w:cs="Times New Roman"/>
                <w:kern w:val="0"/>
                <w:sz w:val="24"/>
                <w:szCs w:val="24"/>
                <w:lang w:val="de-DE"/>
              </w:rPr>
            </w:pPr>
            <w:r>
              <w:rPr>
                <w:rFonts w:ascii="Times New Roman" w:hAnsi="Times New Roman" w:cs="Times New Roman" w:hint="eastAsia"/>
                <w:kern w:val="0"/>
                <w:sz w:val="24"/>
                <w:szCs w:val="24"/>
                <w:lang w:val="de-DE"/>
              </w:rPr>
              <w:t>803.53</w:t>
            </w:r>
          </w:p>
        </w:tc>
      </w:tr>
      <w:tr w:rsidR="00F27759" w:rsidRPr="007F178B" w14:paraId="3443C4F6" w14:textId="0DF8D279" w:rsidTr="00FD72DA">
        <w:trPr>
          <w:trHeight w:val="680"/>
        </w:trPr>
        <w:tc>
          <w:tcPr>
            <w:tcW w:w="1521" w:type="dxa"/>
            <w:vMerge/>
            <w:shd w:val="clear" w:color="auto" w:fill="auto"/>
            <w:tcMar>
              <w:top w:w="15" w:type="dxa"/>
              <w:left w:w="108" w:type="dxa"/>
              <w:bottom w:w="0" w:type="dxa"/>
              <w:right w:w="108" w:type="dxa"/>
            </w:tcMar>
            <w:vAlign w:val="center"/>
          </w:tcPr>
          <w:p w14:paraId="0EE1FE94" w14:textId="77777777" w:rsidR="00F27759" w:rsidRPr="00180774" w:rsidRDefault="00F27759" w:rsidP="00F27759">
            <w:pPr>
              <w:adjustRightInd w:val="0"/>
              <w:jc w:val="center"/>
              <w:rPr>
                <w:rFonts w:ascii="Times New Roman" w:eastAsia="宋体" w:hAnsi="Times New Roman" w:cs="Times New Roman"/>
                <w:sz w:val="24"/>
                <w:szCs w:val="24"/>
              </w:rPr>
            </w:pPr>
          </w:p>
        </w:tc>
        <w:tc>
          <w:tcPr>
            <w:tcW w:w="1734" w:type="dxa"/>
            <w:tcBorders>
              <w:top w:val="nil"/>
              <w:bottom w:val="nil"/>
            </w:tcBorders>
            <w:shd w:val="clear" w:color="auto" w:fill="auto"/>
            <w:tcMar>
              <w:top w:w="15" w:type="dxa"/>
              <w:left w:w="108" w:type="dxa"/>
              <w:bottom w:w="0" w:type="dxa"/>
              <w:right w:w="108" w:type="dxa"/>
            </w:tcMar>
            <w:vAlign w:val="center"/>
          </w:tcPr>
          <w:p w14:paraId="0EF024EC" w14:textId="5E1B2091" w:rsidR="00F27759" w:rsidRPr="00180774" w:rsidRDefault="00F27759" w:rsidP="00F27759">
            <w:pPr>
              <w:adjustRightInd w:val="0"/>
              <w:jc w:val="center"/>
              <w:rPr>
                <w:rFonts w:ascii="Times New Roman" w:hAnsi="Times New Roman" w:cs="Times New Roman"/>
                <w:kern w:val="0"/>
                <w:sz w:val="24"/>
                <w:szCs w:val="24"/>
                <w:lang w:val="de-DE"/>
              </w:rPr>
            </w:pPr>
            <w:r>
              <w:rPr>
                <w:rFonts w:ascii="Times New Roman" w:hAnsi="Times New Roman" w:cs="Times New Roman" w:hint="eastAsia"/>
                <w:kern w:val="0"/>
                <w:sz w:val="24"/>
                <w:szCs w:val="24"/>
                <w:lang w:val="de-DE"/>
              </w:rPr>
              <w:t>304.05</w:t>
            </w:r>
          </w:p>
        </w:tc>
        <w:tc>
          <w:tcPr>
            <w:tcW w:w="1759" w:type="dxa"/>
            <w:tcBorders>
              <w:top w:val="nil"/>
              <w:bottom w:val="nil"/>
            </w:tcBorders>
            <w:vAlign w:val="center"/>
          </w:tcPr>
          <w:p w14:paraId="5518FE02" w14:textId="7F7661B5" w:rsidR="00F27759" w:rsidRPr="00180774" w:rsidRDefault="00F27759" w:rsidP="00F27759">
            <w:pPr>
              <w:adjustRightInd w:val="0"/>
              <w:jc w:val="center"/>
              <w:rPr>
                <w:rFonts w:ascii="Times New Roman" w:hAnsi="Times New Roman" w:cs="Times New Roman"/>
                <w:kern w:val="0"/>
                <w:sz w:val="24"/>
                <w:szCs w:val="24"/>
                <w:lang w:val="de-DE"/>
              </w:rPr>
            </w:pPr>
            <w:r>
              <w:rPr>
                <w:rFonts w:ascii="Times New Roman" w:hAnsi="Times New Roman" w:cs="Times New Roman" w:hint="eastAsia"/>
                <w:kern w:val="0"/>
                <w:sz w:val="24"/>
                <w:szCs w:val="24"/>
                <w:lang w:val="de-DE"/>
              </w:rPr>
              <w:t>-29.2364</w:t>
            </w:r>
          </w:p>
        </w:tc>
        <w:tc>
          <w:tcPr>
            <w:tcW w:w="1759" w:type="dxa"/>
            <w:tcBorders>
              <w:top w:val="nil"/>
              <w:bottom w:val="nil"/>
            </w:tcBorders>
            <w:vAlign w:val="center"/>
          </w:tcPr>
          <w:p w14:paraId="03D789B5" w14:textId="77777777" w:rsidR="00F27759" w:rsidRPr="00180774" w:rsidRDefault="00F27759" w:rsidP="00F27759">
            <w:pPr>
              <w:adjustRightInd w:val="0"/>
              <w:jc w:val="center"/>
              <w:rPr>
                <w:rFonts w:ascii="Times New Roman" w:hAnsi="Times New Roman" w:cs="Times New Roman"/>
                <w:kern w:val="0"/>
                <w:sz w:val="24"/>
                <w:szCs w:val="24"/>
                <w:lang w:val="de-DE"/>
              </w:rPr>
            </w:pPr>
          </w:p>
        </w:tc>
        <w:tc>
          <w:tcPr>
            <w:tcW w:w="1732" w:type="dxa"/>
            <w:tcBorders>
              <w:top w:val="nil"/>
              <w:bottom w:val="nil"/>
            </w:tcBorders>
            <w:vAlign w:val="center"/>
          </w:tcPr>
          <w:p w14:paraId="1DAF1FF6" w14:textId="77777777" w:rsidR="00F27759" w:rsidRPr="00180774" w:rsidRDefault="00F27759" w:rsidP="00F27759">
            <w:pPr>
              <w:adjustRightInd w:val="0"/>
              <w:jc w:val="center"/>
              <w:rPr>
                <w:rFonts w:ascii="Times New Roman" w:hAnsi="Times New Roman" w:cs="Times New Roman"/>
                <w:kern w:val="0"/>
                <w:sz w:val="24"/>
                <w:szCs w:val="24"/>
                <w:lang w:val="de-DE"/>
              </w:rPr>
            </w:pPr>
          </w:p>
        </w:tc>
      </w:tr>
      <w:tr w:rsidR="00F27759" w:rsidRPr="007F178B" w14:paraId="7C7F820B" w14:textId="6269D617" w:rsidTr="00FD72DA">
        <w:trPr>
          <w:trHeight w:val="680"/>
        </w:trPr>
        <w:tc>
          <w:tcPr>
            <w:tcW w:w="1521" w:type="dxa"/>
            <w:vMerge/>
            <w:tcBorders>
              <w:bottom w:val="nil"/>
            </w:tcBorders>
            <w:shd w:val="clear" w:color="auto" w:fill="auto"/>
            <w:tcMar>
              <w:top w:w="15" w:type="dxa"/>
              <w:left w:w="108" w:type="dxa"/>
              <w:bottom w:w="0" w:type="dxa"/>
              <w:right w:w="108" w:type="dxa"/>
            </w:tcMar>
            <w:vAlign w:val="center"/>
          </w:tcPr>
          <w:p w14:paraId="26E7D913" w14:textId="77777777" w:rsidR="00F27759" w:rsidRPr="00180774" w:rsidRDefault="00F27759" w:rsidP="00F27759">
            <w:pPr>
              <w:adjustRightInd w:val="0"/>
              <w:jc w:val="center"/>
              <w:rPr>
                <w:rFonts w:ascii="Times New Roman" w:eastAsia="宋体" w:hAnsi="Times New Roman" w:cs="Times New Roman"/>
                <w:sz w:val="24"/>
                <w:szCs w:val="24"/>
              </w:rPr>
            </w:pPr>
          </w:p>
        </w:tc>
        <w:tc>
          <w:tcPr>
            <w:tcW w:w="1734" w:type="dxa"/>
            <w:tcBorders>
              <w:top w:val="nil"/>
              <w:bottom w:val="nil"/>
            </w:tcBorders>
            <w:shd w:val="clear" w:color="auto" w:fill="auto"/>
            <w:tcMar>
              <w:top w:w="15" w:type="dxa"/>
              <w:left w:w="108" w:type="dxa"/>
              <w:bottom w:w="0" w:type="dxa"/>
              <w:right w:w="108" w:type="dxa"/>
            </w:tcMar>
            <w:vAlign w:val="center"/>
          </w:tcPr>
          <w:p w14:paraId="277F8139" w14:textId="74A8457F" w:rsidR="00F27759" w:rsidRPr="00180774" w:rsidRDefault="00F27759" w:rsidP="00F27759">
            <w:pPr>
              <w:adjustRightInd w:val="0"/>
              <w:jc w:val="center"/>
              <w:rPr>
                <w:rFonts w:ascii="Times New Roman" w:hAnsi="Times New Roman" w:cs="Times New Roman"/>
                <w:kern w:val="0"/>
                <w:sz w:val="24"/>
                <w:szCs w:val="24"/>
                <w:lang w:val="de-DE"/>
              </w:rPr>
            </w:pPr>
            <w:r>
              <w:rPr>
                <w:rFonts w:ascii="Times New Roman" w:hAnsi="Times New Roman" w:cs="Times New Roman" w:hint="eastAsia"/>
                <w:kern w:val="0"/>
                <w:sz w:val="24"/>
                <w:szCs w:val="24"/>
                <w:lang w:val="de-DE"/>
              </w:rPr>
              <w:t>308.05</w:t>
            </w:r>
          </w:p>
        </w:tc>
        <w:tc>
          <w:tcPr>
            <w:tcW w:w="1759" w:type="dxa"/>
            <w:tcBorders>
              <w:top w:val="nil"/>
              <w:bottom w:val="nil"/>
            </w:tcBorders>
            <w:vAlign w:val="center"/>
          </w:tcPr>
          <w:p w14:paraId="2B508A37" w14:textId="7B8F57EF" w:rsidR="00F27759" w:rsidRPr="00180774" w:rsidRDefault="00F27759" w:rsidP="00F27759">
            <w:pPr>
              <w:adjustRightInd w:val="0"/>
              <w:jc w:val="center"/>
              <w:rPr>
                <w:rFonts w:ascii="Times New Roman" w:hAnsi="Times New Roman" w:cs="Times New Roman"/>
                <w:kern w:val="0"/>
                <w:sz w:val="24"/>
                <w:szCs w:val="24"/>
                <w:lang w:val="de-DE"/>
              </w:rPr>
            </w:pPr>
            <w:r>
              <w:rPr>
                <w:rFonts w:ascii="Times New Roman" w:hAnsi="Times New Roman" w:cs="Times New Roman" w:hint="eastAsia"/>
                <w:kern w:val="0"/>
                <w:sz w:val="24"/>
                <w:szCs w:val="24"/>
                <w:lang w:val="de-DE"/>
              </w:rPr>
              <w:t>-32.8645</w:t>
            </w:r>
          </w:p>
        </w:tc>
        <w:tc>
          <w:tcPr>
            <w:tcW w:w="1759" w:type="dxa"/>
            <w:tcBorders>
              <w:top w:val="nil"/>
              <w:bottom w:val="nil"/>
            </w:tcBorders>
            <w:vAlign w:val="center"/>
          </w:tcPr>
          <w:p w14:paraId="3CFCC415" w14:textId="77777777" w:rsidR="00F27759" w:rsidRPr="00180774" w:rsidRDefault="00F27759" w:rsidP="00F27759">
            <w:pPr>
              <w:adjustRightInd w:val="0"/>
              <w:jc w:val="center"/>
              <w:rPr>
                <w:rFonts w:ascii="Times New Roman" w:hAnsi="Times New Roman" w:cs="Times New Roman"/>
                <w:kern w:val="0"/>
                <w:sz w:val="24"/>
                <w:szCs w:val="24"/>
                <w:lang w:val="de-DE"/>
              </w:rPr>
            </w:pPr>
          </w:p>
        </w:tc>
        <w:tc>
          <w:tcPr>
            <w:tcW w:w="1732" w:type="dxa"/>
            <w:tcBorders>
              <w:top w:val="nil"/>
              <w:bottom w:val="nil"/>
            </w:tcBorders>
            <w:vAlign w:val="center"/>
          </w:tcPr>
          <w:p w14:paraId="11471344" w14:textId="77777777" w:rsidR="00F27759" w:rsidRPr="00180774" w:rsidRDefault="00F27759" w:rsidP="00F27759">
            <w:pPr>
              <w:adjustRightInd w:val="0"/>
              <w:jc w:val="center"/>
              <w:rPr>
                <w:rFonts w:ascii="Times New Roman" w:hAnsi="Times New Roman" w:cs="Times New Roman"/>
                <w:kern w:val="0"/>
                <w:sz w:val="24"/>
                <w:szCs w:val="24"/>
                <w:lang w:val="de-DE"/>
              </w:rPr>
            </w:pPr>
          </w:p>
        </w:tc>
      </w:tr>
      <w:tr w:rsidR="00F27759" w:rsidRPr="007F178B" w14:paraId="0148085A" w14:textId="6EBAC22F" w:rsidTr="00FD72DA">
        <w:trPr>
          <w:trHeight w:val="680"/>
        </w:trPr>
        <w:tc>
          <w:tcPr>
            <w:tcW w:w="1521" w:type="dxa"/>
            <w:vMerge w:val="restart"/>
            <w:tcBorders>
              <w:top w:val="nil"/>
            </w:tcBorders>
            <w:shd w:val="clear" w:color="auto" w:fill="auto"/>
            <w:tcMar>
              <w:top w:w="15" w:type="dxa"/>
              <w:left w:w="108" w:type="dxa"/>
              <w:bottom w:w="0" w:type="dxa"/>
              <w:right w:w="108" w:type="dxa"/>
            </w:tcMar>
            <w:vAlign w:val="center"/>
          </w:tcPr>
          <w:p w14:paraId="42ACD4A9" w14:textId="111DA28E" w:rsidR="00F27759" w:rsidRPr="00180774" w:rsidRDefault="00F27759" w:rsidP="00F27759">
            <w:pPr>
              <w:adjustRightInd w:val="0"/>
              <w:jc w:val="center"/>
              <w:rPr>
                <w:rFonts w:ascii="Times New Roman" w:eastAsia="宋体" w:hAnsi="Times New Roman" w:cs="Times New Roman"/>
                <w:sz w:val="24"/>
                <w:szCs w:val="24"/>
              </w:rPr>
            </w:pPr>
            <w:proofErr w:type="spellStart"/>
            <w:r>
              <w:rPr>
                <w:rFonts w:ascii="Times New Roman" w:eastAsia="宋体" w:hAnsi="Times New Roman" w:cs="Times New Roman" w:hint="eastAsia"/>
                <w:sz w:val="24"/>
                <w:szCs w:val="24"/>
              </w:rPr>
              <w:t>mCIEX</w:t>
            </w:r>
            <w:proofErr w:type="spellEnd"/>
            <w:r>
              <w:rPr>
                <w:rFonts w:ascii="Times New Roman" w:eastAsia="宋体" w:hAnsi="Times New Roman" w:cs="Times New Roman" w:hint="eastAsia"/>
                <w:sz w:val="24"/>
                <w:szCs w:val="24"/>
              </w:rPr>
              <w:t>-MMS</w:t>
            </w:r>
          </w:p>
        </w:tc>
        <w:tc>
          <w:tcPr>
            <w:tcW w:w="1734" w:type="dxa"/>
            <w:tcBorders>
              <w:top w:val="nil"/>
              <w:bottom w:val="nil"/>
            </w:tcBorders>
            <w:shd w:val="clear" w:color="auto" w:fill="auto"/>
            <w:tcMar>
              <w:top w:w="15" w:type="dxa"/>
              <w:left w:w="108" w:type="dxa"/>
              <w:bottom w:w="0" w:type="dxa"/>
              <w:right w:w="108" w:type="dxa"/>
            </w:tcMar>
            <w:vAlign w:val="center"/>
          </w:tcPr>
          <w:p w14:paraId="7B672A30" w14:textId="3A7BEA45" w:rsidR="00F27759" w:rsidRPr="00180774" w:rsidRDefault="00F27759" w:rsidP="00F27759">
            <w:pPr>
              <w:adjustRightInd w:val="0"/>
              <w:jc w:val="center"/>
              <w:rPr>
                <w:rFonts w:ascii="Times New Roman" w:hAnsi="Times New Roman" w:cs="Times New Roman"/>
                <w:kern w:val="0"/>
                <w:sz w:val="24"/>
                <w:szCs w:val="24"/>
                <w:lang w:val="de-DE"/>
              </w:rPr>
            </w:pPr>
            <w:r>
              <w:rPr>
                <w:rFonts w:ascii="Times New Roman" w:hAnsi="Times New Roman" w:cs="Times New Roman" w:hint="eastAsia"/>
                <w:kern w:val="0"/>
                <w:sz w:val="24"/>
                <w:szCs w:val="24"/>
                <w:lang w:val="de-DE"/>
              </w:rPr>
              <w:t>298.15</w:t>
            </w:r>
          </w:p>
        </w:tc>
        <w:tc>
          <w:tcPr>
            <w:tcW w:w="1759" w:type="dxa"/>
            <w:tcBorders>
              <w:top w:val="nil"/>
              <w:bottom w:val="nil"/>
            </w:tcBorders>
            <w:vAlign w:val="center"/>
          </w:tcPr>
          <w:p w14:paraId="0121A1AE" w14:textId="452D5D57" w:rsidR="00F27759" w:rsidRPr="00180774" w:rsidRDefault="00F27759" w:rsidP="00F27759">
            <w:pPr>
              <w:adjustRightInd w:val="0"/>
              <w:jc w:val="center"/>
              <w:rPr>
                <w:rFonts w:ascii="Times New Roman" w:hAnsi="Times New Roman" w:cs="Times New Roman"/>
                <w:kern w:val="0"/>
                <w:sz w:val="24"/>
                <w:szCs w:val="24"/>
                <w:lang w:val="de-DE"/>
              </w:rPr>
            </w:pPr>
            <w:r>
              <w:rPr>
                <w:rFonts w:ascii="Times New Roman" w:hAnsi="Times New Roman" w:cs="Times New Roman" w:hint="eastAsia"/>
                <w:kern w:val="0"/>
                <w:sz w:val="24"/>
                <w:szCs w:val="24"/>
                <w:lang w:val="de-DE"/>
              </w:rPr>
              <w:t>-27.1492</w:t>
            </w:r>
          </w:p>
        </w:tc>
        <w:tc>
          <w:tcPr>
            <w:tcW w:w="1759" w:type="dxa"/>
            <w:tcBorders>
              <w:top w:val="nil"/>
              <w:bottom w:val="nil"/>
            </w:tcBorders>
            <w:vAlign w:val="center"/>
          </w:tcPr>
          <w:p w14:paraId="07D8F7F7" w14:textId="4E6E7A0F" w:rsidR="00F27759" w:rsidRPr="00180774" w:rsidRDefault="00F27759" w:rsidP="00F27759">
            <w:pPr>
              <w:adjustRightInd w:val="0"/>
              <w:jc w:val="center"/>
              <w:rPr>
                <w:rFonts w:ascii="Times New Roman" w:hAnsi="Times New Roman" w:cs="Times New Roman"/>
                <w:kern w:val="0"/>
                <w:sz w:val="24"/>
                <w:szCs w:val="24"/>
                <w:lang w:val="de-DE"/>
              </w:rPr>
            </w:pPr>
            <w:r>
              <w:rPr>
                <w:rFonts w:ascii="Times New Roman" w:hAnsi="Times New Roman" w:cs="Times New Roman" w:hint="eastAsia"/>
                <w:kern w:val="0"/>
                <w:sz w:val="24"/>
                <w:szCs w:val="24"/>
                <w:lang w:val="de-DE"/>
              </w:rPr>
              <w:t>164.226</w:t>
            </w:r>
          </w:p>
        </w:tc>
        <w:tc>
          <w:tcPr>
            <w:tcW w:w="1732" w:type="dxa"/>
            <w:tcBorders>
              <w:top w:val="nil"/>
              <w:bottom w:val="nil"/>
            </w:tcBorders>
            <w:vAlign w:val="center"/>
          </w:tcPr>
          <w:p w14:paraId="0DB884E8" w14:textId="56FD350D" w:rsidR="00F27759" w:rsidRPr="00180774" w:rsidRDefault="00F27759" w:rsidP="00F27759">
            <w:pPr>
              <w:adjustRightInd w:val="0"/>
              <w:jc w:val="center"/>
              <w:rPr>
                <w:rFonts w:ascii="Times New Roman" w:hAnsi="Times New Roman" w:cs="Times New Roman"/>
                <w:kern w:val="0"/>
                <w:sz w:val="24"/>
                <w:szCs w:val="24"/>
                <w:lang w:val="de-DE"/>
              </w:rPr>
            </w:pPr>
            <w:r>
              <w:rPr>
                <w:rFonts w:ascii="Times New Roman" w:hAnsi="Times New Roman" w:cs="Times New Roman" w:hint="eastAsia"/>
                <w:kern w:val="0"/>
                <w:sz w:val="24"/>
                <w:szCs w:val="24"/>
                <w:lang w:val="de-DE"/>
              </w:rPr>
              <w:t>641.957</w:t>
            </w:r>
          </w:p>
        </w:tc>
      </w:tr>
      <w:tr w:rsidR="00F27759" w:rsidRPr="007F178B" w14:paraId="00A51C06" w14:textId="7ACF6742" w:rsidTr="00FD72DA">
        <w:trPr>
          <w:trHeight w:val="680"/>
        </w:trPr>
        <w:tc>
          <w:tcPr>
            <w:tcW w:w="1521" w:type="dxa"/>
            <w:vMerge/>
            <w:shd w:val="clear" w:color="auto" w:fill="auto"/>
            <w:tcMar>
              <w:top w:w="15" w:type="dxa"/>
              <w:left w:w="108" w:type="dxa"/>
              <w:bottom w:w="0" w:type="dxa"/>
              <w:right w:w="108" w:type="dxa"/>
            </w:tcMar>
            <w:vAlign w:val="center"/>
          </w:tcPr>
          <w:p w14:paraId="43750896" w14:textId="77777777" w:rsidR="00F27759" w:rsidRPr="00180774" w:rsidRDefault="00F27759" w:rsidP="00F27759">
            <w:pPr>
              <w:adjustRightInd w:val="0"/>
              <w:jc w:val="center"/>
              <w:rPr>
                <w:rFonts w:ascii="Times New Roman" w:eastAsia="宋体" w:hAnsi="Times New Roman" w:cs="Times New Roman"/>
                <w:sz w:val="24"/>
                <w:szCs w:val="24"/>
              </w:rPr>
            </w:pPr>
          </w:p>
        </w:tc>
        <w:tc>
          <w:tcPr>
            <w:tcW w:w="1734" w:type="dxa"/>
            <w:tcBorders>
              <w:top w:val="nil"/>
              <w:bottom w:val="nil"/>
            </w:tcBorders>
            <w:shd w:val="clear" w:color="auto" w:fill="auto"/>
            <w:tcMar>
              <w:top w:w="15" w:type="dxa"/>
              <w:left w:w="108" w:type="dxa"/>
              <w:bottom w:w="0" w:type="dxa"/>
              <w:right w:w="108" w:type="dxa"/>
            </w:tcMar>
            <w:vAlign w:val="center"/>
          </w:tcPr>
          <w:p w14:paraId="7BD73C8E" w14:textId="3DFD9FAA" w:rsidR="00F27759" w:rsidRPr="00180774" w:rsidRDefault="00F27759" w:rsidP="00F27759">
            <w:pPr>
              <w:adjustRightIn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304.15</w:t>
            </w:r>
          </w:p>
        </w:tc>
        <w:tc>
          <w:tcPr>
            <w:tcW w:w="1759" w:type="dxa"/>
            <w:tcBorders>
              <w:top w:val="nil"/>
              <w:bottom w:val="nil"/>
            </w:tcBorders>
            <w:vAlign w:val="center"/>
          </w:tcPr>
          <w:p w14:paraId="114CD873" w14:textId="7862B3A2" w:rsidR="00F27759" w:rsidRPr="00180774" w:rsidRDefault="00F27759" w:rsidP="00F27759">
            <w:pPr>
              <w:adjustRightInd w:val="0"/>
              <w:jc w:val="center"/>
              <w:rPr>
                <w:rFonts w:ascii="Times New Roman" w:hAnsi="Times New Roman" w:cs="Times New Roman"/>
                <w:kern w:val="0"/>
                <w:sz w:val="24"/>
                <w:szCs w:val="24"/>
                <w:lang w:val="de-DE"/>
              </w:rPr>
            </w:pPr>
            <w:r>
              <w:rPr>
                <w:rFonts w:ascii="Times New Roman" w:hAnsi="Times New Roman" w:cs="Times New Roman" w:hint="eastAsia"/>
                <w:kern w:val="0"/>
                <w:sz w:val="24"/>
                <w:szCs w:val="24"/>
              </w:rPr>
              <w:t>-31.1336</w:t>
            </w:r>
          </w:p>
        </w:tc>
        <w:tc>
          <w:tcPr>
            <w:tcW w:w="1759" w:type="dxa"/>
            <w:tcBorders>
              <w:top w:val="nil"/>
              <w:bottom w:val="nil"/>
            </w:tcBorders>
            <w:vAlign w:val="center"/>
          </w:tcPr>
          <w:p w14:paraId="7BEC84FA" w14:textId="77777777" w:rsidR="00F27759" w:rsidRPr="00180774" w:rsidRDefault="00F27759" w:rsidP="00F27759">
            <w:pPr>
              <w:adjustRightInd w:val="0"/>
              <w:jc w:val="center"/>
              <w:rPr>
                <w:rFonts w:ascii="Times New Roman" w:hAnsi="Times New Roman" w:cs="Times New Roman"/>
                <w:kern w:val="0"/>
                <w:sz w:val="24"/>
                <w:szCs w:val="24"/>
                <w:lang w:val="de-DE"/>
              </w:rPr>
            </w:pPr>
          </w:p>
        </w:tc>
        <w:tc>
          <w:tcPr>
            <w:tcW w:w="1732" w:type="dxa"/>
            <w:tcBorders>
              <w:top w:val="nil"/>
              <w:bottom w:val="nil"/>
            </w:tcBorders>
            <w:vAlign w:val="center"/>
          </w:tcPr>
          <w:p w14:paraId="01B94AE9" w14:textId="77777777" w:rsidR="00F27759" w:rsidRPr="00180774" w:rsidRDefault="00F27759" w:rsidP="00F27759">
            <w:pPr>
              <w:adjustRightInd w:val="0"/>
              <w:jc w:val="center"/>
              <w:rPr>
                <w:rFonts w:ascii="Times New Roman" w:hAnsi="Times New Roman" w:cs="Times New Roman"/>
                <w:kern w:val="0"/>
                <w:sz w:val="24"/>
                <w:szCs w:val="24"/>
                <w:lang w:val="de-DE"/>
              </w:rPr>
            </w:pPr>
          </w:p>
        </w:tc>
      </w:tr>
      <w:tr w:rsidR="00F27759" w:rsidRPr="007F178B" w14:paraId="7460F9B8" w14:textId="3C7B90E8" w:rsidTr="00FD72DA">
        <w:trPr>
          <w:trHeight w:val="680"/>
        </w:trPr>
        <w:tc>
          <w:tcPr>
            <w:tcW w:w="1521" w:type="dxa"/>
            <w:vMerge/>
            <w:tcBorders>
              <w:bottom w:val="single" w:sz="12" w:space="0" w:color="auto"/>
            </w:tcBorders>
            <w:shd w:val="clear" w:color="auto" w:fill="auto"/>
            <w:tcMar>
              <w:top w:w="15" w:type="dxa"/>
              <w:left w:w="108" w:type="dxa"/>
              <w:bottom w:w="0" w:type="dxa"/>
              <w:right w:w="108" w:type="dxa"/>
            </w:tcMar>
            <w:vAlign w:val="center"/>
          </w:tcPr>
          <w:p w14:paraId="5930BC37" w14:textId="77777777" w:rsidR="00F27759" w:rsidRPr="00180774" w:rsidRDefault="00F27759" w:rsidP="00F27759">
            <w:pPr>
              <w:adjustRightInd w:val="0"/>
              <w:jc w:val="center"/>
              <w:rPr>
                <w:rFonts w:ascii="Times New Roman" w:eastAsia="宋体" w:hAnsi="Times New Roman" w:cs="Times New Roman"/>
                <w:sz w:val="24"/>
                <w:szCs w:val="24"/>
              </w:rPr>
            </w:pPr>
          </w:p>
        </w:tc>
        <w:tc>
          <w:tcPr>
            <w:tcW w:w="1734" w:type="dxa"/>
            <w:tcBorders>
              <w:top w:val="nil"/>
              <w:bottom w:val="single" w:sz="12" w:space="0" w:color="auto"/>
            </w:tcBorders>
            <w:shd w:val="clear" w:color="auto" w:fill="auto"/>
            <w:tcMar>
              <w:top w:w="15" w:type="dxa"/>
              <w:left w:w="108" w:type="dxa"/>
              <w:bottom w:w="0" w:type="dxa"/>
              <w:right w:w="108" w:type="dxa"/>
            </w:tcMar>
            <w:vAlign w:val="center"/>
          </w:tcPr>
          <w:p w14:paraId="3DB16000" w14:textId="2C2DD34C" w:rsidR="00F27759" w:rsidRPr="00180774" w:rsidRDefault="00F27759" w:rsidP="00F27759">
            <w:pPr>
              <w:adjustRightIn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306.15</w:t>
            </w:r>
          </w:p>
        </w:tc>
        <w:tc>
          <w:tcPr>
            <w:tcW w:w="1759" w:type="dxa"/>
            <w:tcBorders>
              <w:top w:val="nil"/>
              <w:bottom w:val="single" w:sz="12" w:space="0" w:color="auto"/>
            </w:tcBorders>
            <w:vAlign w:val="center"/>
          </w:tcPr>
          <w:p w14:paraId="5E705C87" w14:textId="7D9256AB" w:rsidR="00F27759" w:rsidRPr="00180774" w:rsidRDefault="00F27759" w:rsidP="00F27759">
            <w:pPr>
              <w:adjustRightInd w:val="0"/>
              <w:jc w:val="center"/>
              <w:rPr>
                <w:rFonts w:ascii="Times New Roman" w:hAnsi="Times New Roman" w:cs="Times New Roman"/>
                <w:kern w:val="0"/>
                <w:sz w:val="24"/>
                <w:szCs w:val="24"/>
                <w:lang w:val="de-DE"/>
              </w:rPr>
            </w:pPr>
            <w:r>
              <w:rPr>
                <w:rFonts w:ascii="Times New Roman" w:hAnsi="Times New Roman" w:cs="Times New Roman" w:hint="eastAsia"/>
                <w:kern w:val="0"/>
                <w:sz w:val="24"/>
                <w:szCs w:val="24"/>
              </w:rPr>
              <w:t>-32.2203</w:t>
            </w:r>
          </w:p>
        </w:tc>
        <w:tc>
          <w:tcPr>
            <w:tcW w:w="1759" w:type="dxa"/>
            <w:tcBorders>
              <w:top w:val="nil"/>
              <w:bottom w:val="single" w:sz="12" w:space="0" w:color="auto"/>
            </w:tcBorders>
            <w:vAlign w:val="center"/>
          </w:tcPr>
          <w:p w14:paraId="600698FE" w14:textId="77777777" w:rsidR="00F27759" w:rsidRPr="00180774" w:rsidRDefault="00F27759" w:rsidP="00F27759">
            <w:pPr>
              <w:adjustRightInd w:val="0"/>
              <w:jc w:val="center"/>
              <w:rPr>
                <w:rFonts w:ascii="Times New Roman" w:hAnsi="Times New Roman" w:cs="Times New Roman"/>
                <w:kern w:val="0"/>
                <w:sz w:val="24"/>
                <w:szCs w:val="24"/>
                <w:lang w:val="de-DE"/>
              </w:rPr>
            </w:pPr>
          </w:p>
        </w:tc>
        <w:tc>
          <w:tcPr>
            <w:tcW w:w="1732" w:type="dxa"/>
            <w:tcBorders>
              <w:top w:val="nil"/>
              <w:bottom w:val="single" w:sz="12" w:space="0" w:color="auto"/>
            </w:tcBorders>
            <w:vAlign w:val="center"/>
          </w:tcPr>
          <w:p w14:paraId="6B72D9F7" w14:textId="77777777" w:rsidR="00F27759" w:rsidRPr="00180774" w:rsidRDefault="00F27759" w:rsidP="00F27759">
            <w:pPr>
              <w:adjustRightInd w:val="0"/>
              <w:jc w:val="center"/>
              <w:rPr>
                <w:rFonts w:ascii="Times New Roman" w:hAnsi="Times New Roman" w:cs="Times New Roman"/>
                <w:kern w:val="0"/>
                <w:sz w:val="24"/>
                <w:szCs w:val="24"/>
                <w:lang w:val="de-DE"/>
              </w:rPr>
            </w:pPr>
          </w:p>
        </w:tc>
      </w:tr>
    </w:tbl>
    <w:p w14:paraId="2487C3DB" w14:textId="77777777" w:rsidR="009D43FD" w:rsidRDefault="009D43FD" w:rsidP="00855165">
      <w:pPr>
        <w:spacing w:line="360" w:lineRule="auto"/>
        <w:jc w:val="center"/>
        <w:rPr>
          <w:rFonts w:ascii="Times New Roman" w:eastAsia="宋体" w:hAnsi="Times New Roman"/>
          <w:b/>
          <w:bCs/>
          <w:sz w:val="24"/>
          <w:szCs w:val="24"/>
        </w:rPr>
      </w:pPr>
    </w:p>
    <w:p w14:paraId="7E6B00D6" w14:textId="47F1AF93" w:rsidR="00F27759" w:rsidRPr="00F27759" w:rsidRDefault="00F27759" w:rsidP="00F27759">
      <w:pPr>
        <w:spacing w:line="360" w:lineRule="auto"/>
        <w:jc w:val="center"/>
        <w:rPr>
          <w:rFonts w:ascii="Times New Roman" w:eastAsia="宋体" w:hAnsi="Times New Roman"/>
          <w:sz w:val="24"/>
          <w:szCs w:val="24"/>
        </w:rPr>
      </w:pPr>
      <w:r w:rsidRPr="009D43FD">
        <w:rPr>
          <w:rFonts w:ascii="Times New Roman" w:eastAsia="宋体" w:hAnsi="Times New Roman"/>
          <w:b/>
          <w:bCs/>
          <w:sz w:val="24"/>
          <w:szCs w:val="24"/>
        </w:rPr>
        <w:t>Table S</w:t>
      </w:r>
      <w:r w:rsidR="00845145">
        <w:rPr>
          <w:rFonts w:ascii="Times New Roman" w:eastAsia="宋体" w:hAnsi="Times New Roman" w:hint="eastAsia"/>
          <w:b/>
          <w:bCs/>
          <w:sz w:val="24"/>
          <w:szCs w:val="24"/>
        </w:rPr>
        <w:t>5</w:t>
      </w:r>
      <w:r w:rsidRPr="009D43FD">
        <w:rPr>
          <w:rFonts w:ascii="Times New Roman" w:eastAsia="宋体" w:hAnsi="Times New Roman"/>
          <w:sz w:val="24"/>
          <w:szCs w:val="24"/>
        </w:rPr>
        <w:t xml:space="preserve"> </w:t>
      </w:r>
      <w:r w:rsidR="00A607FD" w:rsidRPr="00A607FD">
        <w:rPr>
          <w:rFonts w:ascii="Times New Roman" w:eastAsia="宋体" w:hAnsi="Times New Roman"/>
          <w:sz w:val="24"/>
          <w:szCs w:val="24"/>
        </w:rPr>
        <w:t>Comparison of uranium adsorption capacity</w:t>
      </w:r>
      <w:r w:rsidR="00CD6CEC">
        <w:rPr>
          <w:rFonts w:ascii="Times New Roman" w:eastAsia="宋体" w:hAnsi="Times New Roman"/>
          <w:sz w:val="24"/>
          <w:szCs w:val="24"/>
        </w:rPr>
        <w:t>.</w:t>
      </w:r>
    </w:p>
    <w:tbl>
      <w:tblPr>
        <w:tblW w:w="7797" w:type="dxa"/>
        <w:tblInd w:w="258" w:type="dxa"/>
        <w:tblBorders>
          <w:top w:val="single" w:sz="4" w:space="0" w:color="000000"/>
          <w:bottom w:val="single" w:sz="4" w:space="0" w:color="000000"/>
          <w:insideH w:val="single" w:sz="4" w:space="0" w:color="000000"/>
        </w:tblBorders>
        <w:tblCellMar>
          <w:left w:w="0" w:type="dxa"/>
          <w:right w:w="0" w:type="dxa"/>
        </w:tblCellMar>
        <w:tblLook w:val="04A0" w:firstRow="1" w:lastRow="0" w:firstColumn="1" w:lastColumn="0" w:noHBand="0" w:noVBand="1"/>
      </w:tblPr>
      <w:tblGrid>
        <w:gridCol w:w="2552"/>
        <w:gridCol w:w="1701"/>
        <w:gridCol w:w="1701"/>
        <w:gridCol w:w="1843"/>
      </w:tblGrid>
      <w:tr w:rsidR="008D75F6" w:rsidRPr="007F178B" w14:paraId="6B0EB95E" w14:textId="77777777" w:rsidTr="00F27759">
        <w:trPr>
          <w:trHeight w:val="1088"/>
        </w:trPr>
        <w:tc>
          <w:tcPr>
            <w:tcW w:w="2552" w:type="dxa"/>
            <w:tcBorders>
              <w:top w:val="single" w:sz="12" w:space="0" w:color="auto"/>
            </w:tcBorders>
            <w:shd w:val="clear" w:color="auto" w:fill="auto"/>
            <w:tcMar>
              <w:top w:w="15" w:type="dxa"/>
              <w:left w:w="108" w:type="dxa"/>
              <w:bottom w:w="0" w:type="dxa"/>
              <w:right w:w="108" w:type="dxa"/>
            </w:tcMar>
            <w:vAlign w:val="center"/>
            <w:hideMark/>
          </w:tcPr>
          <w:p w14:paraId="769C5EEC" w14:textId="5C95F4C3" w:rsidR="008D75F6" w:rsidRPr="00F27759" w:rsidRDefault="008D75F6" w:rsidP="008D75F6">
            <w:pPr>
              <w:adjustRightInd w:val="0"/>
              <w:jc w:val="center"/>
              <w:rPr>
                <w:rFonts w:ascii="Times New Roman" w:hAnsi="Times New Roman" w:cs="Times New Roman"/>
                <w:kern w:val="0"/>
                <w:sz w:val="24"/>
                <w:szCs w:val="24"/>
              </w:rPr>
            </w:pPr>
            <w:r w:rsidRPr="00F27759">
              <w:rPr>
                <w:rFonts w:ascii="Times New Roman" w:hAnsi="Times New Roman" w:cs="Times New Roman"/>
                <w:kern w:val="0"/>
                <w:sz w:val="24"/>
                <w:szCs w:val="24"/>
              </w:rPr>
              <w:t>Adsorbents</w:t>
            </w:r>
          </w:p>
        </w:tc>
        <w:tc>
          <w:tcPr>
            <w:tcW w:w="1701" w:type="dxa"/>
            <w:tcBorders>
              <w:top w:val="single" w:sz="12" w:space="0" w:color="auto"/>
            </w:tcBorders>
            <w:vAlign w:val="center"/>
          </w:tcPr>
          <w:p w14:paraId="67F275EC" w14:textId="528BA6E6" w:rsidR="008D75F6" w:rsidRPr="009D43FD" w:rsidRDefault="008D75F6" w:rsidP="008D75F6">
            <w:pPr>
              <w:adjustRightInd w:val="0"/>
              <w:jc w:val="center"/>
              <w:rPr>
                <w:rFonts w:ascii="Times New Roman" w:hAnsi="Times New Roman" w:cs="Times New Roman"/>
                <w:kern w:val="0"/>
                <w:sz w:val="24"/>
                <w:szCs w:val="24"/>
              </w:rPr>
            </w:pPr>
            <w:r w:rsidRPr="008D75F6">
              <w:rPr>
                <w:rFonts w:ascii="Times New Roman" w:eastAsia="MS Mincho" w:hAnsi="Times New Roman" w:cs="Times New Roman"/>
                <w:kern w:val="0"/>
                <w:sz w:val="24"/>
                <w:szCs w:val="24"/>
                <w:lang w:eastAsia="ja-JP"/>
              </w:rPr>
              <w:t>Capacity</w:t>
            </w:r>
            <w:r>
              <w:rPr>
                <w:rFonts w:ascii="Times New Roman" w:hAnsi="Times New Roman" w:cs="Times New Roman" w:hint="eastAsia"/>
                <w:kern w:val="0"/>
                <w:sz w:val="24"/>
                <w:szCs w:val="24"/>
              </w:rPr>
              <w:t xml:space="preserve"> </w:t>
            </w:r>
            <w:r w:rsidRPr="008D75F6">
              <w:rPr>
                <w:rFonts w:ascii="Times New Roman" w:eastAsia="MS Mincho" w:hAnsi="Times New Roman" w:cs="Times New Roman"/>
                <w:kern w:val="0"/>
                <w:sz w:val="24"/>
                <w:szCs w:val="24"/>
                <w:lang w:eastAsia="ja-JP"/>
              </w:rPr>
              <w:t>(mg g</w:t>
            </w:r>
            <w:r w:rsidRPr="008D75F6">
              <w:rPr>
                <w:rFonts w:ascii="Times New Roman" w:eastAsia="MS Mincho" w:hAnsi="Times New Roman" w:cs="Times New Roman"/>
                <w:kern w:val="0"/>
                <w:sz w:val="24"/>
                <w:szCs w:val="24"/>
                <w:vertAlign w:val="superscript"/>
                <w:lang w:eastAsia="ja-JP"/>
              </w:rPr>
              <w:t>-1</w:t>
            </w:r>
            <w:r w:rsidRPr="008D75F6">
              <w:rPr>
                <w:rFonts w:ascii="Times New Roman" w:eastAsia="MS Mincho" w:hAnsi="Times New Roman" w:cs="Times New Roman"/>
                <w:kern w:val="0"/>
                <w:sz w:val="24"/>
                <w:szCs w:val="24"/>
                <w:lang w:eastAsia="ja-JP"/>
              </w:rPr>
              <w:t>)</w:t>
            </w:r>
          </w:p>
        </w:tc>
        <w:tc>
          <w:tcPr>
            <w:tcW w:w="1701" w:type="dxa"/>
            <w:tcBorders>
              <w:top w:val="single" w:sz="12" w:space="0" w:color="auto"/>
            </w:tcBorders>
            <w:vAlign w:val="center"/>
          </w:tcPr>
          <w:p w14:paraId="5BA2D80B" w14:textId="1FDDE45C" w:rsidR="008D75F6" w:rsidRPr="00F27759" w:rsidRDefault="008D75F6" w:rsidP="008D75F6">
            <w:pPr>
              <w:adjustRightInd w:val="0"/>
              <w:jc w:val="center"/>
              <w:rPr>
                <w:rFonts w:ascii="Times New Roman" w:hAnsi="Times New Roman" w:cs="Times New Roman"/>
                <w:kern w:val="0"/>
                <w:sz w:val="24"/>
                <w:szCs w:val="24"/>
              </w:rPr>
            </w:pPr>
            <w:r w:rsidRPr="00FD72DA">
              <w:rPr>
                <w:rFonts w:ascii="Times New Roman" w:eastAsia="MS Mincho" w:hAnsi="Times New Roman" w:cs="Times New Roman"/>
                <w:i/>
                <w:kern w:val="0"/>
                <w:sz w:val="24"/>
                <w:szCs w:val="24"/>
                <w:lang w:eastAsia="ja-JP"/>
              </w:rPr>
              <w:t>C</w:t>
            </w:r>
            <w:r w:rsidRPr="008D75F6">
              <w:rPr>
                <w:rFonts w:ascii="Times New Roman" w:eastAsia="MS Mincho" w:hAnsi="Times New Roman" w:cs="Times New Roman"/>
                <w:kern w:val="0"/>
                <w:sz w:val="24"/>
                <w:szCs w:val="24"/>
                <w:vertAlign w:val="subscript"/>
                <w:lang w:eastAsia="ja-JP"/>
              </w:rPr>
              <w:t>0</w:t>
            </w:r>
            <w:r w:rsidR="00F5294E">
              <w:rPr>
                <w:rFonts w:ascii="Times New Roman" w:hAnsi="Times New Roman" w:cs="Times New Roman" w:hint="eastAsia"/>
                <w:kern w:val="0"/>
                <w:sz w:val="24"/>
                <w:szCs w:val="24"/>
                <w:vertAlign w:val="subscript"/>
              </w:rPr>
              <w:t xml:space="preserve"> </w:t>
            </w:r>
            <w:r w:rsidRPr="008D75F6">
              <w:rPr>
                <w:rFonts w:ascii="Times New Roman" w:eastAsia="MS Mincho" w:hAnsi="Times New Roman" w:cs="Times New Roman"/>
                <w:kern w:val="0"/>
                <w:sz w:val="24"/>
                <w:szCs w:val="24"/>
                <w:lang w:eastAsia="ja-JP"/>
              </w:rPr>
              <w:t>(ppm)</w:t>
            </w:r>
          </w:p>
        </w:tc>
        <w:tc>
          <w:tcPr>
            <w:tcW w:w="1843" w:type="dxa"/>
            <w:tcBorders>
              <w:top w:val="single" w:sz="12" w:space="0" w:color="auto"/>
            </w:tcBorders>
            <w:vAlign w:val="center"/>
          </w:tcPr>
          <w:p w14:paraId="1146FAC3" w14:textId="730038DC" w:rsidR="008D75F6" w:rsidRPr="00F27759" w:rsidRDefault="008D75F6" w:rsidP="008D75F6">
            <w:pPr>
              <w:adjustRightInd w:val="0"/>
              <w:jc w:val="center"/>
              <w:rPr>
                <w:rFonts w:ascii="Times New Roman" w:hAnsi="Times New Roman" w:cs="Times New Roman"/>
                <w:kern w:val="0"/>
                <w:sz w:val="24"/>
                <w:szCs w:val="24"/>
              </w:rPr>
            </w:pPr>
            <w:r w:rsidRPr="008D75F6">
              <w:rPr>
                <w:rFonts w:ascii="Times New Roman" w:eastAsia="MS Mincho" w:hAnsi="Times New Roman" w:cs="Times New Roman"/>
                <w:kern w:val="0"/>
                <w:sz w:val="24"/>
                <w:szCs w:val="24"/>
                <w:lang w:eastAsia="ja-JP"/>
              </w:rPr>
              <w:t>Reference</w:t>
            </w:r>
          </w:p>
        </w:tc>
      </w:tr>
      <w:tr w:rsidR="008D75F6" w:rsidRPr="007F178B" w14:paraId="282DB7BF" w14:textId="77777777" w:rsidTr="00F27759">
        <w:trPr>
          <w:trHeight w:val="680"/>
        </w:trPr>
        <w:tc>
          <w:tcPr>
            <w:tcW w:w="2552" w:type="dxa"/>
            <w:tcBorders>
              <w:top w:val="single" w:sz="8" w:space="0" w:color="auto"/>
              <w:bottom w:val="nil"/>
            </w:tcBorders>
            <w:shd w:val="clear" w:color="auto" w:fill="auto"/>
            <w:tcMar>
              <w:top w:w="15" w:type="dxa"/>
              <w:left w:w="108" w:type="dxa"/>
              <w:bottom w:w="0" w:type="dxa"/>
              <w:right w:w="108" w:type="dxa"/>
            </w:tcMar>
            <w:vAlign w:val="center"/>
          </w:tcPr>
          <w:p w14:paraId="6C317AAF" w14:textId="73C09E71" w:rsidR="008D75F6" w:rsidRPr="00F27759" w:rsidRDefault="008D75F6" w:rsidP="008D75F6">
            <w:pPr>
              <w:adjustRightInd w:val="0"/>
              <w:jc w:val="center"/>
              <w:rPr>
                <w:rFonts w:ascii="Times New Roman" w:hAnsi="Times New Roman" w:cs="Times New Roman"/>
                <w:kern w:val="0"/>
                <w:sz w:val="24"/>
                <w:szCs w:val="24"/>
              </w:rPr>
            </w:pPr>
            <w:proofErr w:type="spellStart"/>
            <w:r w:rsidRPr="00F27759">
              <w:rPr>
                <w:rFonts w:ascii="Times New Roman" w:hAnsi="Times New Roman" w:cs="Times New Roman"/>
                <w:kern w:val="0"/>
                <w:sz w:val="24"/>
                <w:szCs w:val="24"/>
              </w:rPr>
              <w:t>mAIEX</w:t>
            </w:r>
            <w:proofErr w:type="spellEnd"/>
            <w:r w:rsidRPr="00F27759">
              <w:rPr>
                <w:rFonts w:ascii="Times New Roman" w:hAnsi="Times New Roman" w:cs="Times New Roman"/>
                <w:kern w:val="0"/>
                <w:sz w:val="24"/>
                <w:szCs w:val="24"/>
              </w:rPr>
              <w:t>-MMS</w:t>
            </w:r>
          </w:p>
        </w:tc>
        <w:tc>
          <w:tcPr>
            <w:tcW w:w="1701" w:type="dxa"/>
            <w:tcBorders>
              <w:top w:val="single" w:sz="8" w:space="0" w:color="auto"/>
              <w:bottom w:val="nil"/>
            </w:tcBorders>
            <w:vAlign w:val="center"/>
          </w:tcPr>
          <w:p w14:paraId="413C8DCD" w14:textId="240C551F" w:rsidR="008D75F6" w:rsidRPr="00180774" w:rsidRDefault="008D75F6" w:rsidP="008D75F6">
            <w:pPr>
              <w:adjustRightInd w:val="0"/>
              <w:jc w:val="center"/>
              <w:rPr>
                <w:rFonts w:ascii="Times New Roman" w:hAnsi="Times New Roman" w:cs="Times New Roman"/>
                <w:kern w:val="0"/>
                <w:sz w:val="24"/>
                <w:szCs w:val="24"/>
                <w:lang w:val="de-DE"/>
              </w:rPr>
            </w:pPr>
            <w:r>
              <w:rPr>
                <w:rFonts w:ascii="Times New Roman" w:hAnsi="Times New Roman" w:cs="Times New Roman" w:hint="eastAsia"/>
                <w:kern w:val="0"/>
                <w:sz w:val="24"/>
                <w:szCs w:val="24"/>
                <w:lang w:val="de-DE"/>
              </w:rPr>
              <w:t>629.3</w:t>
            </w:r>
          </w:p>
        </w:tc>
        <w:tc>
          <w:tcPr>
            <w:tcW w:w="1701" w:type="dxa"/>
            <w:tcBorders>
              <w:top w:val="single" w:sz="8" w:space="0" w:color="auto"/>
              <w:bottom w:val="nil"/>
            </w:tcBorders>
            <w:vAlign w:val="center"/>
          </w:tcPr>
          <w:p w14:paraId="4B18BF9F" w14:textId="7A9CF9A7" w:rsidR="008D75F6" w:rsidRPr="00180774" w:rsidRDefault="008D75F6" w:rsidP="008D75F6">
            <w:pPr>
              <w:adjustRightInd w:val="0"/>
              <w:jc w:val="center"/>
              <w:rPr>
                <w:rFonts w:ascii="Times New Roman" w:hAnsi="Times New Roman" w:cs="Times New Roman"/>
                <w:kern w:val="0"/>
                <w:sz w:val="24"/>
                <w:szCs w:val="24"/>
                <w:lang w:val="de-DE"/>
              </w:rPr>
            </w:pPr>
            <w:r>
              <w:rPr>
                <w:rFonts w:ascii="Times New Roman" w:hAnsi="Times New Roman" w:cs="Times New Roman" w:hint="eastAsia"/>
                <w:kern w:val="0"/>
                <w:sz w:val="24"/>
                <w:szCs w:val="24"/>
                <w:lang w:val="de-DE"/>
              </w:rPr>
              <w:t>30</w:t>
            </w:r>
          </w:p>
        </w:tc>
        <w:tc>
          <w:tcPr>
            <w:tcW w:w="1843" w:type="dxa"/>
            <w:tcBorders>
              <w:top w:val="single" w:sz="8" w:space="0" w:color="auto"/>
              <w:bottom w:val="nil"/>
            </w:tcBorders>
            <w:vAlign w:val="center"/>
          </w:tcPr>
          <w:p w14:paraId="0F7C21EA" w14:textId="5F7B7D7B" w:rsidR="008D75F6" w:rsidRPr="00180774" w:rsidRDefault="008D75F6" w:rsidP="008D75F6">
            <w:pPr>
              <w:adjustRightInd w:val="0"/>
              <w:jc w:val="center"/>
              <w:rPr>
                <w:rFonts w:ascii="Times New Roman" w:hAnsi="Times New Roman" w:cs="Times New Roman"/>
                <w:kern w:val="0"/>
                <w:sz w:val="24"/>
                <w:szCs w:val="24"/>
                <w:lang w:val="de-DE"/>
              </w:rPr>
            </w:pPr>
            <w:r>
              <w:rPr>
                <w:rFonts w:ascii="Times New Roman" w:hAnsi="Times New Roman" w:cs="Times New Roman" w:hint="eastAsia"/>
                <w:kern w:val="0"/>
                <w:sz w:val="24"/>
                <w:szCs w:val="24"/>
                <w:lang w:val="de-DE"/>
              </w:rPr>
              <w:t>This work</w:t>
            </w:r>
          </w:p>
        </w:tc>
      </w:tr>
      <w:tr w:rsidR="008D75F6" w:rsidRPr="007F178B" w14:paraId="0BF7B33E" w14:textId="77777777" w:rsidTr="00F27759">
        <w:trPr>
          <w:trHeight w:val="680"/>
        </w:trPr>
        <w:tc>
          <w:tcPr>
            <w:tcW w:w="2552" w:type="dxa"/>
            <w:tcBorders>
              <w:top w:val="nil"/>
              <w:bottom w:val="nil"/>
            </w:tcBorders>
            <w:shd w:val="clear" w:color="auto" w:fill="auto"/>
            <w:tcMar>
              <w:top w:w="15" w:type="dxa"/>
              <w:left w:w="108" w:type="dxa"/>
              <w:bottom w:w="0" w:type="dxa"/>
              <w:right w:w="108" w:type="dxa"/>
            </w:tcMar>
            <w:vAlign w:val="center"/>
          </w:tcPr>
          <w:p w14:paraId="715C3D72" w14:textId="6A66F272" w:rsidR="008D75F6" w:rsidRPr="00F27759" w:rsidRDefault="008D75F6" w:rsidP="008D75F6">
            <w:pPr>
              <w:adjustRightInd w:val="0"/>
              <w:jc w:val="center"/>
              <w:rPr>
                <w:rFonts w:ascii="Times New Roman" w:hAnsi="Times New Roman" w:cs="Times New Roman"/>
                <w:kern w:val="0"/>
                <w:sz w:val="24"/>
                <w:szCs w:val="24"/>
              </w:rPr>
            </w:pPr>
            <w:bookmarkStart w:id="23" w:name="OLE_LINK31"/>
            <w:r w:rsidRPr="00F27759">
              <w:rPr>
                <w:rFonts w:ascii="Times New Roman" w:hAnsi="Times New Roman" w:cs="Times New Roman"/>
                <w:kern w:val="0"/>
                <w:sz w:val="24"/>
                <w:szCs w:val="24"/>
              </w:rPr>
              <w:t>P</w:t>
            </w:r>
            <w:r>
              <w:rPr>
                <w:rFonts w:ascii="Times New Roman" w:hAnsi="Times New Roman" w:cs="Times New Roman" w:hint="eastAsia"/>
                <w:kern w:val="0"/>
                <w:sz w:val="24"/>
                <w:szCs w:val="24"/>
              </w:rPr>
              <w:t>PA</w:t>
            </w:r>
            <w:r w:rsidRPr="00F27759">
              <w:rPr>
                <w:rFonts w:ascii="Times New Roman" w:hAnsi="Times New Roman" w:cs="Times New Roman"/>
                <w:kern w:val="0"/>
                <w:sz w:val="24"/>
                <w:szCs w:val="24"/>
              </w:rPr>
              <w:t>/SA</w:t>
            </w:r>
            <w:bookmarkEnd w:id="23"/>
          </w:p>
        </w:tc>
        <w:tc>
          <w:tcPr>
            <w:tcW w:w="1701" w:type="dxa"/>
            <w:tcBorders>
              <w:top w:val="nil"/>
              <w:bottom w:val="nil"/>
            </w:tcBorders>
            <w:vAlign w:val="center"/>
          </w:tcPr>
          <w:p w14:paraId="7AAE28BC" w14:textId="3C3C0BD1" w:rsidR="008D75F6" w:rsidRPr="00180774" w:rsidRDefault="008D75F6" w:rsidP="008D75F6">
            <w:pPr>
              <w:adjustRightInd w:val="0"/>
              <w:jc w:val="center"/>
              <w:rPr>
                <w:rFonts w:ascii="Times New Roman" w:hAnsi="Times New Roman" w:cs="Times New Roman"/>
                <w:kern w:val="0"/>
                <w:sz w:val="24"/>
                <w:szCs w:val="24"/>
                <w:lang w:val="de-DE"/>
              </w:rPr>
            </w:pPr>
            <w:r>
              <w:rPr>
                <w:rFonts w:ascii="Times New Roman" w:hAnsi="Times New Roman" w:cs="Times New Roman" w:hint="eastAsia"/>
                <w:kern w:val="0"/>
                <w:sz w:val="24"/>
                <w:szCs w:val="24"/>
                <w:lang w:val="de-DE"/>
              </w:rPr>
              <w:t>114.0</w:t>
            </w:r>
          </w:p>
        </w:tc>
        <w:tc>
          <w:tcPr>
            <w:tcW w:w="1701" w:type="dxa"/>
            <w:tcBorders>
              <w:top w:val="nil"/>
              <w:bottom w:val="nil"/>
            </w:tcBorders>
            <w:vAlign w:val="center"/>
          </w:tcPr>
          <w:p w14:paraId="065DAAEA" w14:textId="0E331D89" w:rsidR="008D75F6" w:rsidRPr="00180774" w:rsidRDefault="008D75F6" w:rsidP="008D75F6">
            <w:pPr>
              <w:adjustRightInd w:val="0"/>
              <w:jc w:val="center"/>
              <w:rPr>
                <w:rFonts w:ascii="Times New Roman" w:hAnsi="Times New Roman" w:cs="Times New Roman"/>
                <w:kern w:val="0"/>
                <w:sz w:val="24"/>
                <w:szCs w:val="24"/>
                <w:lang w:val="de-DE"/>
              </w:rPr>
            </w:pPr>
            <w:r>
              <w:rPr>
                <w:rFonts w:ascii="Times New Roman" w:hAnsi="Times New Roman" w:cs="Times New Roman" w:hint="eastAsia"/>
                <w:kern w:val="0"/>
                <w:sz w:val="24"/>
                <w:szCs w:val="24"/>
                <w:lang w:val="de-DE"/>
              </w:rPr>
              <w:t>10</w:t>
            </w:r>
          </w:p>
        </w:tc>
        <w:tc>
          <w:tcPr>
            <w:tcW w:w="1843" w:type="dxa"/>
            <w:tcBorders>
              <w:top w:val="nil"/>
              <w:bottom w:val="nil"/>
            </w:tcBorders>
            <w:vAlign w:val="center"/>
          </w:tcPr>
          <w:p w14:paraId="527274CD" w14:textId="2C16502A" w:rsidR="008D75F6" w:rsidRPr="00A102C5" w:rsidRDefault="008D75F6" w:rsidP="008D75F6">
            <w:pPr>
              <w:adjustRightInd w:val="0"/>
              <w:jc w:val="center"/>
              <w:rPr>
                <w:rFonts w:ascii="Times New Roman" w:hAnsi="Times New Roman" w:cs="Times New Roman"/>
                <w:kern w:val="0"/>
                <w:sz w:val="24"/>
                <w:szCs w:val="24"/>
                <w:lang w:val="de-DE"/>
              </w:rPr>
            </w:pPr>
            <w:r w:rsidRPr="00A102C5">
              <w:rPr>
                <w:rFonts w:ascii="Times New Roman" w:hAnsi="Times New Roman" w:cs="Times New Roman"/>
                <w:kern w:val="0"/>
                <w:sz w:val="24"/>
                <w:szCs w:val="24"/>
                <w:lang w:val="de-DE"/>
              </w:rPr>
              <w:fldChar w:fldCharType="begin"/>
            </w:r>
            <w:r w:rsidR="006C5257" w:rsidRPr="00A102C5">
              <w:rPr>
                <w:rFonts w:ascii="Times New Roman" w:hAnsi="Times New Roman" w:cs="Times New Roman"/>
                <w:kern w:val="0"/>
                <w:sz w:val="24"/>
                <w:szCs w:val="24"/>
                <w:lang w:val="de-DE"/>
              </w:rPr>
              <w:instrText xml:space="preserve"> ADDIN EN.CITE &lt;EndNote&gt;&lt;Cite&gt;&lt;Author&gt;Yang&lt;/Author&gt;&lt;Year&gt;2023&lt;/Year&gt;&lt;RecNum&gt;34&lt;/RecNum&gt;&lt;DisplayText&gt;&lt;style face="superscript"&gt;2&lt;/style&gt;&lt;/DisplayText&gt;&lt;record&gt;&lt;rec-number&gt;34&lt;/rec-number&gt;&lt;foreign-keys&gt;&lt;key app="EN" db-id="arp9ewzd8drvvfe5t0axvs929f5xzdvfz0de" timestamp="1714654964"&gt;34&lt;/key&gt;&lt;key app="ENWeb" db-id=""&gt;0&lt;/key&gt;&lt;/foreign-keys&gt;&lt;ref-type name="Journal Article"&gt;17&lt;/ref-type&gt;&lt;contributors&gt;&lt;authors&gt;&lt;author&gt;Yang, Kaiwen&lt;/author&gt;&lt;author&gt;Wu, Fan&lt;/author&gt;&lt;author&gt;Yan, Xincheng&lt;/author&gt;&lt;author&gt;Pan, Jianming&lt;/author&gt;&lt;/authors&gt;&lt;/contributors&gt;&lt;titles&gt;&lt;title&gt;Self-locomotive composites based on asymmetric micromotors and covalently attached nanosorbents for selective uranium recovery&lt;/title&gt;&lt;secondary-title&gt;Separation and Purification Technology&lt;/secondary-title&gt;&lt;/titles&gt;&lt;periodical&gt;&lt;full-title&gt;Separation and Purification Technology&lt;/full-title&gt;&lt;abbr-1&gt;Sep. Purif. Technol.&lt;/abbr-1&gt;&lt;/periodical&gt;&lt;volume&gt;308&lt;/volume&gt;&lt;section&gt;122844&lt;/section&gt;&lt;dates&gt;&lt;year&gt;2023&lt;/year&gt;&lt;/dates&gt;&lt;isbn&gt;13835866&lt;/isbn&gt;&lt;urls&gt;&lt;/urls&gt;&lt;electronic-resource-num&gt;10.1016/j.seppur.2022.122844&lt;/electronic-resource-num&gt;&lt;/record&gt;&lt;/Cite&gt;&lt;/EndNote&gt;</w:instrText>
            </w:r>
            <w:r w:rsidRPr="00A102C5">
              <w:rPr>
                <w:rFonts w:ascii="Times New Roman" w:hAnsi="Times New Roman" w:cs="Times New Roman"/>
                <w:kern w:val="0"/>
                <w:sz w:val="24"/>
                <w:szCs w:val="24"/>
                <w:lang w:val="de-DE"/>
              </w:rPr>
              <w:fldChar w:fldCharType="separate"/>
            </w:r>
            <w:r w:rsidR="006C5257" w:rsidRPr="00C729C0">
              <w:rPr>
                <w:rFonts w:ascii="Times New Roman" w:hAnsi="Times New Roman" w:cs="Times New Roman"/>
                <w:noProof/>
                <w:kern w:val="0"/>
                <w:sz w:val="24"/>
                <w:szCs w:val="24"/>
                <w:lang w:val="de-DE"/>
              </w:rPr>
              <w:t>2</w:t>
            </w:r>
            <w:r w:rsidRPr="00A102C5">
              <w:rPr>
                <w:rFonts w:ascii="Times New Roman" w:hAnsi="Times New Roman" w:cs="Times New Roman"/>
                <w:kern w:val="0"/>
                <w:sz w:val="24"/>
                <w:szCs w:val="24"/>
                <w:lang w:val="de-DE"/>
              </w:rPr>
              <w:fldChar w:fldCharType="end"/>
            </w:r>
          </w:p>
        </w:tc>
      </w:tr>
      <w:tr w:rsidR="008D75F6" w:rsidRPr="007F178B" w14:paraId="5C620FCD" w14:textId="77777777" w:rsidTr="00F27759">
        <w:trPr>
          <w:trHeight w:val="680"/>
        </w:trPr>
        <w:tc>
          <w:tcPr>
            <w:tcW w:w="2552" w:type="dxa"/>
            <w:tcBorders>
              <w:top w:val="nil"/>
              <w:bottom w:val="nil"/>
            </w:tcBorders>
            <w:shd w:val="clear" w:color="auto" w:fill="auto"/>
            <w:tcMar>
              <w:top w:w="15" w:type="dxa"/>
              <w:left w:w="108" w:type="dxa"/>
              <w:bottom w:w="0" w:type="dxa"/>
              <w:right w:w="108" w:type="dxa"/>
            </w:tcMar>
            <w:vAlign w:val="center"/>
          </w:tcPr>
          <w:p w14:paraId="0954CC2C" w14:textId="57C69E08" w:rsidR="008D75F6" w:rsidRPr="00F27759" w:rsidRDefault="008D75F6" w:rsidP="008D75F6">
            <w:pPr>
              <w:adjustRightInd w:val="0"/>
              <w:jc w:val="center"/>
              <w:rPr>
                <w:rFonts w:ascii="Times New Roman" w:hAnsi="Times New Roman" w:cs="Times New Roman"/>
                <w:kern w:val="0"/>
                <w:sz w:val="24"/>
                <w:szCs w:val="24"/>
              </w:rPr>
            </w:pPr>
            <w:r w:rsidRPr="00F27759">
              <w:rPr>
                <w:rFonts w:ascii="Times New Roman" w:hAnsi="Times New Roman" w:cs="Times New Roman"/>
                <w:kern w:val="0"/>
                <w:sz w:val="24"/>
                <w:szCs w:val="24"/>
              </w:rPr>
              <w:t>AO-Fe</w:t>
            </w:r>
            <w:r w:rsidRPr="00F27759">
              <w:rPr>
                <w:rFonts w:ascii="Times New Roman" w:hAnsi="Times New Roman" w:cs="Times New Roman"/>
                <w:kern w:val="0"/>
                <w:sz w:val="24"/>
                <w:szCs w:val="24"/>
                <w:vertAlign w:val="subscript"/>
              </w:rPr>
              <w:t>3</w:t>
            </w:r>
            <w:r w:rsidRPr="00F27759">
              <w:rPr>
                <w:rFonts w:ascii="Times New Roman" w:hAnsi="Times New Roman" w:cs="Times New Roman"/>
                <w:kern w:val="0"/>
                <w:sz w:val="24"/>
                <w:szCs w:val="24"/>
              </w:rPr>
              <w:t>O</w:t>
            </w:r>
            <w:r w:rsidRPr="00F27759">
              <w:rPr>
                <w:rFonts w:ascii="Times New Roman" w:hAnsi="Times New Roman" w:cs="Times New Roman"/>
                <w:kern w:val="0"/>
                <w:sz w:val="24"/>
                <w:szCs w:val="24"/>
                <w:vertAlign w:val="subscript"/>
              </w:rPr>
              <w:t>4</w:t>
            </w:r>
            <w:r w:rsidRPr="00F27759">
              <w:rPr>
                <w:rFonts w:ascii="Times New Roman" w:hAnsi="Times New Roman" w:cs="Times New Roman"/>
                <w:kern w:val="0"/>
                <w:sz w:val="24"/>
                <w:szCs w:val="24"/>
              </w:rPr>
              <w:t>@C&amp;mSiO</w:t>
            </w:r>
            <w:r w:rsidRPr="00F27759">
              <w:rPr>
                <w:rFonts w:ascii="Times New Roman" w:hAnsi="Times New Roman" w:cs="Times New Roman"/>
                <w:kern w:val="0"/>
                <w:sz w:val="24"/>
                <w:szCs w:val="24"/>
                <w:vertAlign w:val="subscript"/>
              </w:rPr>
              <w:t>2</w:t>
            </w:r>
          </w:p>
        </w:tc>
        <w:tc>
          <w:tcPr>
            <w:tcW w:w="1701" w:type="dxa"/>
            <w:tcBorders>
              <w:top w:val="nil"/>
              <w:bottom w:val="nil"/>
            </w:tcBorders>
            <w:vAlign w:val="center"/>
          </w:tcPr>
          <w:p w14:paraId="152972DA" w14:textId="1D5B50B4" w:rsidR="008D75F6" w:rsidRPr="00180774" w:rsidRDefault="008D75F6" w:rsidP="008D75F6">
            <w:pPr>
              <w:adjustRightInd w:val="0"/>
              <w:jc w:val="center"/>
              <w:rPr>
                <w:rFonts w:ascii="Times New Roman" w:hAnsi="Times New Roman" w:cs="Times New Roman"/>
                <w:kern w:val="0"/>
                <w:sz w:val="24"/>
                <w:szCs w:val="24"/>
                <w:lang w:val="de-DE"/>
              </w:rPr>
            </w:pPr>
            <w:r>
              <w:rPr>
                <w:rFonts w:ascii="Times New Roman" w:hAnsi="Times New Roman" w:cs="Times New Roman" w:hint="eastAsia"/>
                <w:kern w:val="0"/>
                <w:sz w:val="24"/>
                <w:szCs w:val="24"/>
                <w:lang w:val="de-DE"/>
              </w:rPr>
              <w:t>62.12</w:t>
            </w:r>
          </w:p>
        </w:tc>
        <w:tc>
          <w:tcPr>
            <w:tcW w:w="1701" w:type="dxa"/>
            <w:tcBorders>
              <w:top w:val="nil"/>
              <w:bottom w:val="nil"/>
            </w:tcBorders>
            <w:vAlign w:val="center"/>
          </w:tcPr>
          <w:p w14:paraId="7227D7E1" w14:textId="6C809F05" w:rsidR="008D75F6" w:rsidRPr="00180774" w:rsidRDefault="008D75F6" w:rsidP="008D75F6">
            <w:pPr>
              <w:adjustRightInd w:val="0"/>
              <w:jc w:val="center"/>
              <w:rPr>
                <w:rFonts w:ascii="Times New Roman" w:hAnsi="Times New Roman" w:cs="Times New Roman"/>
                <w:kern w:val="0"/>
                <w:sz w:val="24"/>
                <w:szCs w:val="24"/>
                <w:lang w:val="de-DE"/>
              </w:rPr>
            </w:pPr>
            <w:r>
              <w:rPr>
                <w:rFonts w:ascii="Times New Roman" w:hAnsi="Times New Roman" w:cs="Times New Roman" w:hint="eastAsia"/>
                <w:kern w:val="0"/>
                <w:sz w:val="24"/>
                <w:szCs w:val="24"/>
                <w:lang w:val="de-DE"/>
              </w:rPr>
              <w:t>10</w:t>
            </w:r>
          </w:p>
        </w:tc>
        <w:tc>
          <w:tcPr>
            <w:tcW w:w="1843" w:type="dxa"/>
            <w:tcBorders>
              <w:top w:val="nil"/>
              <w:bottom w:val="nil"/>
            </w:tcBorders>
            <w:vAlign w:val="center"/>
          </w:tcPr>
          <w:p w14:paraId="7D91C5E6" w14:textId="1675E7BB" w:rsidR="008D75F6" w:rsidRPr="00A102C5" w:rsidRDefault="008D75F6" w:rsidP="008D75F6">
            <w:pPr>
              <w:adjustRightInd w:val="0"/>
              <w:jc w:val="center"/>
              <w:rPr>
                <w:rFonts w:ascii="Times New Roman" w:hAnsi="Times New Roman" w:cs="Times New Roman"/>
                <w:kern w:val="0"/>
                <w:sz w:val="24"/>
                <w:szCs w:val="24"/>
                <w:lang w:val="de-DE"/>
              </w:rPr>
            </w:pPr>
            <w:r w:rsidRPr="00A102C5">
              <w:rPr>
                <w:rFonts w:ascii="Times New Roman" w:hAnsi="Times New Roman" w:cs="Times New Roman"/>
                <w:kern w:val="0"/>
                <w:sz w:val="24"/>
                <w:szCs w:val="24"/>
                <w:lang w:val="de-DE"/>
              </w:rPr>
              <w:fldChar w:fldCharType="begin"/>
            </w:r>
            <w:r w:rsidR="006C5257" w:rsidRPr="00A102C5">
              <w:rPr>
                <w:rFonts w:ascii="Times New Roman" w:hAnsi="Times New Roman" w:cs="Times New Roman"/>
                <w:kern w:val="0"/>
                <w:sz w:val="24"/>
                <w:szCs w:val="24"/>
                <w:lang w:val="de-DE"/>
              </w:rPr>
              <w:instrText xml:space="preserve"> ADDIN EN.CITE &lt;EndNote&gt;&lt;Cite&gt;&lt;Author&gt;Zhu&lt;/Author&gt;&lt;Year&gt;2023&lt;/Year&gt;&lt;RecNum&gt;35&lt;/RecNum&gt;&lt;DisplayText&gt;&lt;style face="superscript"&gt;3&lt;/style&gt;&lt;/DisplayText&gt;&lt;record&gt;&lt;rec-number&gt;35&lt;/rec-number&gt;&lt;foreign-keys&gt;&lt;key app="EN" db-id="arp9ewzd8drvvfe5t0axvs929f5xzdvfz0de" timestamp="1714654989"&gt;35&lt;/key&gt;&lt;key app="ENWeb" db-id=""&gt;0&lt;/key&gt;&lt;/foreign-keys&gt;&lt;ref-type name="Journal Article"&gt;17&lt;/ref-type&gt;&lt;contributors&gt;&lt;authors&gt;&lt;author&gt;Zhu, Peiwen&lt;/author&gt;&lt;author&gt;Luo, Shushun&lt;/author&gt;&lt;author&gt;Li, Hao&lt;/author&gt;&lt;author&gt;Pan, Jianming&lt;/author&gt;&lt;/authors&gt;&lt;/contributors&gt;&lt;titles&gt;&lt;title&gt;Spatially isolated magnetic-mesoporous units in one anisotropic Janus nanoparticle for rapid and selective extraction of uranium&lt;/title&gt;&lt;secondary-title&gt;Separation and Purification Technology&lt;/secondary-title&gt;&lt;/titles&gt;&lt;periodical&gt;&lt;full-title&gt;Separation and Purification Technology&lt;/full-title&gt;&lt;abbr-1&gt;Sep. Purif. Technol.&lt;/abbr-1&gt;&lt;/periodical&gt;&lt;pages&gt;123715&lt;/pages&gt;&lt;volume&gt;317&lt;/volume&gt;&lt;dates&gt;&lt;year&gt;2023&lt;/year&gt;&lt;/dates&gt;&lt;isbn&gt;13835866&lt;/isbn&gt;&lt;urls&gt;&lt;/urls&gt;&lt;electronic-resource-num&gt;10.1016/j.seppur.2023.123715&lt;/electronic-resource-num&gt;&lt;/record&gt;&lt;/Cite&gt;&lt;/EndNote&gt;</w:instrText>
            </w:r>
            <w:r w:rsidRPr="00A102C5">
              <w:rPr>
                <w:rFonts w:ascii="Times New Roman" w:hAnsi="Times New Roman" w:cs="Times New Roman"/>
                <w:kern w:val="0"/>
                <w:sz w:val="24"/>
                <w:szCs w:val="24"/>
                <w:lang w:val="de-DE"/>
              </w:rPr>
              <w:fldChar w:fldCharType="separate"/>
            </w:r>
            <w:r w:rsidR="006C5257" w:rsidRPr="00C729C0">
              <w:rPr>
                <w:rFonts w:ascii="Times New Roman" w:hAnsi="Times New Roman" w:cs="Times New Roman"/>
                <w:noProof/>
                <w:kern w:val="0"/>
                <w:sz w:val="24"/>
                <w:szCs w:val="24"/>
                <w:lang w:val="de-DE"/>
              </w:rPr>
              <w:t>3</w:t>
            </w:r>
            <w:r w:rsidRPr="00A102C5">
              <w:rPr>
                <w:rFonts w:ascii="Times New Roman" w:hAnsi="Times New Roman" w:cs="Times New Roman"/>
                <w:kern w:val="0"/>
                <w:sz w:val="24"/>
                <w:szCs w:val="24"/>
                <w:lang w:val="de-DE"/>
              </w:rPr>
              <w:fldChar w:fldCharType="end"/>
            </w:r>
          </w:p>
        </w:tc>
      </w:tr>
      <w:tr w:rsidR="008D75F6" w:rsidRPr="007F178B" w14:paraId="7752549D" w14:textId="77777777" w:rsidTr="00F27759">
        <w:trPr>
          <w:trHeight w:val="680"/>
        </w:trPr>
        <w:tc>
          <w:tcPr>
            <w:tcW w:w="2552" w:type="dxa"/>
            <w:tcBorders>
              <w:top w:val="nil"/>
              <w:bottom w:val="nil"/>
            </w:tcBorders>
            <w:shd w:val="clear" w:color="auto" w:fill="auto"/>
            <w:tcMar>
              <w:top w:w="15" w:type="dxa"/>
              <w:left w:w="108" w:type="dxa"/>
              <w:bottom w:w="0" w:type="dxa"/>
              <w:right w:w="108" w:type="dxa"/>
            </w:tcMar>
            <w:vAlign w:val="center"/>
          </w:tcPr>
          <w:p w14:paraId="0FE068CA" w14:textId="5D4A4046" w:rsidR="008D75F6" w:rsidRPr="00F27759" w:rsidRDefault="008D75F6" w:rsidP="008D75F6">
            <w:pPr>
              <w:adjustRightInd w:val="0"/>
              <w:jc w:val="center"/>
              <w:rPr>
                <w:rFonts w:ascii="Times New Roman" w:hAnsi="Times New Roman" w:cs="Times New Roman"/>
                <w:kern w:val="0"/>
                <w:sz w:val="24"/>
                <w:szCs w:val="24"/>
              </w:rPr>
            </w:pPr>
            <w:bookmarkStart w:id="24" w:name="OLE_LINK32"/>
            <w:r w:rsidRPr="00F27759">
              <w:rPr>
                <w:rFonts w:ascii="Times New Roman" w:hAnsi="Times New Roman" w:cs="Times New Roman"/>
                <w:kern w:val="0"/>
                <w:sz w:val="24"/>
                <w:szCs w:val="24"/>
              </w:rPr>
              <w:t>PHCP-2</w:t>
            </w:r>
            <w:bookmarkEnd w:id="24"/>
          </w:p>
        </w:tc>
        <w:tc>
          <w:tcPr>
            <w:tcW w:w="1701" w:type="dxa"/>
            <w:tcBorders>
              <w:top w:val="nil"/>
              <w:bottom w:val="nil"/>
            </w:tcBorders>
            <w:vAlign w:val="center"/>
          </w:tcPr>
          <w:p w14:paraId="2F20D457" w14:textId="021E6194" w:rsidR="008D75F6" w:rsidRPr="00180774" w:rsidRDefault="008D75F6" w:rsidP="008D75F6">
            <w:pPr>
              <w:adjustRightInd w:val="0"/>
              <w:jc w:val="center"/>
              <w:rPr>
                <w:rFonts w:ascii="Times New Roman" w:hAnsi="Times New Roman" w:cs="Times New Roman"/>
                <w:kern w:val="0"/>
                <w:sz w:val="24"/>
                <w:szCs w:val="24"/>
                <w:lang w:val="de-DE"/>
              </w:rPr>
            </w:pPr>
            <w:r>
              <w:rPr>
                <w:rFonts w:ascii="Times New Roman" w:hAnsi="Times New Roman" w:cs="Times New Roman" w:hint="eastAsia"/>
                <w:kern w:val="0"/>
                <w:sz w:val="24"/>
                <w:szCs w:val="24"/>
                <w:lang w:val="de-DE"/>
              </w:rPr>
              <w:t>297.14</w:t>
            </w:r>
          </w:p>
        </w:tc>
        <w:tc>
          <w:tcPr>
            <w:tcW w:w="1701" w:type="dxa"/>
            <w:tcBorders>
              <w:top w:val="nil"/>
              <w:bottom w:val="nil"/>
            </w:tcBorders>
            <w:vAlign w:val="center"/>
          </w:tcPr>
          <w:p w14:paraId="197EE7F9" w14:textId="393489B8" w:rsidR="008D75F6" w:rsidRPr="00180774" w:rsidRDefault="008D75F6" w:rsidP="008D75F6">
            <w:pPr>
              <w:adjustRightInd w:val="0"/>
              <w:jc w:val="center"/>
              <w:rPr>
                <w:rFonts w:ascii="Times New Roman" w:hAnsi="Times New Roman" w:cs="Times New Roman"/>
                <w:kern w:val="0"/>
                <w:sz w:val="24"/>
                <w:szCs w:val="24"/>
                <w:lang w:val="de-DE"/>
              </w:rPr>
            </w:pPr>
            <w:r>
              <w:rPr>
                <w:rFonts w:ascii="Times New Roman" w:hAnsi="Times New Roman" w:cs="Times New Roman" w:hint="eastAsia"/>
                <w:kern w:val="0"/>
                <w:sz w:val="24"/>
                <w:szCs w:val="24"/>
                <w:lang w:val="de-DE"/>
              </w:rPr>
              <w:t>60</w:t>
            </w:r>
          </w:p>
        </w:tc>
        <w:tc>
          <w:tcPr>
            <w:tcW w:w="1843" w:type="dxa"/>
            <w:tcBorders>
              <w:top w:val="nil"/>
              <w:bottom w:val="nil"/>
            </w:tcBorders>
            <w:vAlign w:val="center"/>
          </w:tcPr>
          <w:p w14:paraId="3495F12F" w14:textId="407A4463" w:rsidR="008D75F6" w:rsidRPr="00A102C5" w:rsidRDefault="008D75F6" w:rsidP="008D75F6">
            <w:pPr>
              <w:adjustRightInd w:val="0"/>
              <w:jc w:val="center"/>
              <w:rPr>
                <w:rFonts w:ascii="Times New Roman" w:hAnsi="Times New Roman" w:cs="Times New Roman"/>
                <w:kern w:val="0"/>
                <w:sz w:val="24"/>
                <w:szCs w:val="24"/>
                <w:lang w:val="de-DE"/>
              </w:rPr>
            </w:pPr>
            <w:r w:rsidRPr="00A102C5">
              <w:rPr>
                <w:rFonts w:ascii="Times New Roman" w:hAnsi="Times New Roman" w:cs="Times New Roman"/>
                <w:kern w:val="0"/>
                <w:sz w:val="24"/>
                <w:szCs w:val="24"/>
                <w:lang w:val="de-DE"/>
              </w:rPr>
              <w:fldChar w:fldCharType="begin">
                <w:fldData xml:space="preserve">PEVuZE5vdGU+PENpdGU+PEF1dGhvcj5UaWFuPC9BdXRob3I+PFllYXI+MjAyMTwvWWVhcj48UmVj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</w:fldData>
              </w:fldChar>
            </w:r>
            <w:r w:rsidR="006C5257" w:rsidRPr="00A102C5">
              <w:rPr>
                <w:rFonts w:ascii="Times New Roman" w:hAnsi="Times New Roman" w:cs="Times New Roman"/>
                <w:kern w:val="0"/>
                <w:sz w:val="24"/>
                <w:szCs w:val="24"/>
                <w:lang w:val="de-DE"/>
              </w:rPr>
              <w:instrText xml:space="preserve"> ADDIN EN.CITE </w:instrText>
            </w:r>
            <w:r w:rsidR="006C5257" w:rsidRPr="00A102C5">
              <w:rPr>
                <w:rFonts w:ascii="Times New Roman" w:hAnsi="Times New Roman" w:cs="Times New Roman"/>
                <w:kern w:val="0"/>
                <w:sz w:val="24"/>
                <w:szCs w:val="24"/>
                <w:lang w:val="de-DE"/>
              </w:rPr>
              <w:fldChar w:fldCharType="begin">
                <w:fldData xml:space="preserve">PEVuZE5vdGU+PENpdGU+PEF1dGhvcj5UaWFuPC9BdXRob3I+PFllYXI+MjAyMTwvWWVhcj48UmVj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</w:fldData>
              </w:fldChar>
            </w:r>
            <w:r w:rsidR="006C5257" w:rsidRPr="00A102C5">
              <w:rPr>
                <w:rFonts w:ascii="Times New Roman" w:hAnsi="Times New Roman" w:cs="Times New Roman"/>
                <w:kern w:val="0"/>
                <w:sz w:val="24"/>
                <w:szCs w:val="24"/>
                <w:lang w:val="de-DE"/>
              </w:rPr>
              <w:instrText xml:space="preserve"> ADDIN EN.CITE.DATA </w:instrText>
            </w:r>
            <w:r w:rsidR="006C5257" w:rsidRPr="00A102C5">
              <w:rPr>
                <w:rFonts w:ascii="Times New Roman" w:hAnsi="Times New Roman" w:cs="Times New Roman"/>
                <w:kern w:val="0"/>
                <w:sz w:val="24"/>
                <w:szCs w:val="24"/>
                <w:lang w:val="de-DE"/>
              </w:rPr>
            </w:r>
            <w:r w:rsidR="006C5257" w:rsidRPr="00A102C5">
              <w:rPr>
                <w:rFonts w:ascii="Times New Roman" w:hAnsi="Times New Roman" w:cs="Times New Roman"/>
                <w:kern w:val="0"/>
                <w:sz w:val="24"/>
                <w:szCs w:val="24"/>
                <w:lang w:val="de-DE"/>
              </w:rPr>
              <w:fldChar w:fldCharType="end"/>
            </w:r>
            <w:r w:rsidRPr="00A102C5">
              <w:rPr>
                <w:rFonts w:ascii="Times New Roman" w:hAnsi="Times New Roman" w:cs="Times New Roman"/>
                <w:kern w:val="0"/>
                <w:sz w:val="24"/>
                <w:szCs w:val="24"/>
                <w:lang w:val="de-DE"/>
              </w:rPr>
            </w:r>
            <w:r w:rsidRPr="00A102C5">
              <w:rPr>
                <w:rFonts w:ascii="Times New Roman" w:hAnsi="Times New Roman" w:cs="Times New Roman"/>
                <w:kern w:val="0"/>
                <w:sz w:val="24"/>
                <w:szCs w:val="24"/>
                <w:lang w:val="de-DE"/>
              </w:rPr>
              <w:fldChar w:fldCharType="separate"/>
            </w:r>
            <w:r w:rsidR="006C5257" w:rsidRPr="00C729C0">
              <w:rPr>
                <w:rFonts w:ascii="Times New Roman" w:hAnsi="Times New Roman" w:cs="Times New Roman"/>
                <w:noProof/>
                <w:kern w:val="0"/>
                <w:sz w:val="24"/>
                <w:szCs w:val="24"/>
                <w:lang w:val="de-DE"/>
              </w:rPr>
              <w:t>4</w:t>
            </w:r>
            <w:r w:rsidRPr="00A102C5">
              <w:rPr>
                <w:rFonts w:ascii="Times New Roman" w:hAnsi="Times New Roman" w:cs="Times New Roman"/>
                <w:kern w:val="0"/>
                <w:sz w:val="24"/>
                <w:szCs w:val="24"/>
                <w:lang w:val="de-DE"/>
              </w:rPr>
              <w:fldChar w:fldCharType="end"/>
            </w:r>
          </w:p>
        </w:tc>
      </w:tr>
      <w:tr w:rsidR="008D75F6" w:rsidRPr="007F178B" w14:paraId="7FEFA312" w14:textId="77777777" w:rsidTr="00F27759">
        <w:trPr>
          <w:trHeight w:val="680"/>
        </w:trPr>
        <w:tc>
          <w:tcPr>
            <w:tcW w:w="2552" w:type="dxa"/>
            <w:tcBorders>
              <w:top w:val="nil"/>
              <w:bottom w:val="nil"/>
            </w:tcBorders>
            <w:shd w:val="clear" w:color="auto" w:fill="auto"/>
            <w:tcMar>
              <w:top w:w="15" w:type="dxa"/>
              <w:left w:w="108" w:type="dxa"/>
              <w:bottom w:w="0" w:type="dxa"/>
              <w:right w:w="108" w:type="dxa"/>
            </w:tcMar>
            <w:vAlign w:val="center"/>
          </w:tcPr>
          <w:p w14:paraId="05B4046E" w14:textId="448E2F7C" w:rsidR="008D75F6" w:rsidRPr="00180774" w:rsidRDefault="008D75F6" w:rsidP="008D75F6">
            <w:pPr>
              <w:adjustRightInd w:val="0"/>
              <w:jc w:val="center"/>
              <w:rPr>
                <w:rFonts w:ascii="Times New Roman" w:hAnsi="Times New Roman" w:cs="Times New Roman"/>
                <w:kern w:val="0"/>
                <w:sz w:val="24"/>
                <w:szCs w:val="24"/>
              </w:rPr>
            </w:pPr>
            <w:bookmarkStart w:id="25" w:name="OLE_LINK33"/>
            <w:proofErr w:type="spellStart"/>
            <w:r w:rsidRPr="00A607FD">
              <w:rPr>
                <w:rFonts w:ascii="Times New Roman" w:hAnsi="Times New Roman" w:cs="Times New Roman"/>
                <w:kern w:val="0"/>
                <w:sz w:val="24"/>
                <w:szCs w:val="24"/>
              </w:rPr>
              <w:t>CQDs@PAFP</w:t>
            </w:r>
            <w:bookmarkEnd w:id="25"/>
            <w:proofErr w:type="spellEnd"/>
          </w:p>
        </w:tc>
        <w:tc>
          <w:tcPr>
            <w:tcW w:w="1701" w:type="dxa"/>
            <w:tcBorders>
              <w:top w:val="nil"/>
              <w:bottom w:val="nil"/>
            </w:tcBorders>
            <w:vAlign w:val="center"/>
          </w:tcPr>
          <w:p w14:paraId="661AA5C2" w14:textId="4607183C" w:rsidR="008D75F6" w:rsidRPr="00180774" w:rsidRDefault="008D75F6" w:rsidP="008D75F6">
            <w:pPr>
              <w:adjustRightInd w:val="0"/>
              <w:jc w:val="center"/>
              <w:rPr>
                <w:rFonts w:ascii="Times New Roman" w:hAnsi="Times New Roman" w:cs="Times New Roman"/>
                <w:kern w:val="0"/>
                <w:sz w:val="24"/>
                <w:szCs w:val="24"/>
                <w:lang w:val="de-DE"/>
              </w:rPr>
            </w:pPr>
            <w:r>
              <w:rPr>
                <w:rFonts w:ascii="Times New Roman" w:hAnsi="Times New Roman" w:cs="Times New Roman" w:hint="eastAsia"/>
                <w:kern w:val="0"/>
                <w:sz w:val="24"/>
                <w:szCs w:val="24"/>
                <w:lang w:val="de-DE"/>
              </w:rPr>
              <w:t>147.6</w:t>
            </w:r>
          </w:p>
        </w:tc>
        <w:tc>
          <w:tcPr>
            <w:tcW w:w="1701" w:type="dxa"/>
            <w:tcBorders>
              <w:top w:val="nil"/>
              <w:bottom w:val="nil"/>
            </w:tcBorders>
            <w:vAlign w:val="center"/>
          </w:tcPr>
          <w:p w14:paraId="2755ED5A" w14:textId="7A89633E" w:rsidR="008D75F6" w:rsidRPr="00180774" w:rsidRDefault="008D75F6" w:rsidP="008D75F6">
            <w:pPr>
              <w:adjustRightInd w:val="0"/>
              <w:jc w:val="center"/>
              <w:rPr>
                <w:rFonts w:ascii="Times New Roman" w:hAnsi="Times New Roman" w:cs="Times New Roman"/>
                <w:kern w:val="0"/>
                <w:sz w:val="24"/>
                <w:szCs w:val="24"/>
                <w:lang w:val="de-DE"/>
              </w:rPr>
            </w:pPr>
            <w:r>
              <w:rPr>
                <w:rFonts w:ascii="Times New Roman" w:hAnsi="Times New Roman" w:cs="Times New Roman" w:hint="eastAsia"/>
                <w:kern w:val="0"/>
                <w:sz w:val="24"/>
                <w:szCs w:val="24"/>
                <w:lang w:val="de-DE"/>
              </w:rPr>
              <w:t>90</w:t>
            </w:r>
          </w:p>
        </w:tc>
        <w:tc>
          <w:tcPr>
            <w:tcW w:w="1843" w:type="dxa"/>
            <w:tcBorders>
              <w:top w:val="nil"/>
              <w:bottom w:val="nil"/>
            </w:tcBorders>
            <w:vAlign w:val="center"/>
          </w:tcPr>
          <w:p w14:paraId="267F626C" w14:textId="3B915A70" w:rsidR="008D75F6" w:rsidRPr="00A102C5" w:rsidRDefault="008D75F6" w:rsidP="008D75F6">
            <w:pPr>
              <w:adjustRightInd w:val="0"/>
              <w:jc w:val="center"/>
              <w:rPr>
                <w:rFonts w:ascii="Times New Roman" w:hAnsi="Times New Roman" w:cs="Times New Roman"/>
                <w:kern w:val="0"/>
                <w:sz w:val="24"/>
                <w:szCs w:val="24"/>
                <w:lang w:val="de-DE"/>
              </w:rPr>
            </w:pPr>
            <w:r w:rsidRPr="00A102C5">
              <w:rPr>
                <w:rFonts w:ascii="Times New Roman" w:hAnsi="Times New Roman" w:cs="Times New Roman"/>
                <w:kern w:val="0"/>
                <w:sz w:val="24"/>
                <w:szCs w:val="24"/>
                <w:lang w:val="de-DE"/>
              </w:rPr>
              <w:fldChar w:fldCharType="begin"/>
            </w:r>
            <w:r w:rsidR="006C5257" w:rsidRPr="00A102C5">
              <w:rPr>
                <w:rFonts w:ascii="Times New Roman" w:hAnsi="Times New Roman" w:cs="Times New Roman"/>
                <w:kern w:val="0"/>
                <w:sz w:val="24"/>
                <w:szCs w:val="24"/>
                <w:lang w:val="de-DE"/>
              </w:rPr>
              <w:instrText xml:space="preserve"> ADDIN EN.CITE &lt;EndNote&gt;&lt;Cite&gt;&lt;Author&gt;Mahmoud&lt;/Author&gt;&lt;Year&gt;2020&lt;/Year&gt;&lt;RecNum&gt;57&lt;/RecNum&gt;&lt;DisplayText&gt;&lt;style face="superscript"&gt;5&lt;/style&gt;&lt;/DisplayText&gt;&lt;record&gt;&lt;rec-number&gt;57&lt;/rec-number&gt;&lt;foreign-keys&gt;&lt;key app="EN" db-id="arp9ewzd8drvvfe5t0axvs929f5xzdvfz0de" timestamp="1714659350"&gt;57&lt;/key&gt;&lt;key app="ENWeb" db-id=""&gt;0&lt;/key&gt;&lt;/foreign-keys&gt;&lt;ref-type name="Journal Article"&gt;17&lt;/ref-type&gt;&lt;contributors&gt;&lt;authors&gt;&lt;author&gt;Mahmoud, Mohamed E. &lt;/author&gt;&lt;author&gt;Fekry, Nesma A.  &lt;/author&gt;&lt;author&gt;Abdelfattah, Amir M. &lt;/author&gt;&lt;/authors&gt;&lt;/contributors&gt;&lt;auth-address&gt;Faculty of Sciences, Chemistry Department, Alexandria University, Moharem Bey, Alexandria, Egypt.&amp;#xD;Faculty of Sciences, Chemistry Department, Alexandria University, Moharem Bey, Alexandria, Egypt. Electronic address: nesma.ahmedfekry@gmail.com.&lt;/auth-address&gt;&lt;titles&gt;&lt;title&gt;Removal of uranium (VI) from water by the action of microwave-rapid green synthesized carbon quantum dots from starch-water system and supported onto polymeric matrix&lt;/title&gt;&lt;secondary-title&gt;Journal of Hazardous Materials&lt;/secondary-title&gt;&lt;/titles&gt;&lt;periodical&gt;&lt;full-title&gt;Journal of Hazardous Materials&lt;/full-title&gt;&lt;abbr-1&gt;J. Hazard. Mater.&lt;/abbr-1&gt;&lt;/periodical&gt;&lt;pages&gt;122770&lt;/pages&gt;&lt;volume&gt;397&lt;/volume&gt;&lt;edition&gt;2020/05/11&lt;/edition&gt;&lt;keywords&gt;&lt;keyword&gt;Adsorption isotherm&lt;/keyword&gt;&lt;keyword&gt;Carbon quantum dots&lt;/keyword&gt;&lt;keyword&gt;Kinetic study&lt;/keyword&gt;&lt;keyword&gt;Starch&lt;/keyword&gt;&lt;keyword&gt;U(VI) removal&lt;/keyword&gt;&lt;keyword&gt;competing financial interests or personal relationships that could have appeared&lt;/keyword&gt;&lt;keyword&gt;to influence the work reported in this paper.&lt;/keyword&gt;&lt;/keywords&gt;&lt;dates&gt;&lt;year&gt;2020&lt;/year&gt;&lt;pub-dates&gt;&lt;date&gt;Oct 5&lt;/date&gt;&lt;/pub-dates&gt;&lt;/dates&gt;&lt;isbn&gt;1873-3336 (Electronic)&amp;#xD;0304-3894 (Linking)&lt;/isbn&gt;&lt;accession-num&gt;32388094&lt;/accession-num&gt;&lt;urls&gt;&lt;related-urls&gt;&lt;url&gt;https://www.ncbi.nlm.nih.gov/pubmed/32388094&lt;/url&gt;&lt;/related-urls&gt;&lt;/urls&gt;&lt;electronic-resource-num&gt;10.1016/j.jhazmat.2020.122770&lt;/electronic-resource-num&gt;&lt;/record&gt;&lt;/Cite&gt;&lt;/EndNote&gt;</w:instrText>
            </w:r>
            <w:r w:rsidRPr="00A102C5">
              <w:rPr>
                <w:rFonts w:ascii="Times New Roman" w:hAnsi="Times New Roman" w:cs="Times New Roman"/>
                <w:kern w:val="0"/>
                <w:sz w:val="24"/>
                <w:szCs w:val="24"/>
                <w:lang w:val="de-DE"/>
              </w:rPr>
              <w:fldChar w:fldCharType="separate"/>
            </w:r>
            <w:r w:rsidR="006C5257" w:rsidRPr="00C729C0">
              <w:rPr>
                <w:rFonts w:ascii="Times New Roman" w:hAnsi="Times New Roman" w:cs="Times New Roman"/>
                <w:noProof/>
                <w:kern w:val="0"/>
                <w:sz w:val="24"/>
                <w:szCs w:val="24"/>
                <w:lang w:val="de-DE"/>
              </w:rPr>
              <w:t>5</w:t>
            </w:r>
            <w:r w:rsidRPr="00A102C5">
              <w:rPr>
                <w:rFonts w:ascii="Times New Roman" w:hAnsi="Times New Roman" w:cs="Times New Roman"/>
                <w:kern w:val="0"/>
                <w:sz w:val="24"/>
                <w:szCs w:val="24"/>
                <w:lang w:val="de-DE"/>
              </w:rPr>
              <w:fldChar w:fldCharType="end"/>
            </w:r>
          </w:p>
        </w:tc>
      </w:tr>
      <w:tr w:rsidR="008D75F6" w:rsidRPr="007F178B" w14:paraId="5E23DAB4" w14:textId="77777777" w:rsidTr="00F27759">
        <w:trPr>
          <w:trHeight w:val="680"/>
        </w:trPr>
        <w:tc>
          <w:tcPr>
            <w:tcW w:w="2552" w:type="dxa"/>
            <w:tcBorders>
              <w:top w:val="nil"/>
              <w:bottom w:val="nil"/>
            </w:tcBorders>
            <w:shd w:val="clear" w:color="auto" w:fill="auto"/>
            <w:tcMar>
              <w:top w:w="15" w:type="dxa"/>
              <w:left w:w="108" w:type="dxa"/>
              <w:bottom w:w="0" w:type="dxa"/>
              <w:right w:w="108" w:type="dxa"/>
            </w:tcMar>
            <w:vAlign w:val="center"/>
          </w:tcPr>
          <w:p w14:paraId="3026C4A1" w14:textId="3F19FEE7" w:rsidR="008D75F6" w:rsidRPr="00A607FD" w:rsidRDefault="00DE0435" w:rsidP="008D75F6">
            <w:pPr>
              <w:adjustRightInd w:val="0"/>
              <w:jc w:val="center"/>
              <w:rPr>
                <w:rFonts w:ascii="Times New Roman" w:hAnsi="Times New Roman" w:cs="Times New Roman"/>
                <w:kern w:val="0"/>
                <w:sz w:val="24"/>
                <w:szCs w:val="24"/>
              </w:rPr>
            </w:pPr>
            <w:bookmarkStart w:id="26" w:name="OLE_LINK34"/>
            <w:r w:rsidRPr="00DE0435">
              <w:rPr>
                <w:rFonts w:ascii="Times New Roman" w:hAnsi="Times New Roman" w:cs="Times New Roman"/>
                <w:kern w:val="0"/>
                <w:sz w:val="24"/>
                <w:szCs w:val="24"/>
              </w:rPr>
              <w:t>POP-oNH</w:t>
            </w:r>
            <w:r w:rsidRPr="003045FB">
              <w:rPr>
                <w:rFonts w:ascii="Times New Roman" w:hAnsi="Times New Roman" w:cs="Times New Roman"/>
                <w:kern w:val="0"/>
                <w:sz w:val="24"/>
                <w:szCs w:val="24"/>
                <w:vertAlign w:val="subscript"/>
              </w:rPr>
              <w:t>2</w:t>
            </w:r>
            <w:r w:rsidRPr="00DE0435">
              <w:rPr>
                <w:rFonts w:ascii="Times New Roman" w:hAnsi="Times New Roman" w:cs="Times New Roman"/>
                <w:kern w:val="0"/>
                <w:sz w:val="24"/>
                <w:szCs w:val="24"/>
              </w:rPr>
              <w:t>-AO</w:t>
            </w:r>
            <w:r>
              <w:rPr>
                <w:rFonts w:ascii="Times New Roman" w:hAnsi="Times New Roman" w:cs="Times New Roman" w:hint="eastAsia"/>
                <w:kern w:val="0"/>
                <w:sz w:val="24"/>
                <w:szCs w:val="24"/>
              </w:rPr>
              <w:t xml:space="preserve"> </w:t>
            </w:r>
            <w:bookmarkEnd w:id="26"/>
          </w:p>
        </w:tc>
        <w:tc>
          <w:tcPr>
            <w:tcW w:w="1701" w:type="dxa"/>
            <w:tcBorders>
              <w:top w:val="nil"/>
              <w:bottom w:val="nil"/>
            </w:tcBorders>
            <w:vAlign w:val="center"/>
          </w:tcPr>
          <w:p w14:paraId="5A522542" w14:textId="02FB50CE" w:rsidR="008D75F6" w:rsidRDefault="00DE0435" w:rsidP="008D75F6">
            <w:pPr>
              <w:adjustRightIn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 xml:space="preserve"> 530</w:t>
            </w:r>
          </w:p>
        </w:tc>
        <w:tc>
          <w:tcPr>
            <w:tcW w:w="1701" w:type="dxa"/>
            <w:tcBorders>
              <w:top w:val="nil"/>
              <w:bottom w:val="nil"/>
            </w:tcBorders>
            <w:vAlign w:val="center"/>
          </w:tcPr>
          <w:p w14:paraId="1C6C4DD7" w14:textId="7E5790A0" w:rsidR="008D75F6" w:rsidRPr="00180774" w:rsidRDefault="00C43978" w:rsidP="008D75F6">
            <w:pPr>
              <w:adjustRightInd w:val="0"/>
              <w:jc w:val="center"/>
              <w:rPr>
                <w:rFonts w:ascii="Times New Roman" w:hAnsi="Times New Roman" w:cs="Times New Roman"/>
                <w:kern w:val="0"/>
                <w:sz w:val="24"/>
                <w:szCs w:val="24"/>
                <w:lang w:val="de-DE"/>
              </w:rPr>
            </w:pPr>
            <w:r>
              <w:rPr>
                <w:rFonts w:ascii="Times New Roman" w:hAnsi="Times New Roman" w:cs="Times New Roman" w:hint="eastAsia"/>
                <w:kern w:val="0"/>
                <w:sz w:val="24"/>
                <w:szCs w:val="24"/>
                <w:lang w:val="de-DE"/>
              </w:rPr>
              <w:t xml:space="preserve"> 7.56</w:t>
            </w:r>
          </w:p>
        </w:tc>
        <w:tc>
          <w:tcPr>
            <w:tcW w:w="1843" w:type="dxa"/>
            <w:tcBorders>
              <w:top w:val="nil"/>
              <w:bottom w:val="nil"/>
            </w:tcBorders>
            <w:vAlign w:val="center"/>
          </w:tcPr>
          <w:p w14:paraId="01F2E410" w14:textId="4CC336B6" w:rsidR="008D75F6" w:rsidRPr="00A102C5" w:rsidRDefault="00F8115D" w:rsidP="008D75F6">
            <w:pPr>
              <w:adjustRightInd w:val="0"/>
              <w:jc w:val="center"/>
              <w:rPr>
                <w:rFonts w:ascii="Times New Roman" w:hAnsi="Times New Roman" w:cs="Times New Roman"/>
                <w:kern w:val="0"/>
                <w:sz w:val="24"/>
                <w:szCs w:val="24"/>
                <w:lang w:val="de-DE"/>
              </w:rPr>
            </w:pPr>
            <w:r w:rsidRPr="00A102C5">
              <w:rPr>
                <w:rFonts w:ascii="Times New Roman" w:hAnsi="Times New Roman" w:cs="Times New Roman"/>
                <w:kern w:val="0"/>
                <w:sz w:val="24"/>
                <w:szCs w:val="24"/>
                <w:lang w:val="de-DE"/>
              </w:rPr>
              <w:fldChar w:fldCharType="begin"/>
            </w:r>
            <w:r w:rsidR="006C5257" w:rsidRPr="00A102C5">
              <w:rPr>
                <w:rFonts w:ascii="Times New Roman" w:hAnsi="Times New Roman" w:cs="Times New Roman"/>
                <w:kern w:val="0"/>
                <w:sz w:val="24"/>
                <w:szCs w:val="24"/>
                <w:lang w:val="de-DE"/>
              </w:rPr>
              <w:instrText xml:space="preserve"> ADDIN EN.CITE &lt;EndNote&gt;&lt;Cite&gt;&lt;Author&gt;Sun&lt;/Author&gt;&lt;Year&gt;2018&lt;/Year&gt;&lt;RecNum&gt;86&lt;/RecNum&gt;&lt;DisplayText&gt;&lt;style face="superscript"&gt;6&lt;/style&gt;&lt;/DisplayText&gt;&lt;record&gt;&lt;rec-number&gt;86&lt;/rec-number&gt;&lt;foreign-keys&gt;&lt;key app="EN" db-id="arp9ewzd8drvvfe5t0axvs929f5xzdvfz0de" timestamp="1716383905"&gt;86&lt;/key&gt;&lt;key app="ENWeb" db-id=""&gt;0&lt;/key&gt;&lt;/foreign-keys&gt;&lt;ref-type name="Journal Article"&gt;17&lt;/ref-type&gt;&lt;contributors&gt;&lt;authors&gt;&lt;author&gt;Sun, Qi&lt;/author&gt;&lt;author&gt;Aguila, Briana&lt;/author&gt;&lt;author&gt;Perman, Jason&lt;/author&gt;&lt;author&gt;Ivanov, Aleksandr S.&lt;/author&gt;&lt;author&gt;Bryantsev, Vyacheslav S.&lt;/author&gt;&lt;author&gt;Earl, Lyndsey D.&lt;/author&gt;&lt;author&gt;Abney, Carter W.&lt;/author&gt;&lt;author&gt;Wojtas, Lukasz&lt;/author&gt;&lt;author&gt;Ma, Shengqian&lt;/author&gt;&lt;/authors&gt;&lt;/contributors&gt;&lt;titles&gt;&lt;title&gt;Bio-inspired nano-traps for uranium extraction from seawater and recovery from nuclear waste&lt;/title&gt;&lt;secondary-title&gt;Nature Communications&lt;/secondary-title&gt;&lt;/titles&gt;&lt;periodical&gt;&lt;full-title&gt;Nature Communications&lt;/full-title&gt;&lt;abbr-1&gt;Nat. Commun.&lt;/abbr-1&gt;&lt;/periodical&gt;&lt;pages&gt;1644&lt;/pages&gt;&lt;volume&gt;9&lt;/volume&gt;&lt;number&gt;1&lt;/number&gt;&lt;dates&gt;&lt;year&gt;2018&lt;/year&gt;&lt;/dates&gt;&lt;isbn&gt;2041-1723&lt;/isbn&gt;&lt;urls&gt;&lt;/urls&gt;&lt;electronic-resource-num&gt;10.1038/s41467-018-04032-y&lt;/electronic-resource-num&gt;&lt;/record&gt;&lt;/Cite&gt;&lt;/EndNote&gt;</w:instrText>
            </w:r>
            <w:r w:rsidRPr="00A102C5">
              <w:rPr>
                <w:rFonts w:ascii="Times New Roman" w:hAnsi="Times New Roman" w:cs="Times New Roman"/>
                <w:kern w:val="0"/>
                <w:sz w:val="24"/>
                <w:szCs w:val="24"/>
                <w:lang w:val="de-DE"/>
              </w:rPr>
              <w:fldChar w:fldCharType="separate"/>
            </w:r>
            <w:r w:rsidR="006C5257" w:rsidRPr="00C729C0">
              <w:rPr>
                <w:rFonts w:ascii="Times New Roman" w:hAnsi="Times New Roman" w:cs="Times New Roman"/>
                <w:noProof/>
                <w:kern w:val="0"/>
                <w:sz w:val="24"/>
                <w:szCs w:val="24"/>
                <w:lang w:val="de-DE"/>
              </w:rPr>
              <w:t>6</w:t>
            </w:r>
            <w:r w:rsidRPr="00A102C5">
              <w:rPr>
                <w:rFonts w:ascii="Times New Roman" w:hAnsi="Times New Roman" w:cs="Times New Roman"/>
                <w:kern w:val="0"/>
                <w:sz w:val="24"/>
                <w:szCs w:val="24"/>
                <w:lang w:val="de-DE"/>
              </w:rPr>
              <w:fldChar w:fldCharType="end"/>
            </w:r>
          </w:p>
        </w:tc>
      </w:tr>
      <w:tr w:rsidR="008D75F6" w:rsidRPr="007F178B" w14:paraId="6382083F" w14:textId="77777777" w:rsidTr="00F27759">
        <w:trPr>
          <w:trHeight w:val="680"/>
        </w:trPr>
        <w:tc>
          <w:tcPr>
            <w:tcW w:w="2552" w:type="dxa"/>
            <w:tcBorders>
              <w:top w:val="nil"/>
              <w:bottom w:val="nil"/>
            </w:tcBorders>
            <w:shd w:val="clear" w:color="auto" w:fill="auto"/>
            <w:tcMar>
              <w:top w:w="15" w:type="dxa"/>
              <w:left w:w="108" w:type="dxa"/>
              <w:bottom w:w="0" w:type="dxa"/>
              <w:right w:w="108" w:type="dxa"/>
            </w:tcMar>
            <w:vAlign w:val="center"/>
          </w:tcPr>
          <w:p w14:paraId="15999561" w14:textId="7181CCDF" w:rsidR="008D75F6" w:rsidRPr="00A607FD" w:rsidRDefault="008D75F6" w:rsidP="008D75F6">
            <w:pPr>
              <w:adjustRightInd w:val="0"/>
              <w:jc w:val="center"/>
              <w:rPr>
                <w:rFonts w:ascii="Times New Roman" w:hAnsi="Times New Roman" w:cs="Times New Roman"/>
                <w:kern w:val="0"/>
                <w:sz w:val="24"/>
                <w:szCs w:val="24"/>
              </w:rPr>
            </w:pPr>
            <w:bookmarkStart w:id="27" w:name="OLE_LINK35"/>
            <w:r w:rsidRPr="00A607FD">
              <w:rPr>
                <w:rFonts w:ascii="Times New Roman" w:hAnsi="Times New Roman" w:cs="Times New Roman"/>
                <w:kern w:val="0"/>
                <w:sz w:val="24"/>
                <w:szCs w:val="24"/>
              </w:rPr>
              <w:t>PAN-P4-A6</w:t>
            </w:r>
            <w:bookmarkEnd w:id="27"/>
          </w:p>
        </w:tc>
        <w:tc>
          <w:tcPr>
            <w:tcW w:w="1701" w:type="dxa"/>
            <w:tcBorders>
              <w:top w:val="nil"/>
              <w:bottom w:val="nil"/>
            </w:tcBorders>
            <w:vAlign w:val="center"/>
          </w:tcPr>
          <w:p w14:paraId="40047564" w14:textId="396DA087" w:rsidR="008D75F6" w:rsidRDefault="008D75F6" w:rsidP="008D75F6">
            <w:pPr>
              <w:adjustRightIn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200</w:t>
            </w:r>
          </w:p>
        </w:tc>
        <w:tc>
          <w:tcPr>
            <w:tcW w:w="1701" w:type="dxa"/>
            <w:tcBorders>
              <w:top w:val="nil"/>
              <w:bottom w:val="nil"/>
            </w:tcBorders>
            <w:vAlign w:val="center"/>
          </w:tcPr>
          <w:p w14:paraId="06185E4A" w14:textId="560F9259" w:rsidR="008D75F6" w:rsidRPr="00180774" w:rsidRDefault="008D75F6" w:rsidP="008D75F6">
            <w:pPr>
              <w:adjustRightInd w:val="0"/>
              <w:jc w:val="center"/>
              <w:rPr>
                <w:rFonts w:ascii="Times New Roman" w:hAnsi="Times New Roman" w:cs="Times New Roman"/>
                <w:kern w:val="0"/>
                <w:sz w:val="24"/>
                <w:szCs w:val="24"/>
                <w:lang w:val="de-DE"/>
              </w:rPr>
            </w:pPr>
            <w:r>
              <w:rPr>
                <w:rFonts w:ascii="Times New Roman" w:hAnsi="Times New Roman" w:cs="Times New Roman" w:hint="eastAsia"/>
                <w:kern w:val="0"/>
                <w:sz w:val="24"/>
                <w:szCs w:val="24"/>
                <w:lang w:val="de-DE"/>
              </w:rPr>
              <w:t>50</w:t>
            </w:r>
          </w:p>
        </w:tc>
        <w:tc>
          <w:tcPr>
            <w:tcW w:w="1843" w:type="dxa"/>
            <w:tcBorders>
              <w:top w:val="nil"/>
              <w:bottom w:val="nil"/>
            </w:tcBorders>
            <w:vAlign w:val="center"/>
          </w:tcPr>
          <w:p w14:paraId="6FE5F201" w14:textId="45B9A854" w:rsidR="008D75F6" w:rsidRPr="00A102C5" w:rsidRDefault="008D75F6" w:rsidP="008D75F6">
            <w:pPr>
              <w:adjustRightInd w:val="0"/>
              <w:jc w:val="center"/>
              <w:rPr>
                <w:rFonts w:ascii="Times New Roman" w:hAnsi="Times New Roman" w:cs="Times New Roman"/>
                <w:kern w:val="0"/>
                <w:sz w:val="24"/>
                <w:szCs w:val="24"/>
                <w:lang w:val="de-DE"/>
              </w:rPr>
            </w:pPr>
            <w:r w:rsidRPr="00A102C5">
              <w:rPr>
                <w:rFonts w:ascii="Times New Roman" w:hAnsi="Times New Roman" w:cs="Times New Roman"/>
                <w:kern w:val="0"/>
                <w:sz w:val="24"/>
                <w:szCs w:val="24"/>
                <w:lang w:val="de-DE"/>
              </w:rPr>
              <w:fldChar w:fldCharType="begin"/>
            </w:r>
            <w:r w:rsidR="006C5257" w:rsidRPr="00A102C5">
              <w:rPr>
                <w:rFonts w:ascii="Times New Roman" w:hAnsi="Times New Roman" w:cs="Times New Roman"/>
                <w:kern w:val="0"/>
                <w:sz w:val="24"/>
                <w:szCs w:val="24"/>
                <w:lang w:val="de-DE"/>
              </w:rPr>
              <w:instrText xml:space="preserve"> ADDIN EN.CITE &lt;EndNote&gt;&lt;Cite&gt;&lt;Author&gt;Cheng&lt;/Author&gt;&lt;Year&gt;2019&lt;/Year&gt;&lt;RecNum&gt;59&lt;/RecNum&gt;&lt;DisplayText&gt;&lt;style face="superscript"&gt;7&lt;/style&gt;&lt;/DisplayText&gt;&lt;record&gt;&lt;rec-number&gt;59&lt;/rec-number&gt;&lt;foreign-keys&gt;&lt;key app="EN" db-id="arp9ewzd8drvvfe5t0axvs929f5xzdvfz0de" timestamp="1714659383"&gt;59&lt;/key&gt;&lt;key app="ENWeb" db-id=""&gt;0&lt;/key&gt;&lt;/foreign-keys&gt;&lt;ref-type name="Journal Article"&gt;17&lt;/ref-type&gt;&lt;contributors&gt;&lt;authors&gt;&lt;author&gt;Cheng, Yanxia&lt;/author&gt;&lt;author&gt;He, Ping&lt;/author&gt;&lt;author&gt;Dong, Faqin&lt;/author&gt;&lt;author&gt;Nie, Xiaoqin&lt;/author&gt;&lt;author&gt;Ding, Congcong&lt;/author&gt;&lt;author&gt;Wang, Shuai&lt;/author&gt;&lt;author&gt;Zhang, Ying&lt;/author&gt;&lt;author&gt;Liu, Huanhuan&lt;/author&gt;&lt;author&gt;Zhou, Shiping&lt;/author&gt;&lt;/authors&gt;&lt;/contributors&gt;&lt;titles&gt;&lt;title&gt;Polyamine and amidoxime groups modified bifunctional polyacrylonitrile-based ion exchange fibers for highly efficient extraction of U(VI) from real uranium mine water&lt;/title&gt;&lt;secondary-title&gt;Chemical Engineering Journal&lt;/secondary-title&gt;&lt;/titles&gt;&lt;periodical&gt;&lt;full-title&gt;Chemical Engineering Journal&lt;/full-title&gt;&lt;abbr-1&gt;Chem. Eng. J.&lt;/abbr-1&gt;&lt;/periodical&gt;&lt;pages&gt;198-207&lt;/pages&gt;&lt;volume&gt;367&lt;/volume&gt;&lt;section&gt;198&lt;/section&gt;&lt;dates&gt;&lt;year&gt;2019&lt;/year&gt;&lt;/dates&gt;&lt;isbn&gt;13858947&lt;/isbn&gt;&lt;urls&gt;&lt;/urls&gt;&lt;electronic-resource-num&gt;10.1016/j.cej.2019.02.149&lt;/electronic-resource-num&gt;&lt;/record&gt;&lt;/Cite&gt;&lt;/EndNote&gt;</w:instrText>
            </w:r>
            <w:r w:rsidRPr="00A102C5">
              <w:rPr>
                <w:rFonts w:ascii="Times New Roman" w:hAnsi="Times New Roman" w:cs="Times New Roman"/>
                <w:kern w:val="0"/>
                <w:sz w:val="24"/>
                <w:szCs w:val="24"/>
                <w:lang w:val="de-DE"/>
              </w:rPr>
              <w:fldChar w:fldCharType="separate"/>
            </w:r>
            <w:r w:rsidR="006C5257" w:rsidRPr="00C729C0">
              <w:rPr>
                <w:rFonts w:ascii="Times New Roman" w:hAnsi="Times New Roman" w:cs="Times New Roman"/>
                <w:noProof/>
                <w:kern w:val="0"/>
                <w:sz w:val="24"/>
                <w:szCs w:val="24"/>
                <w:lang w:val="de-DE"/>
              </w:rPr>
              <w:t>7</w:t>
            </w:r>
            <w:r w:rsidRPr="00A102C5">
              <w:rPr>
                <w:rFonts w:ascii="Times New Roman" w:hAnsi="Times New Roman" w:cs="Times New Roman"/>
                <w:kern w:val="0"/>
                <w:sz w:val="24"/>
                <w:szCs w:val="24"/>
                <w:lang w:val="de-DE"/>
              </w:rPr>
              <w:fldChar w:fldCharType="end"/>
            </w:r>
          </w:p>
        </w:tc>
      </w:tr>
      <w:tr w:rsidR="008D75F6" w:rsidRPr="007F178B" w14:paraId="53C97345" w14:textId="77777777" w:rsidTr="00F27759">
        <w:trPr>
          <w:trHeight w:val="680"/>
        </w:trPr>
        <w:tc>
          <w:tcPr>
            <w:tcW w:w="2552" w:type="dxa"/>
            <w:tcBorders>
              <w:top w:val="nil"/>
              <w:bottom w:val="nil"/>
            </w:tcBorders>
            <w:shd w:val="clear" w:color="auto" w:fill="auto"/>
            <w:tcMar>
              <w:top w:w="15" w:type="dxa"/>
              <w:left w:w="108" w:type="dxa"/>
              <w:bottom w:w="0" w:type="dxa"/>
              <w:right w:w="108" w:type="dxa"/>
            </w:tcMar>
            <w:vAlign w:val="center"/>
          </w:tcPr>
          <w:p w14:paraId="58543E0E" w14:textId="46F82E7E" w:rsidR="008D75F6" w:rsidRPr="00A607FD" w:rsidRDefault="008D75F6" w:rsidP="008D75F6">
            <w:pPr>
              <w:adjustRightInd w:val="0"/>
              <w:jc w:val="center"/>
              <w:rPr>
                <w:rFonts w:ascii="Times New Roman" w:hAnsi="Times New Roman" w:cs="Times New Roman"/>
                <w:kern w:val="0"/>
                <w:sz w:val="24"/>
                <w:szCs w:val="24"/>
              </w:rPr>
            </w:pPr>
            <w:r w:rsidRPr="00A607FD">
              <w:rPr>
                <w:rFonts w:ascii="Times New Roman" w:hAnsi="Times New Roman" w:cs="Times New Roman"/>
                <w:kern w:val="0"/>
                <w:sz w:val="24"/>
                <w:szCs w:val="24"/>
              </w:rPr>
              <w:t>PAO-h-PAMAM</w:t>
            </w:r>
          </w:p>
        </w:tc>
        <w:tc>
          <w:tcPr>
            <w:tcW w:w="1701" w:type="dxa"/>
            <w:tcBorders>
              <w:top w:val="nil"/>
              <w:bottom w:val="nil"/>
            </w:tcBorders>
            <w:vAlign w:val="center"/>
          </w:tcPr>
          <w:p w14:paraId="32DD7A0D" w14:textId="3880284C" w:rsidR="008D75F6" w:rsidRDefault="008D75F6" w:rsidP="008D75F6">
            <w:pPr>
              <w:adjustRightIn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465.33</w:t>
            </w:r>
          </w:p>
        </w:tc>
        <w:tc>
          <w:tcPr>
            <w:tcW w:w="1701" w:type="dxa"/>
            <w:tcBorders>
              <w:top w:val="nil"/>
              <w:bottom w:val="nil"/>
            </w:tcBorders>
            <w:vAlign w:val="center"/>
          </w:tcPr>
          <w:p w14:paraId="75A00BD4" w14:textId="59525245" w:rsidR="008D75F6" w:rsidRPr="00180774" w:rsidRDefault="008D75F6" w:rsidP="008D75F6">
            <w:pPr>
              <w:adjustRightInd w:val="0"/>
              <w:jc w:val="center"/>
              <w:rPr>
                <w:rFonts w:ascii="Times New Roman" w:hAnsi="Times New Roman" w:cs="Times New Roman"/>
                <w:kern w:val="0"/>
                <w:sz w:val="24"/>
                <w:szCs w:val="24"/>
                <w:lang w:val="de-DE"/>
              </w:rPr>
            </w:pPr>
            <w:r>
              <w:rPr>
                <w:rFonts w:ascii="Times New Roman" w:hAnsi="Times New Roman" w:cs="Times New Roman" w:hint="eastAsia"/>
                <w:kern w:val="0"/>
                <w:sz w:val="24"/>
                <w:szCs w:val="24"/>
                <w:lang w:val="de-DE"/>
              </w:rPr>
              <w:t>20</w:t>
            </w:r>
          </w:p>
        </w:tc>
        <w:tc>
          <w:tcPr>
            <w:tcW w:w="1843" w:type="dxa"/>
            <w:tcBorders>
              <w:top w:val="nil"/>
              <w:bottom w:val="nil"/>
            </w:tcBorders>
            <w:vAlign w:val="center"/>
          </w:tcPr>
          <w:p w14:paraId="17F2AC52" w14:textId="438C0A25" w:rsidR="008D75F6" w:rsidRPr="00A102C5" w:rsidRDefault="008D75F6" w:rsidP="008D75F6">
            <w:pPr>
              <w:adjustRightInd w:val="0"/>
              <w:jc w:val="center"/>
              <w:rPr>
                <w:rFonts w:ascii="Times New Roman" w:hAnsi="Times New Roman" w:cs="Times New Roman"/>
                <w:kern w:val="0"/>
                <w:sz w:val="24"/>
                <w:szCs w:val="24"/>
                <w:lang w:val="de-DE"/>
              </w:rPr>
            </w:pPr>
            <w:r w:rsidRPr="00A102C5">
              <w:rPr>
                <w:rFonts w:ascii="Times New Roman" w:hAnsi="Times New Roman" w:cs="Times New Roman"/>
                <w:kern w:val="0"/>
                <w:sz w:val="24"/>
                <w:szCs w:val="24"/>
                <w:lang w:val="de-DE"/>
              </w:rPr>
              <w:fldChar w:fldCharType="begin"/>
            </w:r>
            <w:r w:rsidR="006C5257" w:rsidRPr="00A102C5">
              <w:rPr>
                <w:rFonts w:ascii="Times New Roman" w:hAnsi="Times New Roman" w:cs="Times New Roman"/>
                <w:kern w:val="0"/>
                <w:sz w:val="24"/>
                <w:szCs w:val="24"/>
                <w:lang w:val="de-DE"/>
              </w:rPr>
              <w:instrText xml:space="preserve"> ADDIN EN.CITE &lt;EndNote&gt;&lt;Cite&gt;&lt;Author&gt;He&lt;/Author&gt;&lt;Year&gt;2020&lt;/Year&gt;&lt;RecNum&gt;60&lt;/RecNum&gt;&lt;DisplayText&gt;&lt;style face="superscript"&gt;8&lt;/style&gt;&lt;/DisplayText&gt;&lt;record&gt;&lt;rec-number&gt;60&lt;/rec-number&gt;&lt;foreign-keys&gt;&lt;key app="EN" db-id="arp9ewzd8drvvfe5t0axvs929f5xzdvfz0de" timestamp="1714659398"&gt;60&lt;/key&gt;&lt;key app="ENWeb" db-id=""&gt;0&lt;/key&gt;&lt;/foreign-keys&gt;&lt;ref-type name="Journal Article"&gt;17&lt;/ref-type&gt;&lt;contributors&gt;&lt;authors&gt;&lt;author&gt;He, Ningning&lt;/author&gt;&lt;author&gt;Li, Hao&lt;/author&gt;&lt;author&gt;Cheng, Chong&lt;/author&gt;&lt;author&gt;Dong, Hao&lt;/author&gt;&lt;author&gt;Lu, Xirui&lt;/author&gt;&lt;author&gt;Wen, Jun&lt;/author&gt;&lt;author&gt;Wang, Xiaolin&lt;/author&gt;&lt;/authors&gt;&lt;/contributors&gt;&lt;titles&gt;&lt;title&gt;Enhanced marine applicability of adsorbent for uranium via synergy of hyperbranched poly(amido amine) and amidoxime groups&lt;/title&gt;&lt;secondary-title&gt;Chemical Engineering Journal&lt;/secondary-title&gt;&lt;/titles&gt;&lt;periodical&gt;&lt;full-title&gt;Chemical Engineering Journal&lt;/full-title&gt;&lt;abbr-1&gt;Chem. Eng. J.&lt;/abbr-1&gt;&lt;/periodical&gt;&lt;pages&gt;125162&lt;/pages&gt;&lt;volume&gt;395&lt;/volume&gt;&lt;dates&gt;&lt;year&gt;2020&lt;/year&gt;&lt;/dates&gt;&lt;isbn&gt;13858947&lt;/isbn&gt;&lt;urls&gt;&lt;/urls&gt;&lt;electronic-resource-num&gt;10.1016/j.cej.2020.125162&lt;/electronic-resource-num&gt;&lt;/record&gt;&lt;/Cite&gt;&lt;/EndNote&gt;</w:instrText>
            </w:r>
            <w:r w:rsidRPr="00A102C5">
              <w:rPr>
                <w:rFonts w:ascii="Times New Roman" w:hAnsi="Times New Roman" w:cs="Times New Roman"/>
                <w:kern w:val="0"/>
                <w:sz w:val="24"/>
                <w:szCs w:val="24"/>
                <w:lang w:val="de-DE"/>
              </w:rPr>
              <w:fldChar w:fldCharType="separate"/>
            </w:r>
            <w:r w:rsidR="006C5257" w:rsidRPr="00C729C0">
              <w:rPr>
                <w:rFonts w:ascii="Times New Roman" w:hAnsi="Times New Roman" w:cs="Times New Roman"/>
                <w:noProof/>
                <w:kern w:val="0"/>
                <w:sz w:val="24"/>
                <w:szCs w:val="24"/>
                <w:lang w:val="de-DE"/>
              </w:rPr>
              <w:t>8</w:t>
            </w:r>
            <w:r w:rsidRPr="00A102C5">
              <w:rPr>
                <w:rFonts w:ascii="Times New Roman" w:hAnsi="Times New Roman" w:cs="Times New Roman"/>
                <w:kern w:val="0"/>
                <w:sz w:val="24"/>
                <w:szCs w:val="24"/>
                <w:lang w:val="de-DE"/>
              </w:rPr>
              <w:fldChar w:fldCharType="end"/>
            </w:r>
          </w:p>
        </w:tc>
      </w:tr>
      <w:tr w:rsidR="008D75F6" w:rsidRPr="007F178B" w14:paraId="4ACFC500" w14:textId="77777777" w:rsidTr="00F27759">
        <w:trPr>
          <w:trHeight w:val="680"/>
        </w:trPr>
        <w:tc>
          <w:tcPr>
            <w:tcW w:w="2552" w:type="dxa"/>
            <w:tcBorders>
              <w:top w:val="nil"/>
              <w:bottom w:val="nil"/>
            </w:tcBorders>
            <w:shd w:val="clear" w:color="auto" w:fill="auto"/>
            <w:tcMar>
              <w:top w:w="15" w:type="dxa"/>
              <w:left w:w="108" w:type="dxa"/>
              <w:bottom w:w="0" w:type="dxa"/>
              <w:right w:w="108" w:type="dxa"/>
            </w:tcMar>
            <w:vAlign w:val="center"/>
          </w:tcPr>
          <w:p w14:paraId="6278AA55" w14:textId="40E51C4D" w:rsidR="008D75F6" w:rsidRPr="00A607FD" w:rsidRDefault="008D75F6" w:rsidP="008D75F6">
            <w:pPr>
              <w:adjustRightInd w:val="0"/>
              <w:jc w:val="center"/>
              <w:rPr>
                <w:rFonts w:ascii="Times New Roman" w:hAnsi="Times New Roman" w:cs="Times New Roman"/>
                <w:kern w:val="0"/>
                <w:sz w:val="24"/>
                <w:szCs w:val="24"/>
              </w:rPr>
            </w:pPr>
            <w:r w:rsidRPr="00A607FD">
              <w:rPr>
                <w:rFonts w:ascii="Times New Roman" w:hAnsi="Times New Roman" w:cs="Times New Roman"/>
                <w:kern w:val="0"/>
                <w:sz w:val="24"/>
                <w:szCs w:val="24"/>
              </w:rPr>
              <w:t>GCZ8A</w:t>
            </w:r>
          </w:p>
        </w:tc>
        <w:tc>
          <w:tcPr>
            <w:tcW w:w="1701" w:type="dxa"/>
            <w:tcBorders>
              <w:top w:val="nil"/>
              <w:bottom w:val="nil"/>
            </w:tcBorders>
            <w:vAlign w:val="center"/>
          </w:tcPr>
          <w:p w14:paraId="4A2B63BB" w14:textId="44FF0F8A" w:rsidR="008D75F6" w:rsidRDefault="008D75F6" w:rsidP="008D75F6">
            <w:pPr>
              <w:adjustRightIn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361.01</w:t>
            </w:r>
          </w:p>
        </w:tc>
        <w:tc>
          <w:tcPr>
            <w:tcW w:w="1701" w:type="dxa"/>
            <w:tcBorders>
              <w:top w:val="nil"/>
              <w:bottom w:val="nil"/>
            </w:tcBorders>
            <w:vAlign w:val="center"/>
          </w:tcPr>
          <w:p w14:paraId="7D9DE980" w14:textId="2646B6B3" w:rsidR="008D75F6" w:rsidRPr="00180774" w:rsidRDefault="008D75F6" w:rsidP="008D75F6">
            <w:pPr>
              <w:adjustRightInd w:val="0"/>
              <w:jc w:val="center"/>
              <w:rPr>
                <w:rFonts w:ascii="Times New Roman" w:hAnsi="Times New Roman" w:cs="Times New Roman"/>
                <w:kern w:val="0"/>
                <w:sz w:val="24"/>
                <w:szCs w:val="24"/>
                <w:lang w:val="de-DE"/>
              </w:rPr>
            </w:pPr>
            <w:r>
              <w:rPr>
                <w:rFonts w:ascii="Times New Roman" w:hAnsi="Times New Roman" w:cs="Times New Roman" w:hint="eastAsia"/>
                <w:kern w:val="0"/>
                <w:sz w:val="24"/>
                <w:szCs w:val="24"/>
                <w:lang w:val="de-DE"/>
              </w:rPr>
              <w:t>150</w:t>
            </w:r>
          </w:p>
        </w:tc>
        <w:tc>
          <w:tcPr>
            <w:tcW w:w="1843" w:type="dxa"/>
            <w:tcBorders>
              <w:top w:val="nil"/>
              <w:bottom w:val="nil"/>
            </w:tcBorders>
            <w:vAlign w:val="center"/>
          </w:tcPr>
          <w:p w14:paraId="2E13DB45" w14:textId="64E2533B" w:rsidR="008D75F6" w:rsidRPr="00A102C5" w:rsidRDefault="008D75F6" w:rsidP="008D75F6">
            <w:pPr>
              <w:adjustRightInd w:val="0"/>
              <w:jc w:val="center"/>
              <w:rPr>
                <w:rFonts w:ascii="Times New Roman" w:hAnsi="Times New Roman" w:cs="Times New Roman"/>
                <w:kern w:val="0"/>
                <w:sz w:val="24"/>
                <w:szCs w:val="24"/>
                <w:lang w:val="de-DE"/>
              </w:rPr>
            </w:pPr>
            <w:r w:rsidRPr="00A102C5">
              <w:rPr>
                <w:rFonts w:ascii="Times New Roman" w:hAnsi="Times New Roman" w:cs="Times New Roman"/>
                <w:kern w:val="0"/>
                <w:sz w:val="24"/>
                <w:szCs w:val="24"/>
                <w:lang w:val="de-DE"/>
              </w:rPr>
              <w:fldChar w:fldCharType="begin"/>
            </w:r>
            <w:r w:rsidR="006C5257" w:rsidRPr="00A102C5">
              <w:rPr>
                <w:rFonts w:ascii="Times New Roman" w:hAnsi="Times New Roman" w:cs="Times New Roman"/>
                <w:kern w:val="0"/>
                <w:sz w:val="24"/>
                <w:szCs w:val="24"/>
                <w:lang w:val="de-DE"/>
              </w:rPr>
              <w:instrText xml:space="preserve"> ADDIN EN.CITE &lt;EndNote&gt;&lt;Cite&gt;&lt;Author&gt;Guo&lt;/Author&gt;&lt;Year&gt;2020&lt;/Year&gt;&lt;RecNum&gt;22&lt;/RecNum&gt;&lt;DisplayText&gt;&lt;style face="superscript"&gt;9&lt;/style&gt;&lt;/DisplayText&gt;&lt;record&gt;&lt;rec-number&gt;22&lt;/rec-number&gt;&lt;foreign-keys&gt;&lt;key app="EN" db-id="arp9ewzd8drvvfe5t0axvs929f5xzdvfz0de" timestamp="1714654812"&gt;22&lt;/key&gt;&lt;key app="ENWeb" db-id=""&gt;0&lt;/key&gt;&lt;/foreign-keys&gt;&lt;ref-type name="Journal Article"&gt;17&lt;/ref-type&gt;&lt;contributors&gt;&lt;authors&gt;&lt;author&gt;Guo, Xuejie&lt;/author&gt;&lt;author&gt;Yang, Haocheng&lt;/author&gt;&lt;author&gt;Liu, Qi&lt;/author&gt;&lt;author&gt;Liu, Jingyuan&lt;/author&gt;&lt;author&gt;Chen, Rongrong&lt;/author&gt;&lt;author&gt;Zhang, Hongsen&lt;/author&gt;&lt;author&gt;Yu, Jing&lt;/author&gt;&lt;author&gt;Zhang, Milin&lt;/author&gt;&lt;author&gt;Li, Rumin&lt;/author&gt;&lt;author&gt;Wang, Jun&lt;/author&gt;&lt;/authors&gt;&lt;/contributors&gt;&lt;titles&gt;&lt;title&gt;A chitosan-graphene oxide/ZIF foam with anti-biofouling ability for uranium recovery from seawater&lt;/title&gt;&lt;secondary-title&gt;Chemical Engineering Journal&lt;/secondary-title&gt;&lt;/titles&gt;&lt;periodical&gt;&lt;full-title&gt;Chemical Engineering Journal&lt;/full-title&gt;&lt;abbr-1&gt;Chem. Eng. J.&lt;/abbr-1&gt;&lt;/periodical&gt;&lt;pages&gt;122850&lt;/pages&gt;&lt;volume&gt;382&lt;/volume&gt;&lt;dates&gt;&lt;year&gt;2020&lt;/year&gt;&lt;/dates&gt;&lt;isbn&gt;13858947&lt;/isbn&gt;&lt;urls&gt;&lt;/urls&gt;&lt;electronic-resource-num&gt;10.1016/j.cej.2019.122850&lt;/electronic-resource-num&gt;&lt;/record&gt;&lt;/Cite&gt;&lt;/EndNote&gt;</w:instrText>
            </w:r>
            <w:r w:rsidRPr="00A102C5">
              <w:rPr>
                <w:rFonts w:ascii="Times New Roman" w:hAnsi="Times New Roman" w:cs="Times New Roman"/>
                <w:kern w:val="0"/>
                <w:sz w:val="24"/>
                <w:szCs w:val="24"/>
                <w:lang w:val="de-DE"/>
              </w:rPr>
              <w:fldChar w:fldCharType="separate"/>
            </w:r>
            <w:r w:rsidR="006C5257" w:rsidRPr="00C729C0">
              <w:rPr>
                <w:rFonts w:ascii="Times New Roman" w:hAnsi="Times New Roman" w:cs="Times New Roman"/>
                <w:noProof/>
                <w:kern w:val="0"/>
                <w:sz w:val="24"/>
                <w:szCs w:val="24"/>
                <w:lang w:val="de-DE"/>
              </w:rPr>
              <w:t>9</w:t>
            </w:r>
            <w:r w:rsidRPr="00A102C5">
              <w:rPr>
                <w:rFonts w:ascii="Times New Roman" w:hAnsi="Times New Roman" w:cs="Times New Roman"/>
                <w:kern w:val="0"/>
                <w:sz w:val="24"/>
                <w:szCs w:val="24"/>
                <w:lang w:val="de-DE"/>
              </w:rPr>
              <w:fldChar w:fldCharType="end"/>
            </w:r>
          </w:p>
        </w:tc>
      </w:tr>
      <w:tr w:rsidR="008D75F6" w:rsidRPr="007F178B" w14:paraId="48DA13D7" w14:textId="77777777" w:rsidTr="00187895">
        <w:trPr>
          <w:trHeight w:val="680"/>
        </w:trPr>
        <w:tc>
          <w:tcPr>
            <w:tcW w:w="2552" w:type="dxa"/>
            <w:tcBorders>
              <w:top w:val="nil"/>
              <w:bottom w:val="nil"/>
            </w:tcBorders>
            <w:shd w:val="clear" w:color="auto" w:fill="auto"/>
            <w:tcMar>
              <w:top w:w="15" w:type="dxa"/>
              <w:left w:w="108" w:type="dxa"/>
              <w:bottom w:w="0" w:type="dxa"/>
              <w:right w:w="108" w:type="dxa"/>
            </w:tcMar>
            <w:vAlign w:val="center"/>
          </w:tcPr>
          <w:p w14:paraId="3E8D9DF1" w14:textId="232666C2" w:rsidR="008D75F6" w:rsidRPr="00A607FD" w:rsidRDefault="008D75F6" w:rsidP="008D75F6">
            <w:pPr>
              <w:adjustRightInd w:val="0"/>
              <w:jc w:val="center"/>
              <w:rPr>
                <w:rFonts w:ascii="Times New Roman" w:hAnsi="Times New Roman" w:cs="Times New Roman"/>
                <w:kern w:val="0"/>
                <w:sz w:val="24"/>
                <w:szCs w:val="24"/>
              </w:rPr>
            </w:pPr>
            <w:r w:rsidRPr="00A607FD">
              <w:rPr>
                <w:rFonts w:ascii="Times New Roman" w:hAnsi="Times New Roman" w:cs="Times New Roman"/>
                <w:kern w:val="0"/>
                <w:sz w:val="24"/>
                <w:szCs w:val="24"/>
              </w:rPr>
              <w:t>Zn</w:t>
            </w:r>
            <w:r w:rsidRPr="00A607FD">
              <w:rPr>
                <w:rFonts w:ascii="Times New Roman" w:hAnsi="Times New Roman" w:cs="Times New Roman"/>
                <w:kern w:val="0"/>
                <w:sz w:val="24"/>
                <w:szCs w:val="24"/>
                <w:vertAlign w:val="superscript"/>
              </w:rPr>
              <w:t>2+</w:t>
            </w:r>
            <w:r w:rsidRPr="00A607FD">
              <w:rPr>
                <w:rFonts w:ascii="Times New Roman" w:hAnsi="Times New Roman" w:cs="Times New Roman"/>
                <w:kern w:val="0"/>
                <w:sz w:val="24"/>
                <w:szCs w:val="24"/>
              </w:rPr>
              <w:t>-PAO hydrogel</w:t>
            </w:r>
          </w:p>
        </w:tc>
        <w:tc>
          <w:tcPr>
            <w:tcW w:w="1701" w:type="dxa"/>
            <w:tcBorders>
              <w:top w:val="nil"/>
              <w:bottom w:val="nil"/>
            </w:tcBorders>
            <w:vAlign w:val="center"/>
          </w:tcPr>
          <w:p w14:paraId="59F102B6" w14:textId="7D540224" w:rsidR="008D75F6" w:rsidRPr="00180774" w:rsidRDefault="008D75F6" w:rsidP="008D75F6">
            <w:pPr>
              <w:adjustRightInd w:val="0"/>
              <w:jc w:val="center"/>
              <w:rPr>
                <w:rFonts w:ascii="Times New Roman" w:hAnsi="Times New Roman" w:cs="Times New Roman"/>
                <w:kern w:val="0"/>
                <w:sz w:val="24"/>
                <w:szCs w:val="24"/>
                <w:lang w:val="de-DE"/>
              </w:rPr>
            </w:pPr>
            <w:r>
              <w:rPr>
                <w:rFonts w:ascii="Times New Roman" w:hAnsi="Times New Roman" w:cs="Times New Roman" w:hint="eastAsia"/>
                <w:kern w:val="0"/>
                <w:sz w:val="24"/>
                <w:szCs w:val="24"/>
                <w:lang w:val="de-DE"/>
              </w:rPr>
              <w:t>1188</w:t>
            </w:r>
          </w:p>
        </w:tc>
        <w:tc>
          <w:tcPr>
            <w:tcW w:w="1701" w:type="dxa"/>
            <w:tcBorders>
              <w:top w:val="nil"/>
              <w:bottom w:val="nil"/>
            </w:tcBorders>
            <w:vAlign w:val="center"/>
          </w:tcPr>
          <w:p w14:paraId="0E01E9FF" w14:textId="66A987D6" w:rsidR="008D75F6" w:rsidRPr="00180774" w:rsidRDefault="008D75F6" w:rsidP="008D75F6">
            <w:pPr>
              <w:adjustRightInd w:val="0"/>
              <w:jc w:val="center"/>
              <w:rPr>
                <w:rFonts w:ascii="Times New Roman" w:hAnsi="Times New Roman" w:cs="Times New Roman"/>
                <w:kern w:val="0"/>
                <w:sz w:val="24"/>
                <w:szCs w:val="24"/>
                <w:lang w:val="de-DE"/>
              </w:rPr>
            </w:pPr>
            <w:r>
              <w:rPr>
                <w:rFonts w:ascii="Times New Roman" w:hAnsi="Times New Roman" w:cs="Times New Roman" w:hint="eastAsia"/>
                <w:kern w:val="0"/>
                <w:sz w:val="24"/>
                <w:szCs w:val="24"/>
                <w:lang w:val="de-DE"/>
              </w:rPr>
              <w:t>32</w:t>
            </w:r>
          </w:p>
        </w:tc>
        <w:tc>
          <w:tcPr>
            <w:tcW w:w="1843" w:type="dxa"/>
            <w:tcBorders>
              <w:top w:val="nil"/>
              <w:bottom w:val="nil"/>
            </w:tcBorders>
            <w:vAlign w:val="center"/>
          </w:tcPr>
          <w:p w14:paraId="7A7A81FF" w14:textId="72ED7C00" w:rsidR="008D75F6" w:rsidRPr="00A102C5" w:rsidRDefault="008D75F6" w:rsidP="008D75F6">
            <w:pPr>
              <w:adjustRightInd w:val="0"/>
              <w:jc w:val="center"/>
              <w:rPr>
                <w:rFonts w:ascii="Times New Roman" w:hAnsi="Times New Roman" w:cs="Times New Roman"/>
                <w:kern w:val="0"/>
                <w:sz w:val="24"/>
                <w:szCs w:val="24"/>
                <w:lang w:val="de-DE"/>
              </w:rPr>
            </w:pPr>
            <w:r w:rsidRPr="00A102C5">
              <w:rPr>
                <w:rFonts w:ascii="Times New Roman" w:hAnsi="Times New Roman" w:cs="Times New Roman"/>
                <w:kern w:val="0"/>
                <w:sz w:val="24"/>
                <w:szCs w:val="24"/>
                <w:lang w:val="de-DE"/>
              </w:rPr>
              <w:fldChar w:fldCharType="begin"/>
            </w:r>
            <w:r w:rsidR="006C5257" w:rsidRPr="00A102C5">
              <w:rPr>
                <w:rFonts w:ascii="Times New Roman" w:hAnsi="Times New Roman" w:cs="Times New Roman"/>
                <w:kern w:val="0"/>
                <w:sz w:val="24"/>
                <w:szCs w:val="24"/>
                <w:lang w:val="de-DE"/>
              </w:rPr>
              <w:instrText xml:space="preserve"> ADDIN EN.CITE &lt;EndNote&gt;&lt;Cite&gt;&lt;Author&gt;Yan&lt;/Author&gt;&lt;Year&gt;2020&lt;/Year&gt;&lt;RecNum&gt;19&lt;/RecNum&gt;&lt;DisplayText&gt;&lt;style face="superscript"&gt;10&lt;/style&gt;&lt;/DisplayText&gt;&lt;record&gt;&lt;rec-number&gt;19&lt;/rec-number&gt;&lt;foreign-keys&gt;&lt;key app="EN" db-id="arp9ewzd8drvvfe5t0axvs929f5xzdvfz0de" timestamp="1714654771"&gt;19&lt;/key&gt;&lt;key app="ENWeb" db-id=""&gt;0&lt;/key&gt;&lt;/foreign-keys&gt;&lt;ref-type name="Journal Article"&gt;17&lt;/ref-type&gt;&lt;contributors&gt;&lt;authors&gt;&lt;author&gt;Yan, Bingjie &lt;/author&gt;&lt;author&gt;Ma, Chunxin &lt;/author&gt;&lt;author&gt;Gao, Jinxiang &lt;/author&gt;&lt;author&gt;Yuan, Yihui &lt;/author&gt;&lt;author&gt;Wang, Ning &lt;/author&gt;&lt;/authors&gt;&lt;/contributors&gt;&lt;auth-address&gt;State Key Laboratory of Marine Resource Utilization in South China Sea, Hainan University, Haikou, 570228, P. R. China.&lt;/auth-address&gt;&lt;titles&gt;&lt;title&gt;An ion-crosslinked supramolecular hydrogel for ultrahigh and fast uranium recovery from seawater&lt;/title&gt;&lt;secondary-title&gt;Advanced Materials&lt;/secondary-title&gt;&lt;/titles&gt;&lt;periodical&gt;&lt;full-title&gt;Advanced Materials&lt;/full-title&gt;&lt;abbr-1&gt;Adv. Mater.&lt;/abbr-1&gt;&lt;abbr-2&gt;Adv. Mater.&lt;/abbr-2&gt;&lt;abbr-3&gt;Adv. Mater.&lt;/abbr-3&gt;&lt;/periodical&gt;&lt;pages&gt;e1906615&lt;/pages&gt;&lt;volume&gt;32&lt;/volume&gt;&lt;number&gt;10&lt;/number&gt;&lt;edition&gt;2020/01/30&lt;/edition&gt;&lt;keywords&gt;&lt;keyword&gt;ionic crosslinking&lt;/keyword&gt;&lt;keyword&gt;poly(amidoxime)&lt;/keyword&gt;&lt;keyword&gt;seawater&lt;/keyword&gt;&lt;keyword&gt;supramolecular hydrogel membranes&lt;/keyword&gt;&lt;keyword&gt;uranium extraction&lt;/keyword&gt;&lt;/keywords&gt;&lt;dates&gt;&lt;year&gt;2020&lt;/year&gt;&lt;pub-dates&gt;&lt;date&gt;Mar&lt;/date&gt;&lt;/pub-dates&gt;&lt;/dates&gt;&lt;isbn&gt;1521-4095 (Electronic)&amp;#xD;0935-9648 (Linking)&lt;/isbn&gt;&lt;accession-num&gt;31995255&lt;/accession-num&gt;&lt;urls&gt;&lt;related-urls&gt;&lt;url&gt;https://www.ncbi.nlm.nih.gov/pubmed/31995255&lt;/url&gt;&lt;/related-urls&gt;&lt;/urls&gt;&lt;electronic-resource-num&gt;10.1002/adma.201906615&lt;/electronic-resource-num&gt;&lt;/record&gt;&lt;/Cite&gt;&lt;/EndNote&gt;</w:instrText>
            </w:r>
            <w:r w:rsidRPr="00A102C5">
              <w:rPr>
                <w:rFonts w:ascii="Times New Roman" w:hAnsi="Times New Roman" w:cs="Times New Roman"/>
                <w:kern w:val="0"/>
                <w:sz w:val="24"/>
                <w:szCs w:val="24"/>
                <w:lang w:val="de-DE"/>
              </w:rPr>
              <w:fldChar w:fldCharType="separate"/>
            </w:r>
            <w:r w:rsidR="006C5257" w:rsidRPr="00C729C0">
              <w:rPr>
                <w:rFonts w:ascii="Times New Roman" w:hAnsi="Times New Roman" w:cs="Times New Roman"/>
                <w:noProof/>
                <w:kern w:val="0"/>
                <w:sz w:val="24"/>
                <w:szCs w:val="24"/>
                <w:lang w:val="de-DE"/>
              </w:rPr>
              <w:t>10</w:t>
            </w:r>
            <w:r w:rsidRPr="00A102C5">
              <w:rPr>
                <w:rFonts w:ascii="Times New Roman" w:hAnsi="Times New Roman" w:cs="Times New Roman"/>
                <w:kern w:val="0"/>
                <w:sz w:val="24"/>
                <w:szCs w:val="24"/>
                <w:lang w:val="de-DE"/>
              </w:rPr>
              <w:fldChar w:fldCharType="end"/>
            </w:r>
          </w:p>
        </w:tc>
      </w:tr>
      <w:tr w:rsidR="008D75F6" w:rsidRPr="007F178B" w14:paraId="5C7DCC4A" w14:textId="77777777" w:rsidTr="00F27759">
        <w:trPr>
          <w:trHeight w:val="680"/>
        </w:trPr>
        <w:tc>
          <w:tcPr>
            <w:tcW w:w="2552" w:type="dxa"/>
            <w:tcBorders>
              <w:top w:val="nil"/>
              <w:bottom w:val="single" w:sz="12" w:space="0" w:color="auto"/>
            </w:tcBorders>
            <w:shd w:val="clear" w:color="auto" w:fill="auto"/>
            <w:tcMar>
              <w:top w:w="15" w:type="dxa"/>
              <w:left w:w="108" w:type="dxa"/>
              <w:bottom w:w="0" w:type="dxa"/>
              <w:right w:w="108" w:type="dxa"/>
            </w:tcMar>
            <w:vAlign w:val="center"/>
          </w:tcPr>
          <w:p w14:paraId="0C42C7DB" w14:textId="1F18DFCF" w:rsidR="008D75F6" w:rsidRPr="00A607FD" w:rsidRDefault="008D75F6" w:rsidP="008D75F6">
            <w:pPr>
              <w:adjustRightInd w:val="0"/>
              <w:jc w:val="center"/>
              <w:rPr>
                <w:rFonts w:ascii="Times New Roman" w:hAnsi="Times New Roman" w:cs="Times New Roman"/>
                <w:kern w:val="0"/>
                <w:sz w:val="24"/>
                <w:szCs w:val="24"/>
              </w:rPr>
            </w:pPr>
            <w:r>
              <w:rPr>
                <w:rFonts w:ascii="Georgia" w:hAnsi="Georgia"/>
                <w:color w:val="1F1F1F"/>
              </w:rPr>
              <w:t>MSSA-AO</w:t>
            </w:r>
          </w:p>
        </w:tc>
        <w:tc>
          <w:tcPr>
            <w:tcW w:w="1701" w:type="dxa"/>
            <w:tcBorders>
              <w:top w:val="nil"/>
              <w:bottom w:val="single" w:sz="12" w:space="0" w:color="auto"/>
            </w:tcBorders>
            <w:vAlign w:val="center"/>
          </w:tcPr>
          <w:p w14:paraId="78F9E503" w14:textId="509409C9" w:rsidR="008D75F6" w:rsidRDefault="008D75F6" w:rsidP="008D75F6">
            <w:pPr>
              <w:adjustRightInd w:val="0"/>
              <w:jc w:val="center"/>
              <w:rPr>
                <w:rFonts w:ascii="Times New Roman" w:hAnsi="Times New Roman" w:cs="Times New Roman"/>
                <w:kern w:val="0"/>
                <w:sz w:val="24"/>
                <w:szCs w:val="24"/>
                <w:lang w:val="de-DE"/>
              </w:rPr>
            </w:pPr>
            <w:r>
              <w:rPr>
                <w:rFonts w:ascii="Times New Roman" w:hAnsi="Times New Roman" w:cs="Times New Roman" w:hint="eastAsia"/>
                <w:kern w:val="0"/>
                <w:sz w:val="24"/>
                <w:szCs w:val="24"/>
                <w:lang w:val="de-DE"/>
              </w:rPr>
              <w:t>221.5</w:t>
            </w:r>
          </w:p>
        </w:tc>
        <w:tc>
          <w:tcPr>
            <w:tcW w:w="1701" w:type="dxa"/>
            <w:tcBorders>
              <w:top w:val="nil"/>
              <w:bottom w:val="single" w:sz="12" w:space="0" w:color="auto"/>
            </w:tcBorders>
            <w:vAlign w:val="center"/>
          </w:tcPr>
          <w:p w14:paraId="25D396BB" w14:textId="20D02EB7" w:rsidR="008D75F6" w:rsidRDefault="008D75F6" w:rsidP="008D75F6">
            <w:pPr>
              <w:adjustRightInd w:val="0"/>
              <w:jc w:val="center"/>
              <w:rPr>
                <w:rFonts w:ascii="Times New Roman" w:hAnsi="Times New Roman" w:cs="Times New Roman"/>
                <w:kern w:val="0"/>
                <w:sz w:val="24"/>
                <w:szCs w:val="24"/>
                <w:lang w:val="de-DE"/>
              </w:rPr>
            </w:pPr>
            <w:r>
              <w:rPr>
                <w:rFonts w:ascii="Times New Roman" w:hAnsi="Times New Roman" w:cs="Times New Roman" w:hint="eastAsia"/>
                <w:kern w:val="0"/>
                <w:sz w:val="24"/>
                <w:szCs w:val="24"/>
                <w:lang w:val="de-DE"/>
              </w:rPr>
              <w:t>10</w:t>
            </w:r>
          </w:p>
        </w:tc>
        <w:tc>
          <w:tcPr>
            <w:tcW w:w="1843" w:type="dxa"/>
            <w:tcBorders>
              <w:top w:val="nil"/>
              <w:bottom w:val="single" w:sz="12" w:space="0" w:color="auto"/>
            </w:tcBorders>
            <w:vAlign w:val="center"/>
          </w:tcPr>
          <w:p w14:paraId="414A5A7A" w14:textId="231FB3D1" w:rsidR="008D75F6" w:rsidRPr="00A102C5" w:rsidRDefault="008D75F6" w:rsidP="008D75F6">
            <w:pPr>
              <w:adjustRightInd w:val="0"/>
              <w:jc w:val="center"/>
              <w:rPr>
                <w:rFonts w:ascii="Times New Roman" w:hAnsi="Times New Roman" w:cs="Times New Roman"/>
                <w:kern w:val="0"/>
                <w:sz w:val="24"/>
                <w:szCs w:val="24"/>
                <w:lang w:val="de-DE"/>
              </w:rPr>
            </w:pPr>
            <w:r w:rsidRPr="00A102C5">
              <w:rPr>
                <w:rFonts w:ascii="Times New Roman" w:hAnsi="Times New Roman" w:cs="Times New Roman"/>
                <w:kern w:val="0"/>
                <w:sz w:val="24"/>
                <w:szCs w:val="24"/>
                <w:lang w:val="de-DE"/>
              </w:rPr>
              <w:fldChar w:fldCharType="begin">
                <w:fldData xml:space="preserve">PEVuZE5vdGU+PENpdGU+PEF1dGhvcj5DaGVuPC9BdXRob3I+PFllYXI+MjAyNDwvWWVhcj48UmVj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</w:fldData>
              </w:fldChar>
            </w:r>
            <w:r w:rsidR="006C5257" w:rsidRPr="00A102C5">
              <w:rPr>
                <w:rFonts w:ascii="Times New Roman" w:hAnsi="Times New Roman" w:cs="Times New Roman"/>
                <w:kern w:val="0"/>
                <w:sz w:val="24"/>
                <w:szCs w:val="24"/>
                <w:lang w:val="de-DE"/>
              </w:rPr>
              <w:instrText xml:space="preserve"> ADDIN EN.CITE </w:instrText>
            </w:r>
            <w:r w:rsidR="006C5257" w:rsidRPr="00A102C5">
              <w:rPr>
                <w:rFonts w:ascii="Times New Roman" w:hAnsi="Times New Roman" w:cs="Times New Roman"/>
                <w:kern w:val="0"/>
                <w:sz w:val="24"/>
                <w:szCs w:val="24"/>
                <w:lang w:val="de-DE"/>
              </w:rPr>
              <w:fldChar w:fldCharType="begin">
                <w:fldData xml:space="preserve">PEVuZE5vdGU+PENpdGU+PEF1dGhvcj5DaGVuPC9BdXRob3I+PFllYXI+MjAyNDwvWWVhcj48UmVj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</w:fldData>
              </w:fldChar>
            </w:r>
            <w:r w:rsidR="006C5257" w:rsidRPr="00A102C5">
              <w:rPr>
                <w:rFonts w:ascii="Times New Roman" w:hAnsi="Times New Roman" w:cs="Times New Roman"/>
                <w:kern w:val="0"/>
                <w:sz w:val="24"/>
                <w:szCs w:val="24"/>
                <w:lang w:val="de-DE"/>
              </w:rPr>
              <w:instrText xml:space="preserve"> ADDIN EN.CITE.DATA </w:instrText>
            </w:r>
            <w:r w:rsidR="006C5257" w:rsidRPr="00A102C5">
              <w:rPr>
                <w:rFonts w:ascii="Times New Roman" w:hAnsi="Times New Roman" w:cs="Times New Roman"/>
                <w:kern w:val="0"/>
                <w:sz w:val="24"/>
                <w:szCs w:val="24"/>
                <w:lang w:val="de-DE"/>
              </w:rPr>
            </w:r>
            <w:r w:rsidR="006C5257" w:rsidRPr="00A102C5">
              <w:rPr>
                <w:rFonts w:ascii="Times New Roman" w:hAnsi="Times New Roman" w:cs="Times New Roman"/>
                <w:kern w:val="0"/>
                <w:sz w:val="24"/>
                <w:szCs w:val="24"/>
                <w:lang w:val="de-DE"/>
              </w:rPr>
              <w:fldChar w:fldCharType="end"/>
            </w:r>
            <w:r w:rsidRPr="00A102C5">
              <w:rPr>
                <w:rFonts w:ascii="Times New Roman" w:hAnsi="Times New Roman" w:cs="Times New Roman"/>
                <w:kern w:val="0"/>
                <w:sz w:val="24"/>
                <w:szCs w:val="24"/>
                <w:lang w:val="de-DE"/>
              </w:rPr>
            </w:r>
            <w:r w:rsidRPr="00A102C5">
              <w:rPr>
                <w:rFonts w:ascii="Times New Roman" w:hAnsi="Times New Roman" w:cs="Times New Roman"/>
                <w:kern w:val="0"/>
                <w:sz w:val="24"/>
                <w:szCs w:val="24"/>
                <w:lang w:val="de-DE"/>
              </w:rPr>
              <w:fldChar w:fldCharType="separate"/>
            </w:r>
            <w:r w:rsidR="006C5257" w:rsidRPr="00C729C0">
              <w:rPr>
                <w:rFonts w:ascii="Times New Roman" w:hAnsi="Times New Roman" w:cs="Times New Roman"/>
                <w:noProof/>
                <w:kern w:val="0"/>
                <w:sz w:val="24"/>
                <w:szCs w:val="24"/>
                <w:lang w:val="de-DE"/>
              </w:rPr>
              <w:t>11</w:t>
            </w:r>
            <w:r w:rsidRPr="00A102C5">
              <w:rPr>
                <w:rFonts w:ascii="Times New Roman" w:hAnsi="Times New Roman" w:cs="Times New Roman"/>
                <w:kern w:val="0"/>
                <w:sz w:val="24"/>
                <w:szCs w:val="24"/>
                <w:lang w:val="de-DE"/>
              </w:rPr>
              <w:fldChar w:fldCharType="end"/>
            </w:r>
          </w:p>
        </w:tc>
      </w:tr>
    </w:tbl>
    <w:p w14:paraId="64802EDA" w14:textId="78E238CB" w:rsidR="008D75F6" w:rsidRDefault="008D75F6">
      <w:pPr>
        <w:widowControl/>
        <w:jc w:val="left"/>
        <w:rPr>
          <w:rFonts w:ascii="Times New Roman" w:eastAsia="宋体" w:hAnsi="Times New Roman"/>
          <w:b/>
          <w:bCs/>
          <w:sz w:val="24"/>
          <w:szCs w:val="24"/>
        </w:rPr>
      </w:pPr>
    </w:p>
    <w:p w14:paraId="20C95349" w14:textId="77777777" w:rsidR="00975A5E" w:rsidRDefault="00975A5E">
      <w:pPr>
        <w:widowControl/>
        <w:jc w:val="left"/>
        <w:rPr>
          <w:rFonts w:ascii="Times New Roman" w:eastAsia="宋体" w:hAnsi="Times New Roman"/>
          <w:b/>
          <w:bCs/>
          <w:sz w:val="24"/>
          <w:szCs w:val="24"/>
        </w:rPr>
      </w:pPr>
    </w:p>
    <w:p w14:paraId="19646390" w14:textId="1DE97ECF" w:rsidR="008D75F6" w:rsidRPr="00BA79A2" w:rsidRDefault="00BA79A2" w:rsidP="00BA79A2">
      <w:pPr>
        <w:spacing w:line="360" w:lineRule="auto"/>
        <w:jc w:val="center"/>
        <w:rPr>
          <w:rFonts w:ascii="Times New Roman" w:eastAsia="宋体" w:hAnsi="Times New Roman"/>
          <w:sz w:val="24"/>
          <w:szCs w:val="24"/>
        </w:rPr>
      </w:pPr>
      <w:r w:rsidRPr="00BA79A2">
        <w:rPr>
          <w:rFonts w:ascii="Times New Roman" w:eastAsia="宋体" w:hAnsi="Times New Roman"/>
          <w:b/>
          <w:bCs/>
          <w:sz w:val="24"/>
          <w:szCs w:val="24"/>
        </w:rPr>
        <w:t>Table S</w:t>
      </w:r>
      <w:r w:rsidR="00845145">
        <w:rPr>
          <w:rFonts w:ascii="Times New Roman" w:eastAsia="宋体" w:hAnsi="Times New Roman" w:hint="eastAsia"/>
          <w:b/>
          <w:bCs/>
          <w:sz w:val="24"/>
          <w:szCs w:val="24"/>
        </w:rPr>
        <w:t>6</w:t>
      </w:r>
      <w:r w:rsidRPr="00BA79A2">
        <w:rPr>
          <w:rFonts w:ascii="Times New Roman" w:eastAsia="宋体" w:hAnsi="Times New Roman"/>
          <w:sz w:val="24"/>
          <w:szCs w:val="24"/>
        </w:rPr>
        <w:t xml:space="preserve"> Cost for the preparation of PM</w:t>
      </w:r>
    </w:p>
    <w:tbl>
      <w:tblPr>
        <w:tblW w:w="8389" w:type="dxa"/>
        <w:tblBorders>
          <w:top w:val="single" w:sz="4" w:space="0" w:color="000000"/>
          <w:bottom w:val="single" w:sz="4" w:space="0" w:color="000000"/>
          <w:insideH w:val="single" w:sz="4" w:space="0" w:color="000000"/>
        </w:tblBorders>
        <w:tblCellMar>
          <w:left w:w="0" w:type="dxa"/>
          <w:right w:w="0" w:type="dxa"/>
        </w:tblCellMar>
        <w:tblLook w:val="04A0" w:firstRow="1" w:lastRow="0" w:firstColumn="1" w:lastColumn="0" w:noHBand="0" w:noVBand="1"/>
      </w:tblPr>
      <w:tblGrid>
        <w:gridCol w:w="2127"/>
        <w:gridCol w:w="2126"/>
        <w:gridCol w:w="4136"/>
      </w:tblGrid>
      <w:tr w:rsidR="00862E18" w:rsidRPr="007F178B" w14:paraId="3B1699C1" w14:textId="77777777" w:rsidTr="00862E18">
        <w:trPr>
          <w:trHeight w:val="614"/>
        </w:trPr>
        <w:tc>
          <w:tcPr>
            <w:tcW w:w="2127" w:type="dxa"/>
            <w:tcBorders>
              <w:top w:val="single" w:sz="12" w:space="0" w:color="auto"/>
            </w:tcBorders>
            <w:shd w:val="clear" w:color="auto" w:fill="auto"/>
            <w:tcMar>
              <w:top w:w="15" w:type="dxa"/>
              <w:left w:w="108" w:type="dxa"/>
              <w:bottom w:w="0" w:type="dxa"/>
              <w:right w:w="108" w:type="dxa"/>
            </w:tcMar>
            <w:vAlign w:val="center"/>
            <w:hideMark/>
          </w:tcPr>
          <w:p w14:paraId="1AB09651" w14:textId="71D6F9F3" w:rsidR="00862E18" w:rsidRPr="00F27759" w:rsidRDefault="00862E18" w:rsidP="008D75F6">
            <w:pPr>
              <w:adjustRightInd w:val="0"/>
              <w:jc w:val="center"/>
              <w:rPr>
                <w:rFonts w:ascii="Times New Roman" w:hAnsi="Times New Roman" w:cs="Times New Roman"/>
                <w:kern w:val="0"/>
                <w:sz w:val="24"/>
                <w:szCs w:val="24"/>
              </w:rPr>
            </w:pPr>
            <w:r w:rsidRPr="008D75F6">
              <w:rPr>
                <w:rFonts w:ascii="Times New Roman" w:hAnsi="Times New Roman" w:cs="Times New Roman"/>
                <w:kern w:val="0"/>
                <w:sz w:val="24"/>
                <w:szCs w:val="24"/>
              </w:rPr>
              <w:t>Material</w:t>
            </w:r>
          </w:p>
        </w:tc>
        <w:tc>
          <w:tcPr>
            <w:tcW w:w="2126" w:type="dxa"/>
            <w:tcBorders>
              <w:top w:val="single" w:sz="12" w:space="0" w:color="auto"/>
            </w:tcBorders>
            <w:vAlign w:val="center"/>
          </w:tcPr>
          <w:p w14:paraId="03836BAF" w14:textId="598DD0FB" w:rsidR="00862E18" w:rsidRPr="008D75F6" w:rsidRDefault="00862E18" w:rsidP="008D75F6">
            <w:pPr>
              <w:adjustRightInd w:val="0"/>
              <w:jc w:val="center"/>
              <w:rPr>
                <w:rFonts w:ascii="Times New Roman" w:hAnsi="Times New Roman" w:cs="Times New Roman"/>
                <w:kern w:val="0"/>
                <w:sz w:val="24"/>
                <w:szCs w:val="24"/>
              </w:rPr>
            </w:pPr>
            <w:r w:rsidRPr="008D75F6">
              <w:rPr>
                <w:rFonts w:ascii="Times New Roman" w:eastAsia="MS Mincho" w:hAnsi="Times New Roman" w:cs="Times New Roman"/>
                <w:kern w:val="0"/>
                <w:sz w:val="24"/>
                <w:szCs w:val="24"/>
                <w:lang w:eastAsia="ja-JP"/>
              </w:rPr>
              <w:t>Cost ($)</w:t>
            </w:r>
          </w:p>
        </w:tc>
        <w:tc>
          <w:tcPr>
            <w:tcW w:w="4136" w:type="dxa"/>
            <w:tcBorders>
              <w:top w:val="single" w:sz="12" w:space="0" w:color="auto"/>
            </w:tcBorders>
            <w:vAlign w:val="center"/>
          </w:tcPr>
          <w:p w14:paraId="63C6CC46" w14:textId="73597E3A" w:rsidR="00862E18" w:rsidRPr="008D75F6" w:rsidRDefault="00862E18" w:rsidP="008D75F6">
            <w:pPr>
              <w:adjustRightInd w:val="0"/>
              <w:jc w:val="center"/>
              <w:rPr>
                <w:rFonts w:ascii="Times New Roman" w:hAnsi="Times New Roman" w:cs="Times New Roman"/>
                <w:kern w:val="0"/>
                <w:sz w:val="24"/>
                <w:szCs w:val="24"/>
              </w:rPr>
            </w:pPr>
            <w:r w:rsidRPr="008D75F6">
              <w:rPr>
                <w:rFonts w:ascii="Times New Roman" w:eastAsia="MS Mincho" w:hAnsi="Times New Roman" w:cs="Times New Roman"/>
                <w:kern w:val="0"/>
                <w:sz w:val="24"/>
                <w:szCs w:val="24"/>
                <w:lang w:eastAsia="ja-JP"/>
              </w:rPr>
              <w:t>Remarks</w:t>
            </w:r>
          </w:p>
        </w:tc>
      </w:tr>
      <w:tr w:rsidR="00862E18" w:rsidRPr="007F178B" w14:paraId="3B72C806" w14:textId="77777777" w:rsidTr="00862E18">
        <w:trPr>
          <w:trHeight w:val="680"/>
        </w:trPr>
        <w:tc>
          <w:tcPr>
            <w:tcW w:w="2127" w:type="dxa"/>
            <w:tcBorders>
              <w:top w:val="single" w:sz="8" w:space="0" w:color="auto"/>
              <w:bottom w:val="nil"/>
            </w:tcBorders>
            <w:shd w:val="clear" w:color="auto" w:fill="auto"/>
            <w:tcMar>
              <w:top w:w="15" w:type="dxa"/>
              <w:left w:w="108" w:type="dxa"/>
              <w:bottom w:w="0" w:type="dxa"/>
              <w:right w:w="108" w:type="dxa"/>
            </w:tcMar>
            <w:vAlign w:val="center"/>
          </w:tcPr>
          <w:p w14:paraId="6D155076" w14:textId="569ADD94" w:rsidR="00862E18" w:rsidRPr="00F27759" w:rsidRDefault="00862E18" w:rsidP="00FD72DA">
            <w:pPr>
              <w:adjustRightInd w:val="0"/>
              <w:spacing w:line="360" w:lineRule="auto"/>
              <w:jc w:val="center"/>
              <w:rPr>
                <w:rFonts w:ascii="Times New Roman" w:hAnsi="Times New Roman" w:cs="Times New Roman"/>
                <w:kern w:val="0"/>
                <w:sz w:val="24"/>
                <w:szCs w:val="24"/>
              </w:rPr>
            </w:pPr>
            <w:r>
              <w:rPr>
                <w:rFonts w:ascii="Times New Roman" w:hAnsi="Times New Roman" w:cs="Times New Roman" w:hint="eastAsia"/>
                <w:kern w:val="0"/>
                <w:sz w:val="24"/>
                <w:szCs w:val="24"/>
              </w:rPr>
              <w:t>PAO</w:t>
            </w:r>
          </w:p>
        </w:tc>
        <w:tc>
          <w:tcPr>
            <w:tcW w:w="2126" w:type="dxa"/>
            <w:tcBorders>
              <w:top w:val="single" w:sz="8" w:space="0" w:color="auto"/>
              <w:bottom w:val="nil"/>
            </w:tcBorders>
            <w:vAlign w:val="center"/>
          </w:tcPr>
          <w:p w14:paraId="65BCA66B" w14:textId="30287DFF" w:rsidR="00862E18" w:rsidRPr="00180774" w:rsidRDefault="00862E18" w:rsidP="00FD72DA">
            <w:pPr>
              <w:adjustRightInd w:val="0"/>
              <w:spacing w:line="360" w:lineRule="auto"/>
              <w:jc w:val="center"/>
              <w:rPr>
                <w:rFonts w:ascii="Times New Roman" w:hAnsi="Times New Roman" w:cs="Times New Roman"/>
                <w:kern w:val="0"/>
                <w:sz w:val="24"/>
                <w:szCs w:val="24"/>
                <w:lang w:val="de-DE"/>
              </w:rPr>
            </w:pPr>
            <w:r>
              <w:rPr>
                <w:rFonts w:ascii="Times New Roman" w:hAnsi="Times New Roman" w:cs="Times New Roman" w:hint="eastAsia"/>
                <w:kern w:val="0"/>
                <w:sz w:val="24"/>
                <w:szCs w:val="24"/>
                <w:lang w:val="de-DE"/>
              </w:rPr>
              <w:t>0.087 g</w:t>
            </w:r>
            <w:r w:rsidRPr="008D75F6">
              <w:rPr>
                <w:rFonts w:ascii="Times New Roman" w:hAnsi="Times New Roman" w:cs="Times New Roman" w:hint="eastAsia"/>
                <w:kern w:val="0"/>
                <w:sz w:val="24"/>
                <w:szCs w:val="24"/>
                <w:vertAlign w:val="superscript"/>
                <w:lang w:val="de-DE"/>
              </w:rPr>
              <w:t>-1</w:t>
            </w:r>
          </w:p>
        </w:tc>
        <w:tc>
          <w:tcPr>
            <w:tcW w:w="4136" w:type="dxa"/>
            <w:tcBorders>
              <w:top w:val="single" w:sz="8" w:space="0" w:color="auto"/>
              <w:bottom w:val="nil"/>
            </w:tcBorders>
            <w:vAlign w:val="center"/>
          </w:tcPr>
          <w:p w14:paraId="114931EA" w14:textId="2DF35F7D" w:rsidR="00862E18" w:rsidRPr="008D75F6" w:rsidRDefault="00862E18" w:rsidP="00FD72DA">
            <w:pPr>
              <w:adjustRightInd w:val="0"/>
              <w:spacing w:line="360" w:lineRule="auto"/>
              <w:rPr>
                <w:rFonts w:ascii="Times New Roman" w:hAnsi="Times New Roman" w:cs="Times New Roman"/>
                <w:kern w:val="0"/>
                <w:sz w:val="24"/>
                <w:szCs w:val="24"/>
              </w:rPr>
            </w:pPr>
            <w:r w:rsidRPr="008D75F6">
              <w:rPr>
                <w:rFonts w:ascii="Times New Roman" w:hAnsi="Times New Roman" w:cs="Times New Roman"/>
                <w:kern w:val="0"/>
                <w:sz w:val="24"/>
                <w:szCs w:val="24"/>
              </w:rPr>
              <w:t>In this process, 5.56 g NH</w:t>
            </w:r>
            <w:r w:rsidRPr="008D75F6">
              <w:rPr>
                <w:rFonts w:ascii="Times New Roman" w:hAnsi="Times New Roman" w:cs="Times New Roman"/>
                <w:kern w:val="0"/>
                <w:sz w:val="24"/>
                <w:szCs w:val="24"/>
                <w:vertAlign w:val="subscript"/>
              </w:rPr>
              <w:t>2</w:t>
            </w:r>
            <w:r w:rsidRPr="008D75F6">
              <w:rPr>
                <w:rFonts w:ascii="Times New Roman" w:hAnsi="Times New Roman" w:cs="Times New Roman"/>
                <w:kern w:val="0"/>
                <w:sz w:val="24"/>
                <w:szCs w:val="24"/>
              </w:rPr>
              <w:t>OH·HCl, 5.73 g Na</w:t>
            </w:r>
            <w:r w:rsidRPr="008D75F6">
              <w:rPr>
                <w:rFonts w:ascii="Times New Roman" w:hAnsi="Times New Roman" w:cs="Times New Roman"/>
                <w:kern w:val="0"/>
                <w:sz w:val="24"/>
                <w:szCs w:val="24"/>
                <w:vertAlign w:val="subscript"/>
              </w:rPr>
              <w:t>2</w:t>
            </w:r>
            <w:r w:rsidRPr="008D75F6">
              <w:rPr>
                <w:rFonts w:ascii="Times New Roman" w:hAnsi="Times New Roman" w:cs="Times New Roman"/>
                <w:kern w:val="0"/>
                <w:sz w:val="24"/>
                <w:szCs w:val="24"/>
              </w:rPr>
              <w:t>CO</w:t>
            </w:r>
            <w:r w:rsidRPr="008D75F6">
              <w:rPr>
                <w:rFonts w:ascii="Times New Roman" w:hAnsi="Times New Roman" w:cs="Times New Roman"/>
                <w:kern w:val="0"/>
                <w:sz w:val="24"/>
                <w:szCs w:val="24"/>
                <w:vertAlign w:val="subscript"/>
              </w:rPr>
              <w:t>3</w:t>
            </w:r>
            <w:r w:rsidRPr="008D75F6">
              <w:rPr>
                <w:rFonts w:ascii="Times New Roman" w:hAnsi="Times New Roman" w:cs="Times New Roman"/>
                <w:kern w:val="0"/>
                <w:sz w:val="24"/>
                <w:szCs w:val="24"/>
              </w:rPr>
              <w:t>, 1.44 g NaOH, 4.24 g PAN and 60 mL DMF are needed.</w:t>
            </w:r>
          </w:p>
        </w:tc>
      </w:tr>
      <w:tr w:rsidR="00862E18" w:rsidRPr="007F178B" w14:paraId="0F2B087C" w14:textId="77777777" w:rsidTr="00862E18">
        <w:trPr>
          <w:trHeight w:val="680"/>
        </w:trPr>
        <w:tc>
          <w:tcPr>
            <w:tcW w:w="2127" w:type="dxa"/>
            <w:tcBorders>
              <w:top w:val="nil"/>
              <w:bottom w:val="nil"/>
            </w:tcBorders>
            <w:shd w:val="clear" w:color="auto" w:fill="auto"/>
            <w:tcMar>
              <w:top w:w="15" w:type="dxa"/>
              <w:left w:w="108" w:type="dxa"/>
              <w:bottom w:w="0" w:type="dxa"/>
              <w:right w:w="108" w:type="dxa"/>
            </w:tcMar>
            <w:vAlign w:val="center"/>
          </w:tcPr>
          <w:p w14:paraId="4AF0D318" w14:textId="64775A1D" w:rsidR="00862E18" w:rsidRPr="00A607FD" w:rsidRDefault="00862E18" w:rsidP="00FD72DA">
            <w:pPr>
              <w:adjustRightInd w:val="0"/>
              <w:spacing w:line="360" w:lineRule="auto"/>
              <w:jc w:val="center"/>
              <w:rPr>
                <w:rFonts w:ascii="Times New Roman" w:hAnsi="Times New Roman" w:cs="Times New Roman"/>
                <w:kern w:val="0"/>
                <w:sz w:val="24"/>
                <w:szCs w:val="24"/>
              </w:rPr>
            </w:pPr>
            <w:r w:rsidRPr="00BA79A2">
              <w:rPr>
                <w:rFonts w:ascii="Times New Roman" w:hAnsi="Times New Roman" w:cs="Times New Roman"/>
                <w:kern w:val="0"/>
                <w:sz w:val="24"/>
                <w:szCs w:val="24"/>
              </w:rPr>
              <w:t>MIL-88B</w:t>
            </w:r>
          </w:p>
        </w:tc>
        <w:tc>
          <w:tcPr>
            <w:tcW w:w="2126" w:type="dxa"/>
            <w:tcBorders>
              <w:top w:val="nil"/>
              <w:bottom w:val="nil"/>
            </w:tcBorders>
            <w:vAlign w:val="center"/>
          </w:tcPr>
          <w:p w14:paraId="13DF09AD" w14:textId="04845882" w:rsidR="00862E18" w:rsidRDefault="00862E18" w:rsidP="00FD72DA">
            <w:pPr>
              <w:adjustRightInd w:val="0"/>
              <w:spacing w:line="360" w:lineRule="auto"/>
              <w:jc w:val="center"/>
              <w:rPr>
                <w:rFonts w:ascii="Times New Roman" w:hAnsi="Times New Roman" w:cs="Times New Roman"/>
                <w:kern w:val="0"/>
                <w:sz w:val="24"/>
                <w:szCs w:val="24"/>
              </w:rPr>
            </w:pPr>
            <w:r w:rsidRPr="00BA79A2">
              <w:rPr>
                <w:rFonts w:ascii="Times New Roman" w:hAnsi="Times New Roman" w:cs="Times New Roman"/>
                <w:kern w:val="0"/>
                <w:sz w:val="24"/>
                <w:szCs w:val="24"/>
              </w:rPr>
              <w:t>0.013 g</w:t>
            </w:r>
            <w:r w:rsidRPr="00BA79A2">
              <w:rPr>
                <w:rFonts w:ascii="Times New Roman" w:hAnsi="Times New Roman" w:cs="Times New Roman"/>
                <w:kern w:val="0"/>
                <w:sz w:val="24"/>
                <w:szCs w:val="24"/>
                <w:vertAlign w:val="superscript"/>
              </w:rPr>
              <w:t>-1</w:t>
            </w:r>
          </w:p>
        </w:tc>
        <w:tc>
          <w:tcPr>
            <w:tcW w:w="4136" w:type="dxa"/>
            <w:tcBorders>
              <w:top w:val="nil"/>
              <w:bottom w:val="nil"/>
            </w:tcBorders>
            <w:vAlign w:val="center"/>
          </w:tcPr>
          <w:p w14:paraId="6E82F009" w14:textId="3CC69F71" w:rsidR="00862E18" w:rsidRPr="00BA79A2" w:rsidRDefault="00862E18" w:rsidP="00FD72DA">
            <w:pPr>
              <w:adjustRightInd w:val="0"/>
              <w:spacing w:line="360" w:lineRule="auto"/>
              <w:rPr>
                <w:rFonts w:ascii="Times New Roman" w:hAnsi="Times New Roman" w:cs="Times New Roman"/>
                <w:kern w:val="0"/>
                <w:sz w:val="24"/>
                <w:szCs w:val="24"/>
              </w:rPr>
            </w:pPr>
            <w:r w:rsidRPr="00BA79A2">
              <w:rPr>
                <w:rFonts w:ascii="Times New Roman" w:hAnsi="Times New Roman" w:cs="Times New Roman"/>
                <w:kern w:val="0"/>
                <w:sz w:val="24"/>
                <w:szCs w:val="24"/>
              </w:rPr>
              <w:t xml:space="preserve">In this process, 25.25 g </w:t>
            </w:r>
            <w:proofErr w:type="gramStart"/>
            <w:r w:rsidRPr="00BA79A2">
              <w:rPr>
                <w:rFonts w:ascii="Times New Roman" w:hAnsi="Times New Roman" w:cs="Times New Roman"/>
                <w:kern w:val="0"/>
                <w:sz w:val="24"/>
                <w:szCs w:val="24"/>
              </w:rPr>
              <w:t>Fe(</w:t>
            </w:r>
            <w:proofErr w:type="gramEnd"/>
            <w:r w:rsidRPr="00BA79A2">
              <w:rPr>
                <w:rFonts w:ascii="Times New Roman" w:hAnsi="Times New Roman" w:cs="Times New Roman"/>
                <w:kern w:val="0"/>
                <w:sz w:val="24"/>
                <w:szCs w:val="24"/>
              </w:rPr>
              <w:t>NO</w:t>
            </w:r>
            <w:r w:rsidRPr="00BA79A2">
              <w:rPr>
                <w:rFonts w:ascii="Times New Roman" w:hAnsi="Times New Roman" w:cs="Times New Roman"/>
                <w:kern w:val="0"/>
                <w:sz w:val="24"/>
                <w:szCs w:val="24"/>
                <w:vertAlign w:val="subscript"/>
              </w:rPr>
              <w:t>3</w:t>
            </w:r>
            <w:r w:rsidRPr="00BA79A2">
              <w:rPr>
                <w:rFonts w:ascii="Times New Roman" w:hAnsi="Times New Roman" w:cs="Times New Roman"/>
                <w:kern w:val="0"/>
                <w:sz w:val="24"/>
                <w:szCs w:val="24"/>
              </w:rPr>
              <w:t>)</w:t>
            </w:r>
            <w:r w:rsidRPr="00BA79A2">
              <w:rPr>
                <w:rFonts w:ascii="Times New Roman" w:hAnsi="Times New Roman" w:cs="Times New Roman"/>
                <w:kern w:val="0"/>
                <w:sz w:val="24"/>
                <w:szCs w:val="24"/>
                <w:vertAlign w:val="subscript"/>
              </w:rPr>
              <w:t>3</w:t>
            </w:r>
            <w:r w:rsidRPr="00BA79A2">
              <w:rPr>
                <w:rFonts w:ascii="Times New Roman" w:hAnsi="Times New Roman" w:cs="Times New Roman"/>
                <w:kern w:val="0"/>
                <w:sz w:val="24"/>
                <w:szCs w:val="24"/>
              </w:rPr>
              <w:t>·9H</w:t>
            </w:r>
            <w:r w:rsidRPr="00BA79A2">
              <w:rPr>
                <w:rFonts w:ascii="Times New Roman" w:hAnsi="Times New Roman" w:cs="Times New Roman"/>
                <w:kern w:val="0"/>
                <w:sz w:val="24"/>
                <w:szCs w:val="24"/>
                <w:vertAlign w:val="subscript"/>
              </w:rPr>
              <w:t>2</w:t>
            </w:r>
            <w:r w:rsidRPr="00BA79A2">
              <w:rPr>
                <w:rFonts w:ascii="Times New Roman" w:hAnsi="Times New Roman" w:cs="Times New Roman"/>
                <w:kern w:val="0"/>
                <w:sz w:val="24"/>
                <w:szCs w:val="24"/>
              </w:rPr>
              <w:t>O, 12 g PET, and 5 g NaOH are needed.</w:t>
            </w:r>
          </w:p>
        </w:tc>
      </w:tr>
      <w:tr w:rsidR="00862E18" w:rsidRPr="007F178B" w14:paraId="7460DE38" w14:textId="77777777" w:rsidTr="00862E18">
        <w:trPr>
          <w:trHeight w:val="680"/>
        </w:trPr>
        <w:tc>
          <w:tcPr>
            <w:tcW w:w="2127" w:type="dxa"/>
            <w:tcBorders>
              <w:top w:val="nil"/>
              <w:bottom w:val="single" w:sz="12" w:space="0" w:color="auto"/>
            </w:tcBorders>
            <w:shd w:val="clear" w:color="auto" w:fill="auto"/>
            <w:tcMar>
              <w:top w:w="15" w:type="dxa"/>
              <w:left w:w="108" w:type="dxa"/>
              <w:bottom w:w="0" w:type="dxa"/>
              <w:right w:w="108" w:type="dxa"/>
            </w:tcMar>
            <w:vAlign w:val="center"/>
          </w:tcPr>
          <w:p w14:paraId="6BFB235E" w14:textId="7BD7C1EB" w:rsidR="00862E18" w:rsidRPr="00A607FD" w:rsidRDefault="00862E18" w:rsidP="00FD72DA">
            <w:pPr>
              <w:adjustRightInd w:val="0"/>
              <w:spacing w:line="360" w:lineRule="auto"/>
              <w:jc w:val="center"/>
              <w:rPr>
                <w:rFonts w:ascii="Times New Roman" w:hAnsi="Times New Roman" w:cs="Times New Roman"/>
                <w:kern w:val="0"/>
                <w:sz w:val="24"/>
                <w:szCs w:val="24"/>
              </w:rPr>
            </w:pPr>
            <w:r w:rsidRPr="00BA79A2">
              <w:rPr>
                <w:rFonts w:ascii="Times New Roman" w:hAnsi="Times New Roman" w:cs="Times New Roman"/>
                <w:kern w:val="0"/>
                <w:sz w:val="24"/>
                <w:szCs w:val="24"/>
              </w:rPr>
              <w:t>PM</w:t>
            </w:r>
          </w:p>
        </w:tc>
        <w:tc>
          <w:tcPr>
            <w:tcW w:w="2126" w:type="dxa"/>
            <w:tcBorders>
              <w:top w:val="nil"/>
              <w:bottom w:val="single" w:sz="12" w:space="0" w:color="auto"/>
            </w:tcBorders>
            <w:vAlign w:val="center"/>
          </w:tcPr>
          <w:p w14:paraId="1C88AC16" w14:textId="284259E6" w:rsidR="00862E18" w:rsidRDefault="00862E18" w:rsidP="00FD72DA">
            <w:pPr>
              <w:adjustRightInd w:val="0"/>
              <w:spacing w:line="360" w:lineRule="auto"/>
              <w:jc w:val="center"/>
              <w:rPr>
                <w:rFonts w:ascii="Times New Roman" w:hAnsi="Times New Roman" w:cs="Times New Roman"/>
                <w:kern w:val="0"/>
                <w:sz w:val="24"/>
                <w:szCs w:val="24"/>
                <w:lang w:val="de-DE"/>
              </w:rPr>
            </w:pPr>
            <w:r w:rsidRPr="00BA79A2">
              <w:rPr>
                <w:rFonts w:ascii="Times New Roman" w:hAnsi="Times New Roman" w:cs="Times New Roman"/>
                <w:kern w:val="0"/>
                <w:sz w:val="24"/>
                <w:szCs w:val="24"/>
              </w:rPr>
              <w:t>0.115 g</w:t>
            </w:r>
            <w:r w:rsidRPr="00BA79A2">
              <w:rPr>
                <w:rFonts w:ascii="Times New Roman" w:hAnsi="Times New Roman" w:cs="Times New Roman"/>
                <w:kern w:val="0"/>
                <w:sz w:val="24"/>
                <w:szCs w:val="24"/>
                <w:vertAlign w:val="superscript"/>
              </w:rPr>
              <w:t>-1</w:t>
            </w:r>
          </w:p>
        </w:tc>
        <w:tc>
          <w:tcPr>
            <w:tcW w:w="4136" w:type="dxa"/>
            <w:tcBorders>
              <w:top w:val="nil"/>
              <w:bottom w:val="single" w:sz="12" w:space="0" w:color="auto"/>
            </w:tcBorders>
            <w:vAlign w:val="center"/>
          </w:tcPr>
          <w:p w14:paraId="423E80DD" w14:textId="66AB450B" w:rsidR="00862E18" w:rsidRPr="00BA79A2" w:rsidRDefault="00862E18" w:rsidP="00FD72DA">
            <w:pPr>
              <w:adjustRightInd w:val="0"/>
              <w:spacing w:line="360" w:lineRule="auto"/>
              <w:rPr>
                <w:rFonts w:ascii="Times New Roman" w:hAnsi="Times New Roman" w:cs="Times New Roman"/>
                <w:kern w:val="0"/>
                <w:sz w:val="24"/>
                <w:szCs w:val="24"/>
              </w:rPr>
            </w:pPr>
            <w:r w:rsidRPr="00BA79A2">
              <w:rPr>
                <w:rFonts w:ascii="Times New Roman" w:hAnsi="Times New Roman" w:cs="Times New Roman"/>
                <w:kern w:val="0"/>
                <w:sz w:val="24"/>
                <w:szCs w:val="24"/>
              </w:rPr>
              <w:t>30 mL water phase, and 100 mg MIL-88B are needed. The cost for the electricity in the whole process is estimated as $ 0.056.</w:t>
            </w:r>
          </w:p>
        </w:tc>
      </w:tr>
    </w:tbl>
    <w:p w14:paraId="1D6A8658" w14:textId="77777777" w:rsidR="008D75F6" w:rsidRDefault="008D75F6" w:rsidP="00855165">
      <w:pPr>
        <w:spacing w:line="360" w:lineRule="auto"/>
        <w:jc w:val="center"/>
        <w:rPr>
          <w:rFonts w:ascii="Times New Roman" w:eastAsia="宋体" w:hAnsi="Times New Roman"/>
          <w:b/>
          <w:bCs/>
          <w:sz w:val="24"/>
          <w:szCs w:val="24"/>
        </w:rPr>
      </w:pPr>
    </w:p>
    <w:p w14:paraId="078E13D8" w14:textId="21B28DF6" w:rsidR="00862E18" w:rsidRPr="00862E18" w:rsidRDefault="00862E18" w:rsidP="00862E18">
      <w:pPr>
        <w:spacing w:line="360" w:lineRule="auto"/>
        <w:jc w:val="center"/>
        <w:rPr>
          <w:rFonts w:ascii="Times New Roman" w:eastAsia="宋体" w:hAnsi="Times New Roman"/>
          <w:sz w:val="24"/>
          <w:szCs w:val="24"/>
        </w:rPr>
      </w:pPr>
      <w:r w:rsidRPr="00BA79A2">
        <w:rPr>
          <w:rFonts w:ascii="Times New Roman" w:eastAsia="宋体" w:hAnsi="Times New Roman"/>
          <w:b/>
          <w:bCs/>
          <w:sz w:val="24"/>
          <w:szCs w:val="24"/>
        </w:rPr>
        <w:t>Table S</w:t>
      </w:r>
      <w:r w:rsidR="00845145">
        <w:rPr>
          <w:rFonts w:ascii="Times New Roman" w:eastAsia="宋体" w:hAnsi="Times New Roman" w:hint="eastAsia"/>
          <w:b/>
          <w:bCs/>
          <w:sz w:val="24"/>
          <w:szCs w:val="24"/>
        </w:rPr>
        <w:t>7</w:t>
      </w:r>
      <w:r w:rsidRPr="00BA79A2">
        <w:rPr>
          <w:rFonts w:ascii="Times New Roman" w:eastAsia="宋体" w:hAnsi="Times New Roman"/>
          <w:sz w:val="24"/>
          <w:szCs w:val="24"/>
        </w:rPr>
        <w:t xml:space="preserve"> Cost for the preparation of </w:t>
      </w:r>
      <w:r>
        <w:rPr>
          <w:rFonts w:ascii="Times New Roman" w:eastAsia="宋体" w:hAnsi="Times New Roman" w:hint="eastAsia"/>
          <w:sz w:val="24"/>
          <w:szCs w:val="24"/>
        </w:rPr>
        <w:t>ZP</w:t>
      </w:r>
    </w:p>
    <w:tbl>
      <w:tblPr>
        <w:tblW w:w="8389" w:type="dxa"/>
        <w:tblBorders>
          <w:top w:val="single" w:sz="4" w:space="0" w:color="000000"/>
          <w:bottom w:val="single" w:sz="4" w:space="0" w:color="000000"/>
          <w:insideH w:val="single" w:sz="4" w:space="0" w:color="000000"/>
        </w:tblBorders>
        <w:tblCellMar>
          <w:left w:w="0" w:type="dxa"/>
          <w:right w:w="0" w:type="dxa"/>
        </w:tblCellMar>
        <w:tblLook w:val="04A0" w:firstRow="1" w:lastRow="0" w:firstColumn="1" w:lastColumn="0" w:noHBand="0" w:noVBand="1"/>
      </w:tblPr>
      <w:tblGrid>
        <w:gridCol w:w="2127"/>
        <w:gridCol w:w="2126"/>
        <w:gridCol w:w="4136"/>
      </w:tblGrid>
      <w:tr w:rsidR="00862E18" w:rsidRPr="007F178B" w14:paraId="5D83B91F" w14:textId="77777777" w:rsidTr="00862E18">
        <w:trPr>
          <w:trHeight w:val="631"/>
        </w:trPr>
        <w:tc>
          <w:tcPr>
            <w:tcW w:w="2127" w:type="dxa"/>
            <w:tcBorders>
              <w:top w:val="single" w:sz="12" w:space="0" w:color="auto"/>
            </w:tcBorders>
            <w:shd w:val="clear" w:color="auto" w:fill="auto"/>
            <w:tcMar>
              <w:top w:w="15" w:type="dxa"/>
              <w:left w:w="108" w:type="dxa"/>
              <w:bottom w:w="0" w:type="dxa"/>
              <w:right w:w="108" w:type="dxa"/>
            </w:tcMar>
            <w:vAlign w:val="center"/>
            <w:hideMark/>
          </w:tcPr>
          <w:p w14:paraId="5D27389A" w14:textId="77777777" w:rsidR="00862E18" w:rsidRPr="00F27759" w:rsidRDefault="00862E18" w:rsidP="00867879">
            <w:pPr>
              <w:adjustRightInd w:val="0"/>
              <w:jc w:val="center"/>
              <w:rPr>
                <w:rFonts w:ascii="Times New Roman" w:hAnsi="Times New Roman" w:cs="Times New Roman"/>
                <w:kern w:val="0"/>
                <w:sz w:val="24"/>
                <w:szCs w:val="24"/>
              </w:rPr>
            </w:pPr>
            <w:r w:rsidRPr="008D75F6">
              <w:rPr>
                <w:rFonts w:ascii="Times New Roman" w:hAnsi="Times New Roman" w:cs="Times New Roman"/>
                <w:kern w:val="0"/>
                <w:sz w:val="24"/>
                <w:szCs w:val="24"/>
              </w:rPr>
              <w:t>Material</w:t>
            </w:r>
          </w:p>
        </w:tc>
        <w:tc>
          <w:tcPr>
            <w:tcW w:w="2126" w:type="dxa"/>
            <w:tcBorders>
              <w:top w:val="single" w:sz="12" w:space="0" w:color="auto"/>
            </w:tcBorders>
            <w:vAlign w:val="center"/>
          </w:tcPr>
          <w:p w14:paraId="44B35CCA" w14:textId="77777777" w:rsidR="00862E18" w:rsidRPr="008D75F6" w:rsidRDefault="00862E18" w:rsidP="00867879">
            <w:pPr>
              <w:adjustRightInd w:val="0"/>
              <w:jc w:val="center"/>
              <w:rPr>
                <w:rFonts w:ascii="Times New Roman" w:hAnsi="Times New Roman" w:cs="Times New Roman"/>
                <w:kern w:val="0"/>
                <w:sz w:val="24"/>
                <w:szCs w:val="24"/>
              </w:rPr>
            </w:pPr>
            <w:r w:rsidRPr="008D75F6">
              <w:rPr>
                <w:rFonts w:ascii="Times New Roman" w:eastAsia="MS Mincho" w:hAnsi="Times New Roman" w:cs="Times New Roman"/>
                <w:kern w:val="0"/>
                <w:sz w:val="24"/>
                <w:szCs w:val="24"/>
                <w:lang w:eastAsia="ja-JP"/>
              </w:rPr>
              <w:t>Cost ($)</w:t>
            </w:r>
          </w:p>
        </w:tc>
        <w:tc>
          <w:tcPr>
            <w:tcW w:w="4136" w:type="dxa"/>
            <w:tcBorders>
              <w:top w:val="single" w:sz="12" w:space="0" w:color="auto"/>
            </w:tcBorders>
            <w:vAlign w:val="center"/>
          </w:tcPr>
          <w:p w14:paraId="2FFB79FD" w14:textId="77777777" w:rsidR="00862E18" w:rsidRPr="008D75F6" w:rsidRDefault="00862E18" w:rsidP="00867879">
            <w:pPr>
              <w:adjustRightInd w:val="0"/>
              <w:jc w:val="center"/>
              <w:rPr>
                <w:rFonts w:ascii="Times New Roman" w:hAnsi="Times New Roman" w:cs="Times New Roman"/>
                <w:kern w:val="0"/>
                <w:sz w:val="24"/>
                <w:szCs w:val="24"/>
              </w:rPr>
            </w:pPr>
            <w:r w:rsidRPr="008D75F6">
              <w:rPr>
                <w:rFonts w:ascii="Times New Roman" w:eastAsia="MS Mincho" w:hAnsi="Times New Roman" w:cs="Times New Roman"/>
                <w:kern w:val="0"/>
                <w:sz w:val="24"/>
                <w:szCs w:val="24"/>
                <w:lang w:eastAsia="ja-JP"/>
              </w:rPr>
              <w:t>Remarks</w:t>
            </w:r>
          </w:p>
        </w:tc>
      </w:tr>
      <w:tr w:rsidR="00862E18" w:rsidRPr="007F178B" w14:paraId="1157984C" w14:textId="77777777" w:rsidTr="00867879">
        <w:trPr>
          <w:trHeight w:val="680"/>
        </w:trPr>
        <w:tc>
          <w:tcPr>
            <w:tcW w:w="2127" w:type="dxa"/>
            <w:tcBorders>
              <w:top w:val="single" w:sz="8" w:space="0" w:color="auto"/>
              <w:bottom w:val="nil"/>
            </w:tcBorders>
            <w:shd w:val="clear" w:color="auto" w:fill="auto"/>
            <w:tcMar>
              <w:top w:w="15" w:type="dxa"/>
              <w:left w:w="108" w:type="dxa"/>
              <w:bottom w:w="0" w:type="dxa"/>
              <w:right w:w="108" w:type="dxa"/>
            </w:tcMar>
            <w:vAlign w:val="center"/>
          </w:tcPr>
          <w:p w14:paraId="2161CEC7" w14:textId="3E4F6AF2" w:rsidR="00862E18" w:rsidRPr="00F27759" w:rsidRDefault="00862E18" w:rsidP="00867879">
            <w:pPr>
              <w:adjustRightIn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ZIF-8</w:t>
            </w:r>
          </w:p>
        </w:tc>
        <w:tc>
          <w:tcPr>
            <w:tcW w:w="2126" w:type="dxa"/>
            <w:tcBorders>
              <w:top w:val="single" w:sz="8" w:space="0" w:color="auto"/>
              <w:bottom w:val="nil"/>
            </w:tcBorders>
            <w:vAlign w:val="center"/>
          </w:tcPr>
          <w:p w14:paraId="40466D14" w14:textId="2F9E8E7B" w:rsidR="00862E18" w:rsidRPr="00BA79A2" w:rsidRDefault="00862E18" w:rsidP="00867879">
            <w:pPr>
              <w:adjustRightIn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0.87 g</w:t>
            </w:r>
            <w:r w:rsidRPr="00BA79A2">
              <w:rPr>
                <w:rFonts w:ascii="Times New Roman" w:hAnsi="Times New Roman" w:cs="Times New Roman"/>
                <w:kern w:val="0"/>
                <w:sz w:val="24"/>
                <w:szCs w:val="24"/>
                <w:vertAlign w:val="superscript"/>
              </w:rPr>
              <w:t>-1</w:t>
            </w:r>
          </w:p>
        </w:tc>
        <w:tc>
          <w:tcPr>
            <w:tcW w:w="4136" w:type="dxa"/>
            <w:tcBorders>
              <w:top w:val="single" w:sz="8" w:space="0" w:color="auto"/>
              <w:bottom w:val="nil"/>
            </w:tcBorders>
            <w:vAlign w:val="center"/>
          </w:tcPr>
          <w:p w14:paraId="68D3685D" w14:textId="7B1D7E8E" w:rsidR="00862E18" w:rsidRPr="00862E18" w:rsidRDefault="00862E18" w:rsidP="00FD72DA">
            <w:pPr>
              <w:adjustRightInd w:val="0"/>
              <w:spacing w:line="360" w:lineRule="auto"/>
              <w:rPr>
                <w:rFonts w:ascii="Times New Roman" w:hAnsi="Times New Roman" w:cs="Times New Roman"/>
                <w:kern w:val="0"/>
                <w:sz w:val="24"/>
                <w:szCs w:val="24"/>
              </w:rPr>
            </w:pPr>
            <w:r w:rsidRPr="00862E18">
              <w:rPr>
                <w:rFonts w:ascii="Times New Roman" w:hAnsi="Times New Roman" w:cs="Times New Roman"/>
                <w:kern w:val="0"/>
                <w:sz w:val="24"/>
                <w:szCs w:val="24"/>
              </w:rPr>
              <w:t xml:space="preserve">In this process, 0.585 g </w:t>
            </w:r>
            <w:proofErr w:type="gramStart"/>
            <w:r w:rsidRPr="00862E18">
              <w:rPr>
                <w:rFonts w:ascii="Times New Roman" w:hAnsi="Times New Roman" w:cs="Times New Roman"/>
                <w:kern w:val="0"/>
                <w:sz w:val="24"/>
                <w:szCs w:val="24"/>
              </w:rPr>
              <w:t>Zn(</w:t>
            </w:r>
            <w:proofErr w:type="gramEnd"/>
            <w:r w:rsidRPr="00862E18">
              <w:rPr>
                <w:rFonts w:ascii="Times New Roman" w:hAnsi="Times New Roman" w:cs="Times New Roman"/>
                <w:kern w:val="0"/>
                <w:sz w:val="24"/>
                <w:szCs w:val="24"/>
              </w:rPr>
              <w:t>NO</w:t>
            </w:r>
            <w:r w:rsidRPr="00862E18">
              <w:rPr>
                <w:rFonts w:ascii="Times New Roman" w:hAnsi="Times New Roman" w:cs="Times New Roman"/>
                <w:kern w:val="0"/>
                <w:sz w:val="24"/>
                <w:szCs w:val="24"/>
                <w:vertAlign w:val="subscript"/>
              </w:rPr>
              <w:t>3</w:t>
            </w:r>
            <w:r w:rsidRPr="00862E18">
              <w:rPr>
                <w:rFonts w:ascii="Times New Roman" w:hAnsi="Times New Roman" w:cs="Times New Roman"/>
                <w:kern w:val="0"/>
                <w:sz w:val="24"/>
                <w:szCs w:val="24"/>
              </w:rPr>
              <w:t>)</w:t>
            </w:r>
            <w:r w:rsidRPr="00862E18">
              <w:rPr>
                <w:rFonts w:ascii="Times New Roman" w:hAnsi="Times New Roman" w:cs="Times New Roman"/>
                <w:kern w:val="0"/>
                <w:sz w:val="24"/>
                <w:szCs w:val="24"/>
                <w:vertAlign w:val="subscript"/>
              </w:rPr>
              <w:t>2</w:t>
            </w:r>
            <w:r w:rsidRPr="00862E18">
              <w:rPr>
                <w:rFonts w:ascii="Times New Roman" w:hAnsi="Times New Roman" w:cs="Times New Roman"/>
                <w:kern w:val="0"/>
                <w:sz w:val="24"/>
                <w:szCs w:val="24"/>
              </w:rPr>
              <w:t>·6H</w:t>
            </w:r>
            <w:r w:rsidRPr="00862E18">
              <w:rPr>
                <w:rFonts w:ascii="Times New Roman" w:hAnsi="Times New Roman" w:cs="Times New Roman"/>
                <w:kern w:val="0"/>
                <w:sz w:val="24"/>
                <w:szCs w:val="24"/>
                <w:vertAlign w:val="subscript"/>
              </w:rPr>
              <w:t>2</w:t>
            </w:r>
            <w:r w:rsidRPr="00862E18">
              <w:rPr>
                <w:rFonts w:ascii="Times New Roman" w:hAnsi="Times New Roman" w:cs="Times New Roman"/>
                <w:kern w:val="0"/>
                <w:sz w:val="24"/>
                <w:szCs w:val="24"/>
              </w:rPr>
              <w:t>O, 11.35 g 2-methylimidazole 44 mL deionized water and 15 mL methanol are needed.</w:t>
            </w:r>
          </w:p>
        </w:tc>
      </w:tr>
      <w:tr w:rsidR="00862E18" w:rsidRPr="007F178B" w14:paraId="5654722A" w14:textId="77777777" w:rsidTr="00867879">
        <w:trPr>
          <w:trHeight w:val="680"/>
        </w:trPr>
        <w:tc>
          <w:tcPr>
            <w:tcW w:w="2127" w:type="dxa"/>
            <w:tcBorders>
              <w:top w:val="nil"/>
              <w:bottom w:val="nil"/>
            </w:tcBorders>
            <w:shd w:val="clear" w:color="auto" w:fill="auto"/>
            <w:tcMar>
              <w:top w:w="15" w:type="dxa"/>
              <w:left w:w="108" w:type="dxa"/>
              <w:bottom w:w="0" w:type="dxa"/>
              <w:right w:w="108" w:type="dxa"/>
            </w:tcMar>
            <w:vAlign w:val="center"/>
          </w:tcPr>
          <w:p w14:paraId="687A4D49" w14:textId="41B80038" w:rsidR="00862E18" w:rsidRPr="00A607FD" w:rsidRDefault="00862E18" w:rsidP="00867879">
            <w:pPr>
              <w:adjustRightIn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Water phase</w:t>
            </w:r>
          </w:p>
        </w:tc>
        <w:tc>
          <w:tcPr>
            <w:tcW w:w="2126" w:type="dxa"/>
            <w:tcBorders>
              <w:top w:val="nil"/>
              <w:bottom w:val="nil"/>
            </w:tcBorders>
            <w:vAlign w:val="center"/>
          </w:tcPr>
          <w:p w14:paraId="36F3D3C5" w14:textId="078112BF" w:rsidR="00862E18" w:rsidRDefault="00862E18" w:rsidP="00867879">
            <w:pPr>
              <w:adjustRightInd w:val="0"/>
              <w:jc w:val="center"/>
              <w:rPr>
                <w:rFonts w:ascii="Times New Roman" w:hAnsi="Times New Roman" w:cs="Times New Roman"/>
                <w:kern w:val="0"/>
                <w:sz w:val="24"/>
                <w:szCs w:val="24"/>
              </w:rPr>
            </w:pPr>
            <w:r w:rsidRPr="00BA79A2">
              <w:rPr>
                <w:rFonts w:ascii="Times New Roman" w:hAnsi="Times New Roman" w:cs="Times New Roman"/>
                <w:kern w:val="0"/>
                <w:sz w:val="24"/>
                <w:szCs w:val="24"/>
              </w:rPr>
              <w:t>0.</w:t>
            </w:r>
            <w:r>
              <w:rPr>
                <w:rFonts w:ascii="Times New Roman" w:hAnsi="Times New Roman" w:cs="Times New Roman" w:hint="eastAsia"/>
                <w:kern w:val="0"/>
                <w:sz w:val="24"/>
                <w:szCs w:val="24"/>
              </w:rPr>
              <w:t>11mL</w:t>
            </w:r>
            <w:r w:rsidRPr="00BA79A2">
              <w:rPr>
                <w:rFonts w:ascii="Times New Roman" w:hAnsi="Times New Roman" w:cs="Times New Roman"/>
                <w:kern w:val="0"/>
                <w:sz w:val="24"/>
                <w:szCs w:val="24"/>
                <w:vertAlign w:val="superscript"/>
              </w:rPr>
              <w:t>-1</w:t>
            </w:r>
          </w:p>
        </w:tc>
        <w:tc>
          <w:tcPr>
            <w:tcW w:w="4136" w:type="dxa"/>
            <w:tcBorders>
              <w:top w:val="nil"/>
              <w:bottom w:val="nil"/>
            </w:tcBorders>
            <w:vAlign w:val="center"/>
          </w:tcPr>
          <w:p w14:paraId="430FF5C6" w14:textId="5C854261" w:rsidR="00862E18" w:rsidRPr="00862E18" w:rsidRDefault="00862E18" w:rsidP="00FD72DA">
            <w:pPr>
              <w:adjustRightInd w:val="0"/>
              <w:spacing w:line="360" w:lineRule="auto"/>
              <w:rPr>
                <w:rFonts w:ascii="Times New Roman" w:hAnsi="Times New Roman" w:cs="Times New Roman"/>
                <w:kern w:val="0"/>
                <w:sz w:val="24"/>
                <w:szCs w:val="24"/>
              </w:rPr>
            </w:pPr>
            <w:r w:rsidRPr="00862E18">
              <w:rPr>
                <w:rFonts w:ascii="Times New Roman" w:hAnsi="Times New Roman" w:cs="Times New Roman"/>
                <w:kern w:val="0"/>
                <w:sz w:val="24"/>
                <w:szCs w:val="24"/>
              </w:rPr>
              <w:t>In this process, 0.25 mL of the mixture solution including AA monomer (0.645 g), AM monomer (0.709 g), BIS (0.015 g) and HMPP (0.1 g) and deionized water (1.9 g), 0.2 mL deionized water and 60 mg ZIF-8 are needed.</w:t>
            </w:r>
          </w:p>
        </w:tc>
      </w:tr>
      <w:tr w:rsidR="00862E18" w:rsidRPr="007F178B" w14:paraId="31E849AC" w14:textId="77777777" w:rsidTr="00867879">
        <w:trPr>
          <w:trHeight w:val="680"/>
        </w:trPr>
        <w:tc>
          <w:tcPr>
            <w:tcW w:w="2127" w:type="dxa"/>
            <w:tcBorders>
              <w:top w:val="nil"/>
              <w:bottom w:val="nil"/>
            </w:tcBorders>
            <w:shd w:val="clear" w:color="auto" w:fill="auto"/>
            <w:tcMar>
              <w:top w:w="15" w:type="dxa"/>
              <w:left w:w="108" w:type="dxa"/>
              <w:bottom w:w="0" w:type="dxa"/>
              <w:right w:w="108" w:type="dxa"/>
            </w:tcMar>
            <w:vAlign w:val="center"/>
          </w:tcPr>
          <w:p w14:paraId="00AC88CF" w14:textId="12698B9C" w:rsidR="00862E18" w:rsidRPr="00BA79A2" w:rsidRDefault="00862E18" w:rsidP="00867879">
            <w:pPr>
              <w:adjustRightIn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Oil phase</w:t>
            </w:r>
          </w:p>
        </w:tc>
        <w:tc>
          <w:tcPr>
            <w:tcW w:w="2126" w:type="dxa"/>
            <w:tcBorders>
              <w:top w:val="nil"/>
              <w:bottom w:val="nil"/>
            </w:tcBorders>
            <w:vAlign w:val="center"/>
          </w:tcPr>
          <w:p w14:paraId="76090E9D" w14:textId="321656FA" w:rsidR="00862E18" w:rsidRPr="00BA79A2" w:rsidRDefault="00862E18" w:rsidP="00867879">
            <w:pPr>
              <w:adjustRightInd w:val="0"/>
              <w:jc w:val="center"/>
              <w:rPr>
                <w:rFonts w:ascii="Times New Roman" w:hAnsi="Times New Roman" w:cs="Times New Roman"/>
                <w:kern w:val="0"/>
                <w:sz w:val="24"/>
                <w:szCs w:val="24"/>
              </w:rPr>
            </w:pPr>
            <w:r w:rsidRPr="00BA79A2">
              <w:rPr>
                <w:rFonts w:ascii="Times New Roman" w:hAnsi="Times New Roman" w:cs="Times New Roman"/>
                <w:kern w:val="0"/>
                <w:sz w:val="24"/>
                <w:szCs w:val="24"/>
              </w:rPr>
              <w:t>0.</w:t>
            </w:r>
            <w:r>
              <w:rPr>
                <w:rFonts w:ascii="Times New Roman" w:hAnsi="Times New Roman" w:cs="Times New Roman" w:hint="eastAsia"/>
                <w:kern w:val="0"/>
                <w:sz w:val="24"/>
                <w:szCs w:val="24"/>
              </w:rPr>
              <w:t>0012</w:t>
            </w:r>
            <w:r w:rsidRPr="00BA79A2">
              <w:rPr>
                <w:rFonts w:ascii="Times New Roman" w:hAnsi="Times New Roman" w:cs="Times New Roman"/>
                <w:kern w:val="0"/>
                <w:sz w:val="24"/>
                <w:szCs w:val="24"/>
              </w:rPr>
              <w:t xml:space="preserve"> </w:t>
            </w:r>
            <w:r>
              <w:rPr>
                <w:rFonts w:ascii="Times New Roman" w:hAnsi="Times New Roman" w:cs="Times New Roman" w:hint="eastAsia"/>
                <w:kern w:val="0"/>
                <w:sz w:val="24"/>
                <w:szCs w:val="24"/>
              </w:rPr>
              <w:t>mL</w:t>
            </w:r>
            <w:r w:rsidRPr="00BA79A2">
              <w:rPr>
                <w:rFonts w:ascii="Times New Roman" w:hAnsi="Times New Roman" w:cs="Times New Roman"/>
                <w:kern w:val="0"/>
                <w:sz w:val="24"/>
                <w:szCs w:val="24"/>
                <w:vertAlign w:val="superscript"/>
              </w:rPr>
              <w:t>-1</w:t>
            </w:r>
          </w:p>
        </w:tc>
        <w:tc>
          <w:tcPr>
            <w:tcW w:w="4136" w:type="dxa"/>
            <w:tcBorders>
              <w:top w:val="nil"/>
              <w:bottom w:val="nil"/>
            </w:tcBorders>
            <w:vAlign w:val="center"/>
          </w:tcPr>
          <w:p w14:paraId="54829DB0" w14:textId="46F989DA" w:rsidR="00862E18" w:rsidRPr="00862E18" w:rsidRDefault="00862E18" w:rsidP="00FD72DA">
            <w:pPr>
              <w:adjustRightInd w:val="0"/>
              <w:spacing w:line="360" w:lineRule="auto"/>
              <w:rPr>
                <w:rFonts w:ascii="Times New Roman" w:hAnsi="Times New Roman" w:cs="Times New Roman"/>
                <w:kern w:val="0"/>
                <w:sz w:val="24"/>
                <w:szCs w:val="24"/>
              </w:rPr>
            </w:pPr>
            <w:r w:rsidRPr="00862E18">
              <w:rPr>
                <w:rFonts w:ascii="Times New Roman" w:hAnsi="Times New Roman" w:cs="Times New Roman"/>
                <w:kern w:val="0"/>
                <w:sz w:val="24"/>
                <w:szCs w:val="24"/>
              </w:rPr>
              <w:t xml:space="preserve">In this process, 0.3 g Span </w:t>
            </w:r>
            <w:proofErr w:type="gramStart"/>
            <w:r w:rsidRPr="00862E18">
              <w:rPr>
                <w:rFonts w:ascii="Times New Roman" w:hAnsi="Times New Roman" w:cs="Times New Roman"/>
                <w:kern w:val="0"/>
                <w:sz w:val="24"/>
                <w:szCs w:val="24"/>
              </w:rPr>
              <w:t>80 and 30 mL</w:t>
            </w:r>
            <w:proofErr w:type="gramEnd"/>
            <w:r w:rsidRPr="00862E18">
              <w:rPr>
                <w:rFonts w:ascii="Times New Roman" w:hAnsi="Times New Roman" w:cs="Times New Roman"/>
                <w:kern w:val="0"/>
                <w:sz w:val="24"/>
                <w:szCs w:val="24"/>
              </w:rPr>
              <w:t xml:space="preserve"> liquid paraffin are needed.</w:t>
            </w:r>
          </w:p>
        </w:tc>
      </w:tr>
      <w:tr w:rsidR="00862E18" w:rsidRPr="007F178B" w14:paraId="17FE4A1D" w14:textId="77777777" w:rsidTr="00867879">
        <w:trPr>
          <w:trHeight w:val="680"/>
        </w:trPr>
        <w:tc>
          <w:tcPr>
            <w:tcW w:w="2127" w:type="dxa"/>
            <w:tcBorders>
              <w:top w:val="nil"/>
              <w:bottom w:val="single" w:sz="12" w:space="0" w:color="auto"/>
            </w:tcBorders>
            <w:shd w:val="clear" w:color="auto" w:fill="auto"/>
            <w:tcMar>
              <w:top w:w="15" w:type="dxa"/>
              <w:left w:w="108" w:type="dxa"/>
              <w:bottom w:w="0" w:type="dxa"/>
              <w:right w:w="108" w:type="dxa"/>
            </w:tcMar>
            <w:vAlign w:val="center"/>
          </w:tcPr>
          <w:p w14:paraId="375F1211" w14:textId="5440FF0C" w:rsidR="00862E18" w:rsidRPr="00A607FD" w:rsidRDefault="00862E18" w:rsidP="00867879">
            <w:pPr>
              <w:adjustRightIn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ZP</w:t>
            </w:r>
          </w:p>
        </w:tc>
        <w:tc>
          <w:tcPr>
            <w:tcW w:w="2126" w:type="dxa"/>
            <w:tcBorders>
              <w:top w:val="nil"/>
              <w:bottom w:val="single" w:sz="12" w:space="0" w:color="auto"/>
            </w:tcBorders>
            <w:vAlign w:val="center"/>
          </w:tcPr>
          <w:p w14:paraId="5544F40F" w14:textId="14A9B24A" w:rsidR="00862E18" w:rsidRDefault="00862E18" w:rsidP="00867879">
            <w:pPr>
              <w:adjustRightInd w:val="0"/>
              <w:jc w:val="center"/>
              <w:rPr>
                <w:rFonts w:ascii="Times New Roman" w:hAnsi="Times New Roman" w:cs="Times New Roman"/>
                <w:kern w:val="0"/>
                <w:sz w:val="24"/>
                <w:szCs w:val="24"/>
                <w:lang w:val="de-DE"/>
              </w:rPr>
            </w:pPr>
            <w:r w:rsidRPr="00BA79A2">
              <w:rPr>
                <w:rFonts w:ascii="Times New Roman" w:hAnsi="Times New Roman" w:cs="Times New Roman"/>
                <w:kern w:val="0"/>
                <w:sz w:val="24"/>
                <w:szCs w:val="24"/>
              </w:rPr>
              <w:t>0</w:t>
            </w:r>
            <w:r>
              <w:rPr>
                <w:rFonts w:ascii="Times New Roman" w:hAnsi="Times New Roman" w:cs="Times New Roman" w:hint="eastAsia"/>
                <w:kern w:val="0"/>
                <w:sz w:val="24"/>
                <w:szCs w:val="24"/>
              </w:rPr>
              <w:t>1.345</w:t>
            </w:r>
            <w:r w:rsidRPr="00BA79A2">
              <w:rPr>
                <w:rFonts w:ascii="Times New Roman" w:hAnsi="Times New Roman" w:cs="Times New Roman"/>
                <w:kern w:val="0"/>
                <w:sz w:val="24"/>
                <w:szCs w:val="24"/>
              </w:rPr>
              <w:t xml:space="preserve"> g</w:t>
            </w:r>
            <w:r w:rsidRPr="00BA79A2">
              <w:rPr>
                <w:rFonts w:ascii="Times New Roman" w:hAnsi="Times New Roman" w:cs="Times New Roman"/>
                <w:kern w:val="0"/>
                <w:sz w:val="24"/>
                <w:szCs w:val="24"/>
                <w:vertAlign w:val="superscript"/>
              </w:rPr>
              <w:t>-1</w:t>
            </w:r>
          </w:p>
        </w:tc>
        <w:tc>
          <w:tcPr>
            <w:tcW w:w="4136" w:type="dxa"/>
            <w:tcBorders>
              <w:top w:val="nil"/>
              <w:bottom w:val="single" w:sz="12" w:space="0" w:color="auto"/>
            </w:tcBorders>
            <w:vAlign w:val="center"/>
          </w:tcPr>
          <w:p w14:paraId="5153D424" w14:textId="043790FD" w:rsidR="00862E18" w:rsidRPr="00862E18" w:rsidRDefault="00862E18" w:rsidP="00FD72DA">
            <w:pPr>
              <w:adjustRightInd w:val="0"/>
              <w:spacing w:line="360" w:lineRule="auto"/>
              <w:rPr>
                <w:rFonts w:ascii="Times New Roman" w:hAnsi="Times New Roman" w:cs="Times New Roman"/>
                <w:kern w:val="0"/>
                <w:sz w:val="24"/>
                <w:szCs w:val="24"/>
              </w:rPr>
            </w:pPr>
            <w:r w:rsidRPr="00862E18">
              <w:rPr>
                <w:rFonts w:ascii="Times New Roman" w:hAnsi="Times New Roman" w:cs="Times New Roman"/>
                <w:kern w:val="0"/>
                <w:sz w:val="24"/>
                <w:szCs w:val="24"/>
              </w:rPr>
              <w:t>In this process, 0.5 mL water phase, 30 mL oil phase, 15 mL cyclohexane and 15 mL ethanol are needed. The cost for the electricity in the whole process is estimated as $ 0.056.</w:t>
            </w:r>
          </w:p>
        </w:tc>
      </w:tr>
    </w:tbl>
    <w:p w14:paraId="36C0B3BE" w14:textId="7FEF3385" w:rsidR="00CD6CEC" w:rsidRPr="00862E18" w:rsidRDefault="00CD6CEC" w:rsidP="00862E18">
      <w:pPr>
        <w:widowControl/>
        <w:jc w:val="left"/>
        <w:rPr>
          <w:rFonts w:ascii="Times New Roman" w:eastAsia="宋体" w:hAnsi="Times New Roman"/>
          <w:b/>
          <w:bCs/>
          <w:sz w:val="24"/>
          <w:szCs w:val="24"/>
        </w:rPr>
      </w:pPr>
    </w:p>
    <w:p w14:paraId="4F45969E" w14:textId="59FCEA23" w:rsidR="00BA79A2" w:rsidRPr="00BA79A2" w:rsidRDefault="00BA79A2" w:rsidP="00BA79A2">
      <w:pPr>
        <w:spacing w:line="360" w:lineRule="auto"/>
        <w:jc w:val="center"/>
        <w:rPr>
          <w:rFonts w:ascii="Times New Roman" w:eastAsia="宋体" w:hAnsi="Times New Roman"/>
          <w:sz w:val="24"/>
          <w:szCs w:val="24"/>
        </w:rPr>
      </w:pPr>
      <w:r w:rsidRPr="00BA79A2">
        <w:rPr>
          <w:rFonts w:ascii="Times New Roman" w:eastAsia="宋体" w:hAnsi="Times New Roman"/>
          <w:b/>
          <w:bCs/>
          <w:sz w:val="24"/>
          <w:szCs w:val="24"/>
        </w:rPr>
        <w:t>Table S</w:t>
      </w:r>
      <w:r w:rsidR="00845145">
        <w:rPr>
          <w:rFonts w:ascii="Times New Roman" w:eastAsia="宋体" w:hAnsi="Times New Roman" w:hint="eastAsia"/>
          <w:b/>
          <w:bCs/>
          <w:sz w:val="24"/>
          <w:szCs w:val="24"/>
        </w:rPr>
        <w:t>8</w:t>
      </w:r>
      <w:r w:rsidRPr="00BA79A2">
        <w:rPr>
          <w:rFonts w:ascii="Times New Roman" w:eastAsia="宋体" w:hAnsi="Times New Roman"/>
          <w:sz w:val="24"/>
          <w:szCs w:val="24"/>
        </w:rPr>
        <w:t xml:space="preserve"> Cost for the preparation of </w:t>
      </w:r>
      <w:proofErr w:type="spellStart"/>
      <w:r w:rsidRPr="00BA79A2">
        <w:rPr>
          <w:rFonts w:ascii="Times New Roman" w:eastAsia="宋体" w:hAnsi="Times New Roman"/>
          <w:sz w:val="24"/>
          <w:szCs w:val="24"/>
        </w:rPr>
        <w:t>mIEX</w:t>
      </w:r>
      <w:proofErr w:type="spellEnd"/>
      <w:r w:rsidR="00CD6CEC">
        <w:rPr>
          <w:rFonts w:ascii="Times New Roman" w:eastAsia="宋体" w:hAnsi="Times New Roman"/>
          <w:sz w:val="24"/>
          <w:szCs w:val="24"/>
        </w:rPr>
        <w:t>.</w:t>
      </w:r>
    </w:p>
    <w:tbl>
      <w:tblPr>
        <w:tblW w:w="8389" w:type="dxa"/>
        <w:tblBorders>
          <w:top w:val="single" w:sz="4" w:space="0" w:color="000000"/>
          <w:bottom w:val="single" w:sz="4" w:space="0" w:color="000000"/>
          <w:insideH w:val="single" w:sz="4" w:space="0" w:color="000000"/>
        </w:tblBorders>
        <w:tblCellMar>
          <w:left w:w="0" w:type="dxa"/>
          <w:right w:w="0" w:type="dxa"/>
        </w:tblCellMar>
        <w:tblLook w:val="04A0" w:firstRow="1" w:lastRow="0" w:firstColumn="1" w:lastColumn="0" w:noHBand="0" w:noVBand="1"/>
      </w:tblPr>
      <w:tblGrid>
        <w:gridCol w:w="2127"/>
        <w:gridCol w:w="2126"/>
        <w:gridCol w:w="4136"/>
      </w:tblGrid>
      <w:tr w:rsidR="00BA79A2" w:rsidRPr="007F178B" w14:paraId="48D26332" w14:textId="77777777" w:rsidTr="00862E18">
        <w:trPr>
          <w:trHeight w:val="614"/>
        </w:trPr>
        <w:tc>
          <w:tcPr>
            <w:tcW w:w="2127" w:type="dxa"/>
            <w:tcBorders>
              <w:top w:val="single" w:sz="12" w:space="0" w:color="auto"/>
            </w:tcBorders>
            <w:shd w:val="clear" w:color="auto" w:fill="auto"/>
            <w:tcMar>
              <w:top w:w="15" w:type="dxa"/>
              <w:left w:w="108" w:type="dxa"/>
              <w:bottom w:w="0" w:type="dxa"/>
              <w:right w:w="108" w:type="dxa"/>
            </w:tcMar>
            <w:vAlign w:val="center"/>
            <w:hideMark/>
          </w:tcPr>
          <w:p w14:paraId="0B3CF072" w14:textId="77777777" w:rsidR="00BA79A2" w:rsidRPr="00F27759" w:rsidRDefault="00BA79A2" w:rsidP="00867879">
            <w:pPr>
              <w:adjustRightInd w:val="0"/>
              <w:jc w:val="center"/>
              <w:rPr>
                <w:rFonts w:ascii="Times New Roman" w:hAnsi="Times New Roman" w:cs="Times New Roman"/>
                <w:kern w:val="0"/>
                <w:sz w:val="24"/>
                <w:szCs w:val="24"/>
              </w:rPr>
            </w:pPr>
            <w:r w:rsidRPr="008D75F6">
              <w:rPr>
                <w:rFonts w:ascii="Times New Roman" w:hAnsi="Times New Roman" w:cs="Times New Roman"/>
                <w:kern w:val="0"/>
                <w:sz w:val="24"/>
                <w:szCs w:val="24"/>
              </w:rPr>
              <w:t>Material</w:t>
            </w:r>
          </w:p>
        </w:tc>
        <w:tc>
          <w:tcPr>
            <w:tcW w:w="2126" w:type="dxa"/>
            <w:tcBorders>
              <w:top w:val="single" w:sz="12" w:space="0" w:color="auto"/>
            </w:tcBorders>
            <w:vAlign w:val="center"/>
          </w:tcPr>
          <w:p w14:paraId="3BE0EE67" w14:textId="77777777" w:rsidR="00BA79A2" w:rsidRPr="008D75F6" w:rsidRDefault="00BA79A2" w:rsidP="00867879">
            <w:pPr>
              <w:adjustRightInd w:val="0"/>
              <w:jc w:val="center"/>
              <w:rPr>
                <w:rFonts w:ascii="Times New Roman" w:hAnsi="Times New Roman" w:cs="Times New Roman"/>
                <w:kern w:val="0"/>
                <w:sz w:val="24"/>
                <w:szCs w:val="24"/>
              </w:rPr>
            </w:pPr>
            <w:r w:rsidRPr="008D75F6">
              <w:rPr>
                <w:rFonts w:ascii="Times New Roman" w:eastAsia="MS Mincho" w:hAnsi="Times New Roman" w:cs="Times New Roman"/>
                <w:kern w:val="0"/>
                <w:sz w:val="24"/>
                <w:szCs w:val="24"/>
                <w:lang w:eastAsia="ja-JP"/>
              </w:rPr>
              <w:t>Cost ($)</w:t>
            </w:r>
          </w:p>
        </w:tc>
        <w:tc>
          <w:tcPr>
            <w:tcW w:w="4136" w:type="dxa"/>
            <w:tcBorders>
              <w:top w:val="single" w:sz="12" w:space="0" w:color="auto"/>
            </w:tcBorders>
            <w:vAlign w:val="center"/>
          </w:tcPr>
          <w:p w14:paraId="3F26A69B" w14:textId="77777777" w:rsidR="00BA79A2" w:rsidRPr="008D75F6" w:rsidRDefault="00BA79A2" w:rsidP="00867879">
            <w:pPr>
              <w:adjustRightInd w:val="0"/>
              <w:jc w:val="center"/>
              <w:rPr>
                <w:rFonts w:ascii="Times New Roman" w:hAnsi="Times New Roman" w:cs="Times New Roman"/>
                <w:kern w:val="0"/>
                <w:sz w:val="24"/>
                <w:szCs w:val="24"/>
              </w:rPr>
            </w:pPr>
            <w:r w:rsidRPr="008D75F6">
              <w:rPr>
                <w:rFonts w:ascii="Times New Roman" w:eastAsia="MS Mincho" w:hAnsi="Times New Roman" w:cs="Times New Roman"/>
                <w:kern w:val="0"/>
                <w:sz w:val="24"/>
                <w:szCs w:val="24"/>
                <w:lang w:eastAsia="ja-JP"/>
              </w:rPr>
              <w:t>Remarks</w:t>
            </w:r>
          </w:p>
        </w:tc>
      </w:tr>
      <w:tr w:rsidR="00BA79A2" w:rsidRPr="007F178B" w14:paraId="7E1F80E2" w14:textId="77777777" w:rsidTr="00867879">
        <w:trPr>
          <w:trHeight w:val="680"/>
        </w:trPr>
        <w:tc>
          <w:tcPr>
            <w:tcW w:w="2127" w:type="dxa"/>
            <w:tcBorders>
              <w:top w:val="single" w:sz="8" w:space="0" w:color="auto"/>
              <w:bottom w:val="nil"/>
            </w:tcBorders>
            <w:shd w:val="clear" w:color="auto" w:fill="auto"/>
            <w:tcMar>
              <w:top w:w="15" w:type="dxa"/>
              <w:left w:w="108" w:type="dxa"/>
              <w:bottom w:w="0" w:type="dxa"/>
              <w:right w:w="108" w:type="dxa"/>
            </w:tcMar>
            <w:vAlign w:val="center"/>
          </w:tcPr>
          <w:p w14:paraId="4A345BAA" w14:textId="0DA0687D" w:rsidR="00BA79A2" w:rsidRPr="00F27759" w:rsidRDefault="00BA79A2" w:rsidP="00BA79A2">
            <w:pPr>
              <w:adjustRightInd w:val="0"/>
              <w:jc w:val="center"/>
              <w:rPr>
                <w:rFonts w:ascii="Times New Roman" w:hAnsi="Times New Roman" w:cs="Times New Roman"/>
                <w:kern w:val="0"/>
                <w:sz w:val="24"/>
                <w:szCs w:val="24"/>
              </w:rPr>
            </w:pPr>
            <w:r w:rsidRPr="00BA79A2">
              <w:rPr>
                <w:rFonts w:ascii="Times New Roman" w:hAnsi="Times New Roman" w:cs="Times New Roman"/>
                <w:kern w:val="0"/>
                <w:sz w:val="24"/>
                <w:szCs w:val="24"/>
              </w:rPr>
              <w:t>Fe</w:t>
            </w:r>
            <w:r w:rsidRPr="00BA79A2">
              <w:rPr>
                <w:rFonts w:ascii="Times New Roman" w:hAnsi="Times New Roman" w:cs="Times New Roman"/>
                <w:kern w:val="0"/>
                <w:sz w:val="24"/>
                <w:szCs w:val="24"/>
                <w:vertAlign w:val="subscript"/>
              </w:rPr>
              <w:t>3</w:t>
            </w:r>
            <w:r w:rsidRPr="00BA79A2">
              <w:rPr>
                <w:rFonts w:ascii="Times New Roman" w:hAnsi="Times New Roman" w:cs="Times New Roman"/>
                <w:kern w:val="0"/>
                <w:sz w:val="24"/>
                <w:szCs w:val="24"/>
              </w:rPr>
              <w:t>O</w:t>
            </w:r>
            <w:r w:rsidRPr="00BA79A2">
              <w:rPr>
                <w:rFonts w:ascii="Times New Roman" w:hAnsi="Times New Roman" w:cs="Times New Roman"/>
                <w:kern w:val="0"/>
                <w:sz w:val="24"/>
                <w:szCs w:val="24"/>
                <w:vertAlign w:val="subscript"/>
              </w:rPr>
              <w:t>4</w:t>
            </w:r>
          </w:p>
        </w:tc>
        <w:tc>
          <w:tcPr>
            <w:tcW w:w="2126" w:type="dxa"/>
            <w:tcBorders>
              <w:top w:val="single" w:sz="8" w:space="0" w:color="auto"/>
              <w:bottom w:val="nil"/>
            </w:tcBorders>
            <w:vAlign w:val="center"/>
          </w:tcPr>
          <w:p w14:paraId="55AD752E" w14:textId="700E8A8E" w:rsidR="00BA79A2" w:rsidRPr="00BA79A2" w:rsidRDefault="00BA79A2" w:rsidP="00BA79A2">
            <w:pPr>
              <w:adjustRightInd w:val="0"/>
              <w:jc w:val="center"/>
              <w:rPr>
                <w:rFonts w:ascii="Times New Roman" w:hAnsi="Times New Roman" w:cs="Times New Roman"/>
                <w:kern w:val="0"/>
                <w:sz w:val="24"/>
                <w:szCs w:val="24"/>
              </w:rPr>
            </w:pPr>
            <w:r w:rsidRPr="00BA79A2">
              <w:rPr>
                <w:rFonts w:ascii="Times New Roman" w:hAnsi="Times New Roman" w:cs="Times New Roman"/>
                <w:kern w:val="0"/>
                <w:sz w:val="24"/>
                <w:szCs w:val="24"/>
              </w:rPr>
              <w:t>5.49 Kg</w:t>
            </w:r>
            <w:r w:rsidRPr="00BA79A2">
              <w:rPr>
                <w:rFonts w:ascii="Times New Roman" w:hAnsi="Times New Roman" w:cs="Times New Roman"/>
                <w:kern w:val="0"/>
                <w:sz w:val="24"/>
                <w:szCs w:val="24"/>
                <w:vertAlign w:val="superscript"/>
              </w:rPr>
              <w:t>-1</w:t>
            </w:r>
          </w:p>
        </w:tc>
        <w:tc>
          <w:tcPr>
            <w:tcW w:w="4136" w:type="dxa"/>
            <w:tcBorders>
              <w:top w:val="single" w:sz="8" w:space="0" w:color="auto"/>
              <w:bottom w:val="nil"/>
            </w:tcBorders>
            <w:vAlign w:val="center"/>
          </w:tcPr>
          <w:p w14:paraId="7A75392E" w14:textId="38BCED80" w:rsidR="00BA79A2" w:rsidRPr="00BA79A2" w:rsidRDefault="00BA79A2" w:rsidP="00FD72DA">
            <w:pPr>
              <w:adjustRightInd w:val="0"/>
              <w:spacing w:line="360" w:lineRule="auto"/>
              <w:rPr>
                <w:rFonts w:ascii="Times New Roman" w:hAnsi="Times New Roman" w:cs="Times New Roman"/>
                <w:kern w:val="0"/>
                <w:sz w:val="24"/>
                <w:szCs w:val="24"/>
              </w:rPr>
            </w:pPr>
            <w:r w:rsidRPr="00BA79A2">
              <w:rPr>
                <w:rFonts w:ascii="Times New Roman" w:hAnsi="Times New Roman" w:cs="Times New Roman"/>
                <w:kern w:val="0"/>
                <w:sz w:val="24"/>
                <w:szCs w:val="24"/>
              </w:rPr>
              <w:t>In this process, 5.56 g FeCl</w:t>
            </w:r>
            <w:r w:rsidRPr="00BA79A2">
              <w:rPr>
                <w:rFonts w:ascii="Times New Roman" w:hAnsi="Times New Roman" w:cs="Times New Roman"/>
                <w:kern w:val="0"/>
                <w:sz w:val="24"/>
                <w:szCs w:val="24"/>
                <w:vertAlign w:val="subscript"/>
              </w:rPr>
              <w:t>3</w:t>
            </w:r>
            <w:r w:rsidRPr="00BA79A2">
              <w:rPr>
                <w:rFonts w:ascii="Times New Roman" w:hAnsi="Times New Roman" w:cs="Times New Roman"/>
                <w:kern w:val="0"/>
                <w:sz w:val="24"/>
                <w:szCs w:val="24"/>
              </w:rPr>
              <w:t>·6H</w:t>
            </w:r>
            <w:r w:rsidRPr="00BA79A2">
              <w:rPr>
                <w:rFonts w:ascii="Times New Roman" w:hAnsi="Times New Roman" w:cs="Times New Roman"/>
                <w:kern w:val="0"/>
                <w:sz w:val="24"/>
                <w:szCs w:val="24"/>
                <w:vertAlign w:val="subscript"/>
              </w:rPr>
              <w:t>2</w:t>
            </w:r>
            <w:r w:rsidRPr="00BA79A2">
              <w:rPr>
                <w:rFonts w:ascii="Times New Roman" w:hAnsi="Times New Roman" w:cs="Times New Roman"/>
                <w:kern w:val="0"/>
                <w:sz w:val="24"/>
                <w:szCs w:val="24"/>
              </w:rPr>
              <w:t>O, 5.73 g FeSO</w:t>
            </w:r>
            <w:r w:rsidRPr="00BA79A2">
              <w:rPr>
                <w:rFonts w:ascii="Times New Roman" w:hAnsi="Times New Roman" w:cs="Times New Roman"/>
                <w:kern w:val="0"/>
                <w:sz w:val="24"/>
                <w:szCs w:val="24"/>
                <w:vertAlign w:val="subscript"/>
              </w:rPr>
              <w:t>4</w:t>
            </w:r>
            <w:r w:rsidRPr="00BA79A2">
              <w:rPr>
                <w:rFonts w:ascii="Times New Roman" w:hAnsi="Times New Roman" w:cs="Times New Roman"/>
                <w:kern w:val="0"/>
                <w:sz w:val="24"/>
                <w:szCs w:val="24"/>
              </w:rPr>
              <w:t>·7H</w:t>
            </w:r>
            <w:r w:rsidRPr="00BA79A2">
              <w:rPr>
                <w:rFonts w:ascii="Times New Roman" w:hAnsi="Times New Roman" w:cs="Times New Roman"/>
                <w:kern w:val="0"/>
                <w:sz w:val="24"/>
                <w:szCs w:val="24"/>
                <w:vertAlign w:val="subscript"/>
              </w:rPr>
              <w:t>2</w:t>
            </w:r>
            <w:r w:rsidRPr="00BA79A2">
              <w:rPr>
                <w:rFonts w:ascii="Times New Roman" w:hAnsi="Times New Roman" w:cs="Times New Roman"/>
                <w:kern w:val="0"/>
                <w:sz w:val="24"/>
                <w:szCs w:val="24"/>
              </w:rPr>
              <w:t xml:space="preserve">O, 5 mL 28 </w:t>
            </w:r>
            <w:proofErr w:type="spellStart"/>
            <w:r w:rsidRPr="00BA79A2">
              <w:rPr>
                <w:rFonts w:ascii="Times New Roman" w:hAnsi="Times New Roman" w:cs="Times New Roman"/>
                <w:kern w:val="0"/>
                <w:sz w:val="24"/>
                <w:szCs w:val="24"/>
              </w:rPr>
              <w:t>wt</w:t>
            </w:r>
            <w:proofErr w:type="spellEnd"/>
            <w:r w:rsidRPr="00BA79A2">
              <w:rPr>
                <w:rFonts w:ascii="Times New Roman" w:hAnsi="Times New Roman" w:cs="Times New Roman"/>
                <w:kern w:val="0"/>
                <w:sz w:val="24"/>
                <w:szCs w:val="24"/>
              </w:rPr>
              <w:t>% ammonia solution and 4.4 g sodium citrate are needed.</w:t>
            </w:r>
          </w:p>
        </w:tc>
      </w:tr>
      <w:tr w:rsidR="00BA79A2" w:rsidRPr="007F178B" w14:paraId="3D07D996" w14:textId="77777777" w:rsidTr="00867879">
        <w:trPr>
          <w:trHeight w:val="680"/>
        </w:trPr>
        <w:tc>
          <w:tcPr>
            <w:tcW w:w="2127" w:type="dxa"/>
            <w:tcBorders>
              <w:top w:val="nil"/>
              <w:bottom w:val="nil"/>
            </w:tcBorders>
            <w:shd w:val="clear" w:color="auto" w:fill="auto"/>
            <w:tcMar>
              <w:top w:w="15" w:type="dxa"/>
              <w:left w:w="108" w:type="dxa"/>
              <w:bottom w:w="0" w:type="dxa"/>
              <w:right w:w="108" w:type="dxa"/>
            </w:tcMar>
            <w:vAlign w:val="center"/>
          </w:tcPr>
          <w:p w14:paraId="19A062F4" w14:textId="3150D3B2" w:rsidR="00BA79A2" w:rsidRPr="00A607FD" w:rsidRDefault="00BA79A2" w:rsidP="00BA79A2">
            <w:pPr>
              <w:adjustRightInd w:val="0"/>
              <w:jc w:val="center"/>
              <w:rPr>
                <w:rFonts w:ascii="Times New Roman" w:hAnsi="Times New Roman" w:cs="Times New Roman"/>
                <w:kern w:val="0"/>
                <w:sz w:val="24"/>
                <w:szCs w:val="24"/>
              </w:rPr>
            </w:pPr>
            <w:r w:rsidRPr="00BA79A2">
              <w:rPr>
                <w:rFonts w:ascii="Times New Roman" w:hAnsi="Times New Roman" w:cs="Times New Roman"/>
                <w:kern w:val="0"/>
                <w:sz w:val="24"/>
                <w:szCs w:val="24"/>
              </w:rPr>
              <w:t>IEX</w:t>
            </w:r>
          </w:p>
        </w:tc>
        <w:tc>
          <w:tcPr>
            <w:tcW w:w="2126" w:type="dxa"/>
            <w:tcBorders>
              <w:top w:val="nil"/>
              <w:bottom w:val="nil"/>
            </w:tcBorders>
            <w:vAlign w:val="center"/>
          </w:tcPr>
          <w:p w14:paraId="3900E011" w14:textId="58BE9CBE" w:rsidR="00BA79A2" w:rsidRDefault="00BA79A2" w:rsidP="00BA79A2">
            <w:pPr>
              <w:adjustRightInd w:val="0"/>
              <w:jc w:val="center"/>
              <w:rPr>
                <w:rFonts w:ascii="Times New Roman" w:hAnsi="Times New Roman" w:cs="Times New Roman"/>
                <w:kern w:val="0"/>
                <w:sz w:val="24"/>
                <w:szCs w:val="24"/>
              </w:rPr>
            </w:pPr>
            <w:r w:rsidRPr="00BA79A2">
              <w:rPr>
                <w:rFonts w:ascii="Times New Roman" w:hAnsi="Times New Roman" w:cs="Times New Roman"/>
                <w:kern w:val="0"/>
                <w:sz w:val="24"/>
                <w:szCs w:val="24"/>
              </w:rPr>
              <w:t>0.706 Kg</w:t>
            </w:r>
            <w:r w:rsidRPr="00BA79A2">
              <w:rPr>
                <w:rFonts w:ascii="Times New Roman" w:hAnsi="Times New Roman" w:cs="Times New Roman"/>
                <w:kern w:val="0"/>
                <w:sz w:val="24"/>
                <w:szCs w:val="24"/>
                <w:vertAlign w:val="superscript"/>
              </w:rPr>
              <w:t>-1</w:t>
            </w:r>
          </w:p>
        </w:tc>
        <w:tc>
          <w:tcPr>
            <w:tcW w:w="4136" w:type="dxa"/>
            <w:tcBorders>
              <w:top w:val="nil"/>
              <w:bottom w:val="nil"/>
            </w:tcBorders>
            <w:vAlign w:val="center"/>
          </w:tcPr>
          <w:p w14:paraId="71A0B335" w14:textId="4C9DEA00" w:rsidR="00BA79A2" w:rsidRPr="00BA79A2" w:rsidRDefault="00BA79A2" w:rsidP="00FD72DA">
            <w:pPr>
              <w:adjustRightInd w:val="0"/>
              <w:spacing w:line="360" w:lineRule="auto"/>
              <w:rPr>
                <w:rFonts w:ascii="Times New Roman" w:hAnsi="Times New Roman" w:cs="Times New Roman"/>
                <w:kern w:val="0"/>
                <w:sz w:val="24"/>
                <w:szCs w:val="24"/>
              </w:rPr>
            </w:pPr>
            <w:r w:rsidRPr="00BA79A2">
              <w:rPr>
                <w:rFonts w:ascii="Times New Roman" w:hAnsi="Times New Roman" w:cs="Times New Roman"/>
                <w:kern w:val="0"/>
                <w:sz w:val="24"/>
                <w:szCs w:val="24"/>
              </w:rPr>
              <w:t xml:space="preserve">In this process, 200 mg </w:t>
            </w:r>
            <w:proofErr w:type="spellStart"/>
            <w:r w:rsidRPr="00BA79A2">
              <w:rPr>
                <w:rFonts w:ascii="Times New Roman" w:hAnsi="Times New Roman" w:cs="Times New Roman"/>
                <w:kern w:val="0"/>
                <w:sz w:val="24"/>
                <w:szCs w:val="24"/>
              </w:rPr>
              <w:t>Dowex</w:t>
            </w:r>
            <w:proofErr w:type="spellEnd"/>
            <w:r w:rsidRPr="00BA79A2">
              <w:rPr>
                <w:rFonts w:ascii="Times New Roman" w:hAnsi="Times New Roman" w:cs="Times New Roman"/>
                <w:kern w:val="0"/>
                <w:sz w:val="24"/>
                <w:szCs w:val="24"/>
              </w:rPr>
              <w:t xml:space="preserve"> 1 × 8 chloride chromatography resin and 10 g NaOH are needed.</w:t>
            </w:r>
          </w:p>
        </w:tc>
      </w:tr>
      <w:tr w:rsidR="00BA79A2" w:rsidRPr="007F178B" w14:paraId="33C454B0" w14:textId="77777777" w:rsidTr="00867879">
        <w:trPr>
          <w:trHeight w:val="680"/>
        </w:trPr>
        <w:tc>
          <w:tcPr>
            <w:tcW w:w="2127" w:type="dxa"/>
            <w:tcBorders>
              <w:top w:val="nil"/>
              <w:bottom w:val="nil"/>
            </w:tcBorders>
            <w:shd w:val="clear" w:color="auto" w:fill="auto"/>
            <w:tcMar>
              <w:top w:w="15" w:type="dxa"/>
              <w:left w:w="108" w:type="dxa"/>
              <w:bottom w:w="0" w:type="dxa"/>
              <w:right w:w="108" w:type="dxa"/>
            </w:tcMar>
            <w:vAlign w:val="center"/>
          </w:tcPr>
          <w:p w14:paraId="258E0AEB" w14:textId="2C81F7B0" w:rsidR="00BA79A2" w:rsidRPr="00BA79A2" w:rsidRDefault="00BA79A2" w:rsidP="00BA79A2">
            <w:pPr>
              <w:adjustRightInd w:val="0"/>
              <w:jc w:val="center"/>
              <w:rPr>
                <w:rFonts w:ascii="Times New Roman" w:hAnsi="Times New Roman" w:cs="Times New Roman"/>
                <w:kern w:val="0"/>
                <w:sz w:val="24"/>
                <w:szCs w:val="24"/>
              </w:rPr>
            </w:pPr>
            <w:proofErr w:type="spellStart"/>
            <w:r w:rsidRPr="00BA79A2">
              <w:rPr>
                <w:rFonts w:ascii="Times New Roman" w:hAnsi="Times New Roman" w:cs="Times New Roman"/>
                <w:kern w:val="0"/>
                <w:sz w:val="24"/>
                <w:szCs w:val="24"/>
              </w:rPr>
              <w:t>mAIEX</w:t>
            </w:r>
            <w:proofErr w:type="spellEnd"/>
            <w:r w:rsidRPr="00BA79A2">
              <w:rPr>
                <w:rFonts w:ascii="Times New Roman" w:hAnsi="Times New Roman" w:cs="Times New Roman"/>
                <w:kern w:val="0"/>
                <w:sz w:val="24"/>
                <w:szCs w:val="24"/>
              </w:rPr>
              <w:t>-MMS</w:t>
            </w:r>
          </w:p>
        </w:tc>
        <w:tc>
          <w:tcPr>
            <w:tcW w:w="2126" w:type="dxa"/>
            <w:tcBorders>
              <w:top w:val="nil"/>
              <w:bottom w:val="nil"/>
            </w:tcBorders>
            <w:vAlign w:val="center"/>
          </w:tcPr>
          <w:p w14:paraId="5545A3D9" w14:textId="2C7766ED" w:rsidR="00BA79A2" w:rsidRPr="00BA79A2" w:rsidRDefault="00BA79A2" w:rsidP="00BA79A2">
            <w:pPr>
              <w:adjustRightInd w:val="0"/>
              <w:jc w:val="center"/>
              <w:rPr>
                <w:rFonts w:ascii="Times New Roman" w:hAnsi="Times New Roman" w:cs="Times New Roman"/>
                <w:kern w:val="0"/>
                <w:sz w:val="24"/>
                <w:szCs w:val="24"/>
              </w:rPr>
            </w:pPr>
            <w:r w:rsidRPr="00BA79A2">
              <w:rPr>
                <w:rFonts w:ascii="Times New Roman" w:hAnsi="Times New Roman" w:cs="Times New Roman"/>
                <w:kern w:val="0"/>
                <w:sz w:val="24"/>
                <w:szCs w:val="24"/>
              </w:rPr>
              <w:t>0.1</w:t>
            </w:r>
            <w:r>
              <w:rPr>
                <w:rFonts w:ascii="Times New Roman" w:hAnsi="Times New Roman" w:cs="Times New Roman" w:hint="eastAsia"/>
                <w:kern w:val="0"/>
                <w:sz w:val="24"/>
                <w:szCs w:val="24"/>
              </w:rPr>
              <w:t>43</w:t>
            </w:r>
            <w:r w:rsidRPr="00BA79A2">
              <w:rPr>
                <w:rFonts w:ascii="Times New Roman" w:hAnsi="Times New Roman" w:cs="Times New Roman"/>
                <w:kern w:val="0"/>
                <w:sz w:val="24"/>
                <w:szCs w:val="24"/>
              </w:rPr>
              <w:t xml:space="preserve"> g</w:t>
            </w:r>
            <w:r w:rsidRPr="00BA79A2">
              <w:rPr>
                <w:rFonts w:ascii="Times New Roman" w:hAnsi="Times New Roman" w:cs="Times New Roman"/>
                <w:kern w:val="0"/>
                <w:sz w:val="24"/>
                <w:szCs w:val="24"/>
                <w:vertAlign w:val="superscript"/>
              </w:rPr>
              <w:t>-1</w:t>
            </w:r>
          </w:p>
        </w:tc>
        <w:tc>
          <w:tcPr>
            <w:tcW w:w="4136" w:type="dxa"/>
            <w:tcBorders>
              <w:top w:val="nil"/>
              <w:bottom w:val="nil"/>
            </w:tcBorders>
            <w:vAlign w:val="center"/>
          </w:tcPr>
          <w:p w14:paraId="6BABAACC" w14:textId="56128AF6" w:rsidR="00BA79A2" w:rsidRPr="00BA79A2" w:rsidRDefault="00BA79A2" w:rsidP="00FD72DA">
            <w:pPr>
              <w:adjustRightInd w:val="0"/>
              <w:spacing w:line="360" w:lineRule="auto"/>
              <w:rPr>
                <w:rFonts w:ascii="Times New Roman" w:hAnsi="Times New Roman" w:cs="Times New Roman"/>
                <w:kern w:val="0"/>
                <w:sz w:val="24"/>
                <w:szCs w:val="24"/>
              </w:rPr>
            </w:pPr>
            <w:r w:rsidRPr="00BA79A2">
              <w:rPr>
                <w:rFonts w:ascii="Times New Roman" w:hAnsi="Times New Roman" w:cs="Times New Roman"/>
                <w:kern w:val="0"/>
                <w:sz w:val="24"/>
                <w:szCs w:val="24"/>
              </w:rPr>
              <w:t>In this process, 12.5 mg Fe</w:t>
            </w:r>
            <w:r w:rsidRPr="00BA79A2">
              <w:rPr>
                <w:rFonts w:ascii="Times New Roman" w:hAnsi="Times New Roman" w:cs="Times New Roman"/>
                <w:kern w:val="0"/>
                <w:sz w:val="24"/>
                <w:szCs w:val="24"/>
                <w:vertAlign w:val="subscript"/>
              </w:rPr>
              <w:t>3</w:t>
            </w:r>
            <w:r w:rsidRPr="00BA79A2">
              <w:rPr>
                <w:rFonts w:ascii="Times New Roman" w:hAnsi="Times New Roman" w:cs="Times New Roman"/>
                <w:kern w:val="0"/>
                <w:sz w:val="24"/>
                <w:szCs w:val="24"/>
              </w:rPr>
              <w:t>O</w:t>
            </w:r>
            <w:r w:rsidRPr="00BA79A2">
              <w:rPr>
                <w:rFonts w:ascii="Times New Roman" w:hAnsi="Times New Roman" w:cs="Times New Roman"/>
                <w:kern w:val="0"/>
                <w:sz w:val="24"/>
                <w:szCs w:val="24"/>
                <w:vertAlign w:val="subscript"/>
              </w:rPr>
              <w:t xml:space="preserve">4 </w:t>
            </w:r>
            <w:r w:rsidRPr="00BA79A2">
              <w:rPr>
                <w:rFonts w:ascii="Times New Roman" w:hAnsi="Times New Roman" w:cs="Times New Roman"/>
                <w:kern w:val="0"/>
                <w:sz w:val="24"/>
                <w:szCs w:val="24"/>
              </w:rPr>
              <w:t>and</w:t>
            </w:r>
            <w:r w:rsidRPr="00BA79A2">
              <w:rPr>
                <w:rFonts w:ascii="Times New Roman" w:hAnsi="Times New Roman" w:cs="Times New Roman"/>
                <w:kern w:val="0"/>
                <w:sz w:val="24"/>
                <w:szCs w:val="24"/>
                <w:vertAlign w:val="subscript"/>
              </w:rPr>
              <w:t xml:space="preserve"> </w:t>
            </w:r>
            <w:r w:rsidRPr="00BA79A2">
              <w:rPr>
                <w:rFonts w:ascii="Times New Roman" w:hAnsi="Times New Roman" w:cs="Times New Roman"/>
                <w:kern w:val="0"/>
                <w:sz w:val="24"/>
                <w:szCs w:val="24"/>
              </w:rPr>
              <w:t>200 mg AIEX are needed. The cost for the electricity in the whole process is estimated as $ 0.056.</w:t>
            </w:r>
          </w:p>
        </w:tc>
      </w:tr>
      <w:tr w:rsidR="00BA79A2" w:rsidRPr="007F178B" w14:paraId="4264AD23" w14:textId="77777777" w:rsidTr="00867879">
        <w:trPr>
          <w:trHeight w:val="680"/>
        </w:trPr>
        <w:tc>
          <w:tcPr>
            <w:tcW w:w="2127" w:type="dxa"/>
            <w:tcBorders>
              <w:top w:val="nil"/>
              <w:bottom w:val="single" w:sz="12" w:space="0" w:color="auto"/>
            </w:tcBorders>
            <w:shd w:val="clear" w:color="auto" w:fill="auto"/>
            <w:tcMar>
              <w:top w:w="15" w:type="dxa"/>
              <w:left w:w="108" w:type="dxa"/>
              <w:bottom w:w="0" w:type="dxa"/>
              <w:right w:w="108" w:type="dxa"/>
            </w:tcMar>
            <w:vAlign w:val="center"/>
          </w:tcPr>
          <w:p w14:paraId="71332788" w14:textId="1C4FAA77" w:rsidR="00BA79A2" w:rsidRPr="00A607FD" w:rsidRDefault="00BA79A2" w:rsidP="00BA79A2">
            <w:pPr>
              <w:adjustRightInd w:val="0"/>
              <w:jc w:val="center"/>
              <w:rPr>
                <w:rFonts w:ascii="Times New Roman" w:hAnsi="Times New Roman" w:cs="Times New Roman"/>
                <w:kern w:val="0"/>
                <w:sz w:val="24"/>
                <w:szCs w:val="24"/>
              </w:rPr>
            </w:pPr>
            <w:proofErr w:type="spellStart"/>
            <w:r w:rsidRPr="00BA79A2">
              <w:rPr>
                <w:rFonts w:ascii="Times New Roman" w:hAnsi="Times New Roman" w:cs="Times New Roman"/>
                <w:kern w:val="0"/>
                <w:sz w:val="24"/>
                <w:szCs w:val="24"/>
              </w:rPr>
              <w:t>m</w:t>
            </w:r>
            <w:r>
              <w:rPr>
                <w:rFonts w:ascii="Times New Roman" w:hAnsi="Times New Roman" w:cs="Times New Roman" w:hint="eastAsia"/>
                <w:kern w:val="0"/>
                <w:sz w:val="24"/>
                <w:szCs w:val="24"/>
              </w:rPr>
              <w:t>C</w:t>
            </w:r>
            <w:r w:rsidRPr="00BA79A2">
              <w:rPr>
                <w:rFonts w:ascii="Times New Roman" w:hAnsi="Times New Roman" w:cs="Times New Roman"/>
                <w:kern w:val="0"/>
                <w:sz w:val="24"/>
                <w:szCs w:val="24"/>
              </w:rPr>
              <w:t>IEX</w:t>
            </w:r>
            <w:proofErr w:type="spellEnd"/>
            <w:r w:rsidRPr="00BA79A2">
              <w:rPr>
                <w:rFonts w:ascii="Times New Roman" w:hAnsi="Times New Roman" w:cs="Times New Roman"/>
                <w:kern w:val="0"/>
                <w:sz w:val="24"/>
                <w:szCs w:val="24"/>
              </w:rPr>
              <w:t>-MMS</w:t>
            </w:r>
          </w:p>
        </w:tc>
        <w:tc>
          <w:tcPr>
            <w:tcW w:w="2126" w:type="dxa"/>
            <w:tcBorders>
              <w:top w:val="nil"/>
              <w:bottom w:val="single" w:sz="12" w:space="0" w:color="auto"/>
            </w:tcBorders>
            <w:vAlign w:val="center"/>
          </w:tcPr>
          <w:p w14:paraId="528076A7" w14:textId="77777777" w:rsidR="00BA79A2" w:rsidRDefault="00BA79A2" w:rsidP="00BA79A2">
            <w:pPr>
              <w:adjustRightInd w:val="0"/>
              <w:jc w:val="center"/>
              <w:rPr>
                <w:rFonts w:ascii="Times New Roman" w:hAnsi="Times New Roman" w:cs="Times New Roman"/>
                <w:kern w:val="0"/>
                <w:sz w:val="24"/>
                <w:szCs w:val="24"/>
                <w:lang w:val="de-DE"/>
              </w:rPr>
            </w:pPr>
            <w:r w:rsidRPr="00BA79A2">
              <w:rPr>
                <w:rFonts w:ascii="Times New Roman" w:hAnsi="Times New Roman" w:cs="Times New Roman"/>
                <w:kern w:val="0"/>
                <w:sz w:val="24"/>
                <w:szCs w:val="24"/>
              </w:rPr>
              <w:t>0.115 g</w:t>
            </w:r>
            <w:r w:rsidRPr="00BA79A2">
              <w:rPr>
                <w:rFonts w:ascii="Times New Roman" w:hAnsi="Times New Roman" w:cs="Times New Roman"/>
                <w:kern w:val="0"/>
                <w:sz w:val="24"/>
                <w:szCs w:val="24"/>
                <w:vertAlign w:val="superscript"/>
              </w:rPr>
              <w:t>-1</w:t>
            </w:r>
          </w:p>
        </w:tc>
        <w:tc>
          <w:tcPr>
            <w:tcW w:w="4136" w:type="dxa"/>
            <w:tcBorders>
              <w:top w:val="nil"/>
              <w:bottom w:val="single" w:sz="12" w:space="0" w:color="auto"/>
            </w:tcBorders>
            <w:vAlign w:val="center"/>
          </w:tcPr>
          <w:p w14:paraId="2554D463" w14:textId="25BBFFE0" w:rsidR="00BA79A2" w:rsidRPr="00BA79A2" w:rsidRDefault="00BA79A2" w:rsidP="00FD72DA">
            <w:pPr>
              <w:adjustRightInd w:val="0"/>
              <w:spacing w:line="360" w:lineRule="auto"/>
              <w:rPr>
                <w:rFonts w:ascii="Times New Roman" w:hAnsi="Times New Roman" w:cs="Times New Roman"/>
                <w:kern w:val="0"/>
                <w:sz w:val="24"/>
                <w:szCs w:val="24"/>
              </w:rPr>
            </w:pPr>
            <w:r w:rsidRPr="00BA79A2">
              <w:rPr>
                <w:rFonts w:ascii="Times New Roman" w:hAnsi="Times New Roman" w:cs="Times New Roman"/>
                <w:kern w:val="0"/>
                <w:sz w:val="24"/>
                <w:szCs w:val="24"/>
              </w:rPr>
              <w:t>In this process, 12.5 mg Fe</w:t>
            </w:r>
            <w:r w:rsidRPr="00BA79A2">
              <w:rPr>
                <w:rFonts w:ascii="Times New Roman" w:hAnsi="Times New Roman" w:cs="Times New Roman"/>
                <w:kern w:val="0"/>
                <w:sz w:val="24"/>
                <w:szCs w:val="24"/>
                <w:vertAlign w:val="subscript"/>
              </w:rPr>
              <w:t>3</w:t>
            </w:r>
            <w:r w:rsidRPr="00BA79A2">
              <w:rPr>
                <w:rFonts w:ascii="Times New Roman" w:hAnsi="Times New Roman" w:cs="Times New Roman"/>
                <w:kern w:val="0"/>
                <w:sz w:val="24"/>
                <w:szCs w:val="24"/>
              </w:rPr>
              <w:t>O</w:t>
            </w:r>
            <w:r w:rsidRPr="00BA79A2">
              <w:rPr>
                <w:rFonts w:ascii="Times New Roman" w:hAnsi="Times New Roman" w:cs="Times New Roman"/>
                <w:kern w:val="0"/>
                <w:sz w:val="24"/>
                <w:szCs w:val="24"/>
                <w:vertAlign w:val="subscript"/>
              </w:rPr>
              <w:t xml:space="preserve">4 </w:t>
            </w:r>
            <w:r w:rsidRPr="00BA79A2">
              <w:rPr>
                <w:rFonts w:ascii="Times New Roman" w:hAnsi="Times New Roman" w:cs="Times New Roman"/>
                <w:kern w:val="0"/>
                <w:sz w:val="24"/>
                <w:szCs w:val="24"/>
              </w:rPr>
              <w:t>and</w:t>
            </w:r>
            <w:r w:rsidRPr="00BA79A2">
              <w:rPr>
                <w:rFonts w:ascii="Times New Roman" w:hAnsi="Times New Roman" w:cs="Times New Roman"/>
                <w:kern w:val="0"/>
                <w:sz w:val="24"/>
                <w:szCs w:val="24"/>
                <w:vertAlign w:val="subscript"/>
              </w:rPr>
              <w:t xml:space="preserve"> </w:t>
            </w:r>
            <w:r w:rsidRPr="00BA79A2">
              <w:rPr>
                <w:rFonts w:ascii="Times New Roman" w:hAnsi="Times New Roman" w:cs="Times New Roman"/>
                <w:kern w:val="0"/>
                <w:sz w:val="24"/>
                <w:szCs w:val="24"/>
              </w:rPr>
              <w:t>200 mg CIEX are needed. The cost for the electricity in the whole process is estimated as $ 0.056.</w:t>
            </w:r>
          </w:p>
        </w:tc>
      </w:tr>
    </w:tbl>
    <w:p w14:paraId="6ACE6671" w14:textId="77777777" w:rsidR="00BA79A2" w:rsidRDefault="00BA79A2" w:rsidP="00855165">
      <w:pPr>
        <w:spacing w:line="360" w:lineRule="auto"/>
        <w:jc w:val="center"/>
        <w:rPr>
          <w:rFonts w:ascii="Times New Roman" w:eastAsia="宋体" w:hAnsi="Times New Roman"/>
          <w:b/>
          <w:bCs/>
          <w:sz w:val="24"/>
          <w:szCs w:val="24"/>
        </w:rPr>
      </w:pPr>
    </w:p>
    <w:p w14:paraId="32C9291A" w14:textId="77777777" w:rsidR="00845145" w:rsidRPr="00BA79A2" w:rsidRDefault="00845145" w:rsidP="00855165">
      <w:pPr>
        <w:spacing w:line="360" w:lineRule="auto"/>
        <w:jc w:val="center"/>
        <w:rPr>
          <w:rFonts w:ascii="Times New Roman" w:eastAsia="宋体" w:hAnsi="Times New Roman"/>
          <w:b/>
          <w:bCs/>
          <w:sz w:val="24"/>
          <w:szCs w:val="24"/>
        </w:rPr>
      </w:pPr>
    </w:p>
    <w:p w14:paraId="21F22575" w14:textId="74202732" w:rsidR="00E57129" w:rsidRPr="00A165AD" w:rsidRDefault="002E739E">
      <w:pPr>
        <w:spacing w:line="360" w:lineRule="auto"/>
        <w:rPr>
          <w:rFonts w:ascii="Times New Roman" w:eastAsia="宋体" w:hAnsi="Times New Roman"/>
          <w:b/>
          <w:bCs/>
          <w:sz w:val="24"/>
          <w:szCs w:val="24"/>
        </w:rPr>
      </w:pPr>
      <w:r w:rsidRPr="006D6932">
        <w:rPr>
          <w:rFonts w:ascii="Times New Roman" w:eastAsia="宋体" w:hAnsi="Times New Roman" w:hint="eastAsia"/>
          <w:b/>
          <w:bCs/>
          <w:sz w:val="24"/>
          <w:szCs w:val="24"/>
        </w:rPr>
        <w:t>Note S1</w:t>
      </w:r>
    </w:p>
    <w:p w14:paraId="060E9BE8" w14:textId="5C8741F3" w:rsidR="00552FCD" w:rsidRPr="00A165AD" w:rsidRDefault="00552FCD" w:rsidP="00FD72DA">
      <w:pPr>
        <w:spacing w:line="360" w:lineRule="auto"/>
        <w:ind w:firstLineChars="100" w:firstLine="240"/>
        <w:rPr>
          <w:rFonts w:ascii="Times New Roman" w:eastAsia="宋体" w:hAnsi="Times New Roman" w:cs="Times New Roman"/>
          <w:sz w:val="24"/>
          <w:szCs w:val="24"/>
          <w:lang w:bidi="ar"/>
        </w:rPr>
      </w:pPr>
      <w:r w:rsidRPr="00A165AD">
        <w:rPr>
          <w:rFonts w:ascii="Times New Roman" w:eastAsia="宋体" w:hAnsi="Times New Roman" w:cs="Times New Roman"/>
          <w:sz w:val="24"/>
          <w:szCs w:val="24"/>
          <w:lang w:bidi="ar"/>
        </w:rPr>
        <w:t xml:space="preserve">COMSOL Multiphysics package was used to simulate the diffusion field and fluid flow around </w:t>
      </w:r>
      <w:r w:rsidR="006D6932">
        <w:rPr>
          <w:rFonts w:ascii="Times New Roman" w:eastAsia="宋体" w:hAnsi="Times New Roman" w:cs="Times New Roman" w:hint="eastAsia"/>
          <w:sz w:val="24"/>
          <w:szCs w:val="24"/>
          <w:lang w:bidi="ar"/>
        </w:rPr>
        <w:t xml:space="preserve">the </w:t>
      </w:r>
      <w:proofErr w:type="spellStart"/>
      <w:r w:rsidR="00811F7B">
        <w:rPr>
          <w:rFonts w:ascii="Times New Roman" w:eastAsia="宋体" w:hAnsi="Times New Roman" w:cs="Times New Roman" w:hint="eastAsia"/>
          <w:sz w:val="24"/>
          <w:szCs w:val="24"/>
          <w:lang w:bidi="ar"/>
        </w:rPr>
        <w:t>m</w:t>
      </w:r>
      <w:r w:rsidRPr="00A165AD">
        <w:rPr>
          <w:rFonts w:ascii="Times New Roman" w:eastAsia="宋体" w:hAnsi="Times New Roman" w:cs="Times New Roman"/>
          <w:sz w:val="24"/>
          <w:szCs w:val="24"/>
          <w:lang w:bidi="ar"/>
        </w:rPr>
        <w:t>AIEX</w:t>
      </w:r>
      <w:proofErr w:type="spellEnd"/>
      <w:r w:rsidRPr="00A165AD">
        <w:rPr>
          <w:rFonts w:ascii="Times New Roman" w:eastAsia="宋体" w:hAnsi="Times New Roman" w:cs="Times New Roman"/>
          <w:sz w:val="24"/>
          <w:szCs w:val="24"/>
          <w:lang w:bidi="ar"/>
        </w:rPr>
        <w:t xml:space="preserve"> using Transport of Diluted Species, Electrostatics, and Creeping Flow modules. The fluid flow around </w:t>
      </w:r>
      <w:r w:rsidR="006D6932">
        <w:rPr>
          <w:rFonts w:ascii="Times New Roman" w:eastAsia="宋体" w:hAnsi="Times New Roman" w:cs="Times New Roman" w:hint="eastAsia"/>
          <w:sz w:val="24"/>
          <w:szCs w:val="24"/>
          <w:lang w:bidi="ar"/>
        </w:rPr>
        <w:t xml:space="preserve">the </w:t>
      </w:r>
      <w:proofErr w:type="spellStart"/>
      <w:r w:rsidR="006D6932">
        <w:rPr>
          <w:rFonts w:ascii="Times New Roman" w:eastAsia="宋体" w:hAnsi="Times New Roman" w:cs="Times New Roman" w:hint="eastAsia"/>
          <w:sz w:val="24"/>
          <w:szCs w:val="24"/>
          <w:lang w:bidi="ar"/>
        </w:rPr>
        <w:t>m</w:t>
      </w:r>
      <w:r w:rsidRPr="00A165AD">
        <w:rPr>
          <w:rFonts w:ascii="Times New Roman" w:eastAsia="宋体" w:hAnsi="Times New Roman" w:cs="Times New Roman"/>
          <w:sz w:val="24"/>
          <w:szCs w:val="24"/>
          <w:lang w:bidi="ar"/>
        </w:rPr>
        <w:t>AIEX</w:t>
      </w:r>
      <w:proofErr w:type="spellEnd"/>
      <w:r w:rsidRPr="00A165AD">
        <w:rPr>
          <w:rFonts w:ascii="Times New Roman" w:eastAsia="宋体" w:hAnsi="Times New Roman" w:cs="Times New Roman"/>
          <w:sz w:val="24"/>
          <w:szCs w:val="24"/>
          <w:lang w:bidi="ar"/>
        </w:rPr>
        <w:t xml:space="preserve"> was simulated using an electrokinetic numerical model, where we consider </w:t>
      </w:r>
      <w:r w:rsidRPr="00A165AD">
        <w:rPr>
          <w:rFonts w:ascii="Times New Roman" w:eastAsia="宋体" w:hAnsi="Times New Roman" w:cs="Times New Roman" w:hint="eastAsia"/>
          <w:sz w:val="24"/>
          <w:szCs w:val="24"/>
          <w:lang w:bidi="ar"/>
        </w:rPr>
        <w:t>three</w:t>
      </w:r>
      <w:r w:rsidRPr="00A165AD">
        <w:rPr>
          <w:rFonts w:ascii="Times New Roman" w:eastAsia="宋体" w:hAnsi="Times New Roman" w:cs="Times New Roman"/>
          <w:sz w:val="24"/>
          <w:szCs w:val="24"/>
          <w:lang w:bidi="ar"/>
        </w:rPr>
        <w:t xml:space="preserve"> ionic solute species in the fluid, </w:t>
      </w:r>
      <w:r w:rsidR="00F5294E">
        <w:rPr>
          <w:rFonts w:ascii="Times New Roman" w:eastAsia="宋体" w:hAnsi="Times New Roman" w:cs="Times New Roman" w:hint="eastAsia"/>
          <w:sz w:val="24"/>
          <w:szCs w:val="24"/>
          <w:lang w:bidi="ar"/>
        </w:rPr>
        <w:t xml:space="preserve">i.e., </w:t>
      </w:r>
      <w:r w:rsidRPr="00A165AD">
        <w:rPr>
          <w:rFonts w:ascii="Times New Roman" w:eastAsia="宋体" w:hAnsi="Times New Roman" w:cs="Times New Roman"/>
          <w:sz w:val="24"/>
          <w:szCs w:val="24"/>
          <w:lang w:bidi="ar"/>
        </w:rPr>
        <w:t>H</w:t>
      </w:r>
      <w:r w:rsidRPr="00A165AD">
        <w:rPr>
          <w:rFonts w:ascii="Times New Roman" w:eastAsia="宋体" w:hAnsi="Times New Roman" w:cs="Times New Roman"/>
          <w:sz w:val="24"/>
          <w:szCs w:val="24"/>
          <w:vertAlign w:val="superscript"/>
          <w:lang w:bidi="ar"/>
        </w:rPr>
        <w:t>+</w:t>
      </w:r>
      <w:r w:rsidRPr="00A165AD">
        <w:rPr>
          <w:rFonts w:ascii="Times New Roman" w:eastAsia="宋体" w:hAnsi="Times New Roman" w:cs="Times New Roman"/>
          <w:sz w:val="24"/>
          <w:szCs w:val="24"/>
          <w:lang w:bidi="ar"/>
        </w:rPr>
        <w:t>, OH</w:t>
      </w:r>
      <w:r w:rsidRPr="00A165AD">
        <w:rPr>
          <w:rFonts w:ascii="Times New Roman" w:eastAsia="宋体" w:hAnsi="Times New Roman" w:cs="Times New Roman"/>
          <w:sz w:val="24"/>
          <w:szCs w:val="24"/>
          <w:vertAlign w:val="superscript"/>
          <w:lang w:bidi="ar"/>
        </w:rPr>
        <w:t>−</w:t>
      </w:r>
      <w:r w:rsidRPr="00A165AD">
        <w:rPr>
          <w:rFonts w:ascii="Times New Roman" w:eastAsia="宋体" w:hAnsi="Times New Roman" w:cs="Times New Roman"/>
          <w:sz w:val="24"/>
          <w:szCs w:val="24"/>
          <w:lang w:bidi="ar"/>
        </w:rPr>
        <w:t xml:space="preserve"> and HCO</w:t>
      </w:r>
      <w:r w:rsidRPr="00A165AD">
        <w:rPr>
          <w:rFonts w:ascii="Times New Roman" w:eastAsia="宋体" w:hAnsi="Times New Roman" w:cs="Times New Roman"/>
          <w:sz w:val="24"/>
          <w:szCs w:val="24"/>
          <w:vertAlign w:val="subscript"/>
          <w:lang w:bidi="ar"/>
        </w:rPr>
        <w:t>3</w:t>
      </w:r>
      <w:r w:rsidRPr="00A165AD">
        <w:rPr>
          <w:rFonts w:ascii="Times New Roman" w:eastAsia="宋体" w:hAnsi="Times New Roman" w:cs="Times New Roman"/>
          <w:sz w:val="24"/>
          <w:szCs w:val="24"/>
          <w:vertAlign w:val="superscript"/>
          <w:lang w:bidi="ar"/>
        </w:rPr>
        <w:t>−</w:t>
      </w:r>
      <w:r w:rsidRPr="00A165AD">
        <w:rPr>
          <w:rFonts w:ascii="Times New Roman" w:eastAsia="宋体" w:hAnsi="Times New Roman" w:cs="Times New Roman"/>
          <w:sz w:val="24"/>
          <w:szCs w:val="24"/>
          <w:lang w:bidi="ar"/>
        </w:rPr>
        <w:t xml:space="preserve">. The ion exchange reaction of the </w:t>
      </w:r>
      <w:proofErr w:type="spellStart"/>
      <w:r w:rsidR="00F5294E">
        <w:rPr>
          <w:rFonts w:ascii="Times New Roman" w:eastAsia="宋体" w:hAnsi="Times New Roman" w:cs="Times New Roman" w:hint="eastAsia"/>
          <w:sz w:val="24"/>
          <w:szCs w:val="24"/>
          <w:lang w:bidi="ar"/>
        </w:rPr>
        <w:t>m</w:t>
      </w:r>
      <w:r w:rsidRPr="00A165AD">
        <w:rPr>
          <w:rFonts w:ascii="Times New Roman" w:eastAsia="宋体" w:hAnsi="Times New Roman" w:cs="Times New Roman"/>
          <w:sz w:val="24"/>
          <w:szCs w:val="24"/>
          <w:lang w:bidi="ar"/>
        </w:rPr>
        <w:t>AIEX</w:t>
      </w:r>
      <w:proofErr w:type="spellEnd"/>
      <w:r w:rsidRPr="00A165AD">
        <w:rPr>
          <w:rFonts w:ascii="Times New Roman" w:eastAsia="宋体" w:hAnsi="Times New Roman" w:cs="Times New Roman"/>
          <w:sz w:val="24"/>
          <w:szCs w:val="24"/>
          <w:lang w:bidi="ar"/>
        </w:rPr>
        <w:t xml:space="preserve"> can be represented by the exchange of OH</w:t>
      </w:r>
      <w:r w:rsidRPr="00A165AD">
        <w:rPr>
          <w:rFonts w:ascii="Times New Roman" w:eastAsia="宋体" w:hAnsi="Times New Roman" w:cs="Times New Roman"/>
          <w:sz w:val="24"/>
          <w:szCs w:val="24"/>
          <w:vertAlign w:val="superscript"/>
          <w:lang w:bidi="ar"/>
        </w:rPr>
        <w:t>-</w:t>
      </w:r>
      <w:r w:rsidRPr="00A165AD">
        <w:rPr>
          <w:rFonts w:ascii="Times New Roman" w:eastAsia="宋体" w:hAnsi="Times New Roman" w:cs="Times New Roman"/>
          <w:sz w:val="24"/>
          <w:szCs w:val="24"/>
          <w:lang w:bidi="ar"/>
        </w:rPr>
        <w:t xml:space="preserve"> to HCO</w:t>
      </w:r>
      <w:r w:rsidRPr="00A165AD">
        <w:rPr>
          <w:rFonts w:ascii="Times New Roman" w:eastAsia="宋体" w:hAnsi="Times New Roman" w:cs="Times New Roman"/>
          <w:sz w:val="24"/>
          <w:szCs w:val="24"/>
          <w:vertAlign w:val="subscript"/>
          <w:lang w:bidi="ar"/>
        </w:rPr>
        <w:t>3</w:t>
      </w:r>
      <w:r w:rsidRPr="00A165AD">
        <w:rPr>
          <w:rFonts w:ascii="Times New Roman" w:eastAsia="宋体" w:hAnsi="Times New Roman" w:cs="Times New Roman"/>
          <w:sz w:val="24"/>
          <w:szCs w:val="24"/>
          <w:vertAlign w:val="superscript"/>
          <w:lang w:bidi="ar"/>
        </w:rPr>
        <w:t>−</w:t>
      </w:r>
      <w:r w:rsidRPr="00A165AD">
        <w:rPr>
          <w:rFonts w:ascii="Times New Roman" w:eastAsia="宋体" w:hAnsi="Times New Roman" w:cs="Times New Roman"/>
          <w:sz w:val="24"/>
          <w:szCs w:val="24"/>
          <w:lang w:bidi="ar"/>
        </w:rPr>
        <w:t xml:space="preserve"> at the </w:t>
      </w:r>
      <w:proofErr w:type="spellStart"/>
      <w:r w:rsidR="00F5294E">
        <w:rPr>
          <w:rFonts w:ascii="Times New Roman" w:eastAsia="宋体" w:hAnsi="Times New Roman" w:cs="Times New Roman" w:hint="eastAsia"/>
          <w:sz w:val="24"/>
          <w:szCs w:val="24"/>
          <w:lang w:bidi="ar"/>
        </w:rPr>
        <w:t>m</w:t>
      </w:r>
      <w:r w:rsidRPr="00A165AD">
        <w:rPr>
          <w:rFonts w:ascii="Times New Roman" w:eastAsia="宋体" w:hAnsi="Times New Roman" w:cs="Times New Roman"/>
          <w:sz w:val="24"/>
          <w:szCs w:val="24"/>
          <w:lang w:bidi="ar"/>
        </w:rPr>
        <w:t>AIEX</w:t>
      </w:r>
      <w:proofErr w:type="spellEnd"/>
      <w:r w:rsidRPr="00A165AD">
        <w:rPr>
          <w:rFonts w:ascii="Times New Roman" w:eastAsia="宋体" w:hAnsi="Times New Roman" w:cs="Times New Roman"/>
          <w:sz w:val="24"/>
          <w:szCs w:val="24"/>
          <w:lang w:bidi="ar"/>
        </w:rPr>
        <w:t xml:space="preserve"> surface. A self-generated electric field is created by ions diffusion. The detailed equations and boundary conditions are listed below:</w:t>
      </w:r>
    </w:p>
    <w:p w14:paraId="797FD3DE" w14:textId="77777777" w:rsidR="00552FCD" w:rsidRPr="00A165AD" w:rsidRDefault="00552FCD" w:rsidP="00FD72DA">
      <w:pPr>
        <w:spacing w:line="360" w:lineRule="auto"/>
        <w:ind w:firstLineChars="100" w:firstLine="240"/>
        <w:rPr>
          <w:rFonts w:ascii="Times New Roman" w:eastAsia="宋体" w:hAnsi="Times New Roman" w:cs="Times New Roman"/>
          <w:sz w:val="24"/>
          <w:szCs w:val="24"/>
          <w:lang w:bidi="ar"/>
        </w:rPr>
      </w:pPr>
      <w:r w:rsidRPr="00A165AD">
        <w:rPr>
          <w:rFonts w:ascii="Times New Roman" w:eastAsia="宋体" w:hAnsi="Times New Roman" w:cs="Times New Roman"/>
          <w:sz w:val="24"/>
          <w:szCs w:val="24"/>
          <w:lang w:bidi="ar"/>
        </w:rPr>
        <w:t>In our simulation model, it is resolved with the continuity equation at steady state in Transport of Diluted Species module:</w:t>
      </w:r>
    </w:p>
    <w:p w14:paraId="37EFDB84" w14:textId="2E6BF5B1" w:rsidR="00552FCD" w:rsidRPr="00A165AD" w:rsidRDefault="00552FCD" w:rsidP="00FD72DA">
      <w:pPr>
        <w:spacing w:line="360" w:lineRule="auto"/>
        <w:jc w:val="right"/>
        <w:rPr>
          <w:rFonts w:ascii="Times New Roman" w:eastAsia="宋体" w:hAnsi="Times New Roman" w:cs="Times New Roman"/>
          <w:sz w:val="24"/>
          <w:szCs w:val="24"/>
          <w:lang w:bidi="ar"/>
        </w:rPr>
      </w:pPr>
      <m:oMath>
        <m:r>
          <m:rPr>
            <m:sty m:val="p"/>
          </m:rPr>
          <w:rPr>
            <w:rFonts w:ascii="Cambria Math" w:eastAsia="宋体" w:hAnsi="Cambria Math" w:cs="Times New Roman"/>
            <w:sz w:val="24"/>
            <w:szCs w:val="24"/>
            <w:lang w:bidi="ar"/>
          </w:rPr>
          <m:t>∇∙</m:t>
        </m:r>
        <m:sSub>
          <m:sSubPr>
            <m:ctrlPr>
              <w:rPr>
                <w:rFonts w:ascii="Cambria Math" w:eastAsia="宋体" w:hAnsi="Cambria Math" w:cs="Times New Roman"/>
                <w:b/>
                <w:sz w:val="24"/>
                <w:szCs w:val="24"/>
                <w:lang w:bidi="ar"/>
              </w:rPr>
            </m:ctrlPr>
          </m:sSubPr>
          <m:e>
            <m:r>
              <m:rPr>
                <m:sty m:val="bi"/>
              </m:rPr>
              <w:rPr>
                <w:rFonts w:ascii="Cambria Math" w:eastAsia="宋体" w:hAnsi="Cambria Math" w:cs="Times New Roman"/>
                <w:sz w:val="24"/>
                <w:szCs w:val="24"/>
                <w:lang w:bidi="ar"/>
              </w:rPr>
              <m:t>J</m:t>
            </m:r>
          </m:e>
          <m:sub>
            <m:r>
              <m:rPr>
                <m:sty m:val="bi"/>
              </m:rPr>
              <w:rPr>
                <w:rFonts w:ascii="Cambria Math" w:eastAsia="宋体" w:hAnsi="Cambria Math" w:cs="Times New Roman"/>
                <w:sz w:val="24"/>
                <w:szCs w:val="24"/>
                <w:lang w:bidi="ar"/>
              </w:rPr>
              <m:t>i</m:t>
            </m:r>
          </m:sub>
        </m:sSub>
        <m:r>
          <w:rPr>
            <w:rFonts w:ascii="Cambria Math" w:eastAsia="宋体" w:hAnsi="Cambria Math" w:cs="Times New Roman"/>
            <w:sz w:val="24"/>
            <w:szCs w:val="24"/>
            <w:lang w:bidi="ar"/>
          </w:rPr>
          <m:t>=</m:t>
        </m:r>
        <m:r>
          <m:rPr>
            <m:sty m:val="bi"/>
          </m:rPr>
          <w:rPr>
            <w:rFonts w:ascii="Cambria Math" w:eastAsia="宋体" w:hAnsi="Cambria Math" w:cs="Times New Roman"/>
            <w:sz w:val="24"/>
            <w:szCs w:val="24"/>
            <w:lang w:bidi="ar"/>
          </w:rPr>
          <m:t>u</m:t>
        </m:r>
        <m:r>
          <m:rPr>
            <m:sty m:val="p"/>
          </m:rPr>
          <w:rPr>
            <w:rFonts w:ascii="Cambria Math" w:eastAsia="宋体" w:hAnsi="Cambria Math" w:cs="Times New Roman"/>
            <w:sz w:val="24"/>
            <w:szCs w:val="24"/>
            <w:lang w:bidi="ar"/>
          </w:rPr>
          <m:t>∙∇</m:t>
        </m:r>
        <m:sSub>
          <m:sSubPr>
            <m:ctrlPr>
              <w:rPr>
                <w:rFonts w:ascii="Cambria Math" w:eastAsia="宋体" w:hAnsi="Cambria Math" w:cs="Times New Roman"/>
                <w:sz w:val="24"/>
                <w:szCs w:val="24"/>
                <w:lang w:bidi="ar"/>
              </w:rPr>
            </m:ctrlPr>
          </m:sSubPr>
          <m:e>
            <m:r>
              <w:rPr>
                <w:rFonts w:ascii="Cambria Math" w:eastAsia="宋体" w:hAnsi="Cambria Math" w:cs="Times New Roman"/>
                <w:sz w:val="24"/>
                <w:szCs w:val="24"/>
                <w:lang w:bidi="ar"/>
              </w:rPr>
              <m:t>c</m:t>
            </m:r>
          </m:e>
          <m:sub>
            <m:r>
              <w:rPr>
                <w:rFonts w:ascii="Cambria Math" w:eastAsia="宋体" w:hAnsi="Cambria Math" w:cs="Times New Roman"/>
                <w:sz w:val="24"/>
                <w:szCs w:val="24"/>
                <w:lang w:bidi="ar"/>
              </w:rPr>
              <m:t>i</m:t>
            </m:r>
          </m:sub>
        </m:sSub>
        <m:r>
          <w:rPr>
            <w:rFonts w:ascii="Cambria Math" w:eastAsia="宋体" w:hAnsi="Cambria Math" w:cs="Times New Roman"/>
            <w:sz w:val="24"/>
            <w:szCs w:val="24"/>
            <w:lang w:bidi="ar"/>
          </w:rPr>
          <m:t>-</m:t>
        </m:r>
        <m:sSub>
          <m:sSubPr>
            <m:ctrlPr>
              <w:rPr>
                <w:rFonts w:ascii="Cambria Math" w:eastAsia="宋体" w:hAnsi="Cambria Math" w:cs="Times New Roman"/>
                <w:i/>
                <w:sz w:val="24"/>
                <w:szCs w:val="24"/>
                <w:lang w:bidi="ar"/>
              </w:rPr>
            </m:ctrlPr>
          </m:sSubPr>
          <m:e>
            <m:r>
              <w:rPr>
                <w:rFonts w:ascii="Cambria Math" w:eastAsia="宋体" w:hAnsi="Cambria Math" w:cs="Times New Roman"/>
                <w:sz w:val="24"/>
                <w:szCs w:val="24"/>
                <w:lang w:bidi="ar"/>
              </w:rPr>
              <m:t>D</m:t>
            </m:r>
          </m:e>
          <m:sub>
            <m:r>
              <w:rPr>
                <w:rFonts w:ascii="Cambria Math" w:eastAsia="宋体" w:hAnsi="Cambria Math" w:cs="Times New Roman"/>
                <w:sz w:val="24"/>
                <w:szCs w:val="24"/>
                <w:lang w:bidi="ar"/>
              </w:rPr>
              <m:t>i</m:t>
            </m:r>
          </m:sub>
        </m:sSub>
        <m:sSup>
          <m:sSupPr>
            <m:ctrlPr>
              <w:rPr>
                <w:rFonts w:ascii="Cambria Math" w:eastAsia="宋体" w:hAnsi="Cambria Math" w:cs="Times New Roman"/>
                <w:i/>
                <w:sz w:val="24"/>
                <w:szCs w:val="24"/>
                <w:lang w:bidi="ar"/>
              </w:rPr>
            </m:ctrlPr>
          </m:sSupPr>
          <m:e>
            <m:r>
              <m:rPr>
                <m:sty m:val="p"/>
              </m:rPr>
              <w:rPr>
                <w:rFonts w:ascii="Cambria Math" w:eastAsia="宋体" w:hAnsi="Cambria Math" w:cs="Times New Roman"/>
                <w:sz w:val="24"/>
                <w:szCs w:val="24"/>
                <w:lang w:bidi="ar"/>
              </w:rPr>
              <m:t>∇</m:t>
            </m:r>
          </m:e>
          <m:sup>
            <m:r>
              <w:rPr>
                <w:rFonts w:ascii="Cambria Math" w:eastAsia="宋体" w:hAnsi="Cambria Math" w:cs="Times New Roman"/>
                <w:sz w:val="24"/>
                <w:szCs w:val="24"/>
                <w:lang w:bidi="ar"/>
              </w:rPr>
              <m:t>2</m:t>
            </m:r>
          </m:sup>
        </m:sSup>
        <m:sSub>
          <m:sSubPr>
            <m:ctrlPr>
              <w:rPr>
                <w:rFonts w:ascii="Cambria Math" w:eastAsia="宋体" w:hAnsi="Cambria Math" w:cs="Times New Roman"/>
                <w:i/>
                <w:sz w:val="24"/>
                <w:szCs w:val="24"/>
                <w:lang w:bidi="ar"/>
              </w:rPr>
            </m:ctrlPr>
          </m:sSubPr>
          <m:e>
            <m:r>
              <w:rPr>
                <w:rFonts w:ascii="Cambria Math" w:eastAsia="宋体" w:hAnsi="Cambria Math" w:cs="Times New Roman"/>
                <w:sz w:val="24"/>
                <w:szCs w:val="24"/>
                <w:lang w:bidi="ar"/>
              </w:rPr>
              <m:t>c</m:t>
            </m:r>
          </m:e>
          <m:sub>
            <m:r>
              <w:rPr>
                <w:rFonts w:ascii="Cambria Math" w:eastAsia="宋体" w:hAnsi="Cambria Math" w:cs="Times New Roman"/>
                <w:sz w:val="24"/>
                <w:szCs w:val="24"/>
                <w:lang w:bidi="ar"/>
              </w:rPr>
              <m:t>i</m:t>
            </m:r>
          </m:sub>
        </m:sSub>
        <m:r>
          <w:rPr>
            <w:rFonts w:ascii="Cambria Math" w:eastAsia="宋体" w:hAnsi="Cambria Math" w:cs="Times New Roman"/>
            <w:sz w:val="24"/>
            <w:szCs w:val="24"/>
            <w:lang w:bidi="ar"/>
          </w:rPr>
          <m:t>-</m:t>
        </m:r>
        <m:f>
          <m:fPr>
            <m:ctrlPr>
              <w:rPr>
                <w:rFonts w:ascii="Cambria Math" w:eastAsia="宋体" w:hAnsi="Cambria Math" w:cs="Times New Roman"/>
                <w:i/>
                <w:sz w:val="24"/>
                <w:szCs w:val="24"/>
                <w:lang w:bidi="ar"/>
              </w:rPr>
            </m:ctrlPr>
          </m:fPr>
          <m:num>
            <m:sSub>
              <m:sSubPr>
                <m:ctrlPr>
                  <w:rPr>
                    <w:rFonts w:ascii="Cambria Math" w:eastAsia="宋体" w:hAnsi="Cambria Math" w:cs="Times New Roman"/>
                    <w:i/>
                    <w:sz w:val="24"/>
                    <w:szCs w:val="24"/>
                    <w:lang w:bidi="ar"/>
                  </w:rPr>
                </m:ctrlPr>
              </m:sSubPr>
              <m:e>
                <m:r>
                  <w:rPr>
                    <w:rFonts w:ascii="Cambria Math" w:eastAsia="宋体" w:hAnsi="Cambria Math" w:cs="Times New Roman"/>
                    <w:sz w:val="24"/>
                    <w:szCs w:val="24"/>
                    <w:lang w:bidi="ar"/>
                  </w:rPr>
                  <m:t>z</m:t>
                </m:r>
              </m:e>
              <m:sub>
                <m:r>
                  <w:rPr>
                    <w:rFonts w:ascii="Cambria Math" w:eastAsia="宋体" w:hAnsi="Cambria Math" w:cs="Times New Roman"/>
                    <w:sz w:val="24"/>
                    <w:szCs w:val="24"/>
                    <w:lang w:bidi="ar"/>
                  </w:rPr>
                  <m:t>i</m:t>
                </m:r>
              </m:sub>
            </m:sSub>
            <m:r>
              <w:rPr>
                <w:rFonts w:ascii="Cambria Math" w:eastAsia="宋体" w:hAnsi="Cambria Math" w:cs="Times New Roman"/>
                <w:sz w:val="24"/>
                <w:szCs w:val="24"/>
                <w:lang w:bidi="ar"/>
              </w:rPr>
              <m:t>F</m:t>
            </m:r>
            <m:sSub>
              <m:sSubPr>
                <m:ctrlPr>
                  <w:rPr>
                    <w:rFonts w:ascii="Cambria Math" w:eastAsia="宋体" w:hAnsi="Cambria Math" w:cs="Times New Roman"/>
                    <w:i/>
                    <w:sz w:val="24"/>
                    <w:szCs w:val="24"/>
                    <w:lang w:bidi="ar"/>
                  </w:rPr>
                </m:ctrlPr>
              </m:sSubPr>
              <m:e>
                <m:r>
                  <w:rPr>
                    <w:rFonts w:ascii="Cambria Math" w:eastAsia="宋体" w:hAnsi="Cambria Math" w:cs="Times New Roman"/>
                    <w:sz w:val="24"/>
                    <w:szCs w:val="24"/>
                    <w:lang w:bidi="ar"/>
                  </w:rPr>
                  <m:t>D</m:t>
                </m:r>
              </m:e>
              <m:sub>
                <m:r>
                  <w:rPr>
                    <w:rFonts w:ascii="Cambria Math" w:eastAsia="宋体" w:hAnsi="Cambria Math" w:cs="Times New Roman"/>
                    <w:sz w:val="24"/>
                    <w:szCs w:val="24"/>
                    <w:lang w:bidi="ar"/>
                  </w:rPr>
                  <m:t>i</m:t>
                </m:r>
              </m:sub>
            </m:sSub>
            <m:r>
              <m:rPr>
                <m:sty m:val="p"/>
              </m:rPr>
              <w:rPr>
                <w:rFonts w:ascii="Cambria Math" w:eastAsia="宋体" w:hAnsi="Cambria Math" w:cs="Times New Roman"/>
                <w:sz w:val="24"/>
                <w:szCs w:val="24"/>
                <w:lang w:bidi="ar"/>
              </w:rPr>
              <m:t>∇</m:t>
            </m:r>
            <m:r>
              <w:rPr>
                <w:rFonts w:ascii="Cambria Math" w:eastAsia="宋体" w:hAnsi="Cambria Math" w:cs="Times New Roman"/>
                <w:sz w:val="24"/>
                <w:szCs w:val="24"/>
                <w:lang w:bidi="ar"/>
              </w:rPr>
              <m:t>∙(</m:t>
            </m:r>
            <m:sSub>
              <m:sSubPr>
                <m:ctrlPr>
                  <w:rPr>
                    <w:rFonts w:ascii="Cambria Math" w:eastAsia="宋体" w:hAnsi="Cambria Math" w:cs="Times New Roman"/>
                    <w:i/>
                    <w:sz w:val="24"/>
                    <w:szCs w:val="24"/>
                    <w:lang w:bidi="ar"/>
                  </w:rPr>
                </m:ctrlPr>
              </m:sSubPr>
              <m:e>
                <m:r>
                  <w:rPr>
                    <w:rFonts w:ascii="Cambria Math" w:eastAsia="宋体" w:hAnsi="Cambria Math" w:cs="Times New Roman"/>
                    <w:sz w:val="24"/>
                    <w:szCs w:val="24"/>
                    <w:lang w:bidi="ar"/>
                  </w:rPr>
                  <m:t>c</m:t>
                </m:r>
              </m:e>
              <m:sub>
                <m:r>
                  <w:rPr>
                    <w:rFonts w:ascii="Cambria Math" w:eastAsia="宋体" w:hAnsi="Cambria Math" w:cs="Times New Roman"/>
                    <w:sz w:val="24"/>
                    <w:szCs w:val="24"/>
                    <w:lang w:bidi="ar"/>
                  </w:rPr>
                  <m:t>i</m:t>
                </m:r>
              </m:sub>
            </m:sSub>
            <m:r>
              <m:rPr>
                <m:sty m:val="p"/>
              </m:rPr>
              <w:rPr>
                <w:rFonts w:ascii="Cambria Math" w:eastAsia="宋体" w:hAnsi="Cambria Math" w:cs="Times New Roman"/>
                <w:sz w:val="24"/>
                <w:szCs w:val="24"/>
                <w:lang w:bidi="ar"/>
              </w:rPr>
              <m:t>∇</m:t>
            </m:r>
            <m:r>
              <w:rPr>
                <w:rFonts w:ascii="Cambria Math" w:eastAsia="宋体" w:hAnsi="Cambria Math" w:cs="Times New Roman"/>
                <w:sz w:val="24"/>
                <w:szCs w:val="24"/>
                <w:lang w:bidi="ar"/>
              </w:rPr>
              <m:t>φ)</m:t>
            </m:r>
          </m:num>
          <m:den>
            <m:r>
              <w:rPr>
                <w:rFonts w:ascii="Cambria Math" w:eastAsia="宋体" w:hAnsi="Cambria Math" w:cs="Times New Roman"/>
                <w:sz w:val="24"/>
                <w:szCs w:val="24"/>
                <w:lang w:bidi="ar"/>
              </w:rPr>
              <m:t>RT</m:t>
            </m:r>
          </m:den>
        </m:f>
        <m:r>
          <w:rPr>
            <w:rFonts w:ascii="Cambria Math" w:eastAsia="宋体" w:hAnsi="Cambria Math" w:cs="Times New Roman"/>
            <w:sz w:val="24"/>
            <w:szCs w:val="24"/>
            <w:lang w:bidi="ar"/>
          </w:rPr>
          <m:t xml:space="preserve"> </m:t>
        </m:r>
      </m:oMath>
      <w:r w:rsidRPr="00A165AD">
        <w:rPr>
          <w:rFonts w:ascii="Times New Roman" w:eastAsia="宋体" w:hAnsi="Times New Roman" w:cs="Times New Roman" w:hint="eastAsia"/>
          <w:sz w:val="24"/>
          <w:szCs w:val="24"/>
          <w:lang w:bidi="ar"/>
        </w:rPr>
        <w:t xml:space="preserve"> </w:t>
      </w:r>
      <w:r w:rsidRPr="00A165AD">
        <w:rPr>
          <w:rFonts w:ascii="Times New Roman" w:eastAsia="宋体" w:hAnsi="Times New Roman" w:cs="Times New Roman"/>
          <w:sz w:val="24"/>
          <w:szCs w:val="24"/>
          <w:lang w:bidi="ar"/>
        </w:rPr>
        <w:t xml:space="preserve">       </w:t>
      </w:r>
      <w:r w:rsidRPr="00A165AD">
        <w:rPr>
          <w:rFonts w:ascii="Times New Roman" w:eastAsia="宋体" w:hAnsi="Times New Roman" w:cs="Times New Roman" w:hint="eastAsia"/>
          <w:sz w:val="24"/>
          <w:szCs w:val="24"/>
          <w:lang w:bidi="ar"/>
        </w:rPr>
        <w:t>(</w:t>
      </w:r>
      <w:r w:rsidR="00F5294E">
        <w:rPr>
          <w:rFonts w:ascii="Times New Roman" w:eastAsia="宋体" w:hAnsi="Times New Roman" w:cs="Times New Roman" w:hint="eastAsia"/>
          <w:sz w:val="24"/>
          <w:szCs w:val="24"/>
          <w:lang w:bidi="ar"/>
        </w:rPr>
        <w:t>S8</w:t>
      </w:r>
      <w:r w:rsidRPr="00A165AD">
        <w:rPr>
          <w:rFonts w:ascii="Times New Roman" w:eastAsia="宋体" w:hAnsi="Times New Roman" w:cs="Times New Roman"/>
          <w:sz w:val="24"/>
          <w:szCs w:val="24"/>
          <w:lang w:bidi="ar"/>
        </w:rPr>
        <w:t>)</w:t>
      </w:r>
    </w:p>
    <w:p w14:paraId="07C53824" w14:textId="77777777" w:rsidR="00552FCD" w:rsidRPr="00A165AD" w:rsidRDefault="00552FCD" w:rsidP="00654C1A">
      <w:pPr>
        <w:spacing w:line="360" w:lineRule="auto"/>
        <w:rPr>
          <w:rFonts w:ascii="Times New Roman" w:eastAsia="宋体" w:hAnsi="Times New Roman" w:cs="Times New Roman"/>
          <w:sz w:val="24"/>
          <w:szCs w:val="24"/>
          <w:lang w:bidi="ar"/>
        </w:rPr>
      </w:pPr>
      <w:r w:rsidRPr="00A165AD">
        <w:rPr>
          <w:rFonts w:ascii="Times New Roman" w:eastAsia="宋体" w:hAnsi="Times New Roman" w:cs="Times New Roman"/>
          <w:sz w:val="24"/>
          <w:szCs w:val="24"/>
          <w:lang w:bidi="ar"/>
        </w:rPr>
        <w:t xml:space="preserve">where </w:t>
      </w:r>
      <w:r w:rsidRPr="00A165AD">
        <w:rPr>
          <w:rFonts w:ascii="Cambria Math" w:eastAsia="宋体" w:hAnsi="Cambria Math" w:cs="Cambria Math"/>
          <w:sz w:val="24"/>
          <w:szCs w:val="24"/>
          <w:lang w:bidi="ar"/>
        </w:rPr>
        <w:t>𝑱</w:t>
      </w:r>
      <w:r w:rsidRPr="00A165AD">
        <w:rPr>
          <w:rFonts w:ascii="Cambria Math" w:eastAsia="宋体" w:hAnsi="Cambria Math" w:cs="Cambria Math"/>
          <w:sz w:val="24"/>
          <w:szCs w:val="24"/>
          <w:vertAlign w:val="subscript"/>
          <w:lang w:bidi="ar"/>
        </w:rPr>
        <w:t>𝒊</w:t>
      </w:r>
      <w:r w:rsidRPr="00A165AD">
        <w:rPr>
          <w:rFonts w:ascii="Times New Roman" w:eastAsia="宋体" w:hAnsi="Times New Roman" w:cs="Times New Roman"/>
          <w:sz w:val="24"/>
          <w:szCs w:val="24"/>
          <w:lang w:bidi="ar"/>
        </w:rPr>
        <w:t xml:space="preserve"> is the flux of ion </w:t>
      </w:r>
      <w:r w:rsidRPr="00A165AD">
        <w:rPr>
          <w:rFonts w:ascii="Cambria Math" w:eastAsia="宋体" w:hAnsi="Cambria Math" w:cs="Cambria Math"/>
          <w:sz w:val="24"/>
          <w:szCs w:val="24"/>
          <w:lang w:bidi="ar"/>
        </w:rPr>
        <w:t>𝒊</w:t>
      </w:r>
      <w:r w:rsidRPr="00A165AD">
        <w:rPr>
          <w:rFonts w:ascii="Times New Roman" w:eastAsia="宋体" w:hAnsi="Times New Roman" w:cs="Times New Roman"/>
          <w:sz w:val="24"/>
          <w:szCs w:val="24"/>
          <w:lang w:bidi="ar"/>
        </w:rPr>
        <w:t xml:space="preserve">, </w:t>
      </w:r>
      <w:r w:rsidRPr="00A165AD">
        <w:rPr>
          <w:rFonts w:ascii="Cambria Math" w:eastAsia="宋体" w:hAnsi="Cambria Math" w:cs="Cambria Math"/>
          <w:sz w:val="24"/>
          <w:szCs w:val="24"/>
          <w:lang w:bidi="ar"/>
        </w:rPr>
        <w:t>𝒖</w:t>
      </w:r>
      <w:r w:rsidRPr="00A165AD">
        <w:rPr>
          <w:rFonts w:ascii="Times New Roman" w:eastAsia="宋体" w:hAnsi="Times New Roman" w:cs="Times New Roman"/>
          <w:sz w:val="24"/>
          <w:szCs w:val="24"/>
          <w:lang w:bidi="ar"/>
        </w:rPr>
        <w:t xml:space="preserve"> is the fluidic velocity, </w:t>
      </w:r>
      <w:r w:rsidRPr="00A165AD">
        <w:rPr>
          <w:rFonts w:ascii="Cambria Math" w:eastAsia="宋体" w:hAnsi="Cambria Math" w:cs="Cambria Math"/>
          <w:sz w:val="24"/>
          <w:szCs w:val="24"/>
          <w:lang w:bidi="ar"/>
        </w:rPr>
        <w:t>𝐹</w:t>
      </w:r>
      <w:r w:rsidRPr="00A165AD">
        <w:rPr>
          <w:rFonts w:ascii="Times New Roman" w:eastAsia="宋体" w:hAnsi="Times New Roman" w:cs="Times New Roman"/>
          <w:sz w:val="24"/>
          <w:szCs w:val="24"/>
          <w:lang w:bidi="ar"/>
        </w:rPr>
        <w:t xml:space="preserve"> is the Faraday constant, </w:t>
      </w:r>
      <w:r w:rsidRPr="00A165AD">
        <w:rPr>
          <w:rFonts w:ascii="Cambria Math" w:eastAsia="宋体" w:hAnsi="Cambria Math" w:cs="Cambria Math"/>
          <w:sz w:val="24"/>
          <w:szCs w:val="24"/>
          <w:lang w:bidi="ar"/>
        </w:rPr>
        <w:t>𝜑</w:t>
      </w:r>
      <w:r w:rsidRPr="00A165AD">
        <w:rPr>
          <w:rFonts w:ascii="Times New Roman" w:eastAsia="宋体" w:hAnsi="Times New Roman" w:cs="Times New Roman"/>
          <w:sz w:val="24"/>
          <w:szCs w:val="24"/>
          <w:lang w:bidi="ar"/>
        </w:rPr>
        <w:t xml:space="preserve"> is the electrostatic pots the gas constant, </w:t>
      </w:r>
      <w:r w:rsidRPr="00A165AD">
        <w:rPr>
          <w:rFonts w:ascii="Cambria Math" w:eastAsia="宋体" w:hAnsi="Cambria Math" w:cs="Cambria Math"/>
          <w:sz w:val="24"/>
          <w:szCs w:val="24"/>
          <w:lang w:bidi="ar"/>
        </w:rPr>
        <w:t>𝑇</w:t>
      </w:r>
      <w:r w:rsidRPr="00A165AD">
        <w:rPr>
          <w:rFonts w:ascii="Times New Roman" w:eastAsia="宋体" w:hAnsi="Times New Roman" w:cs="Times New Roman"/>
          <w:sz w:val="24"/>
          <w:szCs w:val="24"/>
          <w:lang w:bidi="ar"/>
        </w:rPr>
        <w:t xml:space="preserve"> is the temperature. </w:t>
      </w:r>
      <w:r w:rsidRPr="00A165AD">
        <w:rPr>
          <w:rFonts w:ascii="Cambria Math" w:eastAsia="宋体" w:hAnsi="Cambria Math" w:cs="Cambria Math"/>
          <w:sz w:val="24"/>
          <w:szCs w:val="24"/>
          <w:lang w:bidi="ar"/>
        </w:rPr>
        <w:t>𝐶</w:t>
      </w:r>
      <w:r w:rsidRPr="00A165AD">
        <w:rPr>
          <w:rFonts w:ascii="Cambria Math" w:eastAsia="宋体" w:hAnsi="Cambria Math" w:cs="Cambria Math"/>
          <w:sz w:val="24"/>
          <w:szCs w:val="24"/>
          <w:vertAlign w:val="subscript"/>
          <w:lang w:bidi="ar"/>
        </w:rPr>
        <w:t>𝑖</w:t>
      </w:r>
      <w:r w:rsidRPr="00A165AD">
        <w:rPr>
          <w:rFonts w:ascii="Times New Roman" w:eastAsia="宋体" w:hAnsi="Times New Roman" w:cs="Times New Roman"/>
          <w:sz w:val="24"/>
          <w:szCs w:val="24"/>
          <w:lang w:bidi="ar"/>
        </w:rPr>
        <w:t xml:space="preserve">, </w:t>
      </w:r>
      <w:r w:rsidRPr="00A165AD">
        <w:rPr>
          <w:rFonts w:ascii="Cambria Math" w:eastAsia="宋体" w:hAnsi="Cambria Math" w:cs="Cambria Math"/>
          <w:sz w:val="24"/>
          <w:szCs w:val="24"/>
          <w:lang w:bidi="ar"/>
        </w:rPr>
        <w:t>𝐷</w:t>
      </w:r>
      <w:r w:rsidRPr="00A165AD">
        <w:rPr>
          <w:rFonts w:ascii="Cambria Math" w:eastAsia="宋体" w:hAnsi="Cambria Math" w:cs="Cambria Math"/>
          <w:sz w:val="24"/>
          <w:szCs w:val="24"/>
          <w:vertAlign w:val="subscript"/>
          <w:lang w:bidi="ar"/>
        </w:rPr>
        <w:t>𝑖</w:t>
      </w:r>
      <w:r w:rsidRPr="00A165AD">
        <w:rPr>
          <w:rFonts w:ascii="Times New Roman" w:eastAsia="宋体" w:hAnsi="Times New Roman" w:cs="Times New Roman"/>
          <w:sz w:val="24"/>
          <w:szCs w:val="24"/>
          <w:lang w:bidi="ar"/>
        </w:rPr>
        <w:t>, and z</w:t>
      </w:r>
      <w:r w:rsidRPr="00A165AD">
        <w:rPr>
          <w:rFonts w:ascii="Cambria Math" w:eastAsia="宋体" w:hAnsi="Cambria Math" w:cs="Cambria Math"/>
          <w:sz w:val="24"/>
          <w:szCs w:val="24"/>
          <w:vertAlign w:val="subscript"/>
          <w:lang w:bidi="ar"/>
        </w:rPr>
        <w:t>𝑖</w:t>
      </w:r>
      <w:r w:rsidRPr="00A165AD">
        <w:rPr>
          <w:rFonts w:ascii="Times New Roman" w:eastAsia="宋体" w:hAnsi="Times New Roman" w:cs="Times New Roman"/>
          <w:sz w:val="24"/>
          <w:szCs w:val="24"/>
          <w:lang w:bidi="ar"/>
        </w:rPr>
        <w:t xml:space="preserve"> are the concentration, diffusion coefficient, </w:t>
      </w:r>
      <w:r w:rsidRPr="00A165AD">
        <w:rPr>
          <w:rFonts w:ascii="Cambria Math" w:eastAsia="宋体" w:hAnsi="Cambria Math" w:cs="Cambria Math"/>
          <w:sz w:val="24"/>
          <w:szCs w:val="24"/>
          <w:lang w:bidi="ar"/>
        </w:rPr>
        <w:t>𝑅</w:t>
      </w:r>
      <w:r w:rsidRPr="00A165AD">
        <w:rPr>
          <w:rFonts w:ascii="Times New Roman" w:eastAsia="宋体" w:hAnsi="Times New Roman" w:cs="Times New Roman"/>
          <w:sz w:val="24"/>
          <w:szCs w:val="24"/>
          <w:lang w:bidi="ar"/>
        </w:rPr>
        <w:t xml:space="preserve"> int, and charge of species </w:t>
      </w:r>
      <w:r w:rsidRPr="00A165AD">
        <w:rPr>
          <w:rFonts w:ascii="Cambria Math" w:eastAsia="宋体" w:hAnsi="Cambria Math" w:cs="Cambria Math"/>
          <w:sz w:val="24"/>
          <w:szCs w:val="24"/>
          <w:lang w:bidi="ar"/>
        </w:rPr>
        <w:t>𝒊</w:t>
      </w:r>
      <w:r w:rsidRPr="00A165AD">
        <w:rPr>
          <w:rFonts w:ascii="Times New Roman" w:eastAsia="宋体" w:hAnsi="Times New Roman" w:cs="Times New Roman"/>
          <w:sz w:val="24"/>
          <w:szCs w:val="24"/>
          <w:lang w:bidi="ar"/>
        </w:rPr>
        <w:t xml:space="preserve">, respectively. </w:t>
      </w:r>
    </w:p>
    <w:p w14:paraId="340760BF" w14:textId="3DD60BD8" w:rsidR="00552FCD" w:rsidRPr="00A165AD" w:rsidRDefault="00552FCD" w:rsidP="00811F7B">
      <w:pPr>
        <w:spacing w:line="360" w:lineRule="auto"/>
        <w:rPr>
          <w:rFonts w:ascii="Times New Roman" w:eastAsia="宋体" w:hAnsi="Times New Roman" w:cs="Times New Roman"/>
          <w:sz w:val="24"/>
          <w:szCs w:val="24"/>
          <w:lang w:bidi="ar"/>
        </w:rPr>
      </w:pPr>
      <w:r w:rsidRPr="00A165AD">
        <w:rPr>
          <w:rFonts w:ascii="Times New Roman" w:eastAsia="宋体" w:hAnsi="Times New Roman" w:cs="Times New Roman"/>
          <w:sz w:val="24"/>
          <w:szCs w:val="24"/>
          <w:lang w:bidi="ar"/>
        </w:rPr>
        <w:t xml:space="preserve">The electric field </w:t>
      </w:r>
      <w:r w:rsidRPr="00A165AD">
        <w:rPr>
          <w:rFonts w:ascii="Times New Roman" w:eastAsia="宋体" w:hAnsi="Times New Roman" w:cs="Times New Roman"/>
          <w:b/>
          <w:i/>
          <w:sz w:val="24"/>
          <w:szCs w:val="24"/>
          <w:lang w:bidi="ar"/>
        </w:rPr>
        <w:t>E</w:t>
      </w:r>
      <w:r w:rsidRPr="00A165AD">
        <w:rPr>
          <w:rFonts w:ascii="Times New Roman" w:eastAsia="宋体" w:hAnsi="Times New Roman" w:cs="Times New Roman"/>
          <w:sz w:val="24"/>
          <w:szCs w:val="24"/>
          <w:lang w:bidi="ar"/>
        </w:rPr>
        <w:t xml:space="preserve"> (</w:t>
      </w:r>
      <w:r w:rsidRPr="00A165AD">
        <w:rPr>
          <w:rFonts w:ascii="Times New Roman" w:eastAsia="宋体" w:hAnsi="Times New Roman" w:cs="Times New Roman"/>
          <w:b/>
          <w:i/>
          <w:sz w:val="24"/>
          <w:szCs w:val="24"/>
          <w:lang w:bidi="ar"/>
        </w:rPr>
        <w:t>E</w:t>
      </w:r>
      <w:r w:rsidRPr="00A165AD">
        <w:rPr>
          <w:rFonts w:ascii="Times New Roman" w:eastAsia="宋体" w:hAnsi="Times New Roman" w:cs="Times New Roman"/>
          <w:sz w:val="24"/>
          <w:szCs w:val="24"/>
          <w:lang w:bidi="ar"/>
        </w:rPr>
        <w:t xml:space="preserve">= - </w:t>
      </w:r>
      <w:r w:rsidRPr="00A165AD">
        <w:rPr>
          <w:rFonts w:ascii="Cambria Math" w:eastAsia="宋体" w:hAnsi="Cambria Math" w:cs="Cambria Math"/>
          <w:sz w:val="24"/>
          <w:szCs w:val="24"/>
          <w:lang w:bidi="ar"/>
        </w:rPr>
        <w:t>∇</w:t>
      </w:r>
      <w:r w:rsidRPr="00A165AD">
        <w:rPr>
          <w:rFonts w:ascii="Times New Roman" w:eastAsia="宋体" w:hAnsi="Times New Roman" w:cs="Times New Roman" w:hint="eastAsia"/>
          <w:sz w:val="24"/>
          <w:szCs w:val="24"/>
          <w:lang w:bidi="ar"/>
        </w:rPr>
        <w:t>φ</w:t>
      </w:r>
      <w:r w:rsidRPr="00A165AD">
        <w:rPr>
          <w:rFonts w:ascii="Times New Roman" w:eastAsia="宋体" w:hAnsi="Times New Roman" w:cs="Times New Roman"/>
          <w:sz w:val="24"/>
          <w:szCs w:val="24"/>
          <w:lang w:bidi="ar"/>
        </w:rPr>
        <w:t>) from Eq. S</w:t>
      </w:r>
      <w:r w:rsidR="00F5294E">
        <w:rPr>
          <w:rFonts w:ascii="Times New Roman" w:eastAsia="宋体" w:hAnsi="Times New Roman" w:cs="Times New Roman" w:hint="eastAsia"/>
          <w:sz w:val="24"/>
          <w:szCs w:val="24"/>
          <w:lang w:bidi="ar"/>
        </w:rPr>
        <w:t>8</w:t>
      </w:r>
      <w:r w:rsidRPr="00A165AD">
        <w:rPr>
          <w:rFonts w:ascii="Times New Roman" w:eastAsia="宋体" w:hAnsi="Times New Roman" w:cs="Times New Roman"/>
          <w:sz w:val="24"/>
          <w:szCs w:val="24"/>
          <w:lang w:bidi="ar"/>
        </w:rPr>
        <w:t xml:space="preserve"> can be calculated using the Poisson equation:</w:t>
      </w:r>
    </w:p>
    <w:p w14:paraId="1A17448C" w14:textId="420E7C68" w:rsidR="00552FCD" w:rsidRPr="00A165AD" w:rsidRDefault="00552FCD" w:rsidP="00FD72DA">
      <w:pPr>
        <w:spacing w:line="360" w:lineRule="auto"/>
        <w:jc w:val="right"/>
        <w:rPr>
          <w:rFonts w:ascii="Times New Roman" w:eastAsia="宋体" w:hAnsi="Times New Roman" w:cs="Times New Roman"/>
          <w:sz w:val="24"/>
          <w:szCs w:val="24"/>
          <w:lang w:bidi="ar"/>
        </w:rPr>
      </w:pPr>
      <m:oMath>
        <m:r>
          <m:rPr>
            <m:sty m:val="p"/>
          </m:rPr>
          <w:rPr>
            <w:rFonts w:ascii="Cambria Math" w:eastAsia="宋体" w:hAnsi="Cambria Math" w:cs="Times New Roman"/>
            <w:sz w:val="24"/>
            <w:szCs w:val="24"/>
            <w:lang w:bidi="ar"/>
          </w:rPr>
          <m:t>-</m:t>
        </m:r>
        <m:sSub>
          <m:sSubPr>
            <m:ctrlPr>
              <w:rPr>
                <w:rFonts w:ascii="Cambria Math" w:eastAsia="宋体" w:hAnsi="Cambria Math" w:cs="Times New Roman"/>
                <w:sz w:val="24"/>
                <w:szCs w:val="24"/>
                <w:lang w:bidi="ar"/>
              </w:rPr>
            </m:ctrlPr>
          </m:sSubPr>
          <m:e>
            <m:r>
              <w:rPr>
                <w:rFonts w:ascii="Cambria Math" w:eastAsia="宋体" w:hAnsi="Cambria Math" w:cs="Times New Roman"/>
                <w:sz w:val="24"/>
                <w:szCs w:val="24"/>
                <w:lang w:bidi="ar"/>
              </w:rPr>
              <m:t>ε</m:t>
            </m:r>
          </m:e>
          <m:sub>
            <m:r>
              <w:rPr>
                <w:rFonts w:ascii="Cambria Math" w:eastAsia="宋体" w:hAnsi="Cambria Math" w:cs="Times New Roman"/>
                <w:sz w:val="24"/>
                <w:szCs w:val="24"/>
                <w:lang w:bidi="ar"/>
              </w:rPr>
              <m:t>0</m:t>
            </m:r>
          </m:sub>
        </m:sSub>
        <m:sSub>
          <m:sSubPr>
            <m:ctrlPr>
              <w:rPr>
                <w:rFonts w:ascii="Cambria Math" w:eastAsia="宋体" w:hAnsi="Cambria Math" w:cs="Times New Roman"/>
                <w:i/>
                <w:sz w:val="24"/>
                <w:szCs w:val="24"/>
                <w:lang w:bidi="ar"/>
              </w:rPr>
            </m:ctrlPr>
          </m:sSubPr>
          <m:e>
            <m:r>
              <w:rPr>
                <w:rFonts w:ascii="Cambria Math" w:eastAsia="宋体" w:hAnsi="Cambria Math" w:cs="Times New Roman"/>
                <w:sz w:val="24"/>
                <w:szCs w:val="24"/>
                <w:lang w:bidi="ar"/>
              </w:rPr>
              <m:t>ε</m:t>
            </m:r>
          </m:e>
          <m:sub>
            <m:r>
              <w:rPr>
                <w:rFonts w:ascii="Cambria Math" w:eastAsia="宋体" w:hAnsi="Cambria Math" w:cs="Times New Roman"/>
                <w:sz w:val="24"/>
                <w:szCs w:val="24"/>
                <w:lang w:bidi="ar"/>
              </w:rPr>
              <m:t>r</m:t>
            </m:r>
          </m:sub>
        </m:sSub>
        <m:sSup>
          <m:sSupPr>
            <m:ctrlPr>
              <w:rPr>
                <w:rFonts w:ascii="Cambria Math" w:eastAsia="宋体" w:hAnsi="Cambria Math" w:cs="Times New Roman"/>
                <w:i/>
                <w:sz w:val="24"/>
                <w:szCs w:val="24"/>
                <w:lang w:bidi="ar"/>
              </w:rPr>
            </m:ctrlPr>
          </m:sSupPr>
          <m:e>
            <m:r>
              <m:rPr>
                <m:sty m:val="p"/>
              </m:rPr>
              <w:rPr>
                <w:rFonts w:ascii="Cambria Math" w:eastAsia="宋体" w:hAnsi="Cambria Math" w:cs="Times New Roman"/>
                <w:sz w:val="24"/>
                <w:szCs w:val="24"/>
                <w:lang w:bidi="ar"/>
              </w:rPr>
              <m:t>∇</m:t>
            </m:r>
          </m:e>
          <m:sup>
            <m:r>
              <w:rPr>
                <w:rFonts w:ascii="Cambria Math" w:eastAsia="宋体" w:hAnsi="Cambria Math" w:cs="Times New Roman"/>
                <w:sz w:val="24"/>
                <w:szCs w:val="24"/>
                <w:lang w:bidi="ar"/>
              </w:rPr>
              <m:t>2</m:t>
            </m:r>
          </m:sup>
        </m:sSup>
        <m:r>
          <w:rPr>
            <w:rFonts w:ascii="Cambria Math" w:eastAsia="宋体" w:hAnsi="Cambria Math" w:cs="Times New Roman"/>
            <w:sz w:val="24"/>
            <w:szCs w:val="24"/>
            <w:lang w:bidi="ar"/>
          </w:rPr>
          <m:t>φ=</m:t>
        </m:r>
        <m:sSub>
          <m:sSubPr>
            <m:ctrlPr>
              <w:rPr>
                <w:rFonts w:ascii="Cambria Math" w:eastAsia="宋体" w:hAnsi="Cambria Math" w:cs="Times New Roman"/>
                <w:i/>
                <w:sz w:val="24"/>
                <w:szCs w:val="24"/>
                <w:lang w:bidi="ar"/>
              </w:rPr>
            </m:ctrlPr>
          </m:sSubPr>
          <m:e>
            <m:r>
              <w:rPr>
                <w:rFonts w:ascii="Cambria Math" w:eastAsia="宋体" w:hAnsi="Cambria Math" w:cs="Times New Roman"/>
                <w:sz w:val="24"/>
                <w:szCs w:val="24"/>
                <w:lang w:bidi="ar"/>
              </w:rPr>
              <m:t>ρ</m:t>
            </m:r>
          </m:e>
          <m:sub>
            <m:r>
              <w:rPr>
                <w:rFonts w:ascii="Cambria Math" w:eastAsia="宋体" w:hAnsi="Cambria Math" w:cs="Times New Roman"/>
                <w:sz w:val="24"/>
                <w:szCs w:val="24"/>
                <w:lang w:bidi="ar"/>
              </w:rPr>
              <m:t>e</m:t>
            </m:r>
          </m:sub>
        </m:sSub>
        <m:r>
          <w:rPr>
            <w:rFonts w:ascii="Cambria Math" w:eastAsia="宋体" w:hAnsi="Cambria Math" w:cs="Times New Roman"/>
            <w:sz w:val="24"/>
            <w:szCs w:val="24"/>
            <w:lang w:bidi="ar"/>
          </w:rPr>
          <m:t>=F</m:t>
        </m:r>
        <m:nary>
          <m:naryPr>
            <m:chr m:val="∑"/>
            <m:limLoc m:val="undOvr"/>
            <m:supHide m:val="1"/>
            <m:ctrlPr>
              <w:rPr>
                <w:rFonts w:ascii="Cambria Math" w:eastAsia="宋体" w:hAnsi="Cambria Math" w:cs="Times New Roman"/>
                <w:i/>
                <w:sz w:val="24"/>
                <w:szCs w:val="24"/>
                <w:lang w:bidi="ar"/>
              </w:rPr>
            </m:ctrlPr>
          </m:naryPr>
          <m:sub>
            <m:r>
              <w:rPr>
                <w:rFonts w:ascii="Cambria Math" w:eastAsia="宋体" w:hAnsi="Cambria Math" w:cs="Times New Roman"/>
                <w:sz w:val="24"/>
                <w:szCs w:val="24"/>
                <w:lang w:bidi="ar"/>
              </w:rPr>
              <m:t>i</m:t>
            </m:r>
          </m:sub>
          <m:sup/>
          <m:e>
            <m:sSub>
              <m:sSubPr>
                <m:ctrlPr>
                  <w:rPr>
                    <w:rFonts w:ascii="Cambria Math" w:eastAsia="宋体" w:hAnsi="Cambria Math" w:cs="Times New Roman"/>
                    <w:i/>
                    <w:sz w:val="24"/>
                    <w:szCs w:val="24"/>
                    <w:lang w:bidi="ar"/>
                  </w:rPr>
                </m:ctrlPr>
              </m:sSubPr>
              <m:e>
                <m:r>
                  <w:rPr>
                    <w:rFonts w:ascii="Cambria Math" w:eastAsia="宋体" w:hAnsi="Cambria Math" w:cs="Times New Roman"/>
                    <w:sz w:val="24"/>
                    <w:szCs w:val="24"/>
                    <w:lang w:bidi="ar"/>
                  </w:rPr>
                  <m:t>z</m:t>
                </m:r>
              </m:e>
              <m:sub>
                <m:r>
                  <w:rPr>
                    <w:rFonts w:ascii="Cambria Math" w:eastAsia="宋体" w:hAnsi="Cambria Math" w:cs="Times New Roman"/>
                    <w:sz w:val="24"/>
                    <w:szCs w:val="24"/>
                    <w:lang w:bidi="ar"/>
                  </w:rPr>
                  <m:t>i</m:t>
                </m:r>
              </m:sub>
            </m:sSub>
            <m:sSub>
              <m:sSubPr>
                <m:ctrlPr>
                  <w:rPr>
                    <w:rFonts w:ascii="Cambria Math" w:eastAsia="宋体" w:hAnsi="Cambria Math" w:cs="Times New Roman"/>
                    <w:i/>
                    <w:sz w:val="24"/>
                    <w:szCs w:val="24"/>
                    <w:lang w:bidi="ar"/>
                  </w:rPr>
                </m:ctrlPr>
              </m:sSubPr>
              <m:e>
                <m:r>
                  <w:rPr>
                    <w:rFonts w:ascii="Cambria Math" w:eastAsia="宋体" w:hAnsi="Cambria Math" w:cs="Times New Roman"/>
                    <w:sz w:val="24"/>
                    <w:szCs w:val="24"/>
                    <w:lang w:bidi="ar"/>
                  </w:rPr>
                  <m:t>C</m:t>
                </m:r>
              </m:e>
              <m:sub>
                <m:r>
                  <w:rPr>
                    <w:rFonts w:ascii="Cambria Math" w:eastAsia="宋体" w:hAnsi="Cambria Math" w:cs="Times New Roman"/>
                    <w:sz w:val="24"/>
                    <w:szCs w:val="24"/>
                    <w:lang w:bidi="ar"/>
                  </w:rPr>
                  <m:t>i</m:t>
                </m:r>
              </m:sub>
            </m:sSub>
          </m:e>
        </m:nary>
      </m:oMath>
      <w:r w:rsidRPr="00A165AD">
        <w:rPr>
          <w:rFonts w:ascii="Times New Roman" w:eastAsia="宋体" w:hAnsi="Times New Roman" w:cs="Times New Roman" w:hint="eastAsia"/>
          <w:sz w:val="24"/>
          <w:szCs w:val="24"/>
          <w:lang w:bidi="ar"/>
        </w:rPr>
        <w:t xml:space="preserve"> </w:t>
      </w:r>
      <w:r w:rsidRPr="00A165AD">
        <w:rPr>
          <w:rFonts w:ascii="Times New Roman" w:eastAsia="宋体" w:hAnsi="Times New Roman" w:cs="Times New Roman"/>
          <w:sz w:val="24"/>
          <w:szCs w:val="24"/>
          <w:lang w:bidi="ar"/>
        </w:rPr>
        <w:t xml:space="preserve">                     </w:t>
      </w:r>
      <w:r w:rsidRPr="00A165AD">
        <w:rPr>
          <w:rFonts w:ascii="Times New Roman" w:eastAsia="宋体" w:hAnsi="Times New Roman" w:cs="Times New Roman" w:hint="eastAsia"/>
          <w:sz w:val="24"/>
          <w:szCs w:val="24"/>
          <w:lang w:bidi="ar"/>
        </w:rPr>
        <w:t>(</w:t>
      </w:r>
      <w:r w:rsidR="00F5294E">
        <w:rPr>
          <w:rFonts w:ascii="Times New Roman" w:eastAsia="宋体" w:hAnsi="Times New Roman" w:cs="Times New Roman" w:hint="eastAsia"/>
          <w:sz w:val="24"/>
          <w:szCs w:val="24"/>
          <w:lang w:bidi="ar"/>
        </w:rPr>
        <w:t>S9</w:t>
      </w:r>
      <w:r w:rsidRPr="00A165AD">
        <w:rPr>
          <w:rFonts w:ascii="Times New Roman" w:eastAsia="宋体" w:hAnsi="Times New Roman" w:cs="Times New Roman"/>
          <w:sz w:val="24"/>
          <w:szCs w:val="24"/>
          <w:lang w:bidi="ar"/>
        </w:rPr>
        <w:t>)</w:t>
      </w:r>
    </w:p>
    <w:p w14:paraId="09AD7B71" w14:textId="77777777" w:rsidR="00552FCD" w:rsidRPr="00A165AD" w:rsidRDefault="00552FCD" w:rsidP="00654C1A">
      <w:pPr>
        <w:spacing w:line="360" w:lineRule="auto"/>
        <w:rPr>
          <w:rFonts w:ascii="Times New Roman" w:eastAsia="宋体" w:hAnsi="Times New Roman" w:cs="Times New Roman"/>
          <w:sz w:val="24"/>
          <w:szCs w:val="24"/>
          <w:lang w:bidi="ar"/>
        </w:rPr>
      </w:pPr>
      <w:r w:rsidRPr="00A165AD">
        <w:rPr>
          <w:rFonts w:ascii="Times New Roman" w:eastAsia="宋体" w:hAnsi="Times New Roman" w:cs="Times New Roman"/>
          <w:sz w:val="24"/>
          <w:szCs w:val="24"/>
          <w:lang w:bidi="ar"/>
        </w:rPr>
        <w:t xml:space="preserve">where </w:t>
      </w:r>
      <w:r w:rsidRPr="00A165AD">
        <w:rPr>
          <w:rFonts w:ascii="Cambria Math" w:eastAsia="宋体" w:hAnsi="Cambria Math" w:cs="Cambria Math"/>
          <w:sz w:val="24"/>
          <w:szCs w:val="24"/>
          <w:lang w:bidi="ar"/>
        </w:rPr>
        <w:t>𝜀</w:t>
      </w:r>
      <w:r w:rsidRPr="00A165AD">
        <w:rPr>
          <w:rFonts w:ascii="Times New Roman" w:eastAsia="宋体" w:hAnsi="Times New Roman" w:cs="Times New Roman"/>
          <w:sz w:val="24"/>
          <w:szCs w:val="24"/>
          <w:vertAlign w:val="subscript"/>
          <w:lang w:bidi="ar"/>
        </w:rPr>
        <w:t>0</w:t>
      </w:r>
      <w:r w:rsidRPr="00A165AD">
        <w:rPr>
          <w:rFonts w:ascii="Times New Roman" w:eastAsia="宋体" w:hAnsi="Times New Roman" w:cs="Times New Roman"/>
          <w:sz w:val="24"/>
          <w:szCs w:val="24"/>
          <w:lang w:bidi="ar"/>
        </w:rPr>
        <w:t xml:space="preserve"> is the vacuum permittivity and </w:t>
      </w:r>
      <w:r w:rsidRPr="00A165AD">
        <w:rPr>
          <w:rFonts w:ascii="Cambria Math" w:eastAsia="宋体" w:hAnsi="Cambria Math" w:cs="Cambria Math"/>
          <w:sz w:val="24"/>
          <w:szCs w:val="24"/>
          <w:lang w:bidi="ar"/>
        </w:rPr>
        <w:t>𝜀</w:t>
      </w:r>
      <w:r w:rsidRPr="00A165AD">
        <w:rPr>
          <w:rFonts w:ascii="Cambria Math" w:eastAsia="宋体" w:hAnsi="Cambria Math" w:cs="Cambria Math"/>
          <w:sz w:val="24"/>
          <w:szCs w:val="24"/>
          <w:vertAlign w:val="subscript"/>
          <w:lang w:bidi="ar"/>
        </w:rPr>
        <w:t>𝑟</w:t>
      </w:r>
      <w:r w:rsidRPr="00A165AD">
        <w:rPr>
          <w:rFonts w:ascii="Times New Roman" w:eastAsia="宋体" w:hAnsi="Times New Roman" w:cs="Times New Roman"/>
          <w:sz w:val="24"/>
          <w:szCs w:val="24"/>
          <w:lang w:bidi="ar"/>
        </w:rPr>
        <w:t xml:space="preserve"> is the relative permittivity of water, </w:t>
      </w:r>
      <w:r w:rsidRPr="00A165AD">
        <w:rPr>
          <w:rFonts w:ascii="Cambria Math" w:eastAsia="宋体" w:hAnsi="Cambria Math" w:cs="Cambria Math"/>
          <w:sz w:val="24"/>
          <w:szCs w:val="24"/>
          <w:lang w:bidi="ar"/>
        </w:rPr>
        <w:t>𝜌</w:t>
      </w:r>
      <w:r w:rsidRPr="00A165AD">
        <w:rPr>
          <w:rFonts w:ascii="Cambria Math" w:eastAsia="宋体" w:hAnsi="Cambria Math" w:cs="Cambria Math"/>
          <w:sz w:val="24"/>
          <w:szCs w:val="24"/>
          <w:vertAlign w:val="subscript"/>
          <w:lang w:bidi="ar"/>
        </w:rPr>
        <w:t>𝑒</w:t>
      </w:r>
      <w:r w:rsidRPr="00A165AD">
        <w:rPr>
          <w:rFonts w:ascii="Times New Roman" w:eastAsia="宋体" w:hAnsi="Times New Roman" w:cs="Times New Roman"/>
          <w:sz w:val="24"/>
          <w:szCs w:val="24"/>
          <w:lang w:bidi="ar"/>
        </w:rPr>
        <w:t xml:space="preserve"> is the volumetric charge density, </w:t>
      </w:r>
      <w:r w:rsidRPr="00A165AD">
        <w:rPr>
          <w:rFonts w:ascii="Cambria Math" w:eastAsia="宋体" w:hAnsi="Cambria Math" w:cs="Cambria Math"/>
          <w:sz w:val="24"/>
          <w:szCs w:val="24"/>
          <w:lang w:bidi="ar"/>
        </w:rPr>
        <w:t>𝐹</w:t>
      </w:r>
      <w:r w:rsidRPr="00A165AD">
        <w:rPr>
          <w:rFonts w:ascii="Times New Roman" w:eastAsia="宋体" w:hAnsi="Times New Roman" w:cs="Times New Roman"/>
          <w:sz w:val="24"/>
          <w:szCs w:val="24"/>
          <w:lang w:bidi="ar"/>
        </w:rPr>
        <w:t xml:space="preserve"> is the Faraday constant, </w:t>
      </w:r>
      <m:oMath>
        <m:sSub>
          <m:sSubPr>
            <m:ctrlPr>
              <w:rPr>
                <w:rFonts w:ascii="Cambria Math" w:eastAsia="宋体" w:hAnsi="Cambria Math" w:cs="Times New Roman"/>
                <w:i/>
                <w:sz w:val="24"/>
                <w:szCs w:val="24"/>
                <w:lang w:bidi="ar"/>
              </w:rPr>
            </m:ctrlPr>
          </m:sSubPr>
          <m:e>
            <m:r>
              <w:rPr>
                <w:rFonts w:ascii="Cambria Math" w:eastAsia="宋体" w:hAnsi="Cambria Math" w:cs="Times New Roman"/>
                <w:sz w:val="24"/>
                <w:szCs w:val="24"/>
                <w:lang w:bidi="ar"/>
              </w:rPr>
              <m:t>C</m:t>
            </m:r>
          </m:e>
          <m:sub>
            <m:r>
              <w:rPr>
                <w:rFonts w:ascii="Cambria Math" w:eastAsia="宋体" w:hAnsi="Cambria Math" w:cs="Times New Roman"/>
                <w:sz w:val="24"/>
                <w:szCs w:val="24"/>
                <w:lang w:bidi="ar"/>
              </w:rPr>
              <m:t>i</m:t>
            </m:r>
          </m:sub>
        </m:sSub>
      </m:oMath>
      <w:r w:rsidRPr="00A165AD">
        <w:rPr>
          <w:rFonts w:ascii="Times New Roman" w:eastAsia="宋体" w:hAnsi="Times New Roman" w:cs="Times New Roman"/>
          <w:sz w:val="24"/>
          <w:szCs w:val="24"/>
          <w:lang w:bidi="ar"/>
        </w:rPr>
        <w:t xml:space="preserve"> is the concentration of protons.</w:t>
      </w:r>
    </w:p>
    <w:p w14:paraId="5F654397" w14:textId="77777777" w:rsidR="00552FCD" w:rsidRPr="00A165AD" w:rsidRDefault="00552FCD" w:rsidP="00FD72DA">
      <w:pPr>
        <w:spacing w:line="360" w:lineRule="auto"/>
        <w:ind w:firstLineChars="100" w:firstLine="240"/>
        <w:rPr>
          <w:rFonts w:ascii="Times New Roman" w:eastAsia="宋体" w:hAnsi="Times New Roman" w:cs="Times New Roman"/>
          <w:sz w:val="24"/>
          <w:szCs w:val="24"/>
          <w:lang w:bidi="ar"/>
        </w:rPr>
      </w:pPr>
      <w:r w:rsidRPr="00A165AD">
        <w:rPr>
          <w:rFonts w:ascii="Times New Roman" w:eastAsia="宋体" w:hAnsi="Times New Roman" w:cs="Times New Roman"/>
          <w:sz w:val="24"/>
          <w:szCs w:val="24"/>
          <w:lang w:bidi="ar"/>
        </w:rPr>
        <w:t>The inertial effect is ignored in our study because of the low Reynolds number (R</w:t>
      </w:r>
      <w:r w:rsidRPr="00A165AD">
        <w:rPr>
          <w:rFonts w:ascii="Times New Roman" w:eastAsia="宋体" w:hAnsi="Times New Roman" w:cs="Times New Roman"/>
          <w:sz w:val="24"/>
          <w:szCs w:val="24"/>
          <w:vertAlign w:val="subscript"/>
          <w:lang w:bidi="ar"/>
        </w:rPr>
        <w:t>e</w:t>
      </w:r>
      <w:r w:rsidRPr="00A165AD">
        <w:rPr>
          <w:rFonts w:ascii="Times New Roman" w:eastAsia="宋体" w:hAnsi="Times New Roman" w:cs="Times New Roman"/>
          <w:sz w:val="24"/>
          <w:szCs w:val="24"/>
          <w:lang w:bidi="ar"/>
        </w:rPr>
        <w:t xml:space="preserve"> &lt;&lt;1). Thus, the fluid flow outside the electric double layer is governed by the Stokes equations at steady state.</w:t>
      </w:r>
    </w:p>
    <w:p w14:paraId="4ADED1C5" w14:textId="0996DD4B" w:rsidR="00552FCD" w:rsidRPr="00A165AD" w:rsidRDefault="00552FCD" w:rsidP="00FD72DA">
      <w:pPr>
        <w:spacing w:line="360" w:lineRule="auto"/>
        <w:jc w:val="right"/>
        <w:rPr>
          <w:rFonts w:ascii="Times New Roman" w:eastAsia="宋体" w:hAnsi="Times New Roman" w:cs="Times New Roman"/>
          <w:sz w:val="24"/>
          <w:szCs w:val="24"/>
          <w:lang w:bidi="ar"/>
        </w:rPr>
      </w:pPr>
      <m:oMath>
        <m:r>
          <m:rPr>
            <m:sty m:val="p"/>
          </m:rPr>
          <w:rPr>
            <w:rFonts w:ascii="Cambria Math" w:eastAsia="宋体" w:hAnsi="Cambria Math" w:cs="Times New Roman"/>
            <w:sz w:val="24"/>
            <w:szCs w:val="24"/>
            <w:lang w:bidi="ar"/>
          </w:rPr>
          <m:t>-∇</m:t>
        </m:r>
        <m:r>
          <w:rPr>
            <w:rFonts w:ascii="Cambria Math" w:eastAsia="宋体" w:hAnsi="Cambria Math" w:cs="Times New Roman"/>
            <w:sz w:val="24"/>
            <w:szCs w:val="24"/>
            <w:lang w:bidi="ar"/>
          </w:rPr>
          <m:t>p+μ</m:t>
        </m:r>
        <m:sSup>
          <m:sSupPr>
            <m:ctrlPr>
              <w:rPr>
                <w:rFonts w:ascii="Cambria Math" w:eastAsia="宋体" w:hAnsi="Cambria Math" w:cs="Times New Roman"/>
                <w:i/>
                <w:sz w:val="24"/>
                <w:szCs w:val="24"/>
                <w:lang w:bidi="ar"/>
              </w:rPr>
            </m:ctrlPr>
          </m:sSupPr>
          <m:e>
            <m:r>
              <m:rPr>
                <m:sty m:val="p"/>
              </m:rPr>
              <w:rPr>
                <w:rFonts w:ascii="Cambria Math" w:eastAsia="宋体" w:hAnsi="Cambria Math" w:cs="Times New Roman"/>
                <w:sz w:val="24"/>
                <w:szCs w:val="24"/>
                <w:lang w:bidi="ar"/>
              </w:rPr>
              <m:t>∇</m:t>
            </m:r>
          </m:e>
          <m:sup>
            <m:r>
              <w:rPr>
                <w:rFonts w:ascii="Cambria Math" w:eastAsia="宋体" w:hAnsi="Cambria Math" w:cs="Times New Roman"/>
                <w:sz w:val="24"/>
                <w:szCs w:val="24"/>
                <w:lang w:bidi="ar"/>
              </w:rPr>
              <m:t>2</m:t>
            </m:r>
          </m:sup>
        </m:sSup>
        <m:r>
          <m:rPr>
            <m:sty m:val="bi"/>
          </m:rPr>
          <w:rPr>
            <w:rFonts w:ascii="Cambria Math" w:eastAsia="宋体" w:hAnsi="Cambria Math" w:cs="Times New Roman"/>
            <w:sz w:val="24"/>
            <w:szCs w:val="24"/>
            <w:lang w:bidi="ar"/>
          </w:rPr>
          <m:t>u</m:t>
        </m:r>
        <m:r>
          <w:rPr>
            <w:rFonts w:ascii="Cambria Math" w:eastAsia="宋体" w:hAnsi="Cambria Math" w:cs="Times New Roman"/>
            <w:sz w:val="24"/>
            <w:szCs w:val="24"/>
            <w:lang w:bidi="ar"/>
          </w:rPr>
          <m:t>=</m:t>
        </m:r>
        <m:sSub>
          <m:sSubPr>
            <m:ctrlPr>
              <w:rPr>
                <w:rFonts w:ascii="Cambria Math" w:eastAsia="宋体" w:hAnsi="Cambria Math" w:cs="Times New Roman"/>
                <w:i/>
                <w:sz w:val="24"/>
                <w:szCs w:val="24"/>
                <w:lang w:bidi="ar"/>
              </w:rPr>
            </m:ctrlPr>
          </m:sSubPr>
          <m:e>
            <m:r>
              <w:rPr>
                <w:rFonts w:ascii="Cambria Math" w:eastAsia="宋体" w:hAnsi="Cambria Math" w:cs="Times New Roman"/>
                <w:sz w:val="24"/>
                <w:szCs w:val="24"/>
                <w:lang w:bidi="ar"/>
              </w:rPr>
              <m:t>ρ</m:t>
            </m:r>
          </m:e>
          <m:sub>
            <m:r>
              <w:rPr>
                <w:rFonts w:ascii="Cambria Math" w:eastAsia="宋体" w:hAnsi="Cambria Math" w:cs="Times New Roman"/>
                <w:sz w:val="24"/>
                <w:szCs w:val="24"/>
                <w:lang w:bidi="ar"/>
              </w:rPr>
              <m:t>e</m:t>
            </m:r>
          </m:sub>
        </m:sSub>
        <m:r>
          <m:rPr>
            <m:sty m:val="p"/>
          </m:rPr>
          <w:rPr>
            <w:rFonts w:ascii="Cambria Math" w:eastAsia="宋体" w:hAnsi="Cambria Math" w:cs="Times New Roman"/>
            <w:sz w:val="24"/>
            <w:szCs w:val="24"/>
            <w:lang w:bidi="ar"/>
          </w:rPr>
          <m:t>∇</m:t>
        </m:r>
        <m:r>
          <w:rPr>
            <w:rFonts w:ascii="Cambria Math" w:eastAsia="宋体" w:hAnsi="Cambria Math" w:cs="Times New Roman"/>
            <w:sz w:val="24"/>
            <w:szCs w:val="24"/>
            <w:lang w:bidi="ar"/>
          </w:rPr>
          <m:t xml:space="preserve">φ </m:t>
        </m:r>
      </m:oMath>
      <w:r w:rsidRPr="00A165AD">
        <w:rPr>
          <w:rFonts w:ascii="Times New Roman" w:eastAsia="宋体" w:hAnsi="Times New Roman" w:cs="Times New Roman" w:hint="eastAsia"/>
          <w:sz w:val="24"/>
          <w:szCs w:val="24"/>
          <w:lang w:bidi="ar"/>
        </w:rPr>
        <w:t xml:space="preserve"> </w:t>
      </w:r>
      <w:r w:rsidRPr="00A165AD">
        <w:rPr>
          <w:rFonts w:ascii="Times New Roman" w:eastAsia="宋体" w:hAnsi="Times New Roman" w:cs="Times New Roman"/>
          <w:sz w:val="24"/>
          <w:szCs w:val="24"/>
          <w:lang w:bidi="ar"/>
        </w:rPr>
        <w:t xml:space="preserve">                     </w:t>
      </w:r>
      <w:r w:rsidRPr="00A165AD">
        <w:rPr>
          <w:rFonts w:ascii="Times New Roman" w:eastAsia="宋体" w:hAnsi="Times New Roman" w:cs="Times New Roman" w:hint="eastAsia"/>
          <w:sz w:val="24"/>
          <w:szCs w:val="24"/>
          <w:lang w:bidi="ar"/>
        </w:rPr>
        <w:t>(</w:t>
      </w:r>
      <w:r w:rsidR="00F5294E">
        <w:rPr>
          <w:rFonts w:ascii="Times New Roman" w:eastAsia="宋体" w:hAnsi="Times New Roman" w:cs="Times New Roman" w:hint="eastAsia"/>
          <w:sz w:val="24"/>
          <w:szCs w:val="24"/>
          <w:lang w:bidi="ar"/>
        </w:rPr>
        <w:t>S10</w:t>
      </w:r>
      <w:r w:rsidRPr="00A165AD">
        <w:rPr>
          <w:rFonts w:ascii="Times New Roman" w:eastAsia="宋体" w:hAnsi="Times New Roman" w:cs="Times New Roman"/>
          <w:sz w:val="24"/>
          <w:szCs w:val="24"/>
          <w:lang w:bidi="ar"/>
        </w:rPr>
        <w:t>)</w:t>
      </w:r>
    </w:p>
    <w:p w14:paraId="61224B34" w14:textId="77777777" w:rsidR="00552FCD" w:rsidRPr="00A165AD" w:rsidRDefault="00552FCD" w:rsidP="00654C1A">
      <w:pPr>
        <w:spacing w:line="360" w:lineRule="auto"/>
        <w:rPr>
          <w:rFonts w:ascii="Times New Roman" w:eastAsia="宋体" w:hAnsi="Times New Roman" w:cs="Times New Roman"/>
          <w:sz w:val="24"/>
          <w:szCs w:val="24"/>
          <w:lang w:bidi="ar"/>
        </w:rPr>
      </w:pPr>
      <w:r w:rsidRPr="00A165AD">
        <w:rPr>
          <w:rFonts w:ascii="Times New Roman" w:eastAsia="宋体" w:hAnsi="Times New Roman" w:cs="Times New Roman"/>
          <w:sz w:val="24"/>
          <w:szCs w:val="24"/>
          <w:lang w:bidi="ar"/>
        </w:rPr>
        <w:t>and the continuity equation for the incompressible fluid,</w:t>
      </w:r>
    </w:p>
    <w:p w14:paraId="7BAC0585" w14:textId="61DE15DF" w:rsidR="00552FCD" w:rsidRPr="00A165AD" w:rsidRDefault="00552FCD" w:rsidP="00FD72DA">
      <w:pPr>
        <w:spacing w:line="360" w:lineRule="auto"/>
        <w:jc w:val="right"/>
        <w:rPr>
          <w:rFonts w:ascii="Times New Roman" w:eastAsia="宋体" w:hAnsi="Times New Roman" w:cs="Times New Roman"/>
          <w:sz w:val="24"/>
          <w:szCs w:val="24"/>
          <w:lang w:bidi="ar"/>
        </w:rPr>
      </w:pPr>
      <m:oMath>
        <m:r>
          <m:rPr>
            <m:sty m:val="p"/>
          </m:rPr>
          <w:rPr>
            <w:rFonts w:ascii="Cambria Math" w:eastAsia="宋体" w:hAnsi="Cambria Math" w:cs="Times New Roman"/>
            <w:sz w:val="24"/>
            <w:szCs w:val="24"/>
            <w:lang w:bidi="ar"/>
          </w:rPr>
          <m:t>∇</m:t>
        </m:r>
        <m:r>
          <m:rPr>
            <m:sty m:val="bi"/>
          </m:rPr>
          <w:rPr>
            <w:rFonts w:ascii="Cambria Math" w:eastAsia="宋体" w:hAnsi="Cambria Math" w:cs="Times New Roman"/>
            <w:sz w:val="24"/>
            <w:szCs w:val="24"/>
            <w:lang w:bidi="ar"/>
          </w:rPr>
          <m:t>u</m:t>
        </m:r>
        <m:r>
          <w:rPr>
            <w:rFonts w:ascii="Cambria Math" w:eastAsia="宋体" w:hAnsi="Cambria Math" w:cs="Times New Roman"/>
            <w:sz w:val="24"/>
            <w:szCs w:val="24"/>
            <w:lang w:bidi="ar"/>
          </w:rPr>
          <m:t xml:space="preserve">=0 </m:t>
        </m:r>
      </m:oMath>
      <w:r w:rsidRPr="00A165AD">
        <w:rPr>
          <w:rFonts w:ascii="Times New Roman" w:eastAsia="宋体" w:hAnsi="Times New Roman" w:cs="Times New Roman" w:hint="eastAsia"/>
          <w:sz w:val="24"/>
          <w:szCs w:val="24"/>
          <w:lang w:bidi="ar"/>
        </w:rPr>
        <w:t xml:space="preserve"> </w:t>
      </w:r>
      <w:r w:rsidRPr="00A165AD">
        <w:rPr>
          <w:rFonts w:ascii="Times New Roman" w:eastAsia="宋体" w:hAnsi="Times New Roman" w:cs="Times New Roman"/>
          <w:sz w:val="24"/>
          <w:szCs w:val="24"/>
          <w:lang w:bidi="ar"/>
        </w:rPr>
        <w:t xml:space="preserve">                                </w:t>
      </w:r>
      <w:r w:rsidRPr="00A165AD">
        <w:rPr>
          <w:rFonts w:ascii="Times New Roman" w:eastAsia="宋体" w:hAnsi="Times New Roman" w:cs="Times New Roman" w:hint="eastAsia"/>
          <w:sz w:val="24"/>
          <w:szCs w:val="24"/>
          <w:lang w:bidi="ar"/>
        </w:rPr>
        <w:t>(</w:t>
      </w:r>
      <w:r w:rsidR="00F5294E">
        <w:rPr>
          <w:rFonts w:ascii="Times New Roman" w:eastAsia="宋体" w:hAnsi="Times New Roman" w:cs="Times New Roman" w:hint="eastAsia"/>
          <w:sz w:val="24"/>
          <w:szCs w:val="24"/>
          <w:lang w:bidi="ar"/>
        </w:rPr>
        <w:t>S11</w:t>
      </w:r>
      <w:r w:rsidRPr="00A165AD">
        <w:rPr>
          <w:rFonts w:ascii="Times New Roman" w:eastAsia="宋体" w:hAnsi="Times New Roman" w:cs="Times New Roman"/>
          <w:sz w:val="24"/>
          <w:szCs w:val="24"/>
          <w:lang w:bidi="ar"/>
        </w:rPr>
        <w:t>)</w:t>
      </w:r>
    </w:p>
    <w:p w14:paraId="115CB448" w14:textId="77777777" w:rsidR="00552FCD" w:rsidRPr="00A165AD" w:rsidRDefault="00552FCD" w:rsidP="00654C1A">
      <w:pPr>
        <w:spacing w:line="360" w:lineRule="auto"/>
        <w:rPr>
          <w:rFonts w:ascii="Times New Roman" w:eastAsia="宋体" w:hAnsi="Times New Roman" w:cs="Times New Roman"/>
          <w:sz w:val="24"/>
          <w:szCs w:val="24"/>
          <w:lang w:bidi="ar"/>
        </w:rPr>
      </w:pPr>
      <w:r w:rsidRPr="00A165AD">
        <w:rPr>
          <w:rFonts w:ascii="Times New Roman" w:eastAsia="宋体" w:hAnsi="Times New Roman" w:cs="Times New Roman"/>
          <w:sz w:val="24"/>
          <w:szCs w:val="24"/>
          <w:lang w:bidi="ar"/>
        </w:rPr>
        <w:t xml:space="preserve">where </w:t>
      </w:r>
      <w:r w:rsidRPr="00A165AD">
        <w:rPr>
          <w:rFonts w:ascii="Cambria Math" w:eastAsia="宋体" w:hAnsi="Cambria Math" w:cs="Cambria Math"/>
          <w:sz w:val="24"/>
          <w:szCs w:val="24"/>
          <w:lang w:bidi="ar"/>
        </w:rPr>
        <w:t>𝜇</w:t>
      </w:r>
      <w:r w:rsidRPr="00A165AD">
        <w:rPr>
          <w:rFonts w:ascii="Times New Roman" w:eastAsia="宋体" w:hAnsi="Times New Roman" w:cs="Times New Roman"/>
          <w:sz w:val="24"/>
          <w:szCs w:val="24"/>
          <w:lang w:bidi="ar"/>
        </w:rPr>
        <w:t xml:space="preserve">, </w:t>
      </w:r>
      <w:r w:rsidRPr="00A165AD">
        <w:rPr>
          <w:rFonts w:ascii="Cambria Math" w:eastAsia="宋体" w:hAnsi="Cambria Math" w:cs="Cambria Math"/>
          <w:sz w:val="24"/>
          <w:szCs w:val="24"/>
          <w:lang w:bidi="ar"/>
        </w:rPr>
        <w:t>𝒖</w:t>
      </w:r>
      <w:r w:rsidRPr="00A165AD">
        <w:rPr>
          <w:rFonts w:ascii="Times New Roman" w:eastAsia="宋体" w:hAnsi="Times New Roman" w:cs="Times New Roman"/>
          <w:sz w:val="24"/>
          <w:szCs w:val="24"/>
          <w:lang w:bidi="ar"/>
        </w:rPr>
        <w:t xml:space="preserve">, </w:t>
      </w:r>
      <w:r w:rsidRPr="00A165AD">
        <w:rPr>
          <w:rFonts w:ascii="Cambria Math" w:eastAsia="宋体" w:hAnsi="Cambria Math" w:cs="Cambria Math"/>
          <w:sz w:val="24"/>
          <w:szCs w:val="24"/>
          <w:lang w:bidi="ar"/>
        </w:rPr>
        <w:t>𝑝</w:t>
      </w:r>
      <w:r w:rsidRPr="00A165AD">
        <w:rPr>
          <w:rFonts w:ascii="Times New Roman" w:eastAsia="宋体" w:hAnsi="Times New Roman" w:cs="Times New Roman"/>
          <w:sz w:val="24"/>
          <w:szCs w:val="24"/>
          <w:lang w:bidi="ar"/>
        </w:rPr>
        <w:t xml:space="preserve"> and </w:t>
      </w:r>
      <m:oMath>
        <m:sSub>
          <m:sSubPr>
            <m:ctrlPr>
              <w:rPr>
                <w:rFonts w:ascii="Cambria Math" w:eastAsia="宋体" w:hAnsi="Cambria Math" w:cs="Times New Roman"/>
                <w:i/>
                <w:sz w:val="24"/>
                <w:szCs w:val="24"/>
                <w:lang w:bidi="ar"/>
              </w:rPr>
            </m:ctrlPr>
          </m:sSubPr>
          <m:e>
            <m:r>
              <w:rPr>
                <w:rFonts w:ascii="Cambria Math" w:eastAsia="宋体" w:hAnsi="Cambria Math" w:cs="Times New Roman"/>
                <w:sz w:val="24"/>
                <w:szCs w:val="24"/>
                <w:lang w:bidi="ar"/>
              </w:rPr>
              <m:t>ρ</m:t>
            </m:r>
          </m:e>
          <m:sub>
            <m:r>
              <w:rPr>
                <w:rFonts w:ascii="Cambria Math" w:eastAsia="宋体" w:hAnsi="Cambria Math" w:cs="Times New Roman"/>
                <w:sz w:val="24"/>
                <w:szCs w:val="24"/>
                <w:lang w:bidi="ar"/>
              </w:rPr>
              <m:t>e</m:t>
            </m:r>
          </m:sub>
        </m:sSub>
        <m:r>
          <m:rPr>
            <m:sty m:val="p"/>
          </m:rPr>
          <w:rPr>
            <w:rFonts w:ascii="Cambria Math" w:eastAsia="宋体" w:hAnsi="Cambria Math" w:cs="Times New Roman"/>
            <w:sz w:val="24"/>
            <w:szCs w:val="24"/>
            <w:lang w:bidi="ar"/>
          </w:rPr>
          <m:t>∇</m:t>
        </m:r>
        <m:r>
          <w:rPr>
            <w:rFonts w:ascii="Cambria Math" w:eastAsia="宋体" w:hAnsi="Cambria Math" w:cs="Times New Roman"/>
            <w:sz w:val="24"/>
            <w:szCs w:val="24"/>
            <w:lang w:bidi="ar"/>
          </w:rPr>
          <m:t>φ</m:t>
        </m:r>
      </m:oMath>
      <w:r w:rsidRPr="00A165AD">
        <w:rPr>
          <w:rFonts w:ascii="Times New Roman" w:eastAsia="宋体" w:hAnsi="Times New Roman" w:cs="Times New Roman"/>
          <w:sz w:val="24"/>
          <w:szCs w:val="24"/>
          <w:lang w:bidi="ar"/>
        </w:rPr>
        <w:t xml:space="preserve"> are the fluid dynamic viscosity, velocity vector, pressure and electrical body force, respectively. The initial values of </w:t>
      </w:r>
      <w:r w:rsidRPr="00A165AD">
        <w:rPr>
          <w:rFonts w:ascii="Cambria Math" w:eastAsia="宋体" w:hAnsi="Cambria Math" w:cs="Cambria Math"/>
          <w:sz w:val="24"/>
          <w:szCs w:val="24"/>
          <w:lang w:bidi="ar"/>
        </w:rPr>
        <w:t>𝒖</w:t>
      </w:r>
      <w:r w:rsidRPr="00A165AD">
        <w:rPr>
          <w:rFonts w:ascii="Times New Roman" w:eastAsia="宋体" w:hAnsi="Times New Roman" w:cs="Times New Roman"/>
          <w:sz w:val="24"/>
          <w:szCs w:val="24"/>
          <w:lang w:bidi="ar"/>
        </w:rPr>
        <w:t xml:space="preserve"> and </w:t>
      </w:r>
      <w:r w:rsidRPr="00A165AD">
        <w:rPr>
          <w:rFonts w:ascii="Cambria Math" w:eastAsia="宋体" w:hAnsi="Cambria Math" w:cs="Cambria Math"/>
          <w:sz w:val="24"/>
          <w:szCs w:val="24"/>
          <w:lang w:bidi="ar"/>
        </w:rPr>
        <w:t>𝑝</w:t>
      </w:r>
      <w:r w:rsidRPr="00A165AD">
        <w:rPr>
          <w:rFonts w:ascii="Times New Roman" w:eastAsia="宋体" w:hAnsi="Times New Roman" w:cs="Times New Roman"/>
          <w:sz w:val="24"/>
          <w:szCs w:val="24"/>
          <w:lang w:bidi="ar"/>
        </w:rPr>
        <w:t xml:space="preserve"> are set as zero in our</w:t>
      </w:r>
      <w:r w:rsidRPr="00A165AD">
        <w:rPr>
          <w:rFonts w:ascii="Times New Roman" w:eastAsia="宋体" w:hAnsi="Times New Roman" w:cs="Times New Roman" w:hint="eastAsia"/>
          <w:sz w:val="24"/>
          <w:szCs w:val="24"/>
          <w:lang w:bidi="ar"/>
        </w:rPr>
        <w:t xml:space="preserve"> </w:t>
      </w:r>
      <w:r w:rsidRPr="00A165AD">
        <w:rPr>
          <w:rFonts w:ascii="Times New Roman" w:eastAsia="宋体" w:hAnsi="Times New Roman" w:cs="Times New Roman"/>
          <w:sz w:val="24"/>
          <w:szCs w:val="24"/>
          <w:lang w:bidi="ar"/>
        </w:rPr>
        <w:t>simulation.</w:t>
      </w:r>
    </w:p>
    <w:p w14:paraId="2C7CF677" w14:textId="77777777" w:rsidR="00552FCD" w:rsidRPr="00A165AD" w:rsidRDefault="00552FCD" w:rsidP="00FD72DA">
      <w:pPr>
        <w:spacing w:line="360" w:lineRule="auto"/>
        <w:ind w:firstLineChars="100" w:firstLine="240"/>
        <w:rPr>
          <w:rFonts w:ascii="Times New Roman" w:eastAsia="宋体" w:hAnsi="Times New Roman" w:cs="Times New Roman"/>
          <w:sz w:val="24"/>
          <w:szCs w:val="24"/>
          <w:lang w:bidi="ar"/>
        </w:rPr>
      </w:pPr>
      <w:r w:rsidRPr="00A165AD">
        <w:rPr>
          <w:rFonts w:ascii="Times New Roman" w:eastAsia="宋体" w:hAnsi="Times New Roman" w:cs="Times New Roman"/>
          <w:sz w:val="24"/>
          <w:szCs w:val="24"/>
          <w:lang w:bidi="ar"/>
        </w:rPr>
        <w:t>The ions release or consumption is expressed as a boundary condition, representing the continuity of ions flux at the reactive surface,</w:t>
      </w:r>
    </w:p>
    <w:p w14:paraId="5107F192" w14:textId="334F9DF2" w:rsidR="00552FCD" w:rsidRPr="00A165AD" w:rsidRDefault="00552FCD" w:rsidP="00FD72DA">
      <w:pPr>
        <w:spacing w:line="360" w:lineRule="auto"/>
        <w:jc w:val="right"/>
        <w:rPr>
          <w:rFonts w:ascii="Times New Roman" w:eastAsia="宋体" w:hAnsi="Times New Roman" w:cs="Times New Roman"/>
          <w:sz w:val="24"/>
          <w:szCs w:val="24"/>
          <w:lang w:bidi="ar"/>
        </w:rPr>
      </w:pPr>
      <m:oMath>
        <m:r>
          <m:rPr>
            <m:sty m:val="bi"/>
          </m:rPr>
          <w:rPr>
            <w:rFonts w:ascii="Cambria Math" w:eastAsia="宋体" w:hAnsi="Cambria Math" w:cs="Times New Roman"/>
            <w:sz w:val="24"/>
            <w:szCs w:val="24"/>
            <w:lang w:bidi="ar"/>
          </w:rPr>
          <m:t>n</m:t>
        </m:r>
        <m:r>
          <m:rPr>
            <m:sty m:val="p"/>
          </m:rPr>
          <w:rPr>
            <w:rFonts w:ascii="Cambria Math" w:eastAsia="宋体" w:hAnsi="Cambria Math" w:cs="Times New Roman"/>
            <w:sz w:val="24"/>
            <w:szCs w:val="24"/>
            <w:lang w:bidi="ar"/>
          </w:rPr>
          <m:t>∙</m:t>
        </m:r>
        <m:sSub>
          <m:sSubPr>
            <m:ctrlPr>
              <w:rPr>
                <w:rFonts w:ascii="Cambria Math" w:eastAsia="宋体" w:hAnsi="Cambria Math" w:cs="Times New Roman"/>
                <w:b/>
                <w:sz w:val="24"/>
                <w:szCs w:val="24"/>
                <w:lang w:bidi="ar"/>
              </w:rPr>
            </m:ctrlPr>
          </m:sSubPr>
          <m:e>
            <m:r>
              <m:rPr>
                <m:sty m:val="bi"/>
              </m:rPr>
              <w:rPr>
                <w:rFonts w:ascii="Cambria Math" w:eastAsia="宋体" w:hAnsi="Cambria Math" w:cs="Times New Roman"/>
                <w:sz w:val="24"/>
                <w:szCs w:val="24"/>
                <w:lang w:bidi="ar"/>
              </w:rPr>
              <m:t>J</m:t>
            </m:r>
          </m:e>
          <m:sub>
            <m:r>
              <m:rPr>
                <m:sty m:val="bi"/>
              </m:rPr>
              <w:rPr>
                <w:rFonts w:ascii="Cambria Math" w:eastAsia="宋体" w:hAnsi="Cambria Math" w:cs="Times New Roman"/>
                <w:sz w:val="24"/>
                <w:szCs w:val="24"/>
                <w:lang w:bidi="ar"/>
              </w:rPr>
              <m:t>i</m:t>
            </m:r>
          </m:sub>
        </m:sSub>
        <m:r>
          <w:rPr>
            <w:rFonts w:ascii="Cambria Math" w:eastAsia="宋体" w:hAnsi="Cambria Math" w:cs="Times New Roman"/>
            <w:sz w:val="24"/>
            <w:szCs w:val="24"/>
            <w:lang w:bidi="ar"/>
          </w:rPr>
          <m:t>=</m:t>
        </m:r>
        <m:sSub>
          <m:sSubPr>
            <m:ctrlPr>
              <w:rPr>
                <w:rFonts w:ascii="Cambria Math" w:eastAsia="宋体" w:hAnsi="Cambria Math" w:cs="Times New Roman"/>
                <w:i/>
                <w:sz w:val="24"/>
                <w:szCs w:val="24"/>
                <w:lang w:bidi="ar"/>
              </w:rPr>
            </m:ctrlPr>
          </m:sSubPr>
          <m:e>
            <m:r>
              <w:rPr>
                <w:rFonts w:ascii="Cambria Math" w:eastAsia="宋体" w:hAnsi="Cambria Math" w:cs="Times New Roman"/>
                <w:sz w:val="24"/>
                <w:szCs w:val="24"/>
                <w:lang w:bidi="ar"/>
              </w:rPr>
              <m:t>J</m:t>
            </m:r>
          </m:e>
          <m:sub>
            <m:r>
              <w:rPr>
                <w:rFonts w:ascii="Cambria Math" w:eastAsia="宋体" w:hAnsi="Cambria Math" w:cs="Times New Roman"/>
                <w:sz w:val="24"/>
                <w:szCs w:val="24"/>
                <w:lang w:bidi="ar"/>
              </w:rPr>
              <m:t>0,i</m:t>
            </m:r>
          </m:sub>
        </m:sSub>
        <m:r>
          <w:rPr>
            <w:rFonts w:ascii="Cambria Math" w:eastAsia="宋体" w:hAnsi="Cambria Math" w:cs="Times New Roman"/>
            <w:sz w:val="24"/>
            <w:szCs w:val="24"/>
            <w:lang w:bidi="ar"/>
          </w:rPr>
          <m:t xml:space="preserve"> </m:t>
        </m:r>
      </m:oMath>
      <w:r w:rsidRPr="00A165AD">
        <w:rPr>
          <w:rFonts w:ascii="Times New Roman" w:eastAsia="宋体" w:hAnsi="Times New Roman" w:cs="Times New Roman" w:hint="eastAsia"/>
          <w:sz w:val="24"/>
          <w:szCs w:val="24"/>
          <w:lang w:bidi="ar"/>
        </w:rPr>
        <w:t xml:space="preserve"> </w:t>
      </w:r>
      <w:r w:rsidRPr="00A165AD">
        <w:rPr>
          <w:rFonts w:ascii="Times New Roman" w:eastAsia="宋体" w:hAnsi="Times New Roman" w:cs="Times New Roman"/>
          <w:sz w:val="24"/>
          <w:szCs w:val="24"/>
          <w:lang w:bidi="ar"/>
        </w:rPr>
        <w:t xml:space="preserve">                             </w:t>
      </w:r>
      <w:r w:rsidRPr="00A165AD">
        <w:rPr>
          <w:rFonts w:ascii="Times New Roman" w:eastAsia="宋体" w:hAnsi="Times New Roman" w:cs="Times New Roman" w:hint="eastAsia"/>
          <w:sz w:val="24"/>
          <w:szCs w:val="24"/>
          <w:lang w:bidi="ar"/>
        </w:rPr>
        <w:t>(</w:t>
      </w:r>
      <w:r w:rsidR="00F5294E">
        <w:rPr>
          <w:rFonts w:ascii="Times New Roman" w:eastAsia="宋体" w:hAnsi="Times New Roman" w:cs="Times New Roman" w:hint="eastAsia"/>
          <w:sz w:val="24"/>
          <w:szCs w:val="24"/>
          <w:lang w:bidi="ar"/>
        </w:rPr>
        <w:t>S12</w:t>
      </w:r>
      <w:r w:rsidRPr="00A165AD">
        <w:rPr>
          <w:rFonts w:ascii="Times New Roman" w:eastAsia="宋体" w:hAnsi="Times New Roman" w:cs="Times New Roman"/>
          <w:sz w:val="24"/>
          <w:szCs w:val="24"/>
          <w:lang w:bidi="ar"/>
        </w:rPr>
        <w:t>)</w:t>
      </w:r>
    </w:p>
    <w:p w14:paraId="4DA81B6A" w14:textId="05CB5C3D" w:rsidR="00E57129" w:rsidRDefault="00552FCD" w:rsidP="00654C1A">
      <w:pPr>
        <w:spacing w:line="360" w:lineRule="auto"/>
        <w:rPr>
          <w:rFonts w:ascii="Times New Roman" w:eastAsia="宋体" w:hAnsi="Times New Roman" w:cs="Times New Roman"/>
          <w:sz w:val="24"/>
          <w:szCs w:val="24"/>
          <w:shd w:val="clear" w:color="auto" w:fill="FFFFFF"/>
        </w:rPr>
      </w:pPr>
      <w:r w:rsidRPr="00A165AD">
        <w:rPr>
          <w:rFonts w:ascii="Times New Roman" w:eastAsia="宋体" w:hAnsi="Times New Roman" w:cs="Times New Roman"/>
          <w:sz w:val="24"/>
          <w:szCs w:val="24"/>
          <w:lang w:bidi="ar"/>
        </w:rPr>
        <w:t xml:space="preserve">where </w:t>
      </w:r>
      <w:r w:rsidRPr="00A165AD">
        <w:rPr>
          <w:rFonts w:ascii="Cambria Math" w:eastAsia="宋体" w:hAnsi="Cambria Math" w:cs="Cambria Math"/>
          <w:sz w:val="24"/>
          <w:szCs w:val="24"/>
          <w:lang w:bidi="ar"/>
        </w:rPr>
        <w:t>𝑱</w:t>
      </w:r>
      <w:r w:rsidRPr="00A165AD">
        <w:rPr>
          <w:rFonts w:ascii="Cambria Math" w:eastAsia="宋体" w:hAnsi="Cambria Math" w:cs="Cambria Math"/>
          <w:sz w:val="24"/>
          <w:szCs w:val="24"/>
          <w:vertAlign w:val="subscript"/>
          <w:lang w:bidi="ar"/>
        </w:rPr>
        <w:t>𝒊</w:t>
      </w:r>
      <w:r w:rsidRPr="00A165AD">
        <w:rPr>
          <w:rFonts w:ascii="Times New Roman" w:eastAsia="宋体" w:hAnsi="Times New Roman" w:cs="Times New Roman"/>
          <w:sz w:val="24"/>
          <w:szCs w:val="24"/>
          <w:lang w:bidi="ar"/>
        </w:rPr>
        <w:t xml:space="preserve"> is defined in S1, </w:t>
      </w:r>
      <w:r w:rsidRPr="00A165AD">
        <w:rPr>
          <w:rFonts w:ascii="Cambria Math" w:eastAsia="宋体" w:hAnsi="Cambria Math" w:cs="Cambria Math"/>
          <w:sz w:val="24"/>
          <w:szCs w:val="24"/>
          <w:lang w:bidi="ar"/>
        </w:rPr>
        <w:t>𝒏</w:t>
      </w:r>
      <w:r w:rsidRPr="00A165AD">
        <w:rPr>
          <w:rFonts w:ascii="Times New Roman" w:eastAsia="宋体" w:hAnsi="Times New Roman" w:cs="Times New Roman"/>
          <w:sz w:val="24"/>
          <w:szCs w:val="24"/>
          <w:lang w:bidi="ar"/>
        </w:rPr>
        <w:t xml:space="preserve"> is the unit vector normal to the surface, and </w:t>
      </w:r>
      <w:r w:rsidRPr="00A165AD">
        <w:rPr>
          <w:rFonts w:ascii="Cambria Math" w:eastAsia="宋体" w:hAnsi="Cambria Math" w:cs="Cambria Math"/>
          <w:sz w:val="24"/>
          <w:szCs w:val="24"/>
          <w:lang w:bidi="ar"/>
        </w:rPr>
        <w:t>𝐽</w:t>
      </w:r>
      <w:proofErr w:type="gramStart"/>
      <w:r w:rsidRPr="00A165AD">
        <w:rPr>
          <w:rFonts w:ascii="Times New Roman" w:eastAsia="宋体" w:hAnsi="Times New Roman" w:cs="Times New Roman"/>
          <w:sz w:val="24"/>
          <w:szCs w:val="24"/>
          <w:vertAlign w:val="subscript"/>
          <w:lang w:bidi="ar"/>
        </w:rPr>
        <w:t>0,</w:t>
      </w:r>
      <w:r w:rsidRPr="00A165AD">
        <w:rPr>
          <w:rFonts w:ascii="Cambria Math" w:eastAsia="宋体" w:hAnsi="Cambria Math" w:cs="Cambria Math"/>
          <w:sz w:val="24"/>
          <w:szCs w:val="24"/>
          <w:vertAlign w:val="subscript"/>
          <w:lang w:bidi="ar"/>
        </w:rPr>
        <w:t>𝑖</w:t>
      </w:r>
      <w:proofErr w:type="gramEnd"/>
      <w:r w:rsidRPr="00A165AD">
        <w:rPr>
          <w:rFonts w:ascii="Times New Roman" w:eastAsia="宋体" w:hAnsi="Times New Roman" w:cs="Times New Roman"/>
          <w:sz w:val="24"/>
          <w:szCs w:val="24"/>
          <w:lang w:bidi="ar"/>
        </w:rPr>
        <w:t xml:space="preserve"> is the ion flux density, representing the local surface reaction rate. At the </w:t>
      </w:r>
      <w:proofErr w:type="spellStart"/>
      <w:r w:rsidR="00F5294E">
        <w:rPr>
          <w:rFonts w:ascii="Times New Roman" w:eastAsia="宋体" w:hAnsi="Times New Roman" w:cs="Times New Roman" w:hint="eastAsia"/>
          <w:sz w:val="24"/>
          <w:szCs w:val="24"/>
          <w:lang w:bidi="ar"/>
        </w:rPr>
        <w:t>m</w:t>
      </w:r>
      <w:r w:rsidRPr="00A165AD">
        <w:rPr>
          <w:rFonts w:ascii="Times New Roman" w:eastAsia="宋体" w:hAnsi="Times New Roman" w:cs="Times New Roman"/>
          <w:sz w:val="24"/>
          <w:szCs w:val="24"/>
          <w:lang w:bidi="ar"/>
        </w:rPr>
        <w:t>AIEX</w:t>
      </w:r>
      <w:proofErr w:type="spellEnd"/>
      <w:r w:rsidRPr="00A165AD">
        <w:rPr>
          <w:rFonts w:ascii="Times New Roman" w:eastAsia="宋体" w:hAnsi="Times New Roman" w:cs="Times New Roman"/>
          <w:sz w:val="24"/>
          <w:szCs w:val="24"/>
          <w:lang w:bidi="ar"/>
        </w:rPr>
        <w:t xml:space="preserve"> surface, OH</w:t>
      </w:r>
      <w:r w:rsidRPr="00A165AD">
        <w:rPr>
          <w:rFonts w:ascii="Times New Roman" w:eastAsia="宋体" w:hAnsi="Times New Roman" w:cs="Times New Roman"/>
          <w:sz w:val="24"/>
          <w:szCs w:val="24"/>
          <w:vertAlign w:val="superscript"/>
          <w:lang w:bidi="ar"/>
        </w:rPr>
        <w:t>-</w:t>
      </w:r>
      <w:r w:rsidRPr="00A165AD">
        <w:rPr>
          <w:rFonts w:ascii="Times New Roman" w:eastAsia="宋体" w:hAnsi="Times New Roman" w:cs="Times New Roman"/>
          <w:sz w:val="24"/>
          <w:szCs w:val="24"/>
          <w:lang w:bidi="ar"/>
        </w:rPr>
        <w:t xml:space="preserve"> will be released and diffused away. Hence, at the </w:t>
      </w:r>
      <w:proofErr w:type="spellStart"/>
      <w:r w:rsidR="00F5294E">
        <w:rPr>
          <w:rFonts w:ascii="Times New Roman" w:eastAsia="宋体" w:hAnsi="Times New Roman" w:cs="Times New Roman" w:hint="eastAsia"/>
          <w:sz w:val="24"/>
          <w:szCs w:val="24"/>
          <w:lang w:bidi="ar"/>
        </w:rPr>
        <w:t>m</w:t>
      </w:r>
      <w:r w:rsidRPr="00A165AD">
        <w:rPr>
          <w:rFonts w:ascii="Times New Roman" w:eastAsia="宋体" w:hAnsi="Times New Roman" w:cs="Times New Roman"/>
          <w:sz w:val="24"/>
          <w:szCs w:val="24"/>
          <w:lang w:bidi="ar"/>
        </w:rPr>
        <w:t>AIEX</w:t>
      </w:r>
      <w:proofErr w:type="spellEnd"/>
      <w:r w:rsidRPr="00A165AD">
        <w:rPr>
          <w:rFonts w:ascii="Times New Roman" w:eastAsia="宋体" w:hAnsi="Times New Roman" w:cs="Times New Roman"/>
          <w:sz w:val="24"/>
          <w:szCs w:val="24"/>
          <w:lang w:bidi="ar"/>
        </w:rPr>
        <w:t xml:space="preserve"> surface, </w:t>
      </w:r>
      <w:r w:rsidRPr="00A165AD">
        <w:rPr>
          <w:rFonts w:ascii="Cambria Math" w:eastAsia="宋体" w:hAnsi="Cambria Math" w:cs="Cambria Math"/>
          <w:sz w:val="24"/>
          <w:szCs w:val="24"/>
          <w:lang w:bidi="ar"/>
        </w:rPr>
        <w:t>𝐽</w:t>
      </w:r>
      <w:r w:rsidRPr="00A165AD">
        <w:rPr>
          <w:rFonts w:ascii="Times New Roman" w:eastAsia="宋体" w:hAnsi="Times New Roman" w:cs="Times New Roman"/>
          <w:sz w:val="24"/>
          <w:szCs w:val="24"/>
          <w:vertAlign w:val="subscript"/>
          <w:lang w:bidi="ar"/>
        </w:rPr>
        <w:t>0, OH</w:t>
      </w:r>
      <w:r w:rsidRPr="00A165AD">
        <w:rPr>
          <w:rFonts w:ascii="Times New Roman" w:eastAsia="宋体" w:hAnsi="Times New Roman" w:cs="Times New Roman"/>
          <w:sz w:val="24"/>
          <w:szCs w:val="24"/>
          <w:vertAlign w:val="superscript"/>
          <w:lang w:bidi="ar"/>
        </w:rPr>
        <w:t>-</w:t>
      </w:r>
      <w:r w:rsidRPr="00A165AD">
        <w:rPr>
          <w:rFonts w:ascii="Times New Roman" w:eastAsia="宋体" w:hAnsi="Times New Roman" w:cs="Times New Roman"/>
          <w:sz w:val="24"/>
          <w:szCs w:val="24"/>
          <w:vertAlign w:val="subscript"/>
          <w:lang w:bidi="ar"/>
        </w:rPr>
        <w:t xml:space="preserve"> </w:t>
      </w:r>
      <w:r w:rsidRPr="00A165AD">
        <w:rPr>
          <w:rFonts w:ascii="Times New Roman" w:eastAsia="宋体" w:hAnsi="Times New Roman" w:cs="Times New Roman"/>
          <w:sz w:val="24"/>
          <w:szCs w:val="24"/>
          <w:lang w:bidi="ar"/>
        </w:rPr>
        <w:t xml:space="preserve">was set positive. </w:t>
      </w:r>
      <w:r w:rsidRPr="00A165AD">
        <w:rPr>
          <w:rFonts w:ascii="Times New Roman" w:eastAsia="宋体" w:hAnsi="Times New Roman" w:cs="Times New Roman"/>
          <w:sz w:val="24"/>
          <w:szCs w:val="24"/>
          <w:shd w:val="clear" w:color="auto" w:fill="FFFFFF"/>
        </w:rPr>
        <w:t>In our 2D simulations model, we use a 400×400 µm simulation space, where four boundaries are set to be open without viscous forces. The AIEX is 30 µm in diameter. The measured zeta potential values of AIEX (</w:t>
      </w:r>
      <w:r w:rsidR="00102B6A">
        <w:rPr>
          <w:rFonts w:ascii="Times New Roman" w:eastAsia="宋体" w:hAnsi="Times New Roman" w:cs="Times New Roman" w:hint="eastAsia"/>
          <w:sz w:val="24"/>
          <w:szCs w:val="24"/>
          <w:shd w:val="clear" w:color="auto" w:fill="FFFFFF"/>
        </w:rPr>
        <w:t>-</w:t>
      </w:r>
      <w:r w:rsidRPr="00A165AD">
        <w:rPr>
          <w:rFonts w:ascii="Times New Roman" w:eastAsia="宋体" w:hAnsi="Times New Roman" w:cs="Times New Roman"/>
          <w:sz w:val="24"/>
          <w:szCs w:val="24"/>
          <w:shd w:val="clear" w:color="auto" w:fill="FFFFFF"/>
        </w:rPr>
        <w:t>35 mV) are used in the simulation. For the substrate, the zeta potential is set to -100 mV. The diffusion coefficient of H</w:t>
      </w:r>
      <w:r w:rsidRPr="00A165AD">
        <w:rPr>
          <w:rFonts w:ascii="Times New Roman" w:eastAsia="宋体" w:hAnsi="Times New Roman" w:cs="Times New Roman"/>
          <w:sz w:val="24"/>
          <w:szCs w:val="24"/>
          <w:shd w:val="clear" w:color="auto" w:fill="FFFFFF"/>
          <w:vertAlign w:val="superscript"/>
        </w:rPr>
        <w:t>+</w:t>
      </w:r>
      <w:r w:rsidRPr="00A165AD">
        <w:rPr>
          <w:rFonts w:ascii="Times New Roman" w:eastAsia="宋体" w:hAnsi="Times New Roman" w:cs="Times New Roman"/>
          <w:sz w:val="24"/>
          <w:szCs w:val="24"/>
          <w:shd w:val="clear" w:color="auto" w:fill="FFFFFF"/>
        </w:rPr>
        <w:t>, OH</w:t>
      </w:r>
      <w:r w:rsidRPr="00A165AD">
        <w:rPr>
          <w:rFonts w:ascii="Times New Roman" w:eastAsia="宋体" w:hAnsi="Times New Roman" w:cs="Times New Roman"/>
          <w:sz w:val="24"/>
          <w:szCs w:val="24"/>
          <w:shd w:val="clear" w:color="auto" w:fill="FFFFFF"/>
          <w:vertAlign w:val="superscript"/>
        </w:rPr>
        <w:t>−</w:t>
      </w:r>
      <w:r w:rsidRPr="00A165AD">
        <w:rPr>
          <w:rFonts w:ascii="Times New Roman" w:eastAsia="宋体" w:hAnsi="Times New Roman" w:cs="Times New Roman"/>
          <w:sz w:val="24"/>
          <w:szCs w:val="24"/>
          <w:shd w:val="clear" w:color="auto" w:fill="FFFFFF"/>
        </w:rPr>
        <w:t>, and HCO</w:t>
      </w:r>
      <w:r w:rsidRPr="00A165AD">
        <w:rPr>
          <w:rFonts w:ascii="Times New Roman" w:eastAsia="宋体" w:hAnsi="Times New Roman" w:cs="Times New Roman"/>
          <w:sz w:val="24"/>
          <w:szCs w:val="24"/>
          <w:shd w:val="clear" w:color="auto" w:fill="FFFFFF"/>
          <w:vertAlign w:val="subscript"/>
        </w:rPr>
        <w:t>3</w:t>
      </w:r>
      <w:r w:rsidRPr="00A165AD">
        <w:rPr>
          <w:rFonts w:ascii="Times New Roman" w:eastAsia="宋体" w:hAnsi="Times New Roman" w:cs="Times New Roman"/>
          <w:sz w:val="24"/>
          <w:szCs w:val="24"/>
          <w:shd w:val="clear" w:color="auto" w:fill="FFFFFF"/>
          <w:vertAlign w:val="superscript"/>
        </w:rPr>
        <w:t xml:space="preserve">- </w:t>
      </w:r>
      <w:r w:rsidRPr="00A165AD">
        <w:rPr>
          <w:rFonts w:ascii="Times New Roman" w:eastAsia="宋体" w:hAnsi="Times New Roman" w:cs="Times New Roman"/>
          <w:sz w:val="24"/>
          <w:szCs w:val="24"/>
          <w:shd w:val="clear" w:color="auto" w:fill="FFFFFF"/>
        </w:rPr>
        <w:t>are set to be 9.31 × 10</w:t>
      </w:r>
      <w:r w:rsidRPr="00A165AD">
        <w:rPr>
          <w:rFonts w:ascii="Times New Roman" w:eastAsia="宋体" w:hAnsi="Times New Roman" w:cs="Times New Roman"/>
          <w:sz w:val="24"/>
          <w:szCs w:val="24"/>
          <w:shd w:val="clear" w:color="auto" w:fill="FFFFFF"/>
          <w:vertAlign w:val="superscript"/>
        </w:rPr>
        <w:t>-9</w:t>
      </w:r>
      <w:r w:rsidRPr="00A165AD">
        <w:rPr>
          <w:rFonts w:ascii="Times New Roman" w:eastAsia="宋体" w:hAnsi="Times New Roman" w:cs="Times New Roman"/>
          <w:sz w:val="24"/>
          <w:szCs w:val="24"/>
          <w:shd w:val="clear" w:color="auto" w:fill="FFFFFF"/>
        </w:rPr>
        <w:t xml:space="preserve"> m</w:t>
      </w:r>
      <w:r w:rsidRPr="00A165AD">
        <w:rPr>
          <w:rFonts w:ascii="Times New Roman" w:eastAsia="宋体" w:hAnsi="Times New Roman" w:cs="Times New Roman"/>
          <w:sz w:val="24"/>
          <w:szCs w:val="24"/>
          <w:shd w:val="clear" w:color="auto" w:fill="FFFFFF"/>
          <w:vertAlign w:val="superscript"/>
        </w:rPr>
        <w:t>2</w:t>
      </w:r>
      <w:r w:rsidRPr="00A165AD">
        <w:rPr>
          <w:rFonts w:ascii="Times New Roman" w:eastAsia="宋体" w:hAnsi="Times New Roman" w:cs="Times New Roman"/>
          <w:sz w:val="24"/>
          <w:szCs w:val="24"/>
          <w:shd w:val="clear" w:color="auto" w:fill="FFFFFF"/>
        </w:rPr>
        <w:t xml:space="preserve"> s</w:t>
      </w:r>
      <w:r w:rsidRPr="00A165AD">
        <w:rPr>
          <w:rFonts w:ascii="Times New Roman" w:eastAsia="宋体" w:hAnsi="Times New Roman" w:cs="Times New Roman"/>
          <w:sz w:val="24"/>
          <w:szCs w:val="24"/>
          <w:shd w:val="clear" w:color="auto" w:fill="FFFFFF"/>
          <w:vertAlign w:val="superscript"/>
        </w:rPr>
        <w:t>-1</w:t>
      </w:r>
      <w:r w:rsidRPr="00A165AD">
        <w:rPr>
          <w:rFonts w:ascii="Times New Roman" w:eastAsia="宋体" w:hAnsi="Times New Roman" w:cs="Times New Roman"/>
          <w:sz w:val="24"/>
          <w:szCs w:val="24"/>
          <w:shd w:val="clear" w:color="auto" w:fill="FFFFFF"/>
        </w:rPr>
        <w:t>, 5.27 × 10</w:t>
      </w:r>
      <w:r w:rsidRPr="00A165AD">
        <w:rPr>
          <w:rFonts w:ascii="Times New Roman" w:eastAsia="宋体" w:hAnsi="Times New Roman" w:cs="Times New Roman"/>
          <w:sz w:val="24"/>
          <w:szCs w:val="24"/>
          <w:shd w:val="clear" w:color="auto" w:fill="FFFFFF"/>
          <w:vertAlign w:val="superscript"/>
        </w:rPr>
        <w:t>-9</w:t>
      </w:r>
      <w:r w:rsidRPr="00A165AD">
        <w:rPr>
          <w:rFonts w:ascii="Times New Roman" w:eastAsia="宋体" w:hAnsi="Times New Roman" w:cs="Times New Roman"/>
          <w:sz w:val="24"/>
          <w:szCs w:val="24"/>
          <w:shd w:val="clear" w:color="auto" w:fill="FFFFFF"/>
        </w:rPr>
        <w:t xml:space="preserve"> m</w:t>
      </w:r>
      <w:r w:rsidRPr="00A165AD">
        <w:rPr>
          <w:rFonts w:ascii="Times New Roman" w:eastAsia="宋体" w:hAnsi="Times New Roman" w:cs="Times New Roman"/>
          <w:sz w:val="24"/>
          <w:szCs w:val="24"/>
          <w:shd w:val="clear" w:color="auto" w:fill="FFFFFF"/>
          <w:vertAlign w:val="superscript"/>
        </w:rPr>
        <w:t>2</w:t>
      </w:r>
      <w:r w:rsidRPr="00A165AD">
        <w:rPr>
          <w:rFonts w:ascii="Times New Roman" w:eastAsia="宋体" w:hAnsi="Times New Roman" w:cs="Times New Roman"/>
          <w:sz w:val="24"/>
          <w:szCs w:val="24"/>
          <w:shd w:val="clear" w:color="auto" w:fill="FFFFFF"/>
        </w:rPr>
        <w:t xml:space="preserve"> s</w:t>
      </w:r>
      <w:r w:rsidRPr="00A165AD">
        <w:rPr>
          <w:rFonts w:ascii="Times New Roman" w:eastAsia="宋体" w:hAnsi="Times New Roman" w:cs="Times New Roman"/>
          <w:sz w:val="24"/>
          <w:szCs w:val="24"/>
          <w:shd w:val="clear" w:color="auto" w:fill="FFFFFF"/>
          <w:vertAlign w:val="superscript"/>
        </w:rPr>
        <w:t>-1</w:t>
      </w:r>
      <w:r w:rsidRPr="00A165AD">
        <w:rPr>
          <w:rFonts w:ascii="Times New Roman" w:eastAsia="宋体" w:hAnsi="Times New Roman" w:cs="Times New Roman"/>
          <w:sz w:val="24"/>
          <w:szCs w:val="24"/>
          <w:shd w:val="clear" w:color="auto" w:fill="FFFFFF"/>
        </w:rPr>
        <w:t xml:space="preserve"> and 1.18 × 10</w:t>
      </w:r>
      <w:r w:rsidRPr="00A165AD">
        <w:rPr>
          <w:rFonts w:ascii="Times New Roman" w:eastAsia="宋体" w:hAnsi="Times New Roman" w:cs="Times New Roman"/>
          <w:sz w:val="24"/>
          <w:szCs w:val="24"/>
          <w:shd w:val="clear" w:color="auto" w:fill="FFFFFF"/>
          <w:vertAlign w:val="superscript"/>
        </w:rPr>
        <w:t>-9</w:t>
      </w:r>
      <w:r w:rsidRPr="00A165AD">
        <w:rPr>
          <w:rFonts w:ascii="Times New Roman" w:eastAsia="宋体" w:hAnsi="Times New Roman" w:cs="Times New Roman"/>
          <w:sz w:val="24"/>
          <w:szCs w:val="24"/>
          <w:shd w:val="clear" w:color="auto" w:fill="FFFFFF"/>
        </w:rPr>
        <w:t xml:space="preserve"> m</w:t>
      </w:r>
      <w:r w:rsidRPr="00A165AD">
        <w:rPr>
          <w:rFonts w:ascii="Times New Roman" w:eastAsia="宋体" w:hAnsi="Times New Roman" w:cs="Times New Roman"/>
          <w:sz w:val="24"/>
          <w:szCs w:val="24"/>
          <w:shd w:val="clear" w:color="auto" w:fill="FFFFFF"/>
          <w:vertAlign w:val="superscript"/>
        </w:rPr>
        <w:t>2</w:t>
      </w:r>
      <w:r w:rsidRPr="00A165AD">
        <w:rPr>
          <w:rFonts w:ascii="Times New Roman" w:eastAsia="宋体" w:hAnsi="Times New Roman" w:cs="Times New Roman"/>
          <w:sz w:val="24"/>
          <w:szCs w:val="24"/>
          <w:shd w:val="clear" w:color="auto" w:fill="FFFFFF"/>
        </w:rPr>
        <w:t xml:space="preserve"> s</w:t>
      </w:r>
      <w:r w:rsidRPr="00A165AD">
        <w:rPr>
          <w:rFonts w:ascii="Times New Roman" w:eastAsia="宋体" w:hAnsi="Times New Roman" w:cs="Times New Roman"/>
          <w:sz w:val="24"/>
          <w:szCs w:val="24"/>
          <w:shd w:val="clear" w:color="auto" w:fill="FFFFFF"/>
          <w:vertAlign w:val="superscript"/>
        </w:rPr>
        <w:t>-1</w:t>
      </w:r>
      <w:r w:rsidRPr="00A165AD">
        <w:rPr>
          <w:rFonts w:ascii="Times New Roman" w:eastAsia="宋体" w:hAnsi="Times New Roman" w:cs="Times New Roman"/>
          <w:sz w:val="24"/>
          <w:szCs w:val="24"/>
          <w:shd w:val="clear" w:color="auto" w:fill="FFFFFF"/>
        </w:rPr>
        <w:t>. The bulk concentration</w:t>
      </w:r>
      <w:r w:rsidRPr="00A165AD">
        <w:rPr>
          <w:rFonts w:ascii="Times New Roman" w:eastAsia="宋体" w:hAnsi="Times New Roman" w:cs="Times New Roman" w:hint="eastAsia"/>
          <w:sz w:val="24"/>
          <w:szCs w:val="24"/>
          <w:shd w:val="clear" w:color="auto" w:fill="FFFFFF"/>
        </w:rPr>
        <w:t>s</w:t>
      </w:r>
      <w:r w:rsidRPr="00A165AD">
        <w:rPr>
          <w:rFonts w:ascii="Times New Roman" w:eastAsia="宋体" w:hAnsi="Times New Roman" w:cs="Times New Roman"/>
          <w:sz w:val="24"/>
          <w:szCs w:val="24"/>
          <w:shd w:val="clear" w:color="auto" w:fill="FFFFFF"/>
        </w:rPr>
        <w:t xml:space="preserve"> of ions are chosen to be c(H</w:t>
      </w:r>
      <w:r w:rsidRPr="00A165AD">
        <w:rPr>
          <w:rFonts w:ascii="Times New Roman" w:eastAsia="宋体" w:hAnsi="Times New Roman" w:cs="Times New Roman"/>
          <w:sz w:val="24"/>
          <w:szCs w:val="24"/>
          <w:shd w:val="clear" w:color="auto" w:fill="FFFFFF"/>
          <w:vertAlign w:val="superscript"/>
        </w:rPr>
        <w:t>+</w:t>
      </w:r>
      <w:r w:rsidRPr="00A165AD">
        <w:rPr>
          <w:rFonts w:ascii="Times New Roman" w:eastAsia="宋体" w:hAnsi="Times New Roman" w:cs="Times New Roman"/>
          <w:sz w:val="24"/>
          <w:szCs w:val="24"/>
          <w:shd w:val="clear" w:color="auto" w:fill="FFFFFF"/>
        </w:rPr>
        <w:t>) = 4.0 × 10</w:t>
      </w:r>
      <w:r w:rsidRPr="00A165AD">
        <w:rPr>
          <w:rFonts w:ascii="Times New Roman" w:eastAsia="宋体" w:hAnsi="Times New Roman" w:cs="Times New Roman"/>
          <w:sz w:val="24"/>
          <w:szCs w:val="24"/>
          <w:shd w:val="clear" w:color="auto" w:fill="FFFFFF"/>
          <w:vertAlign w:val="superscript"/>
        </w:rPr>
        <w:t>-6</w:t>
      </w:r>
      <w:r w:rsidRPr="00A165AD">
        <w:rPr>
          <w:rFonts w:ascii="Times New Roman" w:eastAsia="宋体" w:hAnsi="Times New Roman" w:cs="Times New Roman"/>
          <w:sz w:val="24"/>
          <w:szCs w:val="24"/>
          <w:shd w:val="clear" w:color="auto" w:fill="FFFFFF"/>
        </w:rPr>
        <w:t xml:space="preserve"> mol L</w:t>
      </w:r>
      <w:r w:rsidRPr="00A165AD">
        <w:rPr>
          <w:rFonts w:ascii="Times New Roman" w:eastAsia="宋体" w:hAnsi="Times New Roman" w:cs="Times New Roman"/>
          <w:sz w:val="24"/>
          <w:szCs w:val="24"/>
          <w:shd w:val="clear" w:color="auto" w:fill="FFFFFF"/>
          <w:vertAlign w:val="superscript"/>
        </w:rPr>
        <w:t>-1</w:t>
      </w:r>
      <w:r w:rsidRPr="00A165AD">
        <w:rPr>
          <w:rFonts w:ascii="Times New Roman" w:eastAsia="宋体" w:hAnsi="Times New Roman" w:cs="Times New Roman"/>
          <w:sz w:val="24"/>
          <w:szCs w:val="24"/>
          <w:shd w:val="clear" w:color="auto" w:fill="FFFFFF"/>
        </w:rPr>
        <w:t xml:space="preserve"> (pH = 5.4), </w:t>
      </w:r>
      <w:r w:rsidRPr="00102B6A">
        <w:rPr>
          <w:rFonts w:ascii="Times New Roman" w:eastAsia="宋体" w:hAnsi="Times New Roman" w:cs="Times New Roman"/>
          <w:i/>
          <w:iCs/>
          <w:sz w:val="24"/>
          <w:szCs w:val="24"/>
          <w:shd w:val="clear" w:color="auto" w:fill="FFFFFF"/>
        </w:rPr>
        <w:t>c</w:t>
      </w:r>
      <w:r w:rsidRPr="00A165AD">
        <w:rPr>
          <w:rFonts w:ascii="Times New Roman" w:eastAsia="宋体" w:hAnsi="Times New Roman" w:cs="Times New Roman"/>
          <w:sz w:val="24"/>
          <w:szCs w:val="24"/>
          <w:shd w:val="clear" w:color="auto" w:fill="FFFFFF"/>
        </w:rPr>
        <w:t>(OH</w:t>
      </w:r>
      <w:r w:rsidRPr="00A165AD">
        <w:rPr>
          <w:rFonts w:ascii="Times New Roman" w:eastAsia="宋体" w:hAnsi="Times New Roman" w:cs="Times New Roman"/>
          <w:sz w:val="24"/>
          <w:szCs w:val="24"/>
          <w:shd w:val="clear" w:color="auto" w:fill="FFFFFF"/>
          <w:vertAlign w:val="superscript"/>
        </w:rPr>
        <w:t>−</w:t>
      </w:r>
      <w:r w:rsidRPr="00A165AD">
        <w:rPr>
          <w:rFonts w:ascii="Times New Roman" w:eastAsia="宋体" w:hAnsi="Times New Roman" w:cs="Times New Roman"/>
          <w:sz w:val="24"/>
          <w:szCs w:val="24"/>
          <w:shd w:val="clear" w:color="auto" w:fill="FFFFFF"/>
        </w:rPr>
        <w:t>) = 0 mol L</w:t>
      </w:r>
      <w:r w:rsidRPr="00A165AD">
        <w:rPr>
          <w:rFonts w:ascii="Times New Roman" w:eastAsia="宋体" w:hAnsi="Times New Roman" w:cs="Times New Roman"/>
          <w:sz w:val="24"/>
          <w:szCs w:val="24"/>
          <w:shd w:val="clear" w:color="auto" w:fill="FFFFFF"/>
          <w:vertAlign w:val="superscript"/>
        </w:rPr>
        <w:t>-1</w:t>
      </w:r>
      <w:r w:rsidRPr="00A165AD">
        <w:rPr>
          <w:rFonts w:ascii="Times New Roman" w:eastAsia="宋体" w:hAnsi="Times New Roman" w:cs="Times New Roman"/>
          <w:sz w:val="24"/>
          <w:szCs w:val="24"/>
          <w:shd w:val="clear" w:color="auto" w:fill="FFFFFF"/>
        </w:rPr>
        <w:t xml:space="preserve"> and </w:t>
      </w:r>
      <w:r w:rsidRPr="00102B6A">
        <w:rPr>
          <w:rFonts w:ascii="Times New Roman" w:eastAsia="宋体" w:hAnsi="Times New Roman" w:cs="Times New Roman"/>
          <w:i/>
          <w:iCs/>
          <w:sz w:val="24"/>
          <w:szCs w:val="24"/>
          <w:shd w:val="clear" w:color="auto" w:fill="FFFFFF"/>
        </w:rPr>
        <w:t>c</w:t>
      </w:r>
      <w:r w:rsidRPr="00A165AD">
        <w:rPr>
          <w:rFonts w:ascii="Times New Roman" w:eastAsia="宋体" w:hAnsi="Times New Roman" w:cs="Times New Roman"/>
          <w:sz w:val="24"/>
          <w:szCs w:val="24"/>
          <w:shd w:val="clear" w:color="auto" w:fill="FFFFFF"/>
        </w:rPr>
        <w:t>(HCO</w:t>
      </w:r>
      <w:r w:rsidRPr="00A165AD">
        <w:rPr>
          <w:rFonts w:ascii="Times New Roman" w:eastAsia="宋体" w:hAnsi="Times New Roman" w:cs="Times New Roman"/>
          <w:sz w:val="24"/>
          <w:szCs w:val="24"/>
          <w:shd w:val="clear" w:color="auto" w:fill="FFFFFF"/>
          <w:vertAlign w:val="subscript"/>
        </w:rPr>
        <w:t>3</w:t>
      </w:r>
      <w:r w:rsidRPr="00A165AD">
        <w:rPr>
          <w:rFonts w:ascii="Times New Roman" w:eastAsia="宋体" w:hAnsi="Times New Roman" w:cs="Times New Roman"/>
          <w:sz w:val="24"/>
          <w:szCs w:val="24"/>
          <w:shd w:val="clear" w:color="auto" w:fill="FFFFFF"/>
          <w:vertAlign w:val="superscript"/>
        </w:rPr>
        <w:t>−</w:t>
      </w:r>
      <w:r w:rsidRPr="00A165AD">
        <w:rPr>
          <w:rFonts w:ascii="Times New Roman" w:eastAsia="宋体" w:hAnsi="Times New Roman" w:cs="Times New Roman"/>
          <w:sz w:val="24"/>
          <w:szCs w:val="24"/>
          <w:shd w:val="clear" w:color="auto" w:fill="FFFFFF"/>
        </w:rPr>
        <w:t>) = 4.0 × 10</w:t>
      </w:r>
      <w:r w:rsidRPr="00A165AD">
        <w:rPr>
          <w:rFonts w:ascii="Times New Roman" w:eastAsia="宋体" w:hAnsi="Times New Roman" w:cs="Times New Roman"/>
          <w:sz w:val="24"/>
          <w:szCs w:val="24"/>
          <w:shd w:val="clear" w:color="auto" w:fill="FFFFFF"/>
          <w:vertAlign w:val="superscript"/>
        </w:rPr>
        <w:t>-6</w:t>
      </w:r>
      <w:r w:rsidRPr="00A165AD">
        <w:rPr>
          <w:rFonts w:ascii="Times New Roman" w:eastAsia="宋体" w:hAnsi="Times New Roman" w:cs="Times New Roman"/>
          <w:sz w:val="24"/>
          <w:szCs w:val="24"/>
          <w:shd w:val="clear" w:color="auto" w:fill="FFFFFF"/>
        </w:rPr>
        <w:t xml:space="preserve"> mol L</w:t>
      </w:r>
      <w:r w:rsidRPr="00A165AD">
        <w:rPr>
          <w:rFonts w:ascii="Times New Roman" w:eastAsia="宋体" w:hAnsi="Times New Roman" w:cs="Times New Roman"/>
          <w:sz w:val="24"/>
          <w:szCs w:val="24"/>
          <w:shd w:val="clear" w:color="auto" w:fill="FFFFFF"/>
          <w:vertAlign w:val="superscript"/>
        </w:rPr>
        <w:t>-1</w:t>
      </w:r>
      <w:r w:rsidRPr="00A165AD">
        <w:rPr>
          <w:rFonts w:ascii="Times New Roman" w:eastAsia="宋体" w:hAnsi="Times New Roman" w:cs="Times New Roman"/>
          <w:sz w:val="24"/>
          <w:szCs w:val="24"/>
          <w:shd w:val="clear" w:color="auto" w:fill="FFFFFF"/>
        </w:rPr>
        <w:t>, respectively. The flux of ion H</w:t>
      </w:r>
      <w:r w:rsidRPr="00A165AD">
        <w:rPr>
          <w:rFonts w:ascii="Times New Roman" w:eastAsia="宋体" w:hAnsi="Times New Roman" w:cs="Times New Roman"/>
          <w:sz w:val="24"/>
          <w:szCs w:val="24"/>
          <w:shd w:val="clear" w:color="auto" w:fill="FFFFFF"/>
          <w:vertAlign w:val="superscript"/>
        </w:rPr>
        <w:t>+</w:t>
      </w:r>
      <w:r w:rsidRPr="00A165AD">
        <w:rPr>
          <w:rFonts w:ascii="Times New Roman" w:eastAsia="宋体" w:hAnsi="Times New Roman" w:cs="Times New Roman"/>
          <w:sz w:val="24"/>
          <w:szCs w:val="24"/>
          <w:shd w:val="clear" w:color="auto" w:fill="FFFFFF"/>
        </w:rPr>
        <w:t>, OH</w:t>
      </w:r>
      <w:r w:rsidRPr="00A165AD">
        <w:rPr>
          <w:rFonts w:ascii="Times New Roman" w:eastAsia="宋体" w:hAnsi="Times New Roman" w:cs="Times New Roman"/>
          <w:sz w:val="24"/>
          <w:szCs w:val="24"/>
          <w:shd w:val="clear" w:color="auto" w:fill="FFFFFF"/>
          <w:vertAlign w:val="superscript"/>
        </w:rPr>
        <w:t>−</w:t>
      </w:r>
      <w:r w:rsidRPr="00A165AD">
        <w:rPr>
          <w:rFonts w:ascii="Times New Roman" w:eastAsia="宋体" w:hAnsi="Times New Roman" w:cs="Times New Roman"/>
          <w:sz w:val="24"/>
          <w:szCs w:val="24"/>
          <w:shd w:val="clear" w:color="auto" w:fill="FFFFFF"/>
        </w:rPr>
        <w:t xml:space="preserve"> and HCO</w:t>
      </w:r>
      <w:r w:rsidRPr="00A165AD">
        <w:rPr>
          <w:rFonts w:ascii="Times New Roman" w:eastAsia="宋体" w:hAnsi="Times New Roman" w:cs="Times New Roman"/>
          <w:sz w:val="24"/>
          <w:szCs w:val="24"/>
          <w:shd w:val="clear" w:color="auto" w:fill="FFFFFF"/>
          <w:vertAlign w:val="subscript"/>
        </w:rPr>
        <w:t>3</w:t>
      </w:r>
      <w:r w:rsidRPr="00A165AD">
        <w:rPr>
          <w:rFonts w:ascii="Times New Roman" w:eastAsia="宋体" w:hAnsi="Times New Roman" w:cs="Times New Roman"/>
          <w:sz w:val="24"/>
          <w:szCs w:val="24"/>
          <w:shd w:val="clear" w:color="auto" w:fill="FFFFFF"/>
          <w:vertAlign w:val="superscript"/>
        </w:rPr>
        <w:t xml:space="preserve">− </w:t>
      </w:r>
      <w:r w:rsidRPr="00A165AD">
        <w:rPr>
          <w:rFonts w:ascii="Times New Roman" w:eastAsia="宋体" w:hAnsi="Times New Roman" w:cs="Times New Roman"/>
          <w:sz w:val="24"/>
          <w:szCs w:val="24"/>
          <w:shd w:val="clear" w:color="auto" w:fill="FFFFFF"/>
        </w:rPr>
        <w:t>are set to be 0 mol</w:t>
      </w:r>
      <w:proofErr w:type="gramStart"/>
      <w:r w:rsidRPr="00A165AD">
        <w:rPr>
          <w:rFonts w:ascii="Times New Roman" w:eastAsia="宋体" w:hAnsi="Times New Roman" w:cs="Times New Roman"/>
          <w:sz w:val="24"/>
          <w:szCs w:val="24"/>
          <w:shd w:val="clear" w:color="auto" w:fill="FFFFFF"/>
        </w:rPr>
        <w:t>/(</w:t>
      </w:r>
      <w:proofErr w:type="gramEnd"/>
      <w:r w:rsidRPr="00A165AD">
        <w:rPr>
          <w:rFonts w:ascii="Times New Roman" w:eastAsia="宋体" w:hAnsi="Times New Roman" w:cs="Times New Roman"/>
          <w:sz w:val="24"/>
          <w:szCs w:val="24"/>
          <w:shd w:val="clear" w:color="auto" w:fill="FFFFFF"/>
        </w:rPr>
        <w:t>m</w:t>
      </w:r>
      <w:r w:rsidRPr="00A165AD">
        <w:rPr>
          <w:rFonts w:ascii="Times New Roman" w:eastAsia="宋体" w:hAnsi="Times New Roman" w:cs="Times New Roman"/>
          <w:sz w:val="24"/>
          <w:szCs w:val="24"/>
          <w:shd w:val="clear" w:color="auto" w:fill="FFFFFF"/>
          <w:vertAlign w:val="superscript"/>
        </w:rPr>
        <w:t>2</w:t>
      </w:r>
      <w:r w:rsidRPr="00A165AD">
        <w:rPr>
          <w:rFonts w:ascii="Times New Roman" w:eastAsia="宋体" w:hAnsi="Times New Roman" w:cs="Times New Roman"/>
          <w:sz w:val="24"/>
          <w:szCs w:val="24"/>
          <w:shd w:val="clear" w:color="auto" w:fill="FFFFFF"/>
        </w:rPr>
        <w:t xml:space="preserve"> s), 2 × 10</w:t>
      </w:r>
      <w:r w:rsidRPr="00A165AD">
        <w:rPr>
          <w:rFonts w:ascii="Times New Roman" w:eastAsia="宋体" w:hAnsi="Times New Roman" w:cs="Times New Roman"/>
          <w:sz w:val="24"/>
          <w:szCs w:val="24"/>
          <w:shd w:val="clear" w:color="auto" w:fill="FFFFFF"/>
          <w:vertAlign w:val="superscript"/>
        </w:rPr>
        <w:t>-11</w:t>
      </w:r>
      <w:r w:rsidRPr="00A165AD">
        <w:rPr>
          <w:rFonts w:ascii="Times New Roman" w:eastAsia="宋体" w:hAnsi="Times New Roman" w:cs="Times New Roman"/>
          <w:sz w:val="24"/>
          <w:szCs w:val="24"/>
          <w:shd w:val="clear" w:color="auto" w:fill="FFFFFF"/>
        </w:rPr>
        <w:t xml:space="preserve"> mol/(m</w:t>
      </w:r>
      <w:r w:rsidRPr="00A165AD">
        <w:rPr>
          <w:rFonts w:ascii="Times New Roman" w:eastAsia="宋体" w:hAnsi="Times New Roman" w:cs="Times New Roman"/>
          <w:sz w:val="24"/>
          <w:szCs w:val="24"/>
          <w:shd w:val="clear" w:color="auto" w:fill="FFFFFF"/>
          <w:vertAlign w:val="superscript"/>
        </w:rPr>
        <w:t>2</w:t>
      </w:r>
      <w:r w:rsidRPr="00A165AD">
        <w:rPr>
          <w:rFonts w:ascii="Times New Roman" w:eastAsia="宋体" w:hAnsi="Times New Roman" w:cs="Times New Roman"/>
          <w:sz w:val="24"/>
          <w:szCs w:val="24"/>
          <w:shd w:val="clear" w:color="auto" w:fill="FFFFFF"/>
        </w:rPr>
        <w:t xml:space="preserve"> s) and -2 × 10</w:t>
      </w:r>
      <w:r w:rsidRPr="00A165AD">
        <w:rPr>
          <w:rFonts w:ascii="Times New Roman" w:eastAsia="宋体" w:hAnsi="Times New Roman" w:cs="Times New Roman"/>
          <w:sz w:val="24"/>
          <w:szCs w:val="24"/>
          <w:shd w:val="clear" w:color="auto" w:fill="FFFFFF"/>
          <w:vertAlign w:val="superscript"/>
        </w:rPr>
        <w:t>-11</w:t>
      </w:r>
      <w:r w:rsidRPr="00A165AD">
        <w:rPr>
          <w:rFonts w:ascii="Times New Roman" w:eastAsia="宋体" w:hAnsi="Times New Roman" w:cs="Times New Roman"/>
          <w:sz w:val="24"/>
          <w:szCs w:val="24"/>
          <w:shd w:val="clear" w:color="auto" w:fill="FFFFFF"/>
        </w:rPr>
        <w:t xml:space="preserve"> mol/(m</w:t>
      </w:r>
      <w:r w:rsidRPr="00A165AD">
        <w:rPr>
          <w:rFonts w:ascii="Times New Roman" w:eastAsia="宋体" w:hAnsi="Times New Roman" w:cs="Times New Roman"/>
          <w:sz w:val="24"/>
          <w:szCs w:val="24"/>
          <w:shd w:val="clear" w:color="auto" w:fill="FFFFFF"/>
          <w:vertAlign w:val="superscript"/>
        </w:rPr>
        <w:t>2</w:t>
      </w:r>
      <w:r w:rsidRPr="00A165AD">
        <w:rPr>
          <w:rFonts w:ascii="Times New Roman" w:eastAsia="宋体" w:hAnsi="Times New Roman" w:cs="Times New Roman"/>
          <w:sz w:val="24"/>
          <w:szCs w:val="24"/>
          <w:shd w:val="clear" w:color="auto" w:fill="FFFFFF"/>
        </w:rPr>
        <w:t xml:space="preserve"> s). We assume the inward and outward ions flux at the surface of </w:t>
      </w:r>
      <w:proofErr w:type="spellStart"/>
      <w:r w:rsidR="00F5294E">
        <w:rPr>
          <w:rFonts w:ascii="Times New Roman" w:eastAsia="宋体" w:hAnsi="Times New Roman" w:cs="Times New Roman" w:hint="eastAsia"/>
          <w:sz w:val="24"/>
          <w:szCs w:val="24"/>
          <w:shd w:val="clear" w:color="auto" w:fill="FFFFFF"/>
        </w:rPr>
        <w:t>m</w:t>
      </w:r>
      <w:r w:rsidRPr="00A165AD">
        <w:rPr>
          <w:rFonts w:ascii="Times New Roman" w:eastAsia="宋体" w:hAnsi="Times New Roman" w:cs="Times New Roman"/>
          <w:sz w:val="24"/>
          <w:szCs w:val="24"/>
          <w:shd w:val="clear" w:color="auto" w:fill="FFFFFF"/>
        </w:rPr>
        <w:t>AIEX</w:t>
      </w:r>
      <w:proofErr w:type="spellEnd"/>
      <w:r w:rsidRPr="00A165AD">
        <w:rPr>
          <w:rFonts w:ascii="Times New Roman" w:eastAsia="宋体" w:hAnsi="Times New Roman" w:cs="Times New Roman"/>
          <w:sz w:val="24"/>
          <w:szCs w:val="24"/>
          <w:shd w:val="clear" w:color="auto" w:fill="FFFFFF"/>
        </w:rPr>
        <w:t xml:space="preserve"> is only dependent on the ion concentration.</w:t>
      </w:r>
    </w:p>
    <w:p w14:paraId="659E468E" w14:textId="77777777" w:rsidR="00CD6CEC" w:rsidRDefault="00CD6CEC" w:rsidP="00654C1A">
      <w:pPr>
        <w:spacing w:line="360" w:lineRule="auto"/>
        <w:rPr>
          <w:rFonts w:ascii="Times New Roman" w:eastAsia="宋体" w:hAnsi="Times New Roman" w:cs="Times New Roman"/>
          <w:sz w:val="24"/>
          <w:szCs w:val="24"/>
          <w:shd w:val="clear" w:color="auto" w:fill="FFFFFF"/>
        </w:rPr>
      </w:pPr>
    </w:p>
    <w:p w14:paraId="29D3668C" w14:textId="108C9D4E" w:rsidR="002E739E" w:rsidRDefault="002E739E" w:rsidP="002E739E">
      <w:pPr>
        <w:spacing w:line="360" w:lineRule="auto"/>
        <w:rPr>
          <w:rFonts w:ascii="Times New Roman" w:eastAsia="宋体" w:hAnsi="Times New Roman"/>
          <w:b/>
          <w:bCs/>
          <w:sz w:val="24"/>
          <w:szCs w:val="24"/>
        </w:rPr>
      </w:pPr>
      <w:r w:rsidRPr="006D6932">
        <w:rPr>
          <w:rFonts w:ascii="Times New Roman" w:eastAsia="宋体" w:hAnsi="Times New Roman" w:hint="eastAsia"/>
          <w:b/>
          <w:bCs/>
          <w:sz w:val="24"/>
          <w:szCs w:val="24"/>
        </w:rPr>
        <w:t>Note S2</w:t>
      </w:r>
    </w:p>
    <w:p w14:paraId="40EE6745" w14:textId="55253AF7" w:rsidR="00F622B7" w:rsidRPr="00A67F1B" w:rsidRDefault="00F622B7" w:rsidP="00FD72DA">
      <w:pPr>
        <w:pStyle w:val="TAMainText"/>
        <w:spacing w:line="360" w:lineRule="auto"/>
        <w:ind w:firstLineChars="100" w:firstLine="240"/>
        <w:jc w:val="both"/>
        <w:rPr>
          <w:rFonts w:eastAsiaTheme="minorEastAsia"/>
          <w:lang w:val="en-US" w:eastAsia="zh-CN"/>
        </w:rPr>
      </w:pPr>
      <w:r w:rsidRPr="00A67F1B">
        <w:rPr>
          <w:rFonts w:eastAsiaTheme="minorEastAsia"/>
          <w:lang w:val="en-US" w:eastAsia="zh-CN"/>
        </w:rPr>
        <w:t xml:space="preserve">COMSOL Multiphysics software was used to simulate fluid flow </w:t>
      </w:r>
      <w:r w:rsidR="00620265">
        <w:rPr>
          <w:rFonts w:eastAsiaTheme="minorEastAsia" w:hint="eastAsia"/>
          <w:lang w:val="en-US" w:eastAsia="zh-CN"/>
        </w:rPr>
        <w:t>accelerated</w:t>
      </w:r>
      <w:r w:rsidRPr="00A67F1B">
        <w:rPr>
          <w:rFonts w:eastAsiaTheme="minorEastAsia"/>
          <w:lang w:val="en-US" w:eastAsia="zh-CN"/>
        </w:rPr>
        <w:t xml:space="preserve"> ion diffusion around </w:t>
      </w:r>
      <w:proofErr w:type="spellStart"/>
      <w:r w:rsidR="005A29C0">
        <w:rPr>
          <w:rFonts w:eastAsiaTheme="minorEastAsia" w:hint="eastAsia"/>
          <w:lang w:val="en-US" w:eastAsia="zh-CN"/>
        </w:rPr>
        <w:t>m</w:t>
      </w:r>
      <w:r w:rsidRPr="00A67F1B">
        <w:rPr>
          <w:rFonts w:eastAsiaTheme="minorEastAsia"/>
          <w:lang w:val="en-US" w:eastAsia="zh-CN"/>
        </w:rPr>
        <w:t>IEX</w:t>
      </w:r>
      <w:proofErr w:type="spellEnd"/>
      <w:r w:rsidRPr="00A67F1B">
        <w:rPr>
          <w:rFonts w:eastAsiaTheme="minorEastAsia"/>
          <w:lang w:val="en-US" w:eastAsia="zh-CN"/>
        </w:rPr>
        <w:t xml:space="preserve"> resins. The electrokinetic numerical model was used in simulations, which coupled three equations, i.e. Nernst–Planck equation, Poisson equation, and Stokes equation. We use</w:t>
      </w:r>
      <w:r w:rsidR="005A29C0">
        <w:rPr>
          <w:rFonts w:eastAsiaTheme="minorEastAsia" w:hint="eastAsia"/>
          <w:lang w:val="en-US" w:eastAsia="zh-CN"/>
        </w:rPr>
        <w:t>d</w:t>
      </w:r>
      <w:r w:rsidRPr="00A67F1B">
        <w:rPr>
          <w:rFonts w:eastAsiaTheme="minorEastAsia"/>
          <w:lang w:val="en-US" w:eastAsia="zh-CN"/>
        </w:rPr>
        <w:t xml:space="preserve"> an adaptive time-stepping algorithm to calculate the distribution of ion concentration and fluid flow fields. The detailed numerical modeling procedures are given below. </w:t>
      </w:r>
    </w:p>
    <w:p w14:paraId="14FC9444" w14:textId="7D7B81CA" w:rsidR="00F622B7" w:rsidRPr="00A67F1B" w:rsidRDefault="00F622B7" w:rsidP="00FD72DA">
      <w:pPr>
        <w:pStyle w:val="TAMainText"/>
        <w:spacing w:line="360" w:lineRule="auto"/>
        <w:ind w:firstLineChars="100" w:firstLine="240"/>
        <w:jc w:val="both"/>
        <w:rPr>
          <w:lang w:val="en-US"/>
        </w:rPr>
      </w:pPr>
      <w:r w:rsidRPr="00A67F1B">
        <w:rPr>
          <w:lang w:val="en-US"/>
        </w:rPr>
        <w:t xml:space="preserve">We considered a quasi-2D axisymmetric domain </w:t>
      </w:r>
      <w:r w:rsidR="00CD6CEC" w:rsidRPr="00A67F1B">
        <w:rPr>
          <w:lang w:val="en-US"/>
        </w:rPr>
        <w:t>to</w:t>
      </w:r>
      <w:r w:rsidRPr="00A67F1B">
        <w:rPr>
          <w:lang w:val="en-US"/>
        </w:rPr>
        <w:t xml:space="preserve"> simulate a 3D cylindrical geometry that contains an </w:t>
      </w:r>
      <w:proofErr w:type="spellStart"/>
      <w:r w:rsidR="005A29C0">
        <w:rPr>
          <w:rFonts w:eastAsiaTheme="minorEastAsia" w:hint="eastAsia"/>
          <w:lang w:val="en-US" w:eastAsia="zh-CN"/>
        </w:rPr>
        <w:t>m</w:t>
      </w:r>
      <w:r w:rsidRPr="00A67F1B">
        <w:rPr>
          <w:lang w:val="en-US"/>
        </w:rPr>
        <w:t>IEX</w:t>
      </w:r>
      <w:proofErr w:type="spellEnd"/>
      <w:r w:rsidRPr="00A67F1B">
        <w:rPr>
          <w:lang w:val="en-US"/>
        </w:rPr>
        <w:t xml:space="preserve"> resin located on the symmetry axis of the cylindrical fluid domain. Typically, a 1000 </w:t>
      </w:r>
      <w:r>
        <w:t>μ</w:t>
      </w:r>
      <w:r w:rsidRPr="00A67F1B">
        <w:rPr>
          <w:lang w:val="en-US"/>
        </w:rPr>
        <w:t xml:space="preserve">m × 500 </w:t>
      </w:r>
      <w:r>
        <w:t>μ</w:t>
      </w:r>
      <w:r w:rsidRPr="00A67F1B">
        <w:rPr>
          <w:lang w:val="en-US"/>
        </w:rPr>
        <w:t xml:space="preserve">m simulation box with open boundary was used. The </w:t>
      </w:r>
      <w:r w:rsidRPr="00A67F1B">
        <w:rPr>
          <w:rFonts w:eastAsia="宋体"/>
          <w:bCs/>
          <w:lang w:val="en-US"/>
        </w:rPr>
        <w:t>diameter</w:t>
      </w:r>
      <w:r w:rsidRPr="00A67F1B">
        <w:rPr>
          <w:lang w:val="en-US"/>
        </w:rPr>
        <w:t xml:space="preserve"> of </w:t>
      </w:r>
      <w:proofErr w:type="spellStart"/>
      <w:r w:rsidR="005A29C0">
        <w:rPr>
          <w:rFonts w:eastAsiaTheme="minorEastAsia" w:hint="eastAsia"/>
          <w:lang w:val="en-US" w:eastAsia="zh-CN"/>
        </w:rPr>
        <w:t>m</w:t>
      </w:r>
      <w:r w:rsidRPr="00A67F1B">
        <w:rPr>
          <w:lang w:val="en-US"/>
        </w:rPr>
        <w:t>IEX</w:t>
      </w:r>
      <w:proofErr w:type="spellEnd"/>
      <w:r w:rsidRPr="00A67F1B">
        <w:rPr>
          <w:lang w:val="en-US"/>
        </w:rPr>
        <w:t xml:space="preserve"> resin was </w:t>
      </w:r>
      <w:r w:rsidRPr="00A67F1B">
        <w:rPr>
          <w:rFonts w:eastAsiaTheme="minorEastAsia" w:hint="eastAsia"/>
          <w:lang w:val="en-US" w:eastAsia="zh-CN"/>
        </w:rPr>
        <w:t>4</w:t>
      </w:r>
      <w:r w:rsidRPr="00A67F1B">
        <w:rPr>
          <w:lang w:val="en-US"/>
        </w:rPr>
        <w:t xml:space="preserve">5 </w:t>
      </w:r>
      <w:r>
        <w:t>μ</w:t>
      </w:r>
      <w:r w:rsidRPr="00A67F1B">
        <w:rPr>
          <w:lang w:val="en-US"/>
        </w:rPr>
        <w:t xml:space="preserve">m, which was located at right corner of box and 400 nm above the glass substrate. The zeta potential values of </w:t>
      </w:r>
      <w:proofErr w:type="spellStart"/>
      <w:r w:rsidR="005A29C0">
        <w:rPr>
          <w:rFonts w:eastAsiaTheme="minorEastAsia" w:hint="eastAsia"/>
          <w:lang w:val="en-US" w:eastAsia="zh-CN"/>
        </w:rPr>
        <w:t>m</w:t>
      </w:r>
      <w:r w:rsidRPr="00A67F1B">
        <w:rPr>
          <w:lang w:val="en-US"/>
        </w:rPr>
        <w:t>IEX</w:t>
      </w:r>
      <w:proofErr w:type="spellEnd"/>
      <w:r w:rsidRPr="00A67F1B">
        <w:rPr>
          <w:lang w:val="en-US"/>
        </w:rPr>
        <w:t xml:space="preserve"> resin and substrate were set as -45 and -100 mV. The fluid water had a mass density of 1.0 × 10</w:t>
      </w:r>
      <w:r w:rsidRPr="00A67F1B">
        <w:rPr>
          <w:vertAlign w:val="superscript"/>
          <w:lang w:val="en-US"/>
        </w:rPr>
        <w:t>3</w:t>
      </w:r>
      <w:r w:rsidRPr="00A67F1B">
        <w:rPr>
          <w:lang w:val="en-US"/>
        </w:rPr>
        <w:t xml:space="preserve"> kg m</w:t>
      </w:r>
      <w:r w:rsidRPr="00A67F1B">
        <w:rPr>
          <w:vertAlign w:val="superscript"/>
          <w:lang w:val="en-US"/>
        </w:rPr>
        <w:t>-3</w:t>
      </w:r>
      <w:r w:rsidRPr="00A67F1B">
        <w:rPr>
          <w:lang w:val="en-US"/>
        </w:rPr>
        <w:t>, viscosity of 8.9 × 10</w:t>
      </w:r>
      <w:r w:rsidRPr="00A67F1B">
        <w:rPr>
          <w:vertAlign w:val="superscript"/>
          <w:lang w:val="en-US"/>
        </w:rPr>
        <w:t>-4</w:t>
      </w:r>
      <w:r w:rsidRPr="00A67F1B">
        <w:rPr>
          <w:lang w:val="en-US"/>
        </w:rPr>
        <w:t xml:space="preserve"> Pa s, and relative permittivity of 78.4 (T = 298.15 K). The fluid domain contains default concentration of K</w:t>
      </w:r>
      <w:r w:rsidRPr="00A67F1B">
        <w:rPr>
          <w:vertAlign w:val="superscript"/>
          <w:lang w:val="en-US"/>
        </w:rPr>
        <w:t>+</w:t>
      </w:r>
      <w:r w:rsidRPr="00A67F1B">
        <w:rPr>
          <w:lang w:val="en-US"/>
        </w:rPr>
        <w:t xml:space="preserve"> and Cl</w:t>
      </w:r>
      <w:r w:rsidRPr="00A67F1B">
        <w:rPr>
          <w:vertAlign w:val="superscript"/>
          <w:lang w:val="en-US"/>
        </w:rPr>
        <w:t>-</w:t>
      </w:r>
      <w:r w:rsidRPr="00A67F1B">
        <w:rPr>
          <w:lang w:val="en-US"/>
        </w:rPr>
        <w:t xml:space="preserve"> ions. For </w:t>
      </w:r>
      <w:proofErr w:type="spellStart"/>
      <w:r w:rsidR="005A29C0">
        <w:rPr>
          <w:rFonts w:eastAsiaTheme="minorEastAsia" w:hint="eastAsia"/>
          <w:lang w:val="en-US" w:eastAsia="zh-CN"/>
        </w:rPr>
        <w:t>m</w:t>
      </w:r>
      <w:r w:rsidRPr="00A67F1B">
        <w:rPr>
          <w:lang w:val="en-US"/>
        </w:rPr>
        <w:t>CIEX</w:t>
      </w:r>
      <w:proofErr w:type="spellEnd"/>
      <w:r w:rsidRPr="00A67F1B">
        <w:rPr>
          <w:lang w:val="en-US"/>
        </w:rPr>
        <w:t xml:space="preserve"> resin, we impose no-penetration conditions for Cl</w:t>
      </w:r>
      <w:r w:rsidRPr="00A67F1B">
        <w:rPr>
          <w:vertAlign w:val="superscript"/>
          <w:lang w:val="en-US"/>
        </w:rPr>
        <w:t>-</w:t>
      </w:r>
      <w:r w:rsidRPr="00A67F1B">
        <w:rPr>
          <w:lang w:val="en-US"/>
        </w:rPr>
        <w:t>. The exchange of H</w:t>
      </w:r>
      <w:r w:rsidRPr="00A67F1B">
        <w:rPr>
          <w:vertAlign w:val="superscript"/>
          <w:lang w:val="en-US"/>
        </w:rPr>
        <w:t>+</w:t>
      </w:r>
      <w:r w:rsidRPr="00A67F1B">
        <w:rPr>
          <w:lang w:val="en-US"/>
        </w:rPr>
        <w:t xml:space="preserve"> and K</w:t>
      </w:r>
      <w:r w:rsidRPr="00A67F1B">
        <w:rPr>
          <w:vertAlign w:val="superscript"/>
          <w:lang w:val="en-US"/>
        </w:rPr>
        <w:t>+</w:t>
      </w:r>
      <w:r w:rsidRPr="00A67F1B">
        <w:rPr>
          <w:lang w:val="en-US"/>
        </w:rPr>
        <w:t xml:space="preserve"> is modeled via out- and influx on the CIEX resin, respectively. For </w:t>
      </w:r>
      <w:proofErr w:type="spellStart"/>
      <w:r w:rsidR="005A29C0">
        <w:rPr>
          <w:rFonts w:eastAsiaTheme="minorEastAsia" w:hint="eastAsia"/>
          <w:lang w:val="en-US" w:eastAsia="zh-CN"/>
        </w:rPr>
        <w:t>m</w:t>
      </w:r>
      <w:r w:rsidRPr="00A67F1B">
        <w:rPr>
          <w:lang w:val="en-US"/>
        </w:rPr>
        <w:t>AIEX</w:t>
      </w:r>
      <w:proofErr w:type="spellEnd"/>
      <w:r w:rsidRPr="00A67F1B">
        <w:rPr>
          <w:lang w:val="en-US"/>
        </w:rPr>
        <w:t xml:space="preserve"> resin, we impose</w:t>
      </w:r>
      <w:r w:rsidR="005A29C0">
        <w:rPr>
          <w:rFonts w:eastAsiaTheme="minorEastAsia" w:hint="eastAsia"/>
          <w:lang w:val="en-US" w:eastAsia="zh-CN"/>
        </w:rPr>
        <w:t>d</w:t>
      </w:r>
      <w:r w:rsidRPr="00A67F1B">
        <w:rPr>
          <w:lang w:val="en-US"/>
        </w:rPr>
        <w:t xml:space="preserve"> no-penetration conditions for K</w:t>
      </w:r>
      <w:r w:rsidRPr="00A67F1B">
        <w:rPr>
          <w:vertAlign w:val="superscript"/>
          <w:lang w:val="en-US"/>
        </w:rPr>
        <w:t>+</w:t>
      </w:r>
      <w:r w:rsidRPr="00A67F1B">
        <w:rPr>
          <w:lang w:val="en-US"/>
        </w:rPr>
        <w:t>. The exchange of OH</w:t>
      </w:r>
      <w:r w:rsidRPr="00A67F1B">
        <w:rPr>
          <w:vertAlign w:val="superscript"/>
          <w:lang w:val="en-US"/>
        </w:rPr>
        <w:t>-</w:t>
      </w:r>
      <w:r w:rsidRPr="00A67F1B">
        <w:rPr>
          <w:lang w:val="en-US"/>
        </w:rPr>
        <w:t xml:space="preserve"> and Cl</w:t>
      </w:r>
      <w:r w:rsidRPr="00A67F1B">
        <w:rPr>
          <w:vertAlign w:val="superscript"/>
          <w:lang w:val="en-US"/>
        </w:rPr>
        <w:t>-</w:t>
      </w:r>
      <w:r w:rsidRPr="00A67F1B">
        <w:rPr>
          <w:lang w:val="en-US"/>
        </w:rPr>
        <w:t xml:space="preserve"> is modeled via out- and influx on the </w:t>
      </w:r>
      <w:proofErr w:type="spellStart"/>
      <w:r w:rsidR="005A29C0">
        <w:rPr>
          <w:rFonts w:eastAsiaTheme="minorEastAsia" w:hint="eastAsia"/>
          <w:lang w:val="en-US" w:eastAsia="zh-CN"/>
        </w:rPr>
        <w:t>m</w:t>
      </w:r>
      <w:r w:rsidRPr="00A67F1B">
        <w:rPr>
          <w:lang w:val="en-US"/>
        </w:rPr>
        <w:t>AIEX</w:t>
      </w:r>
      <w:proofErr w:type="spellEnd"/>
      <w:r w:rsidRPr="00A67F1B">
        <w:rPr>
          <w:lang w:val="en-US"/>
        </w:rPr>
        <w:t xml:space="preserve"> resin, respectively. As we assumed before, the </w:t>
      </w:r>
      <w:proofErr w:type="spellStart"/>
      <w:r w:rsidR="005A29C0">
        <w:rPr>
          <w:rFonts w:eastAsiaTheme="minorEastAsia" w:hint="eastAsia"/>
          <w:lang w:val="en-US" w:eastAsia="zh-CN"/>
        </w:rPr>
        <w:t>m</w:t>
      </w:r>
      <w:r w:rsidRPr="00A67F1B">
        <w:rPr>
          <w:lang w:val="en-US"/>
        </w:rPr>
        <w:t>CIEX</w:t>
      </w:r>
      <w:proofErr w:type="spellEnd"/>
      <w:r w:rsidRPr="00A67F1B">
        <w:rPr>
          <w:lang w:val="en-US"/>
        </w:rPr>
        <w:t xml:space="preserve"> resin had absorbed all of UO</w:t>
      </w:r>
      <w:r w:rsidRPr="00A67F1B">
        <w:rPr>
          <w:vertAlign w:val="subscript"/>
          <w:lang w:val="en-US"/>
        </w:rPr>
        <w:t>2</w:t>
      </w:r>
      <w:r w:rsidRPr="00A67F1B">
        <w:rPr>
          <w:vertAlign w:val="superscript"/>
          <w:lang w:val="en-US"/>
        </w:rPr>
        <w:t>2+</w:t>
      </w:r>
      <w:r w:rsidRPr="00A67F1B">
        <w:rPr>
          <w:lang w:val="en-US"/>
        </w:rPr>
        <w:t xml:space="preserve"> in the simulated fluid domain, and the AIEX had absorbed all of UO</w:t>
      </w:r>
      <w:r w:rsidRPr="00A67F1B">
        <w:rPr>
          <w:vertAlign w:val="subscript"/>
          <w:lang w:val="en-US"/>
        </w:rPr>
        <w:t>2</w:t>
      </w:r>
      <w:r w:rsidRPr="00A67F1B">
        <w:rPr>
          <w:lang w:val="en-US"/>
        </w:rPr>
        <w:t>(CO</w:t>
      </w:r>
      <w:r w:rsidRPr="00A67F1B">
        <w:rPr>
          <w:vertAlign w:val="subscript"/>
          <w:lang w:val="en-US"/>
        </w:rPr>
        <w:t>3</w:t>
      </w:r>
      <w:r w:rsidRPr="00A67F1B">
        <w:rPr>
          <w:lang w:val="en-US"/>
        </w:rPr>
        <w:t>)</w:t>
      </w:r>
      <w:r w:rsidRPr="00A67F1B">
        <w:rPr>
          <w:vertAlign w:val="subscript"/>
          <w:lang w:val="en-US"/>
        </w:rPr>
        <w:t>2</w:t>
      </w:r>
      <w:r w:rsidRPr="00A67F1B">
        <w:rPr>
          <w:vertAlign w:val="superscript"/>
          <w:lang w:val="en-US"/>
        </w:rPr>
        <w:t>2-</w:t>
      </w:r>
      <w:r w:rsidRPr="00A67F1B">
        <w:rPr>
          <w:lang w:val="en-US"/>
        </w:rPr>
        <w:t xml:space="preserve"> or UO</w:t>
      </w:r>
      <w:r w:rsidRPr="00A67F1B">
        <w:rPr>
          <w:vertAlign w:val="subscript"/>
          <w:lang w:val="en-US"/>
        </w:rPr>
        <w:t>2</w:t>
      </w:r>
      <w:r w:rsidRPr="00A67F1B">
        <w:rPr>
          <w:lang w:val="en-US"/>
        </w:rPr>
        <w:t>(CO</w:t>
      </w:r>
      <w:r w:rsidRPr="00A67F1B">
        <w:rPr>
          <w:vertAlign w:val="subscript"/>
          <w:lang w:val="en-US"/>
        </w:rPr>
        <w:t>3</w:t>
      </w:r>
      <w:r w:rsidRPr="00A67F1B">
        <w:rPr>
          <w:lang w:val="en-US"/>
        </w:rPr>
        <w:t>)</w:t>
      </w:r>
      <w:r w:rsidRPr="00A67F1B">
        <w:rPr>
          <w:vertAlign w:val="subscript"/>
          <w:lang w:val="en-US"/>
        </w:rPr>
        <w:t>3</w:t>
      </w:r>
      <w:r w:rsidRPr="00A67F1B">
        <w:rPr>
          <w:vertAlign w:val="superscript"/>
          <w:lang w:val="en-US"/>
        </w:rPr>
        <w:t>4-</w:t>
      </w:r>
      <w:r w:rsidRPr="00A67F1B">
        <w:rPr>
          <w:lang w:val="en-US"/>
        </w:rPr>
        <w:t xml:space="preserve"> in the simulated fluid domain for the different pH around IEXs. Then the left boundary of domain is set with default U(VI) species and its counter ions to simulate </w:t>
      </w:r>
      <w:r w:rsidRPr="00A67F1B">
        <w:rPr>
          <w:rFonts w:eastAsiaTheme="minorEastAsia"/>
          <w:lang w:val="en-US" w:eastAsia="zh-CN"/>
        </w:rPr>
        <w:t xml:space="preserve">fluid flow </w:t>
      </w:r>
      <w:r w:rsidR="005A29C0">
        <w:rPr>
          <w:rFonts w:eastAsiaTheme="minorEastAsia" w:hint="eastAsia"/>
          <w:lang w:val="en-US" w:eastAsia="zh-CN"/>
        </w:rPr>
        <w:t>accelerated</w:t>
      </w:r>
      <w:r w:rsidRPr="00A67F1B">
        <w:rPr>
          <w:rFonts w:eastAsiaTheme="minorEastAsia"/>
          <w:lang w:val="en-US" w:eastAsia="zh-CN"/>
        </w:rPr>
        <w:t xml:space="preserve"> ion-diffusion</w:t>
      </w:r>
      <w:r w:rsidRPr="00A67F1B">
        <w:rPr>
          <w:lang w:val="en-US"/>
        </w:rPr>
        <w:t xml:space="preserve"> pr</w:t>
      </w:r>
      <w:r w:rsidR="00620265">
        <w:rPr>
          <w:rFonts w:eastAsiaTheme="minorEastAsia" w:hint="eastAsia"/>
          <w:lang w:val="en-US" w:eastAsia="zh-CN"/>
        </w:rPr>
        <w:t>o</w:t>
      </w:r>
      <w:r w:rsidRPr="00A67F1B">
        <w:rPr>
          <w:lang w:val="en-US"/>
        </w:rPr>
        <w:t>cess (Fig</w:t>
      </w:r>
      <w:r w:rsidR="005A29C0">
        <w:rPr>
          <w:rFonts w:eastAsiaTheme="minorEastAsia" w:hint="eastAsia"/>
          <w:lang w:val="en-US" w:eastAsia="zh-CN"/>
        </w:rPr>
        <w:t>. 16</w:t>
      </w:r>
      <w:r w:rsidRPr="00A67F1B">
        <w:rPr>
          <w:lang w:val="en-US"/>
        </w:rPr>
        <w:t xml:space="preserve">a). To be specific, for the </w:t>
      </w:r>
      <w:proofErr w:type="spellStart"/>
      <w:r w:rsidR="005A29C0">
        <w:rPr>
          <w:rFonts w:eastAsiaTheme="minorEastAsia" w:hint="eastAsia"/>
          <w:lang w:val="en-US" w:eastAsia="zh-CN"/>
        </w:rPr>
        <w:t>m</w:t>
      </w:r>
      <w:r w:rsidRPr="00A67F1B">
        <w:rPr>
          <w:lang w:val="en-US"/>
        </w:rPr>
        <w:t>CIEX</w:t>
      </w:r>
      <w:proofErr w:type="spellEnd"/>
      <w:r w:rsidRPr="00A67F1B">
        <w:rPr>
          <w:lang w:val="en-US"/>
        </w:rPr>
        <w:t>, the left boundary of domain is set with default concentration of UO</w:t>
      </w:r>
      <w:r w:rsidRPr="00A67F1B">
        <w:rPr>
          <w:vertAlign w:val="subscript"/>
          <w:lang w:val="en-US"/>
        </w:rPr>
        <w:t>2</w:t>
      </w:r>
      <w:r w:rsidRPr="00A67F1B">
        <w:rPr>
          <w:vertAlign w:val="superscript"/>
          <w:lang w:val="en-US"/>
        </w:rPr>
        <w:t>2+</w:t>
      </w:r>
      <w:r w:rsidRPr="00A67F1B">
        <w:rPr>
          <w:lang w:val="en-US"/>
        </w:rPr>
        <w:t xml:space="preserve"> and NO</w:t>
      </w:r>
      <w:r w:rsidRPr="00A67F1B">
        <w:rPr>
          <w:vertAlign w:val="subscript"/>
          <w:lang w:val="en-US"/>
        </w:rPr>
        <w:t>3</w:t>
      </w:r>
      <w:r w:rsidRPr="00A67F1B">
        <w:rPr>
          <w:vertAlign w:val="superscript"/>
          <w:lang w:val="en-US"/>
        </w:rPr>
        <w:t>-</w:t>
      </w:r>
      <w:r w:rsidRPr="00A67F1B">
        <w:rPr>
          <w:lang w:val="en-US"/>
        </w:rPr>
        <w:t xml:space="preserve">, and for the </w:t>
      </w:r>
      <w:proofErr w:type="spellStart"/>
      <w:r w:rsidR="005A29C0">
        <w:rPr>
          <w:rFonts w:eastAsiaTheme="minorEastAsia" w:hint="eastAsia"/>
          <w:lang w:val="en-US" w:eastAsia="zh-CN"/>
        </w:rPr>
        <w:t>m</w:t>
      </w:r>
      <w:r w:rsidRPr="00A67F1B">
        <w:rPr>
          <w:lang w:val="en-US"/>
        </w:rPr>
        <w:t>AIEX</w:t>
      </w:r>
      <w:proofErr w:type="spellEnd"/>
      <w:r w:rsidRPr="00A67F1B">
        <w:rPr>
          <w:lang w:val="en-US"/>
        </w:rPr>
        <w:t>, the left boundary is set with default concentration of UO</w:t>
      </w:r>
      <w:r w:rsidRPr="00A67F1B">
        <w:rPr>
          <w:vertAlign w:val="subscript"/>
          <w:lang w:val="en-US"/>
        </w:rPr>
        <w:t>2</w:t>
      </w:r>
      <w:r w:rsidRPr="00A67F1B">
        <w:rPr>
          <w:lang w:val="en-US"/>
        </w:rPr>
        <w:t>(CO</w:t>
      </w:r>
      <w:r w:rsidRPr="00A67F1B">
        <w:rPr>
          <w:vertAlign w:val="subscript"/>
          <w:lang w:val="en-US"/>
        </w:rPr>
        <w:t>3</w:t>
      </w:r>
      <w:r w:rsidRPr="00A67F1B">
        <w:rPr>
          <w:lang w:val="en-US"/>
        </w:rPr>
        <w:t>)</w:t>
      </w:r>
      <w:r w:rsidRPr="00A67F1B">
        <w:rPr>
          <w:vertAlign w:val="subscript"/>
          <w:lang w:val="en-US"/>
        </w:rPr>
        <w:t>2</w:t>
      </w:r>
      <w:r w:rsidRPr="00A67F1B">
        <w:rPr>
          <w:vertAlign w:val="superscript"/>
          <w:lang w:val="en-US"/>
        </w:rPr>
        <w:t>2-</w:t>
      </w:r>
      <w:r w:rsidRPr="00A67F1B">
        <w:rPr>
          <w:lang w:val="en-US"/>
        </w:rPr>
        <w:t xml:space="preserve"> and H</w:t>
      </w:r>
      <w:r w:rsidRPr="00A67F1B">
        <w:rPr>
          <w:vertAlign w:val="superscript"/>
          <w:lang w:val="en-US"/>
        </w:rPr>
        <w:t>+</w:t>
      </w:r>
      <w:r w:rsidRPr="00A67F1B">
        <w:rPr>
          <w:lang w:val="en-US"/>
        </w:rPr>
        <w:t xml:space="preserve">. </w:t>
      </w:r>
    </w:p>
    <w:p w14:paraId="3EF3024D" w14:textId="62AE5EC7" w:rsidR="00F622B7" w:rsidRDefault="00F622B7" w:rsidP="00F622B7">
      <w:pPr>
        <w:pStyle w:val="TAMainText"/>
        <w:spacing w:line="360" w:lineRule="auto"/>
        <w:jc w:val="both"/>
        <w:rPr>
          <w:lang w:val="en-US"/>
        </w:rPr>
      </w:pPr>
      <w:r w:rsidRPr="00A67F1B">
        <w:rPr>
          <w:lang w:val="en-US"/>
        </w:rPr>
        <w:t>The diffusion coefficient of H</w:t>
      </w:r>
      <w:r w:rsidRPr="00A67F1B">
        <w:rPr>
          <w:vertAlign w:val="superscript"/>
          <w:lang w:val="en-US"/>
        </w:rPr>
        <w:t>+</w:t>
      </w:r>
      <w:r w:rsidRPr="00A67F1B">
        <w:rPr>
          <w:lang w:val="en-US"/>
        </w:rPr>
        <w:t>, K</w:t>
      </w:r>
      <w:r w:rsidRPr="00A67F1B">
        <w:rPr>
          <w:vertAlign w:val="superscript"/>
          <w:lang w:val="en-US"/>
        </w:rPr>
        <w:t>+</w:t>
      </w:r>
      <w:r w:rsidRPr="00A67F1B">
        <w:rPr>
          <w:lang w:val="en-US"/>
        </w:rPr>
        <w:t>, Cl</w:t>
      </w:r>
      <w:r w:rsidRPr="00A67F1B">
        <w:rPr>
          <w:vertAlign w:val="superscript"/>
          <w:lang w:val="en-US"/>
        </w:rPr>
        <w:t>-</w:t>
      </w:r>
      <w:r w:rsidRPr="00A67F1B">
        <w:rPr>
          <w:lang w:val="en-US"/>
        </w:rPr>
        <w:t>, UO</w:t>
      </w:r>
      <w:r w:rsidRPr="00A67F1B">
        <w:rPr>
          <w:vertAlign w:val="subscript"/>
          <w:lang w:val="en-US"/>
        </w:rPr>
        <w:t>2</w:t>
      </w:r>
      <w:r w:rsidRPr="00A67F1B">
        <w:rPr>
          <w:vertAlign w:val="superscript"/>
          <w:lang w:val="en-US"/>
        </w:rPr>
        <w:t>+</w:t>
      </w:r>
      <w:r w:rsidRPr="00A67F1B">
        <w:rPr>
          <w:lang w:val="en-US"/>
        </w:rPr>
        <w:t>,</w:t>
      </w:r>
      <w:r w:rsidRPr="00A67F1B">
        <w:rPr>
          <w:vertAlign w:val="subscript"/>
          <w:lang w:val="en-US"/>
        </w:rPr>
        <w:t xml:space="preserve"> </w:t>
      </w:r>
      <w:r w:rsidRPr="00A67F1B">
        <w:rPr>
          <w:lang w:val="en-US"/>
        </w:rPr>
        <w:t>NO</w:t>
      </w:r>
      <w:r w:rsidRPr="00A67F1B">
        <w:rPr>
          <w:vertAlign w:val="subscript"/>
          <w:lang w:val="en-US"/>
        </w:rPr>
        <w:t>3</w:t>
      </w:r>
      <w:r w:rsidRPr="00A67F1B">
        <w:rPr>
          <w:vertAlign w:val="superscript"/>
          <w:lang w:val="en-US"/>
        </w:rPr>
        <w:t>-</w:t>
      </w:r>
      <w:r w:rsidRPr="00A67F1B">
        <w:rPr>
          <w:lang w:val="en-US"/>
        </w:rPr>
        <w:t xml:space="preserve"> and UO</w:t>
      </w:r>
      <w:r w:rsidRPr="00A67F1B">
        <w:rPr>
          <w:vertAlign w:val="subscript"/>
          <w:lang w:val="en-US"/>
        </w:rPr>
        <w:t>2</w:t>
      </w:r>
      <w:r w:rsidRPr="00A67F1B">
        <w:rPr>
          <w:lang w:val="en-US"/>
        </w:rPr>
        <w:t>(CO</w:t>
      </w:r>
      <w:r w:rsidRPr="00A67F1B">
        <w:rPr>
          <w:vertAlign w:val="subscript"/>
          <w:lang w:val="en-US"/>
        </w:rPr>
        <w:t>3</w:t>
      </w:r>
      <w:r w:rsidRPr="00A67F1B">
        <w:rPr>
          <w:lang w:val="en-US"/>
        </w:rPr>
        <w:t>)</w:t>
      </w:r>
      <w:r w:rsidRPr="00A67F1B">
        <w:rPr>
          <w:vertAlign w:val="subscript"/>
          <w:lang w:val="en-US"/>
        </w:rPr>
        <w:t>2</w:t>
      </w:r>
      <w:r w:rsidRPr="00A67F1B">
        <w:rPr>
          <w:vertAlign w:val="superscript"/>
          <w:lang w:val="en-US"/>
        </w:rPr>
        <w:t>2-</w:t>
      </w:r>
      <w:r w:rsidRPr="00A67F1B">
        <w:rPr>
          <w:lang w:val="en-US"/>
        </w:rPr>
        <w:t xml:space="preserve"> were set to be 9.31 × 10</w:t>
      </w:r>
      <w:r w:rsidRPr="00A67F1B">
        <w:rPr>
          <w:vertAlign w:val="superscript"/>
          <w:lang w:val="en-US"/>
        </w:rPr>
        <w:t>-9</w:t>
      </w:r>
      <w:r w:rsidRPr="00A67F1B">
        <w:rPr>
          <w:lang w:val="en-US"/>
        </w:rPr>
        <w:t>, 1.96 × 10</w:t>
      </w:r>
      <w:r w:rsidRPr="00A67F1B">
        <w:rPr>
          <w:vertAlign w:val="superscript"/>
          <w:lang w:val="en-US"/>
        </w:rPr>
        <w:t>-9</w:t>
      </w:r>
      <w:r w:rsidRPr="00A67F1B">
        <w:rPr>
          <w:lang w:val="en-US"/>
        </w:rPr>
        <w:t>, 2.03 × 10</w:t>
      </w:r>
      <w:r w:rsidRPr="00A67F1B">
        <w:rPr>
          <w:vertAlign w:val="superscript"/>
          <w:lang w:val="en-US"/>
        </w:rPr>
        <w:t>-9</w:t>
      </w:r>
      <w:r w:rsidRPr="00A67F1B">
        <w:rPr>
          <w:lang w:val="en-US"/>
        </w:rPr>
        <w:t>, 0.426 × 10</w:t>
      </w:r>
      <w:r w:rsidRPr="00A67F1B">
        <w:rPr>
          <w:vertAlign w:val="superscript"/>
          <w:lang w:val="en-US"/>
        </w:rPr>
        <w:t>-9</w:t>
      </w:r>
      <w:r w:rsidRPr="00A67F1B">
        <w:rPr>
          <w:lang w:val="en-US"/>
        </w:rPr>
        <w:t>, 1.9 × 10</w:t>
      </w:r>
      <w:r w:rsidRPr="00A67F1B">
        <w:rPr>
          <w:vertAlign w:val="superscript"/>
          <w:lang w:val="en-US"/>
        </w:rPr>
        <w:t>-9</w:t>
      </w:r>
      <w:r w:rsidRPr="00A67F1B">
        <w:rPr>
          <w:lang w:val="en-US"/>
        </w:rPr>
        <w:t xml:space="preserve"> and 0.14 × 10</w:t>
      </w:r>
      <w:r w:rsidRPr="00A67F1B">
        <w:rPr>
          <w:vertAlign w:val="superscript"/>
          <w:lang w:val="en-US"/>
        </w:rPr>
        <w:t xml:space="preserve">-9 </w:t>
      </w:r>
      <w:r w:rsidRPr="00A67F1B">
        <w:rPr>
          <w:lang w:val="en-US"/>
        </w:rPr>
        <w:t>m</w:t>
      </w:r>
      <w:r w:rsidRPr="00A67F1B">
        <w:rPr>
          <w:vertAlign w:val="superscript"/>
          <w:lang w:val="en-US"/>
        </w:rPr>
        <w:t>2</w:t>
      </w:r>
      <w:r w:rsidRPr="00A67F1B">
        <w:rPr>
          <w:lang w:val="en-US"/>
        </w:rPr>
        <w:t xml:space="preserve"> s</w:t>
      </w:r>
      <w:r w:rsidRPr="00A67F1B">
        <w:rPr>
          <w:vertAlign w:val="superscript"/>
          <w:lang w:val="en-US"/>
        </w:rPr>
        <w:t>-1</w:t>
      </w:r>
      <w:r w:rsidRPr="00A67F1B">
        <w:rPr>
          <w:lang w:val="en-US"/>
        </w:rPr>
        <w:t xml:space="preserve">, respectively. The bulk concentration of ions was chosen to be </w:t>
      </w:r>
      <w:r w:rsidRPr="00A67F1B">
        <w:rPr>
          <w:i/>
          <w:lang w:val="en-US"/>
        </w:rPr>
        <w:t>c</w:t>
      </w:r>
      <w:r w:rsidRPr="00A67F1B">
        <w:rPr>
          <w:lang w:val="en-US"/>
        </w:rPr>
        <w:t>(H</w:t>
      </w:r>
      <w:r w:rsidRPr="00A67F1B">
        <w:rPr>
          <w:vertAlign w:val="superscript"/>
          <w:lang w:val="en-US"/>
        </w:rPr>
        <w:t>+</w:t>
      </w:r>
      <w:r w:rsidRPr="00A67F1B">
        <w:rPr>
          <w:lang w:val="en-US"/>
        </w:rPr>
        <w:t>) = 0 mol L</w:t>
      </w:r>
      <w:r w:rsidRPr="00A67F1B">
        <w:rPr>
          <w:vertAlign w:val="superscript"/>
          <w:lang w:val="en-US"/>
        </w:rPr>
        <w:t>-1</w:t>
      </w:r>
      <w:r w:rsidRPr="00A67F1B">
        <w:rPr>
          <w:lang w:val="en-US"/>
        </w:rPr>
        <w:t xml:space="preserve">, </w:t>
      </w:r>
      <w:r w:rsidRPr="00A67F1B">
        <w:rPr>
          <w:i/>
          <w:lang w:val="en-US"/>
        </w:rPr>
        <w:t>c</w:t>
      </w:r>
      <w:r w:rsidRPr="00A67F1B">
        <w:rPr>
          <w:lang w:val="en-US"/>
        </w:rPr>
        <w:t>(K</w:t>
      </w:r>
      <w:r w:rsidRPr="00A67F1B">
        <w:rPr>
          <w:vertAlign w:val="superscript"/>
          <w:lang w:val="en-US"/>
        </w:rPr>
        <w:t>+</w:t>
      </w:r>
      <w:r w:rsidRPr="00A67F1B">
        <w:rPr>
          <w:lang w:val="en-US"/>
        </w:rPr>
        <w:t>) = 4.0 × 10</w:t>
      </w:r>
      <w:r w:rsidRPr="00A67F1B">
        <w:rPr>
          <w:vertAlign w:val="superscript"/>
          <w:lang w:val="en-US"/>
        </w:rPr>
        <w:t>-1</w:t>
      </w:r>
      <w:r w:rsidRPr="00A67F1B">
        <w:rPr>
          <w:lang w:val="en-US"/>
        </w:rPr>
        <w:t xml:space="preserve"> mol L</w:t>
      </w:r>
      <w:r w:rsidRPr="00A67F1B">
        <w:rPr>
          <w:vertAlign w:val="superscript"/>
          <w:lang w:val="en-US"/>
        </w:rPr>
        <w:t>-1</w:t>
      </w:r>
      <w:r w:rsidRPr="00A67F1B">
        <w:rPr>
          <w:lang w:val="en-US"/>
        </w:rPr>
        <w:t xml:space="preserve">, and </w:t>
      </w:r>
      <w:r w:rsidRPr="00A67F1B">
        <w:rPr>
          <w:i/>
          <w:lang w:val="en-US"/>
        </w:rPr>
        <w:t>c</w:t>
      </w:r>
      <w:r w:rsidRPr="00A67F1B">
        <w:rPr>
          <w:lang w:val="en-US"/>
        </w:rPr>
        <w:t>(Cl</w:t>
      </w:r>
      <w:r w:rsidRPr="00A67F1B">
        <w:rPr>
          <w:vertAlign w:val="superscript"/>
          <w:lang w:val="en-US"/>
        </w:rPr>
        <w:t>-</w:t>
      </w:r>
      <w:r w:rsidRPr="00A67F1B">
        <w:rPr>
          <w:lang w:val="en-US"/>
        </w:rPr>
        <w:t>) = 4.0 × 10</w:t>
      </w:r>
      <w:r w:rsidRPr="00A67F1B">
        <w:rPr>
          <w:vertAlign w:val="superscript"/>
          <w:lang w:val="en-US"/>
        </w:rPr>
        <w:t>-1</w:t>
      </w:r>
      <w:r w:rsidRPr="00A67F1B">
        <w:rPr>
          <w:lang w:val="en-US"/>
        </w:rPr>
        <w:t xml:space="preserve"> mol L</w:t>
      </w:r>
      <w:r w:rsidRPr="00A67F1B">
        <w:rPr>
          <w:vertAlign w:val="superscript"/>
          <w:lang w:val="en-US"/>
        </w:rPr>
        <w:t>-1</w:t>
      </w:r>
      <w:r w:rsidRPr="00A67F1B">
        <w:rPr>
          <w:lang w:val="en-US"/>
        </w:rPr>
        <w:t xml:space="preserve">, respectively. For the </w:t>
      </w:r>
      <w:proofErr w:type="spellStart"/>
      <w:r w:rsidR="005A29C0">
        <w:rPr>
          <w:rFonts w:eastAsiaTheme="minorEastAsia" w:hint="eastAsia"/>
          <w:lang w:val="en-US" w:eastAsia="zh-CN"/>
        </w:rPr>
        <w:t>m</w:t>
      </w:r>
      <w:r w:rsidRPr="00A67F1B">
        <w:rPr>
          <w:lang w:val="en-US"/>
        </w:rPr>
        <w:t>CIEX</w:t>
      </w:r>
      <w:proofErr w:type="spellEnd"/>
      <w:r w:rsidRPr="00A67F1B">
        <w:rPr>
          <w:lang w:val="en-US"/>
        </w:rPr>
        <w:t xml:space="preserve"> resin, the flux of H</w:t>
      </w:r>
      <w:r w:rsidRPr="00A67F1B">
        <w:rPr>
          <w:vertAlign w:val="superscript"/>
          <w:lang w:val="en-US"/>
        </w:rPr>
        <w:t>+</w:t>
      </w:r>
      <w:r w:rsidRPr="00A67F1B">
        <w:rPr>
          <w:lang w:val="en-US"/>
        </w:rPr>
        <w:t>, K</w:t>
      </w:r>
      <w:r w:rsidRPr="00A67F1B">
        <w:rPr>
          <w:vertAlign w:val="superscript"/>
          <w:lang w:val="en-US"/>
        </w:rPr>
        <w:t>+</w:t>
      </w:r>
      <w:r w:rsidRPr="00A67F1B">
        <w:rPr>
          <w:lang w:val="en-US"/>
        </w:rPr>
        <w:t xml:space="preserve"> and Cl</w:t>
      </w:r>
      <w:r w:rsidRPr="00A67F1B">
        <w:rPr>
          <w:vertAlign w:val="superscript"/>
          <w:lang w:val="en-US"/>
        </w:rPr>
        <w:t>-</w:t>
      </w:r>
      <w:r w:rsidRPr="00A67F1B">
        <w:rPr>
          <w:lang w:val="en-US"/>
        </w:rPr>
        <w:t xml:space="preserve"> at the boundary of </w:t>
      </w:r>
      <w:proofErr w:type="spellStart"/>
      <w:r w:rsidR="005A29C0">
        <w:rPr>
          <w:rFonts w:eastAsiaTheme="minorEastAsia" w:hint="eastAsia"/>
          <w:lang w:val="en-US" w:eastAsia="zh-CN"/>
        </w:rPr>
        <w:t>m</w:t>
      </w:r>
      <w:r w:rsidRPr="00A67F1B">
        <w:rPr>
          <w:lang w:val="en-US"/>
        </w:rPr>
        <w:t>CIEX</w:t>
      </w:r>
      <w:proofErr w:type="spellEnd"/>
      <w:r w:rsidRPr="00A67F1B">
        <w:rPr>
          <w:lang w:val="en-US"/>
        </w:rPr>
        <w:t xml:space="preserve"> were set as 1 × 10</w:t>
      </w:r>
      <w:r w:rsidRPr="00A67F1B">
        <w:rPr>
          <w:vertAlign w:val="superscript"/>
          <w:lang w:val="en-US"/>
        </w:rPr>
        <w:t>-5</w:t>
      </w:r>
      <w:r w:rsidRPr="00A67F1B">
        <w:rPr>
          <w:lang w:val="en-US"/>
        </w:rPr>
        <w:t>, -1 × 10</w:t>
      </w:r>
      <w:r w:rsidRPr="00A67F1B">
        <w:rPr>
          <w:vertAlign w:val="superscript"/>
          <w:lang w:val="en-US"/>
        </w:rPr>
        <w:t>-5</w:t>
      </w:r>
      <w:r w:rsidRPr="00A67F1B">
        <w:rPr>
          <w:lang w:val="en-US"/>
        </w:rPr>
        <w:t xml:space="preserve"> and 0, respectively. The default concentration of UO</w:t>
      </w:r>
      <w:r w:rsidRPr="00A67F1B">
        <w:rPr>
          <w:vertAlign w:val="subscript"/>
          <w:lang w:val="en-US"/>
        </w:rPr>
        <w:t>2</w:t>
      </w:r>
      <w:r w:rsidRPr="00A67F1B">
        <w:rPr>
          <w:vertAlign w:val="superscript"/>
          <w:lang w:val="en-US"/>
        </w:rPr>
        <w:t>+</w:t>
      </w:r>
      <w:r w:rsidRPr="00A67F1B">
        <w:rPr>
          <w:vertAlign w:val="subscript"/>
          <w:lang w:val="en-US"/>
        </w:rPr>
        <w:t xml:space="preserve"> </w:t>
      </w:r>
      <w:r w:rsidRPr="00A67F1B">
        <w:rPr>
          <w:lang w:val="en-US"/>
        </w:rPr>
        <w:t>and</w:t>
      </w:r>
      <w:r w:rsidRPr="00A67F1B">
        <w:rPr>
          <w:vertAlign w:val="subscript"/>
          <w:lang w:val="en-US"/>
        </w:rPr>
        <w:t xml:space="preserve"> </w:t>
      </w:r>
      <w:r w:rsidRPr="00A67F1B">
        <w:rPr>
          <w:lang w:val="en-US"/>
        </w:rPr>
        <w:t>NO</w:t>
      </w:r>
      <w:r w:rsidRPr="00A67F1B">
        <w:rPr>
          <w:vertAlign w:val="subscript"/>
          <w:lang w:val="en-US"/>
        </w:rPr>
        <w:t>3</w:t>
      </w:r>
      <w:r w:rsidRPr="00A67F1B">
        <w:rPr>
          <w:vertAlign w:val="superscript"/>
          <w:lang w:val="en-US"/>
        </w:rPr>
        <w:t>-</w:t>
      </w:r>
      <w:r w:rsidRPr="00A67F1B">
        <w:rPr>
          <w:lang w:val="en-US"/>
        </w:rPr>
        <w:t xml:space="preserve"> at the left boundary of simulation box were set as 0.126 and 0.252 mol L</w:t>
      </w:r>
      <w:r w:rsidRPr="00A67F1B">
        <w:rPr>
          <w:vertAlign w:val="superscript"/>
          <w:lang w:val="en-US"/>
        </w:rPr>
        <w:t>-1</w:t>
      </w:r>
      <w:r w:rsidRPr="00A67F1B">
        <w:rPr>
          <w:lang w:val="en-US"/>
        </w:rPr>
        <w:t xml:space="preserve">. For the </w:t>
      </w:r>
      <w:proofErr w:type="spellStart"/>
      <w:r w:rsidR="005A29C0">
        <w:rPr>
          <w:rFonts w:eastAsiaTheme="minorEastAsia" w:hint="eastAsia"/>
          <w:lang w:val="en-US" w:eastAsia="zh-CN"/>
        </w:rPr>
        <w:t>m</w:t>
      </w:r>
      <w:r w:rsidRPr="00A67F1B">
        <w:rPr>
          <w:lang w:val="en-US"/>
        </w:rPr>
        <w:t>AIEX</w:t>
      </w:r>
      <w:proofErr w:type="spellEnd"/>
      <w:r w:rsidRPr="00A67F1B">
        <w:rPr>
          <w:lang w:val="en-US"/>
        </w:rPr>
        <w:t xml:space="preserve"> resin, the flux of OH</w:t>
      </w:r>
      <w:r w:rsidRPr="00A67F1B">
        <w:rPr>
          <w:vertAlign w:val="superscript"/>
          <w:lang w:val="en-US"/>
        </w:rPr>
        <w:t>-</w:t>
      </w:r>
      <w:r w:rsidRPr="00A67F1B">
        <w:rPr>
          <w:lang w:val="en-US"/>
        </w:rPr>
        <w:t>, K</w:t>
      </w:r>
      <w:r w:rsidRPr="00A67F1B">
        <w:rPr>
          <w:vertAlign w:val="superscript"/>
          <w:lang w:val="en-US"/>
        </w:rPr>
        <w:t>+</w:t>
      </w:r>
      <w:r w:rsidRPr="00A67F1B">
        <w:rPr>
          <w:lang w:val="en-US"/>
        </w:rPr>
        <w:t xml:space="preserve"> and Cl</w:t>
      </w:r>
      <w:r w:rsidRPr="00A67F1B">
        <w:rPr>
          <w:vertAlign w:val="superscript"/>
          <w:lang w:val="en-US"/>
        </w:rPr>
        <w:t>-</w:t>
      </w:r>
      <w:r w:rsidRPr="00A67F1B">
        <w:rPr>
          <w:lang w:val="en-US"/>
        </w:rPr>
        <w:t xml:space="preserve"> at the boundary of </w:t>
      </w:r>
      <w:proofErr w:type="spellStart"/>
      <w:r w:rsidR="005A29C0">
        <w:rPr>
          <w:rFonts w:eastAsiaTheme="minorEastAsia" w:hint="eastAsia"/>
          <w:lang w:val="en-US" w:eastAsia="zh-CN"/>
        </w:rPr>
        <w:t>m</w:t>
      </w:r>
      <w:r w:rsidRPr="00A67F1B">
        <w:rPr>
          <w:lang w:val="en-US"/>
        </w:rPr>
        <w:t>CIEX</w:t>
      </w:r>
      <w:proofErr w:type="spellEnd"/>
      <w:r w:rsidRPr="00A67F1B">
        <w:rPr>
          <w:lang w:val="en-US"/>
        </w:rPr>
        <w:t xml:space="preserve"> were set as 1 × 10</w:t>
      </w:r>
      <w:r w:rsidRPr="00A67F1B">
        <w:rPr>
          <w:vertAlign w:val="superscript"/>
          <w:lang w:val="en-US"/>
        </w:rPr>
        <w:t>-5</w:t>
      </w:r>
      <w:r w:rsidRPr="00A67F1B">
        <w:rPr>
          <w:lang w:val="en-US"/>
        </w:rPr>
        <w:t>, 0 and -1 × 10</w:t>
      </w:r>
      <w:r w:rsidRPr="00A67F1B">
        <w:rPr>
          <w:vertAlign w:val="superscript"/>
          <w:lang w:val="en-US"/>
        </w:rPr>
        <w:t>-5</w:t>
      </w:r>
      <w:r w:rsidRPr="00A67F1B">
        <w:rPr>
          <w:lang w:val="en-US"/>
        </w:rPr>
        <w:t xml:space="preserve">, respectively. The default concentration of </w:t>
      </w:r>
      <w:r w:rsidRPr="00A67F1B">
        <w:rPr>
          <w:i/>
          <w:lang w:val="en-US"/>
        </w:rPr>
        <w:t>c</w:t>
      </w:r>
      <w:r w:rsidRPr="00A67F1B">
        <w:rPr>
          <w:lang w:val="en-US"/>
        </w:rPr>
        <w:t>(UO</w:t>
      </w:r>
      <w:r w:rsidRPr="00A67F1B">
        <w:rPr>
          <w:vertAlign w:val="subscript"/>
          <w:lang w:val="en-US"/>
        </w:rPr>
        <w:t>2</w:t>
      </w:r>
      <w:r w:rsidRPr="00A67F1B">
        <w:rPr>
          <w:lang w:val="en-US"/>
        </w:rPr>
        <w:t>(CO</w:t>
      </w:r>
      <w:r w:rsidRPr="00A67F1B">
        <w:rPr>
          <w:vertAlign w:val="subscript"/>
          <w:lang w:val="en-US"/>
        </w:rPr>
        <w:t>3</w:t>
      </w:r>
      <w:r w:rsidRPr="00A67F1B">
        <w:rPr>
          <w:lang w:val="en-US"/>
        </w:rPr>
        <w:t>)</w:t>
      </w:r>
      <w:r w:rsidRPr="00A67F1B">
        <w:rPr>
          <w:vertAlign w:val="subscript"/>
          <w:lang w:val="en-US"/>
        </w:rPr>
        <w:t>2</w:t>
      </w:r>
      <w:r w:rsidRPr="00A67F1B">
        <w:rPr>
          <w:vertAlign w:val="superscript"/>
          <w:lang w:val="en-US"/>
        </w:rPr>
        <w:t>2-</w:t>
      </w:r>
      <w:r w:rsidRPr="00A67F1B">
        <w:rPr>
          <w:lang w:val="en-US"/>
        </w:rPr>
        <w:t>)</w:t>
      </w:r>
      <w:r w:rsidRPr="00A67F1B">
        <w:rPr>
          <w:vertAlign w:val="subscript"/>
          <w:lang w:val="en-US"/>
        </w:rPr>
        <w:t xml:space="preserve"> </w:t>
      </w:r>
      <w:r w:rsidRPr="00A67F1B">
        <w:rPr>
          <w:lang w:val="en-US"/>
        </w:rPr>
        <w:t>and</w:t>
      </w:r>
      <w:r w:rsidRPr="00A67F1B">
        <w:rPr>
          <w:vertAlign w:val="subscript"/>
          <w:lang w:val="en-US"/>
        </w:rPr>
        <w:t xml:space="preserve"> </w:t>
      </w:r>
      <w:r w:rsidRPr="00A67F1B">
        <w:rPr>
          <w:i/>
          <w:lang w:val="en-US"/>
        </w:rPr>
        <w:t>c</w:t>
      </w:r>
      <w:r w:rsidRPr="00A67F1B">
        <w:rPr>
          <w:lang w:val="en-US"/>
        </w:rPr>
        <w:t>(H</w:t>
      </w:r>
      <w:r w:rsidRPr="00A67F1B">
        <w:rPr>
          <w:vertAlign w:val="superscript"/>
          <w:lang w:val="en-US"/>
        </w:rPr>
        <w:t>+</w:t>
      </w:r>
      <w:r w:rsidRPr="00A67F1B">
        <w:rPr>
          <w:lang w:val="en-US"/>
        </w:rPr>
        <w:t>) at the left boundary of simulation box were set as 0.126 and 0.252 mol L</w:t>
      </w:r>
      <w:r w:rsidRPr="00A67F1B">
        <w:rPr>
          <w:vertAlign w:val="superscript"/>
          <w:lang w:val="en-US"/>
        </w:rPr>
        <w:t>-1</w:t>
      </w:r>
      <w:r w:rsidRPr="00A67F1B">
        <w:rPr>
          <w:lang w:val="en-US"/>
        </w:rPr>
        <w:t xml:space="preserve">. </w:t>
      </w:r>
    </w:p>
    <w:p w14:paraId="5676D820" w14:textId="77777777" w:rsidR="00CD6CEC" w:rsidRDefault="00CD6CEC" w:rsidP="00F622B7">
      <w:pPr>
        <w:pStyle w:val="TAMainText"/>
        <w:spacing w:line="360" w:lineRule="auto"/>
        <w:jc w:val="both"/>
        <w:rPr>
          <w:rFonts w:eastAsiaTheme="minorEastAsia"/>
          <w:lang w:val="en-US" w:eastAsia="zh-CN"/>
        </w:rPr>
      </w:pPr>
    </w:p>
    <w:p w14:paraId="2C35B1F1" w14:textId="77777777" w:rsidR="00845145" w:rsidRPr="00A67F1B" w:rsidRDefault="00845145" w:rsidP="00F622B7">
      <w:pPr>
        <w:pStyle w:val="TAMainText"/>
        <w:spacing w:line="360" w:lineRule="auto"/>
        <w:jc w:val="both"/>
        <w:rPr>
          <w:rFonts w:eastAsiaTheme="minorEastAsia"/>
          <w:lang w:val="en-US" w:eastAsia="zh-CN"/>
        </w:rPr>
      </w:pPr>
    </w:p>
    <w:p w14:paraId="198B7447" w14:textId="15F88B75" w:rsidR="00F622B7" w:rsidRDefault="00F622B7" w:rsidP="00F622B7">
      <w:pPr>
        <w:pStyle w:val="TAMainText"/>
        <w:spacing w:line="360" w:lineRule="auto"/>
        <w:ind w:firstLine="0"/>
        <w:jc w:val="both"/>
        <w:rPr>
          <w:rFonts w:eastAsiaTheme="minorEastAsia"/>
          <w:lang w:eastAsia="zh-CN"/>
        </w:rPr>
      </w:pPr>
      <w:r>
        <w:rPr>
          <w:noProof/>
        </w:rPr>
        <w:drawing>
          <wp:inline distT="0" distB="0" distL="0" distR="0" wp14:anchorId="7B0ABBCD" wp14:editId="59A1BAD2">
            <wp:extent cx="5274310" cy="1415881"/>
            <wp:effectExtent l="0" t="0" r="2540" b="0"/>
            <wp:docPr id="16890563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9056361" name=""/>
                    <pic:cNvPicPr/>
                  </pic:nvPicPr>
                  <pic:blipFill rotWithShape="1">
                    <a:blip r:embed="rId44"/>
                    <a:srcRect t="2547" b="-1"/>
                    <a:stretch/>
                  </pic:blipFill>
                  <pic:spPr bwMode="auto">
                    <a:xfrm>
                      <a:off x="0" y="0"/>
                      <a:ext cx="5274310" cy="1415881"/>
                    </a:xfrm>
                    <a:prstGeom prst="rect">
                      <a:avLst/>
                    </a:prstGeom>
                    <a:ln>
                      <a:noFill/>
                    </a:ln>
                    <a:extLst>
                      <a:ext uri="{53640926-AAD7-44D8-BBD7-CCE9431645EC}">
                        <a14:shadowObscured xmlns:a14="http://schemas.microsoft.com/office/drawing/2010/main"/>
                      </a:ext>
                    </a:extLst>
                  </pic:spPr>
                </pic:pic>
              </a:graphicData>
            </a:graphic>
          </wp:inline>
        </w:drawing>
      </w:r>
    </w:p>
    <w:p w14:paraId="1D3A356C" w14:textId="0BDC37BC" w:rsidR="00F622B7" w:rsidRPr="00A67F1B" w:rsidRDefault="00F622B7" w:rsidP="00F622B7">
      <w:pPr>
        <w:pStyle w:val="TAMainText"/>
        <w:spacing w:line="360" w:lineRule="auto"/>
        <w:ind w:firstLine="0"/>
        <w:jc w:val="distribute"/>
        <w:rPr>
          <w:rFonts w:eastAsiaTheme="minorEastAsia"/>
          <w:lang w:val="en-US" w:eastAsia="zh-CN"/>
        </w:rPr>
      </w:pPr>
      <w:r w:rsidRPr="00A67F1B">
        <w:rPr>
          <w:rFonts w:eastAsiaTheme="minorEastAsia" w:hint="eastAsia"/>
          <w:b/>
          <w:bCs/>
          <w:lang w:val="en-US" w:eastAsia="zh-CN"/>
        </w:rPr>
        <w:t>F</w:t>
      </w:r>
      <w:r w:rsidRPr="00A67F1B">
        <w:rPr>
          <w:rFonts w:eastAsiaTheme="minorEastAsia"/>
          <w:b/>
          <w:bCs/>
          <w:lang w:val="en-US" w:eastAsia="zh-CN"/>
        </w:rPr>
        <w:t>ig</w:t>
      </w:r>
      <w:r w:rsidRPr="00A67F1B">
        <w:rPr>
          <w:rFonts w:eastAsiaTheme="minorEastAsia" w:hint="eastAsia"/>
          <w:b/>
          <w:bCs/>
          <w:lang w:val="en-US" w:eastAsia="zh-CN"/>
        </w:rPr>
        <w:t>.</w:t>
      </w:r>
      <w:r w:rsidRPr="00A67F1B">
        <w:rPr>
          <w:rFonts w:eastAsiaTheme="minorEastAsia"/>
          <w:b/>
          <w:bCs/>
          <w:lang w:val="en-US" w:eastAsia="zh-CN"/>
        </w:rPr>
        <w:t xml:space="preserve"> </w:t>
      </w:r>
      <w:r w:rsidRPr="00A67F1B">
        <w:rPr>
          <w:rFonts w:eastAsiaTheme="minorEastAsia" w:hint="eastAsia"/>
          <w:b/>
          <w:bCs/>
          <w:lang w:val="en-US" w:eastAsia="zh-CN"/>
        </w:rPr>
        <w:t>S</w:t>
      </w:r>
      <w:r w:rsidRPr="00A67F1B">
        <w:rPr>
          <w:rFonts w:eastAsiaTheme="minorEastAsia"/>
          <w:b/>
          <w:bCs/>
          <w:lang w:val="en-US" w:eastAsia="zh-CN"/>
        </w:rPr>
        <w:t>1</w:t>
      </w:r>
      <w:r w:rsidR="00C973FA">
        <w:rPr>
          <w:rFonts w:eastAsiaTheme="minorEastAsia" w:hint="eastAsia"/>
          <w:b/>
          <w:bCs/>
          <w:lang w:val="en-US" w:eastAsia="zh-CN"/>
        </w:rPr>
        <w:t>7</w:t>
      </w:r>
      <w:r w:rsidRPr="00A67F1B">
        <w:rPr>
          <w:rFonts w:eastAsiaTheme="minorEastAsia"/>
          <w:lang w:val="en-US" w:eastAsia="zh-CN"/>
        </w:rPr>
        <w:t xml:space="preserve"> Schematic of the rotationally symmetric simulation domain with IEX (a) and without IEX (b). The fluid domain is full of </w:t>
      </w:r>
      <w:proofErr w:type="spellStart"/>
      <w:r w:rsidRPr="00A67F1B">
        <w:rPr>
          <w:rFonts w:eastAsiaTheme="minorEastAsia"/>
          <w:lang w:val="en-US" w:eastAsia="zh-CN"/>
        </w:rPr>
        <w:t>KCl</w:t>
      </w:r>
      <w:proofErr w:type="spellEnd"/>
      <w:r w:rsidRPr="00A67F1B">
        <w:rPr>
          <w:rFonts w:eastAsiaTheme="minorEastAsia"/>
          <w:lang w:val="en-US" w:eastAsia="zh-CN"/>
        </w:rPr>
        <w:t xml:space="preserve"> with the left boundary placed U(VI) species and their counter ions. The blue dashed line shows the symmetry axis. </w:t>
      </w:r>
    </w:p>
    <w:p w14:paraId="2A1C5D76" w14:textId="77777777" w:rsidR="00F622B7" w:rsidRPr="00A67F1B" w:rsidRDefault="00F622B7" w:rsidP="00F622B7">
      <w:pPr>
        <w:pStyle w:val="TAMainText"/>
        <w:spacing w:line="360" w:lineRule="auto"/>
        <w:ind w:firstLine="0"/>
        <w:jc w:val="both"/>
        <w:rPr>
          <w:rFonts w:eastAsiaTheme="minorEastAsia"/>
          <w:lang w:val="en-US" w:eastAsia="zh-CN"/>
        </w:rPr>
      </w:pPr>
    </w:p>
    <w:p w14:paraId="425E27CD" w14:textId="146DF20C" w:rsidR="00F622B7" w:rsidRDefault="00F622B7" w:rsidP="00CD6CEC">
      <w:pPr>
        <w:pStyle w:val="TAMainText"/>
        <w:spacing w:line="360" w:lineRule="auto"/>
        <w:ind w:firstLineChars="100" w:firstLine="240"/>
        <w:jc w:val="both"/>
        <w:rPr>
          <w:lang w:val="en-US"/>
        </w:rPr>
      </w:pPr>
      <w:r w:rsidRPr="00A67F1B">
        <w:rPr>
          <w:rFonts w:eastAsiaTheme="minorEastAsia" w:hint="eastAsia"/>
          <w:lang w:val="en-US" w:eastAsia="zh-CN"/>
        </w:rPr>
        <w:t>For</w:t>
      </w:r>
      <w:r w:rsidRPr="00A67F1B">
        <w:rPr>
          <w:rFonts w:eastAsiaTheme="minorEastAsia"/>
          <w:lang w:val="en-US" w:eastAsia="zh-CN"/>
        </w:rPr>
        <w:t xml:space="preserve"> the control numerical model </w:t>
      </w:r>
      <w:r w:rsidRPr="00A67F1B">
        <w:rPr>
          <w:lang w:val="en-US"/>
        </w:rPr>
        <w:t xml:space="preserve">without </w:t>
      </w:r>
      <w:proofErr w:type="spellStart"/>
      <w:r w:rsidR="00F5294E">
        <w:rPr>
          <w:rFonts w:eastAsiaTheme="minorEastAsia" w:hint="eastAsia"/>
          <w:lang w:val="en-US" w:eastAsia="zh-CN"/>
        </w:rPr>
        <w:t>m</w:t>
      </w:r>
      <w:r w:rsidRPr="00A67F1B">
        <w:rPr>
          <w:lang w:val="en-US"/>
        </w:rPr>
        <w:t>IEXs</w:t>
      </w:r>
      <w:proofErr w:type="spellEnd"/>
      <w:r w:rsidRPr="00A67F1B">
        <w:rPr>
          <w:lang w:val="en-US"/>
        </w:rPr>
        <w:t>, the schematic simulation box is shown in Fig</w:t>
      </w:r>
      <w:r w:rsidR="005A29C0">
        <w:rPr>
          <w:rFonts w:eastAsiaTheme="minorEastAsia" w:hint="eastAsia"/>
          <w:lang w:val="en-US" w:eastAsia="zh-CN"/>
        </w:rPr>
        <w:t>.</w:t>
      </w:r>
      <w:r w:rsidRPr="00A67F1B">
        <w:rPr>
          <w:lang w:val="en-US"/>
        </w:rPr>
        <w:t xml:space="preserve"> </w:t>
      </w:r>
      <w:r w:rsidR="005A29C0">
        <w:rPr>
          <w:rFonts w:eastAsiaTheme="minorEastAsia" w:hint="eastAsia"/>
          <w:lang w:val="en-US" w:eastAsia="zh-CN"/>
        </w:rPr>
        <w:t>S16</w:t>
      </w:r>
      <w:r w:rsidRPr="00A67F1B">
        <w:rPr>
          <w:lang w:val="en-US"/>
        </w:rPr>
        <w:t xml:space="preserve">b. To be specific, </w:t>
      </w:r>
      <w:r w:rsidR="00620265">
        <w:rPr>
          <w:rFonts w:eastAsiaTheme="minorEastAsia" w:hint="eastAsia"/>
          <w:lang w:val="en-US" w:eastAsia="zh-CN"/>
        </w:rPr>
        <w:t>t</w:t>
      </w:r>
      <w:r w:rsidRPr="00A67F1B">
        <w:rPr>
          <w:lang w:val="en-US"/>
        </w:rPr>
        <w:t>he fluid domain contains default concentration of K</w:t>
      </w:r>
      <w:r w:rsidRPr="00A67F1B">
        <w:rPr>
          <w:vertAlign w:val="superscript"/>
          <w:lang w:val="en-US"/>
        </w:rPr>
        <w:t>+</w:t>
      </w:r>
      <w:r w:rsidRPr="00A67F1B">
        <w:rPr>
          <w:lang w:val="en-US"/>
        </w:rPr>
        <w:t xml:space="preserve"> (4.0 × 10</w:t>
      </w:r>
      <w:r w:rsidRPr="00A67F1B">
        <w:rPr>
          <w:vertAlign w:val="superscript"/>
          <w:lang w:val="en-US"/>
        </w:rPr>
        <w:t>-1</w:t>
      </w:r>
      <w:r w:rsidRPr="00A67F1B">
        <w:rPr>
          <w:lang w:val="en-US"/>
        </w:rPr>
        <w:t xml:space="preserve"> mol L</w:t>
      </w:r>
      <w:r w:rsidRPr="00A67F1B">
        <w:rPr>
          <w:vertAlign w:val="superscript"/>
          <w:lang w:val="en-US"/>
        </w:rPr>
        <w:t>-1</w:t>
      </w:r>
      <w:r w:rsidRPr="00A67F1B">
        <w:rPr>
          <w:lang w:val="en-US"/>
        </w:rPr>
        <w:t>) and Cl</w:t>
      </w:r>
      <w:r w:rsidRPr="00A67F1B">
        <w:rPr>
          <w:vertAlign w:val="superscript"/>
          <w:lang w:val="en-US"/>
        </w:rPr>
        <w:t>-</w:t>
      </w:r>
      <w:r w:rsidRPr="00A67F1B">
        <w:rPr>
          <w:lang w:val="en-US"/>
        </w:rPr>
        <w:t xml:space="preserve"> (4.0 × 10</w:t>
      </w:r>
      <w:r w:rsidRPr="00A67F1B">
        <w:rPr>
          <w:vertAlign w:val="superscript"/>
          <w:lang w:val="en-US"/>
        </w:rPr>
        <w:t>-1</w:t>
      </w:r>
      <w:r w:rsidRPr="00A67F1B">
        <w:rPr>
          <w:lang w:val="en-US"/>
        </w:rPr>
        <w:t xml:space="preserve"> mol L</w:t>
      </w:r>
      <w:r w:rsidRPr="00A67F1B">
        <w:rPr>
          <w:vertAlign w:val="superscript"/>
          <w:lang w:val="en-US"/>
        </w:rPr>
        <w:t>-1</w:t>
      </w:r>
      <w:r w:rsidRPr="00A67F1B">
        <w:rPr>
          <w:lang w:val="en-US"/>
        </w:rPr>
        <w:t xml:space="preserve">) ions. For the CIEX, the default concentration of </w:t>
      </w:r>
      <w:r w:rsidRPr="00A67F1B">
        <w:rPr>
          <w:i/>
          <w:lang w:val="en-US"/>
        </w:rPr>
        <w:t>c</w:t>
      </w:r>
      <w:r w:rsidRPr="00A67F1B">
        <w:rPr>
          <w:lang w:val="en-US"/>
        </w:rPr>
        <w:t>(UO</w:t>
      </w:r>
      <w:r w:rsidRPr="00A67F1B">
        <w:rPr>
          <w:vertAlign w:val="subscript"/>
          <w:lang w:val="en-US"/>
        </w:rPr>
        <w:t>2</w:t>
      </w:r>
      <w:r w:rsidRPr="00A67F1B">
        <w:rPr>
          <w:vertAlign w:val="superscript"/>
          <w:lang w:val="en-US"/>
        </w:rPr>
        <w:t>+</w:t>
      </w:r>
      <w:r w:rsidRPr="00A67F1B">
        <w:rPr>
          <w:lang w:val="en-US"/>
        </w:rPr>
        <w:t>)</w:t>
      </w:r>
      <w:r w:rsidRPr="00A67F1B">
        <w:rPr>
          <w:vertAlign w:val="subscript"/>
          <w:lang w:val="en-US"/>
        </w:rPr>
        <w:t xml:space="preserve"> </w:t>
      </w:r>
      <w:r w:rsidRPr="00A67F1B">
        <w:rPr>
          <w:lang w:val="en-US"/>
        </w:rPr>
        <w:t xml:space="preserve">and </w:t>
      </w:r>
      <w:r w:rsidRPr="00A67F1B">
        <w:rPr>
          <w:i/>
          <w:lang w:val="en-US"/>
        </w:rPr>
        <w:t>c</w:t>
      </w:r>
      <w:r w:rsidRPr="00A67F1B">
        <w:rPr>
          <w:lang w:val="en-US"/>
        </w:rPr>
        <w:t>(NO</w:t>
      </w:r>
      <w:r w:rsidRPr="00A67F1B">
        <w:rPr>
          <w:vertAlign w:val="subscript"/>
          <w:lang w:val="en-US"/>
        </w:rPr>
        <w:t>3</w:t>
      </w:r>
      <w:r w:rsidRPr="00A67F1B">
        <w:rPr>
          <w:vertAlign w:val="superscript"/>
          <w:lang w:val="en-US"/>
        </w:rPr>
        <w:t>-</w:t>
      </w:r>
      <w:r w:rsidRPr="00A67F1B">
        <w:rPr>
          <w:lang w:val="en-US"/>
        </w:rPr>
        <w:t>) at the left boundary of simulation box were set as 0.126 and 0.252 mol L</w:t>
      </w:r>
      <w:r w:rsidRPr="00A67F1B">
        <w:rPr>
          <w:vertAlign w:val="superscript"/>
          <w:lang w:val="en-US"/>
        </w:rPr>
        <w:t>-1</w:t>
      </w:r>
      <w:r w:rsidRPr="00A67F1B">
        <w:rPr>
          <w:lang w:val="en-US"/>
        </w:rPr>
        <w:t xml:space="preserve">. And for the </w:t>
      </w:r>
      <w:proofErr w:type="spellStart"/>
      <w:r w:rsidR="00F5294E">
        <w:rPr>
          <w:rFonts w:eastAsiaTheme="minorEastAsia" w:hint="eastAsia"/>
          <w:lang w:val="en-US" w:eastAsia="zh-CN"/>
        </w:rPr>
        <w:t>m</w:t>
      </w:r>
      <w:r w:rsidRPr="00A67F1B">
        <w:rPr>
          <w:lang w:val="en-US"/>
        </w:rPr>
        <w:t>AIEX</w:t>
      </w:r>
      <w:proofErr w:type="spellEnd"/>
      <w:r w:rsidRPr="00A67F1B">
        <w:rPr>
          <w:lang w:val="en-US"/>
        </w:rPr>
        <w:t xml:space="preserve">, the default concentration of </w:t>
      </w:r>
      <w:r w:rsidRPr="00A67F1B">
        <w:rPr>
          <w:i/>
          <w:lang w:val="en-US"/>
        </w:rPr>
        <w:t>c</w:t>
      </w:r>
      <w:r w:rsidRPr="00A67F1B">
        <w:rPr>
          <w:lang w:val="en-US"/>
        </w:rPr>
        <w:t>(UO</w:t>
      </w:r>
      <w:r w:rsidRPr="00A67F1B">
        <w:rPr>
          <w:vertAlign w:val="subscript"/>
          <w:lang w:val="en-US"/>
        </w:rPr>
        <w:t>2</w:t>
      </w:r>
      <w:r w:rsidRPr="00A67F1B">
        <w:rPr>
          <w:lang w:val="en-US"/>
        </w:rPr>
        <w:t>(CO</w:t>
      </w:r>
      <w:r w:rsidRPr="00A67F1B">
        <w:rPr>
          <w:vertAlign w:val="subscript"/>
          <w:lang w:val="en-US"/>
        </w:rPr>
        <w:t>3</w:t>
      </w:r>
      <w:r w:rsidRPr="00A67F1B">
        <w:rPr>
          <w:lang w:val="en-US"/>
        </w:rPr>
        <w:t>)</w:t>
      </w:r>
      <w:r w:rsidRPr="00A67F1B">
        <w:rPr>
          <w:vertAlign w:val="subscript"/>
          <w:lang w:val="en-US"/>
        </w:rPr>
        <w:t>2</w:t>
      </w:r>
      <w:r w:rsidRPr="00A67F1B">
        <w:rPr>
          <w:vertAlign w:val="superscript"/>
          <w:lang w:val="en-US"/>
        </w:rPr>
        <w:t>2-</w:t>
      </w:r>
      <w:r w:rsidRPr="00A67F1B">
        <w:rPr>
          <w:lang w:val="en-US"/>
        </w:rPr>
        <w:t>)</w:t>
      </w:r>
      <w:r w:rsidRPr="00A67F1B">
        <w:rPr>
          <w:vertAlign w:val="subscript"/>
          <w:lang w:val="en-US"/>
        </w:rPr>
        <w:t xml:space="preserve"> </w:t>
      </w:r>
      <w:r w:rsidRPr="00A67F1B">
        <w:rPr>
          <w:lang w:val="en-US"/>
        </w:rPr>
        <w:t xml:space="preserve">and </w:t>
      </w:r>
      <w:r w:rsidRPr="00A67F1B">
        <w:rPr>
          <w:i/>
          <w:lang w:val="en-US"/>
        </w:rPr>
        <w:t>c</w:t>
      </w:r>
      <w:r w:rsidRPr="00A67F1B">
        <w:rPr>
          <w:lang w:val="en-US"/>
        </w:rPr>
        <w:t>(H</w:t>
      </w:r>
      <w:r w:rsidRPr="00A67F1B">
        <w:rPr>
          <w:vertAlign w:val="superscript"/>
          <w:lang w:val="en-US"/>
        </w:rPr>
        <w:t>+</w:t>
      </w:r>
      <w:r w:rsidRPr="00A67F1B">
        <w:rPr>
          <w:lang w:val="en-US"/>
        </w:rPr>
        <w:t>) at the left boundary of simulation box were set as 0.126 and 0.252 mol L</w:t>
      </w:r>
      <w:r w:rsidRPr="00A67F1B">
        <w:rPr>
          <w:vertAlign w:val="superscript"/>
          <w:lang w:val="en-US"/>
        </w:rPr>
        <w:t>-1</w:t>
      </w:r>
      <w:r w:rsidRPr="00A67F1B">
        <w:rPr>
          <w:lang w:val="en-US"/>
        </w:rPr>
        <w:t xml:space="preserve">. </w:t>
      </w:r>
    </w:p>
    <w:p w14:paraId="58EB6BA2" w14:textId="77777777" w:rsidR="00CD6CEC" w:rsidRPr="00A67F1B" w:rsidRDefault="00CD6CEC" w:rsidP="00FD72DA">
      <w:pPr>
        <w:pStyle w:val="TAMainText"/>
        <w:spacing w:line="360" w:lineRule="auto"/>
        <w:ind w:firstLineChars="100" w:firstLine="240"/>
        <w:jc w:val="both"/>
        <w:rPr>
          <w:rFonts w:eastAsiaTheme="minorEastAsia"/>
          <w:lang w:val="en-US" w:eastAsia="zh-CN"/>
        </w:rPr>
      </w:pPr>
    </w:p>
    <w:p w14:paraId="5F5E4E26" w14:textId="062F1507" w:rsidR="002E739E" w:rsidRPr="00A165AD" w:rsidRDefault="002E739E" w:rsidP="002E739E">
      <w:pPr>
        <w:spacing w:line="360" w:lineRule="auto"/>
        <w:rPr>
          <w:rFonts w:ascii="Times New Roman" w:eastAsia="宋体" w:hAnsi="Times New Roman" w:cs="Times New Roman"/>
          <w:sz w:val="24"/>
          <w:szCs w:val="24"/>
          <w:shd w:val="clear" w:color="auto" w:fill="FFFFFF"/>
        </w:rPr>
      </w:pPr>
      <w:r w:rsidRPr="00780606">
        <w:rPr>
          <w:rFonts w:ascii="Times New Roman" w:eastAsia="宋体" w:hAnsi="Times New Roman"/>
          <w:b/>
          <w:bCs/>
          <w:sz w:val="24"/>
          <w:szCs w:val="24"/>
        </w:rPr>
        <w:t>Supporting Movies</w:t>
      </w:r>
    </w:p>
    <w:p w14:paraId="307FED30" w14:textId="5AACC89B" w:rsidR="001667E7" w:rsidRDefault="00A67F1B" w:rsidP="00227BE0">
      <w:pPr>
        <w:spacing w:line="360" w:lineRule="auto"/>
        <w:rPr>
          <w:rFonts w:ascii="Times New Roman" w:eastAsia="宋体" w:hAnsi="Times New Roman"/>
          <w:b/>
          <w:bCs/>
          <w:sz w:val="24"/>
          <w:szCs w:val="24"/>
        </w:rPr>
      </w:pPr>
      <w:r w:rsidRPr="00A67F1B">
        <w:rPr>
          <w:rFonts w:ascii="Times New Roman" w:eastAsia="宋体" w:hAnsi="Times New Roman"/>
          <w:b/>
          <w:bCs/>
          <w:sz w:val="24"/>
          <w:szCs w:val="24"/>
        </w:rPr>
        <w:t>V</w:t>
      </w:r>
      <w:r w:rsidRPr="00A67F1B">
        <w:rPr>
          <w:rFonts w:ascii="Times New Roman" w:eastAsia="宋体" w:hAnsi="Times New Roman" w:hint="eastAsia"/>
          <w:b/>
          <w:bCs/>
          <w:sz w:val="24"/>
          <w:szCs w:val="24"/>
        </w:rPr>
        <w:t>ideo 1</w:t>
      </w:r>
      <w:r w:rsidR="00101830">
        <w:rPr>
          <w:rFonts w:ascii="Times New Roman" w:eastAsia="宋体" w:hAnsi="Times New Roman" w:hint="eastAsia"/>
          <w:b/>
          <w:bCs/>
          <w:sz w:val="24"/>
          <w:szCs w:val="24"/>
        </w:rPr>
        <w:t xml:space="preserve"> </w:t>
      </w:r>
      <w:r w:rsidR="00101830" w:rsidRPr="00101830">
        <w:rPr>
          <w:rFonts w:ascii="Times New Roman" w:eastAsia="宋体" w:hAnsi="Times New Roman" w:hint="eastAsia"/>
          <w:sz w:val="24"/>
          <w:szCs w:val="24"/>
        </w:rPr>
        <w:t>The flow field and</w:t>
      </w:r>
      <w:r w:rsidR="00101830">
        <w:rPr>
          <w:rFonts w:ascii="Times New Roman" w:eastAsia="宋体" w:hAnsi="Times New Roman" w:hint="eastAsia"/>
          <w:b/>
          <w:bCs/>
          <w:sz w:val="24"/>
          <w:szCs w:val="24"/>
        </w:rPr>
        <w:t xml:space="preserve"> </w:t>
      </w:r>
      <w:r w:rsidR="00101830">
        <w:rPr>
          <w:rFonts w:ascii="Times New Roman" w:eastAsia="宋体" w:hAnsi="Times New Roman" w:hint="eastAsia"/>
          <w:sz w:val="24"/>
          <w:szCs w:val="24"/>
        </w:rPr>
        <w:t>s</w:t>
      </w:r>
      <w:r w:rsidR="00101830" w:rsidRPr="00101830">
        <w:rPr>
          <w:rFonts w:ascii="Times New Roman" w:eastAsia="宋体" w:hAnsi="Times New Roman" w:hint="eastAsia"/>
          <w:sz w:val="24"/>
          <w:szCs w:val="24"/>
        </w:rPr>
        <w:t xml:space="preserve">elf-propulsion of the </w:t>
      </w:r>
      <w:proofErr w:type="spellStart"/>
      <w:r w:rsidR="00101830" w:rsidRPr="00101830">
        <w:rPr>
          <w:rFonts w:ascii="Times New Roman" w:eastAsia="宋体" w:hAnsi="Times New Roman" w:hint="eastAsia"/>
          <w:sz w:val="24"/>
          <w:szCs w:val="24"/>
        </w:rPr>
        <w:t>mAIEX</w:t>
      </w:r>
      <w:proofErr w:type="spellEnd"/>
      <w:r w:rsidR="00101830" w:rsidRPr="00101830">
        <w:rPr>
          <w:rFonts w:ascii="Times New Roman" w:eastAsia="宋体" w:hAnsi="Times New Roman" w:hint="eastAsia"/>
          <w:sz w:val="24"/>
          <w:szCs w:val="24"/>
        </w:rPr>
        <w:t>-MMS</w:t>
      </w:r>
      <w:r w:rsidR="00101830">
        <w:rPr>
          <w:rFonts w:ascii="Times New Roman" w:eastAsia="宋体" w:hAnsi="Times New Roman" w:hint="eastAsia"/>
          <w:sz w:val="24"/>
          <w:szCs w:val="24"/>
        </w:rPr>
        <w:t>.</w:t>
      </w:r>
    </w:p>
    <w:p w14:paraId="13E002BE" w14:textId="491CF79F" w:rsidR="00A67F1B" w:rsidRDefault="00A67F1B" w:rsidP="00A67F1B">
      <w:pPr>
        <w:spacing w:line="360" w:lineRule="auto"/>
        <w:rPr>
          <w:rFonts w:ascii="Times New Roman" w:eastAsia="宋体" w:hAnsi="Times New Roman"/>
          <w:b/>
          <w:bCs/>
          <w:sz w:val="24"/>
          <w:szCs w:val="24"/>
        </w:rPr>
      </w:pPr>
      <w:r w:rsidRPr="00A67F1B">
        <w:rPr>
          <w:rFonts w:ascii="Times New Roman" w:eastAsia="宋体" w:hAnsi="Times New Roman"/>
          <w:b/>
          <w:bCs/>
          <w:sz w:val="24"/>
          <w:szCs w:val="24"/>
        </w:rPr>
        <w:t>V</w:t>
      </w:r>
      <w:r w:rsidRPr="00A67F1B">
        <w:rPr>
          <w:rFonts w:ascii="Times New Roman" w:eastAsia="宋体" w:hAnsi="Times New Roman" w:hint="eastAsia"/>
          <w:b/>
          <w:bCs/>
          <w:sz w:val="24"/>
          <w:szCs w:val="24"/>
        </w:rPr>
        <w:t xml:space="preserve">ideo </w:t>
      </w:r>
      <w:r>
        <w:rPr>
          <w:rFonts w:ascii="Times New Roman" w:eastAsia="宋体" w:hAnsi="Times New Roman" w:hint="eastAsia"/>
          <w:b/>
          <w:bCs/>
          <w:sz w:val="24"/>
          <w:szCs w:val="24"/>
        </w:rPr>
        <w:t>2</w:t>
      </w:r>
      <w:r w:rsidR="00101830">
        <w:rPr>
          <w:rFonts w:ascii="Times New Roman" w:eastAsia="宋体" w:hAnsi="Times New Roman" w:hint="eastAsia"/>
          <w:b/>
          <w:bCs/>
          <w:sz w:val="24"/>
          <w:szCs w:val="24"/>
        </w:rPr>
        <w:t xml:space="preserve"> </w:t>
      </w:r>
      <w:r w:rsidR="00101830" w:rsidRPr="00101830">
        <w:rPr>
          <w:rFonts w:ascii="Times New Roman" w:eastAsia="宋体" w:hAnsi="Times New Roman"/>
          <w:sz w:val="24"/>
          <w:szCs w:val="24"/>
        </w:rPr>
        <w:t xml:space="preserve">Magnetic actuation, NIR-actuation and </w:t>
      </w:r>
      <w:r w:rsidR="008010B7">
        <w:rPr>
          <w:rFonts w:ascii="Times New Roman" w:eastAsia="宋体" w:hAnsi="Times New Roman" w:hint="eastAsia"/>
          <w:sz w:val="24"/>
          <w:szCs w:val="24"/>
        </w:rPr>
        <w:t xml:space="preserve">letter </w:t>
      </w:r>
      <w:r w:rsidR="00101830" w:rsidRPr="00101830">
        <w:rPr>
          <w:rFonts w:ascii="Times New Roman" w:eastAsia="宋体" w:hAnsi="Times New Roman"/>
          <w:sz w:val="24"/>
          <w:szCs w:val="24"/>
        </w:rPr>
        <w:t xml:space="preserve">written of </w:t>
      </w:r>
      <w:proofErr w:type="spellStart"/>
      <w:r w:rsidR="00101830" w:rsidRPr="00101830">
        <w:rPr>
          <w:rFonts w:ascii="Times New Roman" w:eastAsia="宋体" w:hAnsi="Times New Roman"/>
          <w:sz w:val="24"/>
          <w:szCs w:val="24"/>
        </w:rPr>
        <w:t>mAIEX</w:t>
      </w:r>
      <w:proofErr w:type="spellEnd"/>
      <w:r w:rsidR="00101830" w:rsidRPr="00101830">
        <w:rPr>
          <w:rFonts w:ascii="Times New Roman" w:eastAsia="宋体" w:hAnsi="Times New Roman"/>
          <w:sz w:val="24"/>
          <w:szCs w:val="24"/>
        </w:rPr>
        <w:t>-MMS</w:t>
      </w:r>
      <w:r w:rsidR="00101830">
        <w:rPr>
          <w:rFonts w:ascii="Times New Roman" w:eastAsia="宋体" w:hAnsi="Times New Roman" w:hint="eastAsia"/>
          <w:sz w:val="24"/>
          <w:szCs w:val="24"/>
        </w:rPr>
        <w:t xml:space="preserve">. </w:t>
      </w:r>
      <w:r w:rsidR="00101830">
        <w:rPr>
          <w:rFonts w:ascii="Times New Roman" w:eastAsia="宋体" w:hAnsi="Times New Roman" w:hint="eastAsia"/>
          <w:b/>
          <w:bCs/>
          <w:sz w:val="24"/>
          <w:szCs w:val="24"/>
        </w:rPr>
        <w:t xml:space="preserve"> </w:t>
      </w:r>
    </w:p>
    <w:p w14:paraId="13D5DE1C" w14:textId="5A8D054F" w:rsidR="00A67F1B" w:rsidRDefault="00A67F1B" w:rsidP="00A67F1B">
      <w:pPr>
        <w:spacing w:line="360" w:lineRule="auto"/>
        <w:rPr>
          <w:rFonts w:ascii="Times New Roman" w:eastAsia="宋体" w:hAnsi="Times New Roman"/>
          <w:sz w:val="24"/>
          <w:szCs w:val="24"/>
        </w:rPr>
      </w:pPr>
      <w:r w:rsidRPr="00A67F1B">
        <w:rPr>
          <w:rFonts w:ascii="Times New Roman" w:eastAsia="宋体" w:hAnsi="Times New Roman"/>
          <w:b/>
          <w:bCs/>
          <w:sz w:val="24"/>
          <w:szCs w:val="24"/>
        </w:rPr>
        <w:t>V</w:t>
      </w:r>
      <w:r w:rsidRPr="00A67F1B">
        <w:rPr>
          <w:rFonts w:ascii="Times New Roman" w:eastAsia="宋体" w:hAnsi="Times New Roman" w:hint="eastAsia"/>
          <w:b/>
          <w:bCs/>
          <w:sz w:val="24"/>
          <w:szCs w:val="24"/>
        </w:rPr>
        <w:t xml:space="preserve">ideo </w:t>
      </w:r>
      <w:r>
        <w:rPr>
          <w:rFonts w:ascii="Times New Roman" w:eastAsia="宋体" w:hAnsi="Times New Roman" w:hint="eastAsia"/>
          <w:b/>
          <w:bCs/>
          <w:sz w:val="24"/>
          <w:szCs w:val="24"/>
        </w:rPr>
        <w:t>3</w:t>
      </w:r>
      <w:r w:rsidR="00101830">
        <w:rPr>
          <w:rFonts w:ascii="Times New Roman" w:eastAsia="宋体" w:hAnsi="Times New Roman" w:hint="eastAsia"/>
          <w:b/>
          <w:bCs/>
          <w:sz w:val="24"/>
          <w:szCs w:val="24"/>
        </w:rPr>
        <w:t xml:space="preserve"> </w:t>
      </w:r>
      <w:r w:rsidR="008010B7" w:rsidRPr="008010B7">
        <w:rPr>
          <w:rFonts w:ascii="Times New Roman" w:eastAsia="宋体" w:hAnsi="Times New Roman" w:hint="eastAsia"/>
          <w:sz w:val="24"/>
          <w:szCs w:val="24"/>
        </w:rPr>
        <w:t xml:space="preserve">Self-propelled motion of </w:t>
      </w:r>
      <w:proofErr w:type="spellStart"/>
      <w:r w:rsidR="00101830" w:rsidRPr="008010B7">
        <w:rPr>
          <w:rFonts w:ascii="Times New Roman" w:eastAsia="宋体" w:hAnsi="Times New Roman" w:hint="eastAsia"/>
          <w:sz w:val="24"/>
          <w:szCs w:val="24"/>
        </w:rPr>
        <w:t>mAIEX</w:t>
      </w:r>
      <w:proofErr w:type="spellEnd"/>
      <w:r w:rsidR="00101830" w:rsidRPr="008010B7">
        <w:rPr>
          <w:rFonts w:ascii="Times New Roman" w:eastAsia="宋体" w:hAnsi="Times New Roman" w:hint="eastAsia"/>
          <w:sz w:val="24"/>
          <w:szCs w:val="24"/>
        </w:rPr>
        <w:t>-MMS in uranium solution and numerical simulation of ion diffusion</w:t>
      </w:r>
      <w:r w:rsidR="00101830">
        <w:rPr>
          <w:rFonts w:ascii="Times New Roman" w:eastAsia="宋体" w:hAnsi="Times New Roman" w:hint="eastAsia"/>
          <w:sz w:val="24"/>
          <w:szCs w:val="24"/>
        </w:rPr>
        <w:t>.</w:t>
      </w:r>
    </w:p>
    <w:p w14:paraId="6F119145" w14:textId="77777777" w:rsidR="00CD6CEC" w:rsidRDefault="00CD6CEC" w:rsidP="00A67F1B">
      <w:pPr>
        <w:spacing w:line="360" w:lineRule="auto"/>
        <w:rPr>
          <w:rFonts w:ascii="Times New Roman" w:eastAsia="宋体" w:hAnsi="Times New Roman"/>
          <w:b/>
          <w:bCs/>
          <w:sz w:val="24"/>
          <w:szCs w:val="24"/>
        </w:rPr>
      </w:pPr>
    </w:p>
    <w:p w14:paraId="5CE51347" w14:textId="57465DB9" w:rsidR="00D01945" w:rsidRDefault="00A67F1B" w:rsidP="00D01945">
      <w:pPr>
        <w:spacing w:line="360" w:lineRule="auto"/>
        <w:rPr>
          <w:rFonts w:ascii="Times New Roman" w:eastAsia="宋体" w:hAnsi="Times New Roman"/>
          <w:b/>
          <w:bCs/>
          <w:sz w:val="24"/>
          <w:szCs w:val="24"/>
        </w:rPr>
      </w:pPr>
      <w:r w:rsidRPr="00A67F1B">
        <w:rPr>
          <w:rFonts w:ascii="Times New Roman" w:eastAsia="宋体" w:hAnsi="Times New Roman"/>
          <w:b/>
          <w:bCs/>
          <w:sz w:val="24"/>
          <w:szCs w:val="24"/>
        </w:rPr>
        <w:t>Supporting References</w:t>
      </w:r>
    </w:p>
    <w:p w14:paraId="0665E03D" w14:textId="77777777" w:rsidR="00A102C5" w:rsidRPr="00C729C0" w:rsidRDefault="00D01945" w:rsidP="00C729C0">
      <w:pPr>
        <w:pStyle w:val="EndNoteBibliography"/>
        <w:ind w:left="720" w:hanging="720"/>
        <w:jc w:val="both"/>
      </w:pPr>
      <w:r>
        <w:rPr>
          <w:rFonts w:eastAsia="宋体"/>
          <w:b/>
          <w:bCs/>
          <w:szCs w:val="24"/>
        </w:rPr>
        <w:fldChar w:fldCharType="begin"/>
      </w:r>
      <w:r>
        <w:rPr>
          <w:rFonts w:eastAsia="宋体"/>
          <w:b/>
          <w:bCs/>
          <w:szCs w:val="24"/>
        </w:rPr>
        <w:instrText xml:space="preserve"> ADDIN EN.REFLIST </w:instrText>
      </w:r>
      <w:r>
        <w:rPr>
          <w:rFonts w:eastAsia="宋体"/>
          <w:b/>
          <w:bCs/>
          <w:szCs w:val="24"/>
        </w:rPr>
        <w:fldChar w:fldCharType="separate"/>
      </w:r>
      <w:r w:rsidR="00A102C5" w:rsidRPr="00C729C0">
        <w:t>1.</w:t>
      </w:r>
      <w:r w:rsidR="00A102C5" w:rsidRPr="00C729C0">
        <w:tab/>
        <w:t xml:space="preserve">Niu R, Khodorov S, Weber J, Reinmüller A, Palberg T. Large scale micro-photometry for high resolution pH-characterization during electro-osmotic pumping and modular micro-swimming. </w:t>
      </w:r>
      <w:r w:rsidR="00A102C5" w:rsidRPr="00C729C0">
        <w:rPr>
          <w:i/>
        </w:rPr>
        <w:t>New J. Phys.</w:t>
      </w:r>
      <w:r w:rsidR="00A102C5" w:rsidRPr="00C729C0">
        <w:t xml:space="preserve"> </w:t>
      </w:r>
      <w:r w:rsidR="00A102C5" w:rsidRPr="00C729C0">
        <w:rPr>
          <w:b/>
        </w:rPr>
        <w:t>19</w:t>
      </w:r>
      <w:r w:rsidR="00A102C5" w:rsidRPr="00C729C0">
        <w:t>, 115014 (2017).</w:t>
      </w:r>
    </w:p>
    <w:p w14:paraId="388E2B4E" w14:textId="77777777" w:rsidR="00A102C5" w:rsidRPr="00C729C0" w:rsidRDefault="00A102C5" w:rsidP="00C729C0">
      <w:pPr>
        <w:pStyle w:val="EndNoteBibliography"/>
        <w:ind w:left="720" w:hanging="720"/>
        <w:jc w:val="both"/>
      </w:pPr>
      <w:r w:rsidRPr="00C729C0">
        <w:t>2.</w:t>
      </w:r>
      <w:r w:rsidRPr="00C729C0">
        <w:tab/>
        <w:t xml:space="preserve">Yang K, Wu F, Yan X, Pan J. Self-locomotive composites based on asymmetric micromotors and covalently attached nanosorbents for selective uranium recovery. </w:t>
      </w:r>
      <w:r w:rsidRPr="00C729C0">
        <w:rPr>
          <w:i/>
        </w:rPr>
        <w:t>Sep. Purif. Technol.</w:t>
      </w:r>
      <w:r w:rsidRPr="00C729C0">
        <w:t xml:space="preserve"> </w:t>
      </w:r>
      <w:r w:rsidRPr="00C729C0">
        <w:rPr>
          <w:b/>
        </w:rPr>
        <w:t>308</w:t>
      </w:r>
      <w:r w:rsidRPr="00C729C0">
        <w:t>,  (2023).</w:t>
      </w:r>
    </w:p>
    <w:p w14:paraId="051BBF6E" w14:textId="77777777" w:rsidR="00A102C5" w:rsidRPr="00C729C0" w:rsidRDefault="00A102C5" w:rsidP="00C729C0">
      <w:pPr>
        <w:pStyle w:val="EndNoteBibliography"/>
        <w:ind w:left="720" w:hanging="720"/>
        <w:jc w:val="both"/>
      </w:pPr>
      <w:r w:rsidRPr="00C729C0">
        <w:t>3.</w:t>
      </w:r>
      <w:r w:rsidRPr="00C729C0">
        <w:tab/>
        <w:t xml:space="preserve">Zhu P, Luo S, Li H, Pan J. Spatially isolated magnetic-mesoporous units in one anisotropic Janus nanoparticle for rapid and selective extraction of uranium. </w:t>
      </w:r>
      <w:r w:rsidRPr="00C729C0">
        <w:rPr>
          <w:i/>
        </w:rPr>
        <w:t>Sep. Purif. Technol.</w:t>
      </w:r>
      <w:r w:rsidRPr="00C729C0">
        <w:t xml:space="preserve"> </w:t>
      </w:r>
      <w:r w:rsidRPr="00C729C0">
        <w:rPr>
          <w:b/>
        </w:rPr>
        <w:t>317</w:t>
      </w:r>
      <w:r w:rsidRPr="00C729C0">
        <w:t>, 123715 (2023).</w:t>
      </w:r>
    </w:p>
    <w:p w14:paraId="38B953DD" w14:textId="77777777" w:rsidR="00A102C5" w:rsidRPr="00C729C0" w:rsidRDefault="00A102C5" w:rsidP="00C729C0">
      <w:pPr>
        <w:pStyle w:val="EndNoteBibliography"/>
        <w:ind w:left="720" w:hanging="720"/>
        <w:jc w:val="both"/>
      </w:pPr>
      <w:r w:rsidRPr="00C729C0">
        <w:t>4.</w:t>
      </w:r>
      <w:r w:rsidRPr="00C729C0">
        <w:tab/>
        <w:t>Tian Y</w:t>
      </w:r>
      <w:r w:rsidRPr="00C729C0">
        <w:rPr>
          <w:i/>
        </w:rPr>
        <w:t>, et al.</w:t>
      </w:r>
      <w:r w:rsidRPr="00C729C0">
        <w:t xml:space="preserve"> Synthesis of phosphorylated hyper-cross-linked polymers and their efficient uranium adsorption in water. </w:t>
      </w:r>
      <w:r w:rsidRPr="00C729C0">
        <w:rPr>
          <w:i/>
        </w:rPr>
        <w:t>J. Hazard. Mater.</w:t>
      </w:r>
      <w:r w:rsidRPr="00C729C0">
        <w:t xml:space="preserve"> </w:t>
      </w:r>
      <w:r w:rsidRPr="00C729C0">
        <w:rPr>
          <w:b/>
        </w:rPr>
        <w:t>419</w:t>
      </w:r>
      <w:r w:rsidRPr="00C729C0">
        <w:t>, 126538 (2021).</w:t>
      </w:r>
    </w:p>
    <w:p w14:paraId="17945255" w14:textId="77777777" w:rsidR="00A102C5" w:rsidRPr="00C729C0" w:rsidRDefault="00A102C5" w:rsidP="00C729C0">
      <w:pPr>
        <w:pStyle w:val="EndNoteBibliography"/>
        <w:ind w:left="720" w:hanging="720"/>
        <w:jc w:val="both"/>
      </w:pPr>
      <w:r w:rsidRPr="00C729C0">
        <w:t>5.</w:t>
      </w:r>
      <w:r w:rsidRPr="00C729C0">
        <w:tab/>
        <w:t xml:space="preserve">Mahmoud ME, Fekry NA, Abdelfattah AM. Removal of uranium (VI) from water by the action of microwave-rapid green synthesized carbon quantum dots from starch-water system and supported onto polymeric matrix. </w:t>
      </w:r>
      <w:r w:rsidRPr="00C729C0">
        <w:rPr>
          <w:i/>
        </w:rPr>
        <w:t>J. Hazard. Mater.</w:t>
      </w:r>
      <w:r w:rsidRPr="00C729C0">
        <w:t xml:space="preserve"> </w:t>
      </w:r>
      <w:r w:rsidRPr="00C729C0">
        <w:rPr>
          <w:b/>
        </w:rPr>
        <w:t>397</w:t>
      </w:r>
      <w:r w:rsidRPr="00C729C0">
        <w:t>, 122770 (2020).</w:t>
      </w:r>
    </w:p>
    <w:p w14:paraId="361173AD" w14:textId="77777777" w:rsidR="00A102C5" w:rsidRPr="00C729C0" w:rsidRDefault="00A102C5" w:rsidP="00C729C0">
      <w:pPr>
        <w:pStyle w:val="EndNoteBibliography"/>
        <w:ind w:left="720" w:hanging="720"/>
        <w:jc w:val="both"/>
      </w:pPr>
      <w:r w:rsidRPr="00C729C0">
        <w:t>6.</w:t>
      </w:r>
      <w:r w:rsidRPr="00C729C0">
        <w:tab/>
        <w:t>Sun Q</w:t>
      </w:r>
      <w:r w:rsidRPr="00C729C0">
        <w:rPr>
          <w:i/>
        </w:rPr>
        <w:t>, et al.</w:t>
      </w:r>
      <w:r w:rsidRPr="00C729C0">
        <w:t xml:space="preserve"> Bio-inspired nano-traps for uranium extraction from seawater and recovery from nuclear waste. </w:t>
      </w:r>
      <w:r w:rsidRPr="00C729C0">
        <w:rPr>
          <w:i/>
        </w:rPr>
        <w:t>Nat. Commun.</w:t>
      </w:r>
      <w:r w:rsidRPr="00C729C0">
        <w:t xml:space="preserve"> </w:t>
      </w:r>
      <w:r w:rsidRPr="00C729C0">
        <w:rPr>
          <w:b/>
        </w:rPr>
        <w:t>9</w:t>
      </w:r>
      <w:r w:rsidRPr="00C729C0">
        <w:t>, 1644 (2018).</w:t>
      </w:r>
    </w:p>
    <w:p w14:paraId="72BFF89D" w14:textId="77777777" w:rsidR="00A102C5" w:rsidRPr="00C729C0" w:rsidRDefault="00A102C5" w:rsidP="00C729C0">
      <w:pPr>
        <w:pStyle w:val="EndNoteBibliography"/>
        <w:ind w:left="720" w:hanging="720"/>
        <w:jc w:val="both"/>
      </w:pPr>
      <w:r w:rsidRPr="00C729C0">
        <w:t>7.</w:t>
      </w:r>
      <w:r w:rsidRPr="00C729C0">
        <w:tab/>
        <w:t>Cheng Y</w:t>
      </w:r>
      <w:r w:rsidRPr="00C729C0">
        <w:rPr>
          <w:i/>
        </w:rPr>
        <w:t>, et al.</w:t>
      </w:r>
      <w:r w:rsidRPr="00C729C0">
        <w:t xml:space="preserve"> Polyamine and amidoxime groups modified bifunctional polyacrylonitrile-based ion exchange fibers for highly efficient extraction of U(VI) from real uranium mine water. </w:t>
      </w:r>
      <w:r w:rsidRPr="00C729C0">
        <w:rPr>
          <w:i/>
        </w:rPr>
        <w:t>Chem. Eng. J.</w:t>
      </w:r>
      <w:r w:rsidRPr="00C729C0">
        <w:t xml:space="preserve"> </w:t>
      </w:r>
      <w:r w:rsidRPr="00C729C0">
        <w:rPr>
          <w:b/>
        </w:rPr>
        <w:t>367</w:t>
      </w:r>
      <w:r w:rsidRPr="00C729C0">
        <w:t>, 198-207 (2019).</w:t>
      </w:r>
    </w:p>
    <w:p w14:paraId="3ED63E88" w14:textId="77777777" w:rsidR="00A102C5" w:rsidRPr="00C729C0" w:rsidRDefault="00A102C5" w:rsidP="00C729C0">
      <w:pPr>
        <w:pStyle w:val="EndNoteBibliography"/>
        <w:ind w:left="720" w:hanging="720"/>
        <w:jc w:val="both"/>
      </w:pPr>
      <w:r w:rsidRPr="00C729C0">
        <w:t>8.</w:t>
      </w:r>
      <w:r w:rsidRPr="00C729C0">
        <w:tab/>
        <w:t>He N</w:t>
      </w:r>
      <w:r w:rsidRPr="00C729C0">
        <w:rPr>
          <w:i/>
        </w:rPr>
        <w:t>, et al.</w:t>
      </w:r>
      <w:r w:rsidRPr="00C729C0">
        <w:t xml:space="preserve"> Enhanced marine applicability of adsorbent for uranium via synergy of hyperbranched poly(amido amine) and amidoxime groups. </w:t>
      </w:r>
      <w:r w:rsidRPr="00C729C0">
        <w:rPr>
          <w:i/>
        </w:rPr>
        <w:t>Chem. Eng. J.</w:t>
      </w:r>
      <w:r w:rsidRPr="00C729C0">
        <w:t xml:space="preserve"> </w:t>
      </w:r>
      <w:r w:rsidRPr="00C729C0">
        <w:rPr>
          <w:b/>
        </w:rPr>
        <w:t>395</w:t>
      </w:r>
      <w:r w:rsidRPr="00C729C0">
        <w:t>, 125162 (2020).</w:t>
      </w:r>
    </w:p>
    <w:p w14:paraId="28ED1F4D" w14:textId="77777777" w:rsidR="00A102C5" w:rsidRPr="00C729C0" w:rsidRDefault="00A102C5" w:rsidP="00C729C0">
      <w:pPr>
        <w:pStyle w:val="EndNoteBibliography"/>
        <w:ind w:left="720" w:hanging="720"/>
        <w:jc w:val="both"/>
      </w:pPr>
      <w:r w:rsidRPr="00C729C0">
        <w:t>9.</w:t>
      </w:r>
      <w:r w:rsidRPr="00C729C0">
        <w:tab/>
        <w:t>Guo X</w:t>
      </w:r>
      <w:r w:rsidRPr="00C729C0">
        <w:rPr>
          <w:i/>
        </w:rPr>
        <w:t>, et al.</w:t>
      </w:r>
      <w:r w:rsidRPr="00C729C0">
        <w:t xml:space="preserve"> A chitosan-graphene oxide/ZIF foam with anti-biofouling ability for uranium recovery from seawater. </w:t>
      </w:r>
      <w:r w:rsidRPr="00C729C0">
        <w:rPr>
          <w:i/>
        </w:rPr>
        <w:t>Chem. Eng. J.</w:t>
      </w:r>
      <w:r w:rsidRPr="00C729C0">
        <w:t xml:space="preserve"> </w:t>
      </w:r>
      <w:r w:rsidRPr="00C729C0">
        <w:rPr>
          <w:b/>
        </w:rPr>
        <w:t>382</w:t>
      </w:r>
      <w:r w:rsidRPr="00C729C0">
        <w:t>, 122850 (2020).</w:t>
      </w:r>
    </w:p>
    <w:p w14:paraId="47CD1ADF" w14:textId="77777777" w:rsidR="00A102C5" w:rsidRPr="00C729C0" w:rsidRDefault="00A102C5" w:rsidP="00C729C0">
      <w:pPr>
        <w:pStyle w:val="EndNoteBibliography"/>
        <w:ind w:left="720" w:hanging="720"/>
        <w:jc w:val="both"/>
      </w:pPr>
      <w:r w:rsidRPr="00C729C0">
        <w:t>10.</w:t>
      </w:r>
      <w:r w:rsidRPr="00C729C0">
        <w:tab/>
        <w:t xml:space="preserve">Yan B, Ma C, Gao J, Yuan Y, Wang N. An ion-crosslinked supramolecular hydrogel for ultrahigh and fast uranium recovery from seawater. </w:t>
      </w:r>
      <w:r w:rsidRPr="00C729C0">
        <w:rPr>
          <w:i/>
        </w:rPr>
        <w:t>Adv. Mater.</w:t>
      </w:r>
      <w:r w:rsidRPr="00C729C0">
        <w:t xml:space="preserve"> </w:t>
      </w:r>
      <w:r w:rsidRPr="00C729C0">
        <w:rPr>
          <w:b/>
        </w:rPr>
        <w:t>32</w:t>
      </w:r>
      <w:r w:rsidRPr="00C729C0">
        <w:t>, e1906615 (2020).</w:t>
      </w:r>
    </w:p>
    <w:p w14:paraId="789ED26B" w14:textId="77777777" w:rsidR="00A102C5" w:rsidRPr="00C729C0" w:rsidRDefault="00A102C5" w:rsidP="00C729C0">
      <w:pPr>
        <w:pStyle w:val="EndNoteBibliography"/>
        <w:ind w:left="720" w:hanging="720"/>
        <w:jc w:val="both"/>
      </w:pPr>
      <w:r w:rsidRPr="00C729C0">
        <w:t>11.</w:t>
      </w:r>
      <w:r w:rsidRPr="00C729C0">
        <w:tab/>
        <w:t xml:space="preserve">Chen X, Li H, Yang K, Haleem A, Sun Y, Pan J. Significantly enhanced uranium extraction by intelligent light-driven nanorobot catchers with precise controllable moving trajectory. </w:t>
      </w:r>
      <w:r w:rsidRPr="00C729C0">
        <w:rPr>
          <w:i/>
        </w:rPr>
        <w:t>J. Hazard. Mater.</w:t>
      </w:r>
      <w:r w:rsidRPr="00C729C0">
        <w:t xml:space="preserve"> </w:t>
      </w:r>
      <w:r w:rsidRPr="00C729C0">
        <w:rPr>
          <w:b/>
        </w:rPr>
        <w:t>469</w:t>
      </w:r>
      <w:r w:rsidRPr="00C729C0">
        <w:t>, 133908 (2024).</w:t>
      </w:r>
    </w:p>
    <w:p w14:paraId="422CA355" w14:textId="5BB9E33A" w:rsidR="001667E7" w:rsidRDefault="00D01945" w:rsidP="00D01945">
      <w:pPr>
        <w:rPr>
          <w:rFonts w:ascii="Times New Roman" w:eastAsia="宋体" w:hAnsi="Times New Roman"/>
          <w:b/>
          <w:bCs/>
          <w:sz w:val="24"/>
          <w:szCs w:val="24"/>
        </w:rPr>
      </w:pPr>
      <w:r>
        <w:rPr>
          <w:rFonts w:ascii="Times New Roman" w:eastAsia="宋体" w:hAnsi="Times New Roman"/>
          <w:b/>
          <w:bCs/>
          <w:sz w:val="24"/>
          <w:szCs w:val="24"/>
        </w:rPr>
        <w:fldChar w:fldCharType="end"/>
      </w:r>
    </w:p>
    <w:sectPr w:rsidR="001667E7" w:rsidSect="003045FB">
      <w:footerReference w:type="default" r:id="rId45"/>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4441836" w14:textId="77777777" w:rsidR="003B75D7" w:rsidRDefault="003B75D7" w:rsidP="00026EA9">
      <w:r>
        <w:separator/>
      </w:r>
    </w:p>
  </w:endnote>
  <w:endnote w:type="continuationSeparator" w:id="0">
    <w:p w14:paraId="77A59D08" w14:textId="77777777" w:rsidR="003B75D7" w:rsidRDefault="003B75D7" w:rsidP="00026E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TimesNewRomanPSMT">
    <w:altName w:val="Times New Roman"/>
    <w:panose1 w:val="00000000000000000000"/>
    <w:charset w:val="00"/>
    <w:family w:val="roman"/>
    <w:notTrueType/>
    <w:pitch w:val="default"/>
  </w:font>
  <w:font w:name="TimesNewRomanPS-ItalicMT">
    <w:altName w:val="Times New Roman"/>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1176497"/>
      <w:docPartObj>
        <w:docPartGallery w:val="Page Numbers (Bottom of Page)"/>
        <w:docPartUnique/>
      </w:docPartObj>
    </w:sdtPr>
    <w:sdtEndPr>
      <w:rPr>
        <w:rFonts w:ascii="Times New Roman" w:eastAsia="宋体" w:hAnsi="Times New Roman"/>
        <w:sz w:val="24"/>
      </w:rPr>
    </w:sdtEndPr>
    <w:sdtContent>
      <w:p w14:paraId="08E87901" w14:textId="77777777" w:rsidR="00FE01E6" w:rsidRPr="003045FB" w:rsidRDefault="00FE01E6">
        <w:pPr>
          <w:pStyle w:val="a5"/>
          <w:jc w:val="center"/>
          <w:rPr>
            <w:rFonts w:ascii="Times New Roman" w:eastAsia="宋体" w:hAnsi="Times New Roman"/>
            <w:sz w:val="24"/>
          </w:rPr>
        </w:pPr>
        <w:r w:rsidRPr="003045FB">
          <w:rPr>
            <w:rFonts w:ascii="Times New Roman" w:eastAsia="宋体" w:hAnsi="Times New Roman"/>
            <w:sz w:val="24"/>
          </w:rPr>
          <w:fldChar w:fldCharType="begin"/>
        </w:r>
        <w:r w:rsidRPr="003045FB">
          <w:rPr>
            <w:rFonts w:ascii="Times New Roman" w:eastAsia="宋体" w:hAnsi="Times New Roman"/>
            <w:sz w:val="24"/>
          </w:rPr>
          <w:instrText>PAGE   \* MERGEFORMAT</w:instrText>
        </w:r>
        <w:r w:rsidRPr="003045FB">
          <w:rPr>
            <w:rFonts w:ascii="Times New Roman" w:eastAsia="宋体" w:hAnsi="Times New Roman"/>
            <w:sz w:val="24"/>
          </w:rPr>
          <w:fldChar w:fldCharType="separate"/>
        </w:r>
        <w:r w:rsidRPr="003045FB">
          <w:rPr>
            <w:rFonts w:ascii="Times New Roman" w:eastAsia="宋体" w:hAnsi="Times New Roman"/>
            <w:sz w:val="24"/>
            <w:lang w:val="zh-CN"/>
          </w:rPr>
          <w:t>2</w:t>
        </w:r>
        <w:r w:rsidRPr="003045FB">
          <w:rPr>
            <w:rFonts w:ascii="Times New Roman" w:eastAsia="宋体" w:hAnsi="Times New Roman"/>
            <w:sz w:val="24"/>
          </w:rPr>
          <w:fldChar w:fldCharType="end"/>
        </w:r>
      </w:p>
    </w:sdtContent>
  </w:sdt>
  <w:p w14:paraId="5976D98D" w14:textId="77777777" w:rsidR="00FE01E6" w:rsidRDefault="00FE01E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CE9FB2E" w14:textId="77777777" w:rsidR="003B75D7" w:rsidRDefault="003B75D7" w:rsidP="00026EA9">
      <w:r>
        <w:separator/>
      </w:r>
    </w:p>
  </w:footnote>
  <w:footnote w:type="continuationSeparator" w:id="0">
    <w:p w14:paraId="7A751EB4" w14:textId="77777777" w:rsidR="003B75D7" w:rsidRDefault="003B75D7" w:rsidP="00026EA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B043E36C"/>
    <w:multiLevelType w:val="singleLevel"/>
    <w:tmpl w:val="B043E36C"/>
    <w:lvl w:ilvl="0">
      <w:start w:val="3"/>
      <w:numFmt w:val="decimal"/>
      <w:suff w:val="space"/>
      <w:lvlText w:val="%1."/>
      <w:lvlJc w:val="left"/>
    </w:lvl>
  </w:abstractNum>
  <w:num w:numId="1" w16cid:durableId="12802614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bordersDoNotSurroundHeader/>
  <w:bordersDoNotSurroundFooter/>
  <w:proofState w:spelling="clean" w:grammar="clean"/>
  <w:revisionView w:markup="0"/>
  <w:defaultTabStop w:val="420"/>
  <w:drawingGridVerticalSpacing w:val="156"/>
  <w:displayHorizontalDrawingGridEvery w:val="0"/>
  <w:displayVerticalDrawingGridEvery w:val="2"/>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TMwYjEwMzkwYWI4ZjVkNDA3NmY2NzU3M2JkODNiMmEifQ=="/>
    <w:docVar w:name="EN.InstantFormat" w:val="&lt;ENInstantFormat&gt;&lt;Enabled&gt;1&lt;/Enabled&gt;&lt;ScanUnformatted&gt;1&lt;/ScanUnformatted&gt;&lt;ScanChanges&gt;1&lt;/ScanChanges&gt;&lt;Suspended&gt;0&lt;/Suspended&gt;&lt;/ENInstantFormat&gt;"/>
    <w:docVar w:name="EN.Layout" w:val="&lt;ENLayout&gt;&lt;Style&gt;Nature Communications 20240524&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1&lt;/LineSpacing&gt;&lt;SpaceAfter&gt;0&lt;/SpaceAfter&gt;&lt;HyperlinksEnabled&gt;0&lt;/HyperlinksEnabled&gt;&lt;HyperlinksVisible&gt;0&lt;/HyperlinksVisible&gt;&lt;EnableBibliographyCategories&gt;0&lt;/EnableBibliographyCategories&gt;&lt;/ENLayout&gt;"/>
    <w:docVar w:name="EN.Libraries" w:val="&lt;Libraries&gt;&lt;item db-id=&quot;arp9ewzd8drvvfe5t0axvs929f5xzdvfz0de&quot;&gt;My EndNote Library&lt;record-ids&gt;&lt;item&gt;19&lt;/item&gt;&lt;item&gt;22&lt;/item&gt;&lt;item&gt;33&lt;/item&gt;&lt;item&gt;34&lt;/item&gt;&lt;item&gt;35&lt;/item&gt;&lt;item&gt;41&lt;/item&gt;&lt;item&gt;56&lt;/item&gt;&lt;item&gt;57&lt;/item&gt;&lt;item&gt;59&lt;/item&gt;&lt;item&gt;60&lt;/item&gt;&lt;item&gt;86&lt;/item&gt;&lt;/record-ids&gt;&lt;/item&gt;&lt;/Libraries&gt;"/>
  </w:docVars>
  <w:rsids>
    <w:rsidRoot w:val="00B65811"/>
    <w:rsid w:val="00001696"/>
    <w:rsid w:val="00006F78"/>
    <w:rsid w:val="000140E0"/>
    <w:rsid w:val="0001609C"/>
    <w:rsid w:val="00022942"/>
    <w:rsid w:val="00024204"/>
    <w:rsid w:val="00026EA9"/>
    <w:rsid w:val="00044FB0"/>
    <w:rsid w:val="00056085"/>
    <w:rsid w:val="00057A0A"/>
    <w:rsid w:val="00057AD9"/>
    <w:rsid w:val="00087119"/>
    <w:rsid w:val="000963A8"/>
    <w:rsid w:val="000A3D0B"/>
    <w:rsid w:val="000A3DE0"/>
    <w:rsid w:val="000B0F27"/>
    <w:rsid w:val="000B19E7"/>
    <w:rsid w:val="000B3547"/>
    <w:rsid w:val="000B555F"/>
    <w:rsid w:val="000C08E0"/>
    <w:rsid w:val="000C5AFB"/>
    <w:rsid w:val="000C7669"/>
    <w:rsid w:val="000E510F"/>
    <w:rsid w:val="000F0BE9"/>
    <w:rsid w:val="000F683F"/>
    <w:rsid w:val="00101830"/>
    <w:rsid w:val="00102B6A"/>
    <w:rsid w:val="00103AB1"/>
    <w:rsid w:val="0012276C"/>
    <w:rsid w:val="00124811"/>
    <w:rsid w:val="00133BE5"/>
    <w:rsid w:val="001403F3"/>
    <w:rsid w:val="001406F8"/>
    <w:rsid w:val="00152F01"/>
    <w:rsid w:val="0016096B"/>
    <w:rsid w:val="00161C8B"/>
    <w:rsid w:val="0016312E"/>
    <w:rsid w:val="001667E7"/>
    <w:rsid w:val="00170404"/>
    <w:rsid w:val="0017042D"/>
    <w:rsid w:val="0017200C"/>
    <w:rsid w:val="00177BDC"/>
    <w:rsid w:val="00180774"/>
    <w:rsid w:val="00187895"/>
    <w:rsid w:val="00194A1B"/>
    <w:rsid w:val="001B2996"/>
    <w:rsid w:val="001D7106"/>
    <w:rsid w:val="001F1F10"/>
    <w:rsid w:val="001F58C8"/>
    <w:rsid w:val="001F695E"/>
    <w:rsid w:val="001F709B"/>
    <w:rsid w:val="0020277B"/>
    <w:rsid w:val="00206F16"/>
    <w:rsid w:val="002106FC"/>
    <w:rsid w:val="00215273"/>
    <w:rsid w:val="00216011"/>
    <w:rsid w:val="00221D2A"/>
    <w:rsid w:val="002223A1"/>
    <w:rsid w:val="002256A1"/>
    <w:rsid w:val="00227BE0"/>
    <w:rsid w:val="00232392"/>
    <w:rsid w:val="00253705"/>
    <w:rsid w:val="00254AEA"/>
    <w:rsid w:val="00262266"/>
    <w:rsid w:val="00262B36"/>
    <w:rsid w:val="00277B66"/>
    <w:rsid w:val="00295468"/>
    <w:rsid w:val="002B3CA7"/>
    <w:rsid w:val="002C6AA4"/>
    <w:rsid w:val="002C6B0C"/>
    <w:rsid w:val="002E3C74"/>
    <w:rsid w:val="002E739E"/>
    <w:rsid w:val="002F15C8"/>
    <w:rsid w:val="002F36C1"/>
    <w:rsid w:val="003019ED"/>
    <w:rsid w:val="0030377C"/>
    <w:rsid w:val="003045FB"/>
    <w:rsid w:val="00305242"/>
    <w:rsid w:val="0032037C"/>
    <w:rsid w:val="00320B5B"/>
    <w:rsid w:val="00325D8A"/>
    <w:rsid w:val="00333B6E"/>
    <w:rsid w:val="00334AEB"/>
    <w:rsid w:val="00340B02"/>
    <w:rsid w:val="00353A00"/>
    <w:rsid w:val="00355070"/>
    <w:rsid w:val="00365A02"/>
    <w:rsid w:val="00367E56"/>
    <w:rsid w:val="00374BC8"/>
    <w:rsid w:val="003A1D78"/>
    <w:rsid w:val="003B75D7"/>
    <w:rsid w:val="003C44DD"/>
    <w:rsid w:val="003C4BF8"/>
    <w:rsid w:val="003D39BF"/>
    <w:rsid w:val="003E48BC"/>
    <w:rsid w:val="003E6774"/>
    <w:rsid w:val="0040040C"/>
    <w:rsid w:val="004163B6"/>
    <w:rsid w:val="0041645F"/>
    <w:rsid w:val="00433D69"/>
    <w:rsid w:val="00435ABD"/>
    <w:rsid w:val="004379C3"/>
    <w:rsid w:val="00441E79"/>
    <w:rsid w:val="00442FA3"/>
    <w:rsid w:val="0044755F"/>
    <w:rsid w:val="004518D8"/>
    <w:rsid w:val="00453824"/>
    <w:rsid w:val="00461A44"/>
    <w:rsid w:val="0046740F"/>
    <w:rsid w:val="00476FFE"/>
    <w:rsid w:val="0048145E"/>
    <w:rsid w:val="00482FC6"/>
    <w:rsid w:val="0048748E"/>
    <w:rsid w:val="00490EBF"/>
    <w:rsid w:val="004A1A01"/>
    <w:rsid w:val="004A2D6B"/>
    <w:rsid w:val="004B0B35"/>
    <w:rsid w:val="004B24C4"/>
    <w:rsid w:val="004B4EDC"/>
    <w:rsid w:val="004B5535"/>
    <w:rsid w:val="004D2FAF"/>
    <w:rsid w:val="004E0A36"/>
    <w:rsid w:val="004F0730"/>
    <w:rsid w:val="004F3F06"/>
    <w:rsid w:val="004F78B8"/>
    <w:rsid w:val="00504375"/>
    <w:rsid w:val="00520054"/>
    <w:rsid w:val="00521B5B"/>
    <w:rsid w:val="005230AA"/>
    <w:rsid w:val="00530C7F"/>
    <w:rsid w:val="005329B5"/>
    <w:rsid w:val="005365B1"/>
    <w:rsid w:val="00536D50"/>
    <w:rsid w:val="00551265"/>
    <w:rsid w:val="00552FCD"/>
    <w:rsid w:val="00556D19"/>
    <w:rsid w:val="00564D93"/>
    <w:rsid w:val="00565903"/>
    <w:rsid w:val="0056635C"/>
    <w:rsid w:val="00581FC5"/>
    <w:rsid w:val="00595304"/>
    <w:rsid w:val="00597BC7"/>
    <w:rsid w:val="00597EB4"/>
    <w:rsid w:val="005A1A78"/>
    <w:rsid w:val="005A28A9"/>
    <w:rsid w:val="005A29C0"/>
    <w:rsid w:val="005A628C"/>
    <w:rsid w:val="005B0D47"/>
    <w:rsid w:val="005D0874"/>
    <w:rsid w:val="005D46CC"/>
    <w:rsid w:val="005D765E"/>
    <w:rsid w:val="005D7F52"/>
    <w:rsid w:val="005E56A4"/>
    <w:rsid w:val="005F2266"/>
    <w:rsid w:val="0060659C"/>
    <w:rsid w:val="00614CB6"/>
    <w:rsid w:val="00616A14"/>
    <w:rsid w:val="006178B8"/>
    <w:rsid w:val="00620265"/>
    <w:rsid w:val="0062500D"/>
    <w:rsid w:val="00625D37"/>
    <w:rsid w:val="006503DF"/>
    <w:rsid w:val="00653327"/>
    <w:rsid w:val="00653506"/>
    <w:rsid w:val="00654C1A"/>
    <w:rsid w:val="00656BE5"/>
    <w:rsid w:val="0066312B"/>
    <w:rsid w:val="006717DB"/>
    <w:rsid w:val="00673E41"/>
    <w:rsid w:val="00673E69"/>
    <w:rsid w:val="00674E3D"/>
    <w:rsid w:val="00677BAF"/>
    <w:rsid w:val="00682050"/>
    <w:rsid w:val="0069196D"/>
    <w:rsid w:val="006A19DB"/>
    <w:rsid w:val="006B703C"/>
    <w:rsid w:val="006C363E"/>
    <w:rsid w:val="006C3A4A"/>
    <w:rsid w:val="006C5257"/>
    <w:rsid w:val="006D463F"/>
    <w:rsid w:val="006D6932"/>
    <w:rsid w:val="006E4608"/>
    <w:rsid w:val="006E652F"/>
    <w:rsid w:val="006F0429"/>
    <w:rsid w:val="00705E16"/>
    <w:rsid w:val="007111BE"/>
    <w:rsid w:val="00711DE2"/>
    <w:rsid w:val="007175BD"/>
    <w:rsid w:val="00720743"/>
    <w:rsid w:val="00724009"/>
    <w:rsid w:val="00727FE9"/>
    <w:rsid w:val="007322A4"/>
    <w:rsid w:val="007508F0"/>
    <w:rsid w:val="00754597"/>
    <w:rsid w:val="00770BE6"/>
    <w:rsid w:val="007750DD"/>
    <w:rsid w:val="00780606"/>
    <w:rsid w:val="00781629"/>
    <w:rsid w:val="007868B7"/>
    <w:rsid w:val="00796BDA"/>
    <w:rsid w:val="007B6D71"/>
    <w:rsid w:val="007C2F7E"/>
    <w:rsid w:val="007D58AE"/>
    <w:rsid w:val="007D5D37"/>
    <w:rsid w:val="007D5D71"/>
    <w:rsid w:val="007D71FD"/>
    <w:rsid w:val="007E2629"/>
    <w:rsid w:val="007F7ED7"/>
    <w:rsid w:val="008010B7"/>
    <w:rsid w:val="00811F7B"/>
    <w:rsid w:val="00820B67"/>
    <w:rsid w:val="00832017"/>
    <w:rsid w:val="0083279F"/>
    <w:rsid w:val="00833152"/>
    <w:rsid w:val="008372B1"/>
    <w:rsid w:val="00845145"/>
    <w:rsid w:val="00845AE2"/>
    <w:rsid w:val="00852F2F"/>
    <w:rsid w:val="008534B3"/>
    <w:rsid w:val="00855165"/>
    <w:rsid w:val="008606D0"/>
    <w:rsid w:val="00862E18"/>
    <w:rsid w:val="008661C2"/>
    <w:rsid w:val="00867879"/>
    <w:rsid w:val="00871D70"/>
    <w:rsid w:val="008838E8"/>
    <w:rsid w:val="0088636A"/>
    <w:rsid w:val="00886562"/>
    <w:rsid w:val="0089171A"/>
    <w:rsid w:val="008B5EE1"/>
    <w:rsid w:val="008C4249"/>
    <w:rsid w:val="008D34F2"/>
    <w:rsid w:val="008D75F6"/>
    <w:rsid w:val="008E1819"/>
    <w:rsid w:val="008F56F7"/>
    <w:rsid w:val="00905FF9"/>
    <w:rsid w:val="0090679D"/>
    <w:rsid w:val="00931522"/>
    <w:rsid w:val="00940027"/>
    <w:rsid w:val="00940A75"/>
    <w:rsid w:val="009516CD"/>
    <w:rsid w:val="009704D5"/>
    <w:rsid w:val="00971B04"/>
    <w:rsid w:val="00972FD1"/>
    <w:rsid w:val="00975A5E"/>
    <w:rsid w:val="00977DA9"/>
    <w:rsid w:val="009845CE"/>
    <w:rsid w:val="00986FF3"/>
    <w:rsid w:val="00987E7C"/>
    <w:rsid w:val="00995542"/>
    <w:rsid w:val="0099678E"/>
    <w:rsid w:val="009A35EF"/>
    <w:rsid w:val="009A3BB0"/>
    <w:rsid w:val="009A5284"/>
    <w:rsid w:val="009A5DE5"/>
    <w:rsid w:val="009B6CE7"/>
    <w:rsid w:val="009D1762"/>
    <w:rsid w:val="009D2325"/>
    <w:rsid w:val="009D34A8"/>
    <w:rsid w:val="009D43FD"/>
    <w:rsid w:val="009D445A"/>
    <w:rsid w:val="009D6087"/>
    <w:rsid w:val="009E07F2"/>
    <w:rsid w:val="009F2ABD"/>
    <w:rsid w:val="00A0320E"/>
    <w:rsid w:val="00A102C5"/>
    <w:rsid w:val="00A165AD"/>
    <w:rsid w:val="00A30659"/>
    <w:rsid w:val="00A32ABB"/>
    <w:rsid w:val="00A33743"/>
    <w:rsid w:val="00A35E1A"/>
    <w:rsid w:val="00A41618"/>
    <w:rsid w:val="00A424C5"/>
    <w:rsid w:val="00A45A57"/>
    <w:rsid w:val="00A607FD"/>
    <w:rsid w:val="00A67F1B"/>
    <w:rsid w:val="00A72BAE"/>
    <w:rsid w:val="00A844A3"/>
    <w:rsid w:val="00AB51E2"/>
    <w:rsid w:val="00AC77B1"/>
    <w:rsid w:val="00AD78DE"/>
    <w:rsid w:val="00AE2E5B"/>
    <w:rsid w:val="00AE4D8D"/>
    <w:rsid w:val="00AE7641"/>
    <w:rsid w:val="00AF7018"/>
    <w:rsid w:val="00B0050F"/>
    <w:rsid w:val="00B2402B"/>
    <w:rsid w:val="00B33B89"/>
    <w:rsid w:val="00B37A42"/>
    <w:rsid w:val="00B37DE8"/>
    <w:rsid w:val="00B50843"/>
    <w:rsid w:val="00B54624"/>
    <w:rsid w:val="00B57817"/>
    <w:rsid w:val="00B60399"/>
    <w:rsid w:val="00B65811"/>
    <w:rsid w:val="00B67A6C"/>
    <w:rsid w:val="00B67EF0"/>
    <w:rsid w:val="00B754F4"/>
    <w:rsid w:val="00B77975"/>
    <w:rsid w:val="00B927B4"/>
    <w:rsid w:val="00B94412"/>
    <w:rsid w:val="00B95A40"/>
    <w:rsid w:val="00BA2AB6"/>
    <w:rsid w:val="00BA79A2"/>
    <w:rsid w:val="00BB048E"/>
    <w:rsid w:val="00BB490C"/>
    <w:rsid w:val="00BB6778"/>
    <w:rsid w:val="00BC1A75"/>
    <w:rsid w:val="00BD1B1C"/>
    <w:rsid w:val="00BE6A66"/>
    <w:rsid w:val="00BE6C2A"/>
    <w:rsid w:val="00BF7520"/>
    <w:rsid w:val="00C052CA"/>
    <w:rsid w:val="00C23D17"/>
    <w:rsid w:val="00C25A33"/>
    <w:rsid w:val="00C419E9"/>
    <w:rsid w:val="00C436E0"/>
    <w:rsid w:val="00C43978"/>
    <w:rsid w:val="00C553D5"/>
    <w:rsid w:val="00C66694"/>
    <w:rsid w:val="00C718A1"/>
    <w:rsid w:val="00C729C0"/>
    <w:rsid w:val="00C738BE"/>
    <w:rsid w:val="00C74336"/>
    <w:rsid w:val="00C8037E"/>
    <w:rsid w:val="00C973FA"/>
    <w:rsid w:val="00CA01FA"/>
    <w:rsid w:val="00CB4327"/>
    <w:rsid w:val="00CB4F1D"/>
    <w:rsid w:val="00CB5EDE"/>
    <w:rsid w:val="00CD25CF"/>
    <w:rsid w:val="00CD6CEC"/>
    <w:rsid w:val="00CD771F"/>
    <w:rsid w:val="00CD77D9"/>
    <w:rsid w:val="00CE1A03"/>
    <w:rsid w:val="00CF1F71"/>
    <w:rsid w:val="00CF46B9"/>
    <w:rsid w:val="00D01945"/>
    <w:rsid w:val="00D10618"/>
    <w:rsid w:val="00D10EDD"/>
    <w:rsid w:val="00D260CB"/>
    <w:rsid w:val="00D27BBF"/>
    <w:rsid w:val="00D30515"/>
    <w:rsid w:val="00D32F6F"/>
    <w:rsid w:val="00D3532C"/>
    <w:rsid w:val="00D41BEB"/>
    <w:rsid w:val="00D41FC5"/>
    <w:rsid w:val="00D44D67"/>
    <w:rsid w:val="00D52CC4"/>
    <w:rsid w:val="00D55A7B"/>
    <w:rsid w:val="00D6460F"/>
    <w:rsid w:val="00D7318F"/>
    <w:rsid w:val="00D74F4B"/>
    <w:rsid w:val="00D77CB4"/>
    <w:rsid w:val="00D813AC"/>
    <w:rsid w:val="00D90762"/>
    <w:rsid w:val="00D91DA5"/>
    <w:rsid w:val="00D92739"/>
    <w:rsid w:val="00D9382C"/>
    <w:rsid w:val="00DA0946"/>
    <w:rsid w:val="00DA3315"/>
    <w:rsid w:val="00DC09DB"/>
    <w:rsid w:val="00DC319B"/>
    <w:rsid w:val="00DC7537"/>
    <w:rsid w:val="00DD0D2A"/>
    <w:rsid w:val="00DE0435"/>
    <w:rsid w:val="00DE3312"/>
    <w:rsid w:val="00DE5D48"/>
    <w:rsid w:val="00DF51B5"/>
    <w:rsid w:val="00DF5347"/>
    <w:rsid w:val="00E0352C"/>
    <w:rsid w:val="00E06A94"/>
    <w:rsid w:val="00E120EC"/>
    <w:rsid w:val="00E1430B"/>
    <w:rsid w:val="00E17DD8"/>
    <w:rsid w:val="00E23C69"/>
    <w:rsid w:val="00E2715B"/>
    <w:rsid w:val="00E36E8D"/>
    <w:rsid w:val="00E40BDB"/>
    <w:rsid w:val="00E5541E"/>
    <w:rsid w:val="00E5592B"/>
    <w:rsid w:val="00E57129"/>
    <w:rsid w:val="00E575B4"/>
    <w:rsid w:val="00E57B18"/>
    <w:rsid w:val="00E62C78"/>
    <w:rsid w:val="00E652A1"/>
    <w:rsid w:val="00E7439D"/>
    <w:rsid w:val="00E753D3"/>
    <w:rsid w:val="00E82626"/>
    <w:rsid w:val="00E85706"/>
    <w:rsid w:val="00EA494A"/>
    <w:rsid w:val="00EB22C6"/>
    <w:rsid w:val="00EC00F5"/>
    <w:rsid w:val="00ED02D5"/>
    <w:rsid w:val="00ED0E04"/>
    <w:rsid w:val="00ED6866"/>
    <w:rsid w:val="00EE05EC"/>
    <w:rsid w:val="00EE6FC5"/>
    <w:rsid w:val="00F01EAC"/>
    <w:rsid w:val="00F04381"/>
    <w:rsid w:val="00F16E0D"/>
    <w:rsid w:val="00F2285B"/>
    <w:rsid w:val="00F27759"/>
    <w:rsid w:val="00F41CF8"/>
    <w:rsid w:val="00F42D5D"/>
    <w:rsid w:val="00F4324D"/>
    <w:rsid w:val="00F43645"/>
    <w:rsid w:val="00F5294E"/>
    <w:rsid w:val="00F622B7"/>
    <w:rsid w:val="00F623CA"/>
    <w:rsid w:val="00F720F6"/>
    <w:rsid w:val="00F8115D"/>
    <w:rsid w:val="00F82C6B"/>
    <w:rsid w:val="00F86DB5"/>
    <w:rsid w:val="00F87F69"/>
    <w:rsid w:val="00F91A25"/>
    <w:rsid w:val="00F97A62"/>
    <w:rsid w:val="00FA753F"/>
    <w:rsid w:val="00FB3370"/>
    <w:rsid w:val="00FC150D"/>
    <w:rsid w:val="00FC346D"/>
    <w:rsid w:val="00FC4C81"/>
    <w:rsid w:val="00FC53D7"/>
    <w:rsid w:val="00FD0642"/>
    <w:rsid w:val="00FD126F"/>
    <w:rsid w:val="00FD190F"/>
    <w:rsid w:val="00FD44C4"/>
    <w:rsid w:val="00FD72DA"/>
    <w:rsid w:val="00FE01E6"/>
    <w:rsid w:val="00FE0CD1"/>
    <w:rsid w:val="00FE1BD4"/>
    <w:rsid w:val="00FF0D16"/>
    <w:rsid w:val="00FF2A84"/>
    <w:rsid w:val="23733522"/>
    <w:rsid w:val="36DB69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7A7D19F"/>
  <w15:docId w15:val="{C6C26B90-ECBC-489C-BA17-805066ADA6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62E18"/>
    <w:pPr>
      <w:widowControl w:val="0"/>
      <w:jc w:val="both"/>
    </w:pPr>
    <w:rPr>
      <w:kern w:val="2"/>
      <w:sz w:val="21"/>
      <w:szCs w:val="22"/>
    </w:rPr>
  </w:style>
  <w:style w:type="paragraph" w:styleId="1">
    <w:name w:val="heading 1"/>
    <w:basedOn w:val="a"/>
    <w:next w:val="a"/>
    <w:link w:val="10"/>
    <w:uiPriority w:val="9"/>
    <w:qFormat/>
    <w:rsid w:val="00677BAF"/>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styleId="a9">
    <w:name w:val="Placeholder Text"/>
    <w:basedOn w:val="a0"/>
    <w:uiPriority w:val="99"/>
    <w:semiHidden/>
    <w:qFormat/>
    <w:rPr>
      <w:color w:val="808080"/>
    </w:rPr>
  </w:style>
  <w:style w:type="character" w:customStyle="1" w:styleId="a4">
    <w:name w:val="批注框文本 字符"/>
    <w:basedOn w:val="a0"/>
    <w:link w:val="a3"/>
    <w:uiPriority w:val="99"/>
    <w:semiHidden/>
    <w:rPr>
      <w:sz w:val="18"/>
      <w:szCs w:val="18"/>
    </w:rPr>
  </w:style>
  <w:style w:type="paragraph" w:customStyle="1" w:styleId="Addresses">
    <w:name w:val="Addresses"/>
    <w:basedOn w:val="a"/>
    <w:rsid w:val="00365A02"/>
    <w:pPr>
      <w:widowControl/>
      <w:jc w:val="left"/>
    </w:pPr>
    <w:rPr>
      <w:rFonts w:ascii="Times New Roman" w:eastAsia="MS Mincho" w:hAnsi="Times New Roman" w:cs="Times New Roman"/>
      <w:kern w:val="0"/>
      <w:sz w:val="24"/>
      <w:szCs w:val="24"/>
      <w:lang w:eastAsia="ja-JP"/>
    </w:rPr>
  </w:style>
  <w:style w:type="paragraph" w:styleId="aa">
    <w:name w:val="Normal (Web)"/>
    <w:basedOn w:val="a"/>
    <w:uiPriority w:val="99"/>
    <w:semiHidden/>
    <w:unhideWhenUsed/>
    <w:rsid w:val="009D43FD"/>
    <w:pPr>
      <w:widowControl/>
      <w:spacing w:before="100" w:beforeAutospacing="1" w:after="100" w:afterAutospacing="1"/>
      <w:jc w:val="left"/>
    </w:pPr>
    <w:rPr>
      <w:rFonts w:ascii="宋体" w:eastAsia="宋体" w:hAnsi="宋体" w:cs="宋体"/>
      <w:kern w:val="0"/>
      <w:sz w:val="24"/>
      <w:szCs w:val="24"/>
    </w:rPr>
  </w:style>
  <w:style w:type="paragraph" w:customStyle="1" w:styleId="TAMainText">
    <w:name w:val="TA_Main_Text"/>
    <w:basedOn w:val="a"/>
    <w:rsid w:val="00F622B7"/>
    <w:pPr>
      <w:widowControl/>
      <w:spacing w:line="480" w:lineRule="auto"/>
      <w:ind w:firstLine="202"/>
      <w:jc w:val="left"/>
    </w:pPr>
    <w:rPr>
      <w:rFonts w:ascii="Times New Roman" w:eastAsia="MS Mincho" w:hAnsi="Times New Roman" w:cs="Times New Roman"/>
      <w:kern w:val="0"/>
      <w:sz w:val="24"/>
      <w:szCs w:val="24"/>
      <w:lang w:val="de-DE" w:eastAsia="ja-JP"/>
    </w:rPr>
  </w:style>
  <w:style w:type="paragraph" w:customStyle="1" w:styleId="EndNoteBibliographyTitle">
    <w:name w:val="EndNote Bibliography Title"/>
    <w:basedOn w:val="a"/>
    <w:link w:val="EndNoteBibliographyTitle0"/>
    <w:rsid w:val="00D01945"/>
    <w:pPr>
      <w:jc w:val="center"/>
    </w:pPr>
    <w:rPr>
      <w:rFonts w:ascii="Times New Roman" w:eastAsia="等线" w:hAnsi="Times New Roman" w:cs="Times New Roman"/>
      <w:noProof/>
      <w:sz w:val="24"/>
    </w:rPr>
  </w:style>
  <w:style w:type="character" w:customStyle="1" w:styleId="EndNoteBibliographyTitle0">
    <w:name w:val="EndNote Bibliography Title 字符"/>
    <w:basedOn w:val="a0"/>
    <w:link w:val="EndNoteBibliographyTitle"/>
    <w:rsid w:val="00D01945"/>
    <w:rPr>
      <w:rFonts w:ascii="Times New Roman" w:eastAsia="等线" w:hAnsi="Times New Roman" w:cs="Times New Roman"/>
      <w:noProof/>
      <w:kern w:val="2"/>
      <w:sz w:val="24"/>
      <w:szCs w:val="22"/>
    </w:rPr>
  </w:style>
  <w:style w:type="paragraph" w:customStyle="1" w:styleId="EndNoteBibliography">
    <w:name w:val="EndNote Bibliography"/>
    <w:basedOn w:val="a"/>
    <w:link w:val="EndNoteBibliography0"/>
    <w:rsid w:val="00D01945"/>
    <w:pPr>
      <w:spacing w:line="360" w:lineRule="auto"/>
      <w:jc w:val="left"/>
    </w:pPr>
    <w:rPr>
      <w:rFonts w:ascii="Times New Roman" w:eastAsia="等线" w:hAnsi="Times New Roman" w:cs="Times New Roman"/>
      <w:noProof/>
      <w:sz w:val="24"/>
    </w:rPr>
  </w:style>
  <w:style w:type="character" w:customStyle="1" w:styleId="EndNoteBibliography0">
    <w:name w:val="EndNote Bibliography 字符"/>
    <w:basedOn w:val="a0"/>
    <w:link w:val="EndNoteBibliography"/>
    <w:rsid w:val="00D01945"/>
    <w:rPr>
      <w:rFonts w:ascii="Times New Roman" w:eastAsia="等线" w:hAnsi="Times New Roman" w:cs="Times New Roman"/>
      <w:noProof/>
      <w:kern w:val="2"/>
      <w:sz w:val="24"/>
      <w:szCs w:val="22"/>
    </w:rPr>
  </w:style>
  <w:style w:type="character" w:styleId="ab">
    <w:name w:val="annotation reference"/>
    <w:basedOn w:val="a0"/>
    <w:uiPriority w:val="99"/>
    <w:semiHidden/>
    <w:unhideWhenUsed/>
    <w:rsid w:val="00E85706"/>
    <w:rPr>
      <w:sz w:val="21"/>
      <w:szCs w:val="21"/>
    </w:rPr>
  </w:style>
  <w:style w:type="paragraph" w:styleId="ac">
    <w:name w:val="annotation text"/>
    <w:basedOn w:val="a"/>
    <w:link w:val="ad"/>
    <w:uiPriority w:val="99"/>
    <w:semiHidden/>
    <w:unhideWhenUsed/>
    <w:rsid w:val="00E85706"/>
    <w:pPr>
      <w:jc w:val="left"/>
    </w:pPr>
  </w:style>
  <w:style w:type="character" w:customStyle="1" w:styleId="ad">
    <w:name w:val="批注文字 字符"/>
    <w:basedOn w:val="a0"/>
    <w:link w:val="ac"/>
    <w:uiPriority w:val="99"/>
    <w:semiHidden/>
    <w:rsid w:val="00E85706"/>
    <w:rPr>
      <w:kern w:val="2"/>
      <w:sz w:val="21"/>
      <w:szCs w:val="22"/>
    </w:rPr>
  </w:style>
  <w:style w:type="paragraph" w:styleId="ae">
    <w:name w:val="annotation subject"/>
    <w:basedOn w:val="ac"/>
    <w:next w:val="ac"/>
    <w:link w:val="af"/>
    <w:uiPriority w:val="99"/>
    <w:semiHidden/>
    <w:unhideWhenUsed/>
    <w:rsid w:val="00E85706"/>
    <w:rPr>
      <w:b/>
      <w:bCs/>
    </w:rPr>
  </w:style>
  <w:style w:type="character" w:customStyle="1" w:styleId="af">
    <w:name w:val="批注主题 字符"/>
    <w:basedOn w:val="ad"/>
    <w:link w:val="ae"/>
    <w:uiPriority w:val="99"/>
    <w:semiHidden/>
    <w:rsid w:val="00E85706"/>
    <w:rPr>
      <w:b/>
      <w:bCs/>
      <w:kern w:val="2"/>
      <w:sz w:val="21"/>
      <w:szCs w:val="22"/>
    </w:rPr>
  </w:style>
  <w:style w:type="paragraph" w:styleId="af0">
    <w:name w:val="Revision"/>
    <w:hidden/>
    <w:uiPriority w:val="99"/>
    <w:unhideWhenUsed/>
    <w:rsid w:val="00FD72DA"/>
    <w:rPr>
      <w:kern w:val="2"/>
      <w:sz w:val="21"/>
      <w:szCs w:val="22"/>
    </w:rPr>
  </w:style>
  <w:style w:type="paragraph" w:customStyle="1" w:styleId="20240522">
    <w:name w:val="20240522标题"/>
    <w:basedOn w:val="a"/>
    <w:link w:val="202405220"/>
    <w:qFormat/>
    <w:rsid w:val="00DC09DB"/>
    <w:pPr>
      <w:spacing w:line="360" w:lineRule="auto"/>
    </w:pPr>
    <w:rPr>
      <w:rFonts w:ascii="Times New Roman" w:eastAsia="宋体" w:hAnsi="Times New Roman"/>
      <w:b/>
      <w:bCs/>
      <w:sz w:val="24"/>
      <w:szCs w:val="24"/>
    </w:rPr>
  </w:style>
  <w:style w:type="character" w:customStyle="1" w:styleId="202405220">
    <w:name w:val="20240522标题 字符"/>
    <w:basedOn w:val="a0"/>
    <w:link w:val="20240522"/>
    <w:rsid w:val="00DC09DB"/>
    <w:rPr>
      <w:rFonts w:ascii="Times New Roman" w:eastAsia="宋体" w:hAnsi="Times New Roman"/>
      <w:b/>
      <w:bCs/>
      <w:kern w:val="2"/>
      <w:sz w:val="24"/>
      <w:szCs w:val="24"/>
    </w:rPr>
  </w:style>
  <w:style w:type="character" w:customStyle="1" w:styleId="10">
    <w:name w:val="标题 1 字符"/>
    <w:basedOn w:val="a0"/>
    <w:link w:val="1"/>
    <w:uiPriority w:val="9"/>
    <w:rsid w:val="00677BAF"/>
    <w:rPr>
      <w:b/>
      <w:bCs/>
      <w:kern w:val="44"/>
      <w:sz w:val="44"/>
      <w:szCs w:val="44"/>
    </w:rPr>
  </w:style>
  <w:style w:type="paragraph" w:styleId="TOC">
    <w:name w:val="TOC Heading"/>
    <w:basedOn w:val="1"/>
    <w:next w:val="a"/>
    <w:uiPriority w:val="39"/>
    <w:unhideWhenUsed/>
    <w:qFormat/>
    <w:rsid w:val="00677BAF"/>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character" w:customStyle="1" w:styleId="fontstyle01">
    <w:name w:val="fontstyle01"/>
    <w:basedOn w:val="a0"/>
    <w:rsid w:val="00677BAF"/>
    <w:rPr>
      <w:rFonts w:ascii="TimesNewRomanPSMT" w:hAnsi="TimesNewRomanPSMT" w:hint="default"/>
      <w:b w:val="0"/>
      <w:bCs w:val="0"/>
      <w:i w:val="0"/>
      <w:iCs w:val="0"/>
      <w:color w:val="000000"/>
      <w:sz w:val="24"/>
      <w:szCs w:val="24"/>
    </w:rPr>
  </w:style>
  <w:style w:type="character" w:customStyle="1" w:styleId="fontstyle21">
    <w:name w:val="fontstyle21"/>
    <w:basedOn w:val="a0"/>
    <w:rsid w:val="00677BAF"/>
    <w:rPr>
      <w:rFonts w:ascii="TimesNewRomanPS-ItalicMT" w:hAnsi="TimesNewRomanPS-ItalicMT" w:hint="default"/>
      <w:b w:val="0"/>
      <w:bCs w:val="0"/>
      <w:i/>
      <w:iCs/>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4961464">
      <w:bodyDiv w:val="1"/>
      <w:marLeft w:val="0"/>
      <w:marRight w:val="0"/>
      <w:marTop w:val="0"/>
      <w:marBottom w:val="0"/>
      <w:divBdr>
        <w:top w:val="none" w:sz="0" w:space="0" w:color="auto"/>
        <w:left w:val="none" w:sz="0" w:space="0" w:color="auto"/>
        <w:bottom w:val="none" w:sz="0" w:space="0" w:color="auto"/>
        <w:right w:val="none" w:sz="0" w:space="0" w:color="auto"/>
      </w:divBdr>
    </w:div>
    <w:div w:id="75177479">
      <w:bodyDiv w:val="1"/>
      <w:marLeft w:val="0"/>
      <w:marRight w:val="0"/>
      <w:marTop w:val="0"/>
      <w:marBottom w:val="0"/>
      <w:divBdr>
        <w:top w:val="none" w:sz="0" w:space="0" w:color="auto"/>
        <w:left w:val="none" w:sz="0" w:space="0" w:color="auto"/>
        <w:bottom w:val="none" w:sz="0" w:space="0" w:color="auto"/>
        <w:right w:val="none" w:sz="0" w:space="0" w:color="auto"/>
      </w:divBdr>
    </w:div>
    <w:div w:id="95753001">
      <w:bodyDiv w:val="1"/>
      <w:marLeft w:val="0"/>
      <w:marRight w:val="0"/>
      <w:marTop w:val="0"/>
      <w:marBottom w:val="0"/>
      <w:divBdr>
        <w:top w:val="none" w:sz="0" w:space="0" w:color="auto"/>
        <w:left w:val="none" w:sz="0" w:space="0" w:color="auto"/>
        <w:bottom w:val="none" w:sz="0" w:space="0" w:color="auto"/>
        <w:right w:val="none" w:sz="0" w:space="0" w:color="auto"/>
      </w:divBdr>
    </w:div>
    <w:div w:id="111558112">
      <w:bodyDiv w:val="1"/>
      <w:marLeft w:val="0"/>
      <w:marRight w:val="0"/>
      <w:marTop w:val="0"/>
      <w:marBottom w:val="0"/>
      <w:divBdr>
        <w:top w:val="none" w:sz="0" w:space="0" w:color="auto"/>
        <w:left w:val="none" w:sz="0" w:space="0" w:color="auto"/>
        <w:bottom w:val="none" w:sz="0" w:space="0" w:color="auto"/>
        <w:right w:val="none" w:sz="0" w:space="0" w:color="auto"/>
      </w:divBdr>
    </w:div>
    <w:div w:id="118035373">
      <w:bodyDiv w:val="1"/>
      <w:marLeft w:val="0"/>
      <w:marRight w:val="0"/>
      <w:marTop w:val="0"/>
      <w:marBottom w:val="0"/>
      <w:divBdr>
        <w:top w:val="none" w:sz="0" w:space="0" w:color="auto"/>
        <w:left w:val="none" w:sz="0" w:space="0" w:color="auto"/>
        <w:bottom w:val="none" w:sz="0" w:space="0" w:color="auto"/>
        <w:right w:val="none" w:sz="0" w:space="0" w:color="auto"/>
      </w:divBdr>
    </w:div>
    <w:div w:id="234781667">
      <w:bodyDiv w:val="1"/>
      <w:marLeft w:val="0"/>
      <w:marRight w:val="0"/>
      <w:marTop w:val="0"/>
      <w:marBottom w:val="0"/>
      <w:divBdr>
        <w:top w:val="none" w:sz="0" w:space="0" w:color="auto"/>
        <w:left w:val="none" w:sz="0" w:space="0" w:color="auto"/>
        <w:bottom w:val="none" w:sz="0" w:space="0" w:color="auto"/>
        <w:right w:val="none" w:sz="0" w:space="0" w:color="auto"/>
      </w:divBdr>
    </w:div>
    <w:div w:id="329988271">
      <w:bodyDiv w:val="1"/>
      <w:marLeft w:val="0"/>
      <w:marRight w:val="0"/>
      <w:marTop w:val="0"/>
      <w:marBottom w:val="0"/>
      <w:divBdr>
        <w:top w:val="none" w:sz="0" w:space="0" w:color="auto"/>
        <w:left w:val="none" w:sz="0" w:space="0" w:color="auto"/>
        <w:bottom w:val="none" w:sz="0" w:space="0" w:color="auto"/>
        <w:right w:val="none" w:sz="0" w:space="0" w:color="auto"/>
      </w:divBdr>
    </w:div>
    <w:div w:id="338310149">
      <w:bodyDiv w:val="1"/>
      <w:marLeft w:val="0"/>
      <w:marRight w:val="0"/>
      <w:marTop w:val="0"/>
      <w:marBottom w:val="0"/>
      <w:divBdr>
        <w:top w:val="none" w:sz="0" w:space="0" w:color="auto"/>
        <w:left w:val="none" w:sz="0" w:space="0" w:color="auto"/>
        <w:bottom w:val="none" w:sz="0" w:space="0" w:color="auto"/>
        <w:right w:val="none" w:sz="0" w:space="0" w:color="auto"/>
      </w:divBdr>
    </w:div>
    <w:div w:id="342702927">
      <w:bodyDiv w:val="1"/>
      <w:marLeft w:val="0"/>
      <w:marRight w:val="0"/>
      <w:marTop w:val="0"/>
      <w:marBottom w:val="0"/>
      <w:divBdr>
        <w:top w:val="none" w:sz="0" w:space="0" w:color="auto"/>
        <w:left w:val="none" w:sz="0" w:space="0" w:color="auto"/>
        <w:bottom w:val="none" w:sz="0" w:space="0" w:color="auto"/>
        <w:right w:val="none" w:sz="0" w:space="0" w:color="auto"/>
      </w:divBdr>
    </w:div>
    <w:div w:id="444429518">
      <w:bodyDiv w:val="1"/>
      <w:marLeft w:val="0"/>
      <w:marRight w:val="0"/>
      <w:marTop w:val="0"/>
      <w:marBottom w:val="0"/>
      <w:divBdr>
        <w:top w:val="none" w:sz="0" w:space="0" w:color="auto"/>
        <w:left w:val="none" w:sz="0" w:space="0" w:color="auto"/>
        <w:bottom w:val="none" w:sz="0" w:space="0" w:color="auto"/>
        <w:right w:val="none" w:sz="0" w:space="0" w:color="auto"/>
      </w:divBdr>
    </w:div>
    <w:div w:id="457264358">
      <w:bodyDiv w:val="1"/>
      <w:marLeft w:val="0"/>
      <w:marRight w:val="0"/>
      <w:marTop w:val="0"/>
      <w:marBottom w:val="0"/>
      <w:divBdr>
        <w:top w:val="none" w:sz="0" w:space="0" w:color="auto"/>
        <w:left w:val="none" w:sz="0" w:space="0" w:color="auto"/>
        <w:bottom w:val="none" w:sz="0" w:space="0" w:color="auto"/>
        <w:right w:val="none" w:sz="0" w:space="0" w:color="auto"/>
      </w:divBdr>
    </w:div>
    <w:div w:id="592208872">
      <w:bodyDiv w:val="1"/>
      <w:marLeft w:val="0"/>
      <w:marRight w:val="0"/>
      <w:marTop w:val="0"/>
      <w:marBottom w:val="0"/>
      <w:divBdr>
        <w:top w:val="none" w:sz="0" w:space="0" w:color="auto"/>
        <w:left w:val="none" w:sz="0" w:space="0" w:color="auto"/>
        <w:bottom w:val="none" w:sz="0" w:space="0" w:color="auto"/>
        <w:right w:val="none" w:sz="0" w:space="0" w:color="auto"/>
      </w:divBdr>
    </w:div>
    <w:div w:id="606740039">
      <w:bodyDiv w:val="1"/>
      <w:marLeft w:val="0"/>
      <w:marRight w:val="0"/>
      <w:marTop w:val="0"/>
      <w:marBottom w:val="0"/>
      <w:divBdr>
        <w:top w:val="none" w:sz="0" w:space="0" w:color="auto"/>
        <w:left w:val="none" w:sz="0" w:space="0" w:color="auto"/>
        <w:bottom w:val="none" w:sz="0" w:space="0" w:color="auto"/>
        <w:right w:val="none" w:sz="0" w:space="0" w:color="auto"/>
      </w:divBdr>
    </w:div>
    <w:div w:id="621837837">
      <w:bodyDiv w:val="1"/>
      <w:marLeft w:val="0"/>
      <w:marRight w:val="0"/>
      <w:marTop w:val="0"/>
      <w:marBottom w:val="0"/>
      <w:divBdr>
        <w:top w:val="none" w:sz="0" w:space="0" w:color="auto"/>
        <w:left w:val="none" w:sz="0" w:space="0" w:color="auto"/>
        <w:bottom w:val="none" w:sz="0" w:space="0" w:color="auto"/>
        <w:right w:val="none" w:sz="0" w:space="0" w:color="auto"/>
      </w:divBdr>
    </w:div>
    <w:div w:id="625543723">
      <w:bodyDiv w:val="1"/>
      <w:marLeft w:val="0"/>
      <w:marRight w:val="0"/>
      <w:marTop w:val="0"/>
      <w:marBottom w:val="0"/>
      <w:divBdr>
        <w:top w:val="none" w:sz="0" w:space="0" w:color="auto"/>
        <w:left w:val="none" w:sz="0" w:space="0" w:color="auto"/>
        <w:bottom w:val="none" w:sz="0" w:space="0" w:color="auto"/>
        <w:right w:val="none" w:sz="0" w:space="0" w:color="auto"/>
      </w:divBdr>
    </w:div>
    <w:div w:id="637807494">
      <w:bodyDiv w:val="1"/>
      <w:marLeft w:val="0"/>
      <w:marRight w:val="0"/>
      <w:marTop w:val="0"/>
      <w:marBottom w:val="0"/>
      <w:divBdr>
        <w:top w:val="none" w:sz="0" w:space="0" w:color="auto"/>
        <w:left w:val="none" w:sz="0" w:space="0" w:color="auto"/>
        <w:bottom w:val="none" w:sz="0" w:space="0" w:color="auto"/>
        <w:right w:val="none" w:sz="0" w:space="0" w:color="auto"/>
      </w:divBdr>
    </w:div>
    <w:div w:id="638923309">
      <w:bodyDiv w:val="1"/>
      <w:marLeft w:val="0"/>
      <w:marRight w:val="0"/>
      <w:marTop w:val="0"/>
      <w:marBottom w:val="0"/>
      <w:divBdr>
        <w:top w:val="none" w:sz="0" w:space="0" w:color="auto"/>
        <w:left w:val="none" w:sz="0" w:space="0" w:color="auto"/>
        <w:bottom w:val="none" w:sz="0" w:space="0" w:color="auto"/>
        <w:right w:val="none" w:sz="0" w:space="0" w:color="auto"/>
      </w:divBdr>
    </w:div>
    <w:div w:id="659041681">
      <w:bodyDiv w:val="1"/>
      <w:marLeft w:val="0"/>
      <w:marRight w:val="0"/>
      <w:marTop w:val="0"/>
      <w:marBottom w:val="0"/>
      <w:divBdr>
        <w:top w:val="none" w:sz="0" w:space="0" w:color="auto"/>
        <w:left w:val="none" w:sz="0" w:space="0" w:color="auto"/>
        <w:bottom w:val="none" w:sz="0" w:space="0" w:color="auto"/>
        <w:right w:val="none" w:sz="0" w:space="0" w:color="auto"/>
      </w:divBdr>
    </w:div>
    <w:div w:id="735081571">
      <w:bodyDiv w:val="1"/>
      <w:marLeft w:val="0"/>
      <w:marRight w:val="0"/>
      <w:marTop w:val="0"/>
      <w:marBottom w:val="0"/>
      <w:divBdr>
        <w:top w:val="none" w:sz="0" w:space="0" w:color="auto"/>
        <w:left w:val="none" w:sz="0" w:space="0" w:color="auto"/>
        <w:bottom w:val="none" w:sz="0" w:space="0" w:color="auto"/>
        <w:right w:val="none" w:sz="0" w:space="0" w:color="auto"/>
      </w:divBdr>
    </w:div>
    <w:div w:id="753402826">
      <w:bodyDiv w:val="1"/>
      <w:marLeft w:val="0"/>
      <w:marRight w:val="0"/>
      <w:marTop w:val="0"/>
      <w:marBottom w:val="0"/>
      <w:divBdr>
        <w:top w:val="none" w:sz="0" w:space="0" w:color="auto"/>
        <w:left w:val="none" w:sz="0" w:space="0" w:color="auto"/>
        <w:bottom w:val="none" w:sz="0" w:space="0" w:color="auto"/>
        <w:right w:val="none" w:sz="0" w:space="0" w:color="auto"/>
      </w:divBdr>
    </w:div>
    <w:div w:id="776874662">
      <w:bodyDiv w:val="1"/>
      <w:marLeft w:val="0"/>
      <w:marRight w:val="0"/>
      <w:marTop w:val="0"/>
      <w:marBottom w:val="0"/>
      <w:divBdr>
        <w:top w:val="none" w:sz="0" w:space="0" w:color="auto"/>
        <w:left w:val="none" w:sz="0" w:space="0" w:color="auto"/>
        <w:bottom w:val="none" w:sz="0" w:space="0" w:color="auto"/>
        <w:right w:val="none" w:sz="0" w:space="0" w:color="auto"/>
      </w:divBdr>
    </w:div>
    <w:div w:id="793790912">
      <w:bodyDiv w:val="1"/>
      <w:marLeft w:val="0"/>
      <w:marRight w:val="0"/>
      <w:marTop w:val="0"/>
      <w:marBottom w:val="0"/>
      <w:divBdr>
        <w:top w:val="none" w:sz="0" w:space="0" w:color="auto"/>
        <w:left w:val="none" w:sz="0" w:space="0" w:color="auto"/>
        <w:bottom w:val="none" w:sz="0" w:space="0" w:color="auto"/>
        <w:right w:val="none" w:sz="0" w:space="0" w:color="auto"/>
      </w:divBdr>
    </w:div>
    <w:div w:id="863641128">
      <w:bodyDiv w:val="1"/>
      <w:marLeft w:val="0"/>
      <w:marRight w:val="0"/>
      <w:marTop w:val="0"/>
      <w:marBottom w:val="0"/>
      <w:divBdr>
        <w:top w:val="none" w:sz="0" w:space="0" w:color="auto"/>
        <w:left w:val="none" w:sz="0" w:space="0" w:color="auto"/>
        <w:bottom w:val="none" w:sz="0" w:space="0" w:color="auto"/>
        <w:right w:val="none" w:sz="0" w:space="0" w:color="auto"/>
      </w:divBdr>
    </w:div>
    <w:div w:id="917180359">
      <w:bodyDiv w:val="1"/>
      <w:marLeft w:val="0"/>
      <w:marRight w:val="0"/>
      <w:marTop w:val="0"/>
      <w:marBottom w:val="0"/>
      <w:divBdr>
        <w:top w:val="none" w:sz="0" w:space="0" w:color="auto"/>
        <w:left w:val="none" w:sz="0" w:space="0" w:color="auto"/>
        <w:bottom w:val="none" w:sz="0" w:space="0" w:color="auto"/>
        <w:right w:val="none" w:sz="0" w:space="0" w:color="auto"/>
      </w:divBdr>
    </w:div>
    <w:div w:id="943804377">
      <w:bodyDiv w:val="1"/>
      <w:marLeft w:val="0"/>
      <w:marRight w:val="0"/>
      <w:marTop w:val="0"/>
      <w:marBottom w:val="0"/>
      <w:divBdr>
        <w:top w:val="none" w:sz="0" w:space="0" w:color="auto"/>
        <w:left w:val="none" w:sz="0" w:space="0" w:color="auto"/>
        <w:bottom w:val="none" w:sz="0" w:space="0" w:color="auto"/>
        <w:right w:val="none" w:sz="0" w:space="0" w:color="auto"/>
      </w:divBdr>
    </w:div>
    <w:div w:id="962809123">
      <w:bodyDiv w:val="1"/>
      <w:marLeft w:val="0"/>
      <w:marRight w:val="0"/>
      <w:marTop w:val="0"/>
      <w:marBottom w:val="0"/>
      <w:divBdr>
        <w:top w:val="none" w:sz="0" w:space="0" w:color="auto"/>
        <w:left w:val="none" w:sz="0" w:space="0" w:color="auto"/>
        <w:bottom w:val="none" w:sz="0" w:space="0" w:color="auto"/>
        <w:right w:val="none" w:sz="0" w:space="0" w:color="auto"/>
      </w:divBdr>
    </w:div>
    <w:div w:id="971789721">
      <w:bodyDiv w:val="1"/>
      <w:marLeft w:val="0"/>
      <w:marRight w:val="0"/>
      <w:marTop w:val="0"/>
      <w:marBottom w:val="0"/>
      <w:divBdr>
        <w:top w:val="none" w:sz="0" w:space="0" w:color="auto"/>
        <w:left w:val="none" w:sz="0" w:space="0" w:color="auto"/>
        <w:bottom w:val="none" w:sz="0" w:space="0" w:color="auto"/>
        <w:right w:val="none" w:sz="0" w:space="0" w:color="auto"/>
      </w:divBdr>
    </w:div>
    <w:div w:id="973099997">
      <w:bodyDiv w:val="1"/>
      <w:marLeft w:val="0"/>
      <w:marRight w:val="0"/>
      <w:marTop w:val="0"/>
      <w:marBottom w:val="0"/>
      <w:divBdr>
        <w:top w:val="none" w:sz="0" w:space="0" w:color="auto"/>
        <w:left w:val="none" w:sz="0" w:space="0" w:color="auto"/>
        <w:bottom w:val="none" w:sz="0" w:space="0" w:color="auto"/>
        <w:right w:val="none" w:sz="0" w:space="0" w:color="auto"/>
      </w:divBdr>
    </w:div>
    <w:div w:id="987517603">
      <w:bodyDiv w:val="1"/>
      <w:marLeft w:val="0"/>
      <w:marRight w:val="0"/>
      <w:marTop w:val="0"/>
      <w:marBottom w:val="0"/>
      <w:divBdr>
        <w:top w:val="none" w:sz="0" w:space="0" w:color="auto"/>
        <w:left w:val="none" w:sz="0" w:space="0" w:color="auto"/>
        <w:bottom w:val="none" w:sz="0" w:space="0" w:color="auto"/>
        <w:right w:val="none" w:sz="0" w:space="0" w:color="auto"/>
      </w:divBdr>
    </w:div>
    <w:div w:id="1012803344">
      <w:bodyDiv w:val="1"/>
      <w:marLeft w:val="0"/>
      <w:marRight w:val="0"/>
      <w:marTop w:val="0"/>
      <w:marBottom w:val="0"/>
      <w:divBdr>
        <w:top w:val="none" w:sz="0" w:space="0" w:color="auto"/>
        <w:left w:val="none" w:sz="0" w:space="0" w:color="auto"/>
        <w:bottom w:val="none" w:sz="0" w:space="0" w:color="auto"/>
        <w:right w:val="none" w:sz="0" w:space="0" w:color="auto"/>
      </w:divBdr>
    </w:div>
    <w:div w:id="1031298269">
      <w:bodyDiv w:val="1"/>
      <w:marLeft w:val="0"/>
      <w:marRight w:val="0"/>
      <w:marTop w:val="0"/>
      <w:marBottom w:val="0"/>
      <w:divBdr>
        <w:top w:val="none" w:sz="0" w:space="0" w:color="auto"/>
        <w:left w:val="none" w:sz="0" w:space="0" w:color="auto"/>
        <w:bottom w:val="none" w:sz="0" w:space="0" w:color="auto"/>
        <w:right w:val="none" w:sz="0" w:space="0" w:color="auto"/>
      </w:divBdr>
    </w:div>
    <w:div w:id="1118449073">
      <w:bodyDiv w:val="1"/>
      <w:marLeft w:val="0"/>
      <w:marRight w:val="0"/>
      <w:marTop w:val="0"/>
      <w:marBottom w:val="0"/>
      <w:divBdr>
        <w:top w:val="none" w:sz="0" w:space="0" w:color="auto"/>
        <w:left w:val="none" w:sz="0" w:space="0" w:color="auto"/>
        <w:bottom w:val="none" w:sz="0" w:space="0" w:color="auto"/>
        <w:right w:val="none" w:sz="0" w:space="0" w:color="auto"/>
      </w:divBdr>
    </w:div>
    <w:div w:id="1123500043">
      <w:bodyDiv w:val="1"/>
      <w:marLeft w:val="0"/>
      <w:marRight w:val="0"/>
      <w:marTop w:val="0"/>
      <w:marBottom w:val="0"/>
      <w:divBdr>
        <w:top w:val="none" w:sz="0" w:space="0" w:color="auto"/>
        <w:left w:val="none" w:sz="0" w:space="0" w:color="auto"/>
        <w:bottom w:val="none" w:sz="0" w:space="0" w:color="auto"/>
        <w:right w:val="none" w:sz="0" w:space="0" w:color="auto"/>
      </w:divBdr>
    </w:div>
    <w:div w:id="1135371300">
      <w:bodyDiv w:val="1"/>
      <w:marLeft w:val="0"/>
      <w:marRight w:val="0"/>
      <w:marTop w:val="0"/>
      <w:marBottom w:val="0"/>
      <w:divBdr>
        <w:top w:val="none" w:sz="0" w:space="0" w:color="auto"/>
        <w:left w:val="none" w:sz="0" w:space="0" w:color="auto"/>
        <w:bottom w:val="none" w:sz="0" w:space="0" w:color="auto"/>
        <w:right w:val="none" w:sz="0" w:space="0" w:color="auto"/>
      </w:divBdr>
    </w:div>
    <w:div w:id="1155531036">
      <w:bodyDiv w:val="1"/>
      <w:marLeft w:val="0"/>
      <w:marRight w:val="0"/>
      <w:marTop w:val="0"/>
      <w:marBottom w:val="0"/>
      <w:divBdr>
        <w:top w:val="none" w:sz="0" w:space="0" w:color="auto"/>
        <w:left w:val="none" w:sz="0" w:space="0" w:color="auto"/>
        <w:bottom w:val="none" w:sz="0" w:space="0" w:color="auto"/>
        <w:right w:val="none" w:sz="0" w:space="0" w:color="auto"/>
      </w:divBdr>
    </w:div>
    <w:div w:id="1176654467">
      <w:bodyDiv w:val="1"/>
      <w:marLeft w:val="0"/>
      <w:marRight w:val="0"/>
      <w:marTop w:val="0"/>
      <w:marBottom w:val="0"/>
      <w:divBdr>
        <w:top w:val="none" w:sz="0" w:space="0" w:color="auto"/>
        <w:left w:val="none" w:sz="0" w:space="0" w:color="auto"/>
        <w:bottom w:val="none" w:sz="0" w:space="0" w:color="auto"/>
        <w:right w:val="none" w:sz="0" w:space="0" w:color="auto"/>
      </w:divBdr>
    </w:div>
    <w:div w:id="1254705714">
      <w:bodyDiv w:val="1"/>
      <w:marLeft w:val="0"/>
      <w:marRight w:val="0"/>
      <w:marTop w:val="0"/>
      <w:marBottom w:val="0"/>
      <w:divBdr>
        <w:top w:val="none" w:sz="0" w:space="0" w:color="auto"/>
        <w:left w:val="none" w:sz="0" w:space="0" w:color="auto"/>
        <w:bottom w:val="none" w:sz="0" w:space="0" w:color="auto"/>
        <w:right w:val="none" w:sz="0" w:space="0" w:color="auto"/>
      </w:divBdr>
    </w:div>
    <w:div w:id="1284771754">
      <w:bodyDiv w:val="1"/>
      <w:marLeft w:val="0"/>
      <w:marRight w:val="0"/>
      <w:marTop w:val="0"/>
      <w:marBottom w:val="0"/>
      <w:divBdr>
        <w:top w:val="none" w:sz="0" w:space="0" w:color="auto"/>
        <w:left w:val="none" w:sz="0" w:space="0" w:color="auto"/>
        <w:bottom w:val="none" w:sz="0" w:space="0" w:color="auto"/>
        <w:right w:val="none" w:sz="0" w:space="0" w:color="auto"/>
      </w:divBdr>
    </w:div>
    <w:div w:id="1289505037">
      <w:bodyDiv w:val="1"/>
      <w:marLeft w:val="0"/>
      <w:marRight w:val="0"/>
      <w:marTop w:val="0"/>
      <w:marBottom w:val="0"/>
      <w:divBdr>
        <w:top w:val="none" w:sz="0" w:space="0" w:color="auto"/>
        <w:left w:val="none" w:sz="0" w:space="0" w:color="auto"/>
        <w:bottom w:val="none" w:sz="0" w:space="0" w:color="auto"/>
        <w:right w:val="none" w:sz="0" w:space="0" w:color="auto"/>
      </w:divBdr>
    </w:div>
    <w:div w:id="1298796513">
      <w:bodyDiv w:val="1"/>
      <w:marLeft w:val="0"/>
      <w:marRight w:val="0"/>
      <w:marTop w:val="0"/>
      <w:marBottom w:val="0"/>
      <w:divBdr>
        <w:top w:val="none" w:sz="0" w:space="0" w:color="auto"/>
        <w:left w:val="none" w:sz="0" w:space="0" w:color="auto"/>
        <w:bottom w:val="none" w:sz="0" w:space="0" w:color="auto"/>
        <w:right w:val="none" w:sz="0" w:space="0" w:color="auto"/>
      </w:divBdr>
    </w:div>
    <w:div w:id="1316760165">
      <w:bodyDiv w:val="1"/>
      <w:marLeft w:val="0"/>
      <w:marRight w:val="0"/>
      <w:marTop w:val="0"/>
      <w:marBottom w:val="0"/>
      <w:divBdr>
        <w:top w:val="none" w:sz="0" w:space="0" w:color="auto"/>
        <w:left w:val="none" w:sz="0" w:space="0" w:color="auto"/>
        <w:bottom w:val="none" w:sz="0" w:space="0" w:color="auto"/>
        <w:right w:val="none" w:sz="0" w:space="0" w:color="auto"/>
      </w:divBdr>
    </w:div>
    <w:div w:id="1362977888">
      <w:bodyDiv w:val="1"/>
      <w:marLeft w:val="0"/>
      <w:marRight w:val="0"/>
      <w:marTop w:val="0"/>
      <w:marBottom w:val="0"/>
      <w:divBdr>
        <w:top w:val="none" w:sz="0" w:space="0" w:color="auto"/>
        <w:left w:val="none" w:sz="0" w:space="0" w:color="auto"/>
        <w:bottom w:val="none" w:sz="0" w:space="0" w:color="auto"/>
        <w:right w:val="none" w:sz="0" w:space="0" w:color="auto"/>
      </w:divBdr>
    </w:div>
    <w:div w:id="1374424265">
      <w:bodyDiv w:val="1"/>
      <w:marLeft w:val="0"/>
      <w:marRight w:val="0"/>
      <w:marTop w:val="0"/>
      <w:marBottom w:val="0"/>
      <w:divBdr>
        <w:top w:val="none" w:sz="0" w:space="0" w:color="auto"/>
        <w:left w:val="none" w:sz="0" w:space="0" w:color="auto"/>
        <w:bottom w:val="none" w:sz="0" w:space="0" w:color="auto"/>
        <w:right w:val="none" w:sz="0" w:space="0" w:color="auto"/>
      </w:divBdr>
    </w:div>
    <w:div w:id="1383021093">
      <w:bodyDiv w:val="1"/>
      <w:marLeft w:val="0"/>
      <w:marRight w:val="0"/>
      <w:marTop w:val="0"/>
      <w:marBottom w:val="0"/>
      <w:divBdr>
        <w:top w:val="none" w:sz="0" w:space="0" w:color="auto"/>
        <w:left w:val="none" w:sz="0" w:space="0" w:color="auto"/>
        <w:bottom w:val="none" w:sz="0" w:space="0" w:color="auto"/>
        <w:right w:val="none" w:sz="0" w:space="0" w:color="auto"/>
      </w:divBdr>
    </w:div>
    <w:div w:id="1426995147">
      <w:bodyDiv w:val="1"/>
      <w:marLeft w:val="0"/>
      <w:marRight w:val="0"/>
      <w:marTop w:val="0"/>
      <w:marBottom w:val="0"/>
      <w:divBdr>
        <w:top w:val="none" w:sz="0" w:space="0" w:color="auto"/>
        <w:left w:val="none" w:sz="0" w:space="0" w:color="auto"/>
        <w:bottom w:val="none" w:sz="0" w:space="0" w:color="auto"/>
        <w:right w:val="none" w:sz="0" w:space="0" w:color="auto"/>
      </w:divBdr>
    </w:div>
    <w:div w:id="1477799017">
      <w:bodyDiv w:val="1"/>
      <w:marLeft w:val="0"/>
      <w:marRight w:val="0"/>
      <w:marTop w:val="0"/>
      <w:marBottom w:val="0"/>
      <w:divBdr>
        <w:top w:val="none" w:sz="0" w:space="0" w:color="auto"/>
        <w:left w:val="none" w:sz="0" w:space="0" w:color="auto"/>
        <w:bottom w:val="none" w:sz="0" w:space="0" w:color="auto"/>
        <w:right w:val="none" w:sz="0" w:space="0" w:color="auto"/>
      </w:divBdr>
    </w:div>
    <w:div w:id="1572302510">
      <w:bodyDiv w:val="1"/>
      <w:marLeft w:val="0"/>
      <w:marRight w:val="0"/>
      <w:marTop w:val="0"/>
      <w:marBottom w:val="0"/>
      <w:divBdr>
        <w:top w:val="none" w:sz="0" w:space="0" w:color="auto"/>
        <w:left w:val="none" w:sz="0" w:space="0" w:color="auto"/>
        <w:bottom w:val="none" w:sz="0" w:space="0" w:color="auto"/>
        <w:right w:val="none" w:sz="0" w:space="0" w:color="auto"/>
      </w:divBdr>
    </w:div>
    <w:div w:id="1582525555">
      <w:bodyDiv w:val="1"/>
      <w:marLeft w:val="0"/>
      <w:marRight w:val="0"/>
      <w:marTop w:val="0"/>
      <w:marBottom w:val="0"/>
      <w:divBdr>
        <w:top w:val="none" w:sz="0" w:space="0" w:color="auto"/>
        <w:left w:val="none" w:sz="0" w:space="0" w:color="auto"/>
        <w:bottom w:val="none" w:sz="0" w:space="0" w:color="auto"/>
        <w:right w:val="none" w:sz="0" w:space="0" w:color="auto"/>
      </w:divBdr>
    </w:div>
    <w:div w:id="1630744321">
      <w:bodyDiv w:val="1"/>
      <w:marLeft w:val="0"/>
      <w:marRight w:val="0"/>
      <w:marTop w:val="0"/>
      <w:marBottom w:val="0"/>
      <w:divBdr>
        <w:top w:val="none" w:sz="0" w:space="0" w:color="auto"/>
        <w:left w:val="none" w:sz="0" w:space="0" w:color="auto"/>
        <w:bottom w:val="none" w:sz="0" w:space="0" w:color="auto"/>
        <w:right w:val="none" w:sz="0" w:space="0" w:color="auto"/>
      </w:divBdr>
    </w:div>
    <w:div w:id="1677997242">
      <w:bodyDiv w:val="1"/>
      <w:marLeft w:val="0"/>
      <w:marRight w:val="0"/>
      <w:marTop w:val="0"/>
      <w:marBottom w:val="0"/>
      <w:divBdr>
        <w:top w:val="none" w:sz="0" w:space="0" w:color="auto"/>
        <w:left w:val="none" w:sz="0" w:space="0" w:color="auto"/>
        <w:bottom w:val="none" w:sz="0" w:space="0" w:color="auto"/>
        <w:right w:val="none" w:sz="0" w:space="0" w:color="auto"/>
      </w:divBdr>
    </w:div>
    <w:div w:id="1692412347">
      <w:bodyDiv w:val="1"/>
      <w:marLeft w:val="0"/>
      <w:marRight w:val="0"/>
      <w:marTop w:val="0"/>
      <w:marBottom w:val="0"/>
      <w:divBdr>
        <w:top w:val="none" w:sz="0" w:space="0" w:color="auto"/>
        <w:left w:val="none" w:sz="0" w:space="0" w:color="auto"/>
        <w:bottom w:val="none" w:sz="0" w:space="0" w:color="auto"/>
        <w:right w:val="none" w:sz="0" w:space="0" w:color="auto"/>
      </w:divBdr>
    </w:div>
    <w:div w:id="1818838790">
      <w:bodyDiv w:val="1"/>
      <w:marLeft w:val="0"/>
      <w:marRight w:val="0"/>
      <w:marTop w:val="0"/>
      <w:marBottom w:val="0"/>
      <w:divBdr>
        <w:top w:val="none" w:sz="0" w:space="0" w:color="auto"/>
        <w:left w:val="none" w:sz="0" w:space="0" w:color="auto"/>
        <w:bottom w:val="none" w:sz="0" w:space="0" w:color="auto"/>
        <w:right w:val="none" w:sz="0" w:space="0" w:color="auto"/>
      </w:divBdr>
    </w:div>
    <w:div w:id="1853494806">
      <w:bodyDiv w:val="1"/>
      <w:marLeft w:val="0"/>
      <w:marRight w:val="0"/>
      <w:marTop w:val="0"/>
      <w:marBottom w:val="0"/>
      <w:divBdr>
        <w:top w:val="none" w:sz="0" w:space="0" w:color="auto"/>
        <w:left w:val="none" w:sz="0" w:space="0" w:color="auto"/>
        <w:bottom w:val="none" w:sz="0" w:space="0" w:color="auto"/>
        <w:right w:val="none" w:sz="0" w:space="0" w:color="auto"/>
      </w:divBdr>
    </w:div>
    <w:div w:id="1855000290">
      <w:bodyDiv w:val="1"/>
      <w:marLeft w:val="0"/>
      <w:marRight w:val="0"/>
      <w:marTop w:val="0"/>
      <w:marBottom w:val="0"/>
      <w:divBdr>
        <w:top w:val="none" w:sz="0" w:space="0" w:color="auto"/>
        <w:left w:val="none" w:sz="0" w:space="0" w:color="auto"/>
        <w:bottom w:val="none" w:sz="0" w:space="0" w:color="auto"/>
        <w:right w:val="none" w:sz="0" w:space="0" w:color="auto"/>
      </w:divBdr>
    </w:div>
    <w:div w:id="1903636042">
      <w:bodyDiv w:val="1"/>
      <w:marLeft w:val="0"/>
      <w:marRight w:val="0"/>
      <w:marTop w:val="0"/>
      <w:marBottom w:val="0"/>
      <w:divBdr>
        <w:top w:val="none" w:sz="0" w:space="0" w:color="auto"/>
        <w:left w:val="none" w:sz="0" w:space="0" w:color="auto"/>
        <w:bottom w:val="none" w:sz="0" w:space="0" w:color="auto"/>
        <w:right w:val="none" w:sz="0" w:space="0" w:color="auto"/>
      </w:divBdr>
    </w:div>
    <w:div w:id="1961841520">
      <w:bodyDiv w:val="1"/>
      <w:marLeft w:val="0"/>
      <w:marRight w:val="0"/>
      <w:marTop w:val="0"/>
      <w:marBottom w:val="0"/>
      <w:divBdr>
        <w:top w:val="none" w:sz="0" w:space="0" w:color="auto"/>
        <w:left w:val="none" w:sz="0" w:space="0" w:color="auto"/>
        <w:bottom w:val="none" w:sz="0" w:space="0" w:color="auto"/>
        <w:right w:val="none" w:sz="0" w:space="0" w:color="auto"/>
      </w:divBdr>
    </w:div>
    <w:div w:id="2010058061">
      <w:bodyDiv w:val="1"/>
      <w:marLeft w:val="0"/>
      <w:marRight w:val="0"/>
      <w:marTop w:val="0"/>
      <w:marBottom w:val="0"/>
      <w:divBdr>
        <w:top w:val="none" w:sz="0" w:space="0" w:color="auto"/>
        <w:left w:val="none" w:sz="0" w:space="0" w:color="auto"/>
        <w:bottom w:val="none" w:sz="0" w:space="0" w:color="auto"/>
        <w:right w:val="none" w:sz="0" w:space="0" w:color="auto"/>
      </w:divBdr>
    </w:div>
    <w:div w:id="2087413467">
      <w:bodyDiv w:val="1"/>
      <w:marLeft w:val="0"/>
      <w:marRight w:val="0"/>
      <w:marTop w:val="0"/>
      <w:marBottom w:val="0"/>
      <w:divBdr>
        <w:top w:val="none" w:sz="0" w:space="0" w:color="auto"/>
        <w:left w:val="none" w:sz="0" w:space="0" w:color="auto"/>
        <w:bottom w:val="none" w:sz="0" w:space="0" w:color="auto"/>
        <w:right w:val="none" w:sz="0" w:space="0" w:color="auto"/>
      </w:divBdr>
    </w:div>
    <w:div w:id="208988320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3.bin"/><Relationship Id="rId18" Type="http://schemas.openxmlformats.org/officeDocument/2006/relationships/image" Target="media/image6.wmf"/><Relationship Id="rId26" Type="http://schemas.openxmlformats.org/officeDocument/2006/relationships/image" Target="media/image10.wmf"/><Relationship Id="rId39" Type="http://schemas.openxmlformats.org/officeDocument/2006/relationships/image" Target="media/image22.png"/><Relationship Id="rId21" Type="http://schemas.openxmlformats.org/officeDocument/2006/relationships/oleObject" Target="embeddings/oleObject7.bin"/><Relationship Id="rId34" Type="http://schemas.openxmlformats.org/officeDocument/2006/relationships/image" Target="media/image17.png"/><Relationship Id="rId42" Type="http://schemas.openxmlformats.org/officeDocument/2006/relationships/image" Target="media/image25.png"/><Relationship Id="rId47"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5.wmf"/><Relationship Id="rId29"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24" Type="http://schemas.openxmlformats.org/officeDocument/2006/relationships/image" Target="media/image9.wmf"/><Relationship Id="rId32" Type="http://schemas.openxmlformats.org/officeDocument/2006/relationships/image" Target="media/image15.png"/><Relationship Id="rId37" Type="http://schemas.openxmlformats.org/officeDocument/2006/relationships/image" Target="media/image20.png"/><Relationship Id="rId40" Type="http://schemas.openxmlformats.org/officeDocument/2006/relationships/image" Target="media/image23.png"/><Relationship Id="rId45"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oleObject" Target="embeddings/oleObject4.bin"/><Relationship Id="rId23" Type="http://schemas.openxmlformats.org/officeDocument/2006/relationships/oleObject" Target="embeddings/oleObject8.bin"/><Relationship Id="rId28" Type="http://schemas.openxmlformats.org/officeDocument/2006/relationships/image" Target="media/image11.png"/><Relationship Id="rId36" Type="http://schemas.openxmlformats.org/officeDocument/2006/relationships/image" Target="media/image19.png"/><Relationship Id="rId10" Type="http://schemas.openxmlformats.org/officeDocument/2006/relationships/image" Target="media/image2.wmf"/><Relationship Id="rId19" Type="http://schemas.openxmlformats.org/officeDocument/2006/relationships/oleObject" Target="embeddings/oleObject6.bin"/><Relationship Id="rId31" Type="http://schemas.openxmlformats.org/officeDocument/2006/relationships/image" Target="media/image14.jpeg"/><Relationship Id="rId44" Type="http://schemas.openxmlformats.org/officeDocument/2006/relationships/image" Target="media/image27.png"/><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4.wmf"/><Relationship Id="rId22" Type="http://schemas.openxmlformats.org/officeDocument/2006/relationships/image" Target="media/image8.wmf"/><Relationship Id="rId27" Type="http://schemas.openxmlformats.org/officeDocument/2006/relationships/oleObject" Target="embeddings/oleObject10.bin"/><Relationship Id="rId30" Type="http://schemas.openxmlformats.org/officeDocument/2006/relationships/image" Target="media/image13.png"/><Relationship Id="rId35" Type="http://schemas.openxmlformats.org/officeDocument/2006/relationships/image" Target="media/image18.tiff"/><Relationship Id="rId43" Type="http://schemas.openxmlformats.org/officeDocument/2006/relationships/image" Target="media/image26.png"/><Relationship Id="rId8" Type="http://schemas.openxmlformats.org/officeDocument/2006/relationships/image" Target="media/image1.wmf"/><Relationship Id="rId3" Type="http://schemas.openxmlformats.org/officeDocument/2006/relationships/styles" Target="styles.xml"/><Relationship Id="rId12" Type="http://schemas.openxmlformats.org/officeDocument/2006/relationships/image" Target="media/image3.wmf"/><Relationship Id="rId17" Type="http://schemas.openxmlformats.org/officeDocument/2006/relationships/oleObject" Target="embeddings/oleObject5.bin"/><Relationship Id="rId25" Type="http://schemas.openxmlformats.org/officeDocument/2006/relationships/oleObject" Target="embeddings/oleObject9.bin"/><Relationship Id="rId33" Type="http://schemas.openxmlformats.org/officeDocument/2006/relationships/image" Target="media/image16.png"/><Relationship Id="rId38" Type="http://schemas.openxmlformats.org/officeDocument/2006/relationships/image" Target="media/image21.png"/><Relationship Id="rId46" Type="http://schemas.openxmlformats.org/officeDocument/2006/relationships/fontTable" Target="fontTable.xml"/><Relationship Id="rId20" Type="http://schemas.openxmlformats.org/officeDocument/2006/relationships/image" Target="media/image7.wmf"/><Relationship Id="rId41" Type="http://schemas.openxmlformats.org/officeDocument/2006/relationships/image" Target="media/image2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3C0B79-EAF0-4328-BEE1-49F40BE1B7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556</TotalTime>
  <Pages>26</Pages>
  <Words>6221</Words>
  <Characters>35464</Characters>
  <Application>Microsoft Office Word</Application>
  <DocSecurity>0</DocSecurity>
  <Lines>295</Lines>
  <Paragraphs>83</Paragraphs>
  <ScaleCrop>false</ScaleCrop>
  <Company>P R C</Company>
  <LinksUpToDate>false</LinksUpToDate>
  <CharactersWithSpaces>41602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冉 牛</cp:lastModifiedBy>
  <cp:revision>10</cp:revision>
  <dcterms:created xsi:type="dcterms:W3CDTF">2024-05-25T11:23:00Z</dcterms:created>
  <dcterms:modified xsi:type="dcterms:W3CDTF">2024-05-26T14:46:00Z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EquationNumber2">
    <vt:lpwstr>(#S1.#E1)</vt:lpwstr>
  </property>
  <property fmtid="{D5CDD505-2E9C-101B-9397-08002B2CF9AE}" pid="3" name="KSOProductBuildVer">
    <vt:lpwstr>2052-11.1.0.12155</vt:lpwstr>
  </property>
  <property fmtid="{D5CDD505-2E9C-101B-9397-08002B2CF9AE}" pid="4" name="ICV">
    <vt:lpwstr>0EACF3E739564708A1110D440F6DC735</vt:lpwstr>
  </property>
  <property fmtid="{D5CDD505-2E9C-101B-9397-08002B2CF9AE}" pid="5" name="GrammarlyDocumentId">
    <vt:lpwstr>2f740cbc5f3b1d4678d2666ac0cf7e73ced9a6ad1e500b75a0d3b0cdf4203356</vt:lpwstr>
  </property>
</Properties>
</file>