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FDE90A" w14:textId="77777777" w:rsidR="00D921E4" w:rsidRPr="00D921E4" w:rsidRDefault="00D921E4" w:rsidP="00D921E4">
      <w:pPr>
        <w:spacing w:line="48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Hlk39791155"/>
      <w:r w:rsidRPr="00D921E4">
        <w:rPr>
          <w:rFonts w:ascii="Times New Roman" w:eastAsia="Calibri" w:hAnsi="Times New Roman" w:cs="Times New Roman"/>
          <w:b/>
          <w:sz w:val="24"/>
          <w:szCs w:val="24"/>
        </w:rPr>
        <w:t xml:space="preserve">Standard Curve generation for </w:t>
      </w:r>
      <w:proofErr w:type="spellStart"/>
      <w:r w:rsidRPr="00D921E4">
        <w:rPr>
          <w:rFonts w:ascii="Times New Roman" w:eastAsia="Calibri" w:hAnsi="Times New Roman" w:cs="Times New Roman"/>
          <w:b/>
          <w:sz w:val="24"/>
          <w:szCs w:val="24"/>
        </w:rPr>
        <w:t>qRT</w:t>
      </w:r>
      <w:proofErr w:type="spellEnd"/>
      <w:r w:rsidRPr="00D921E4">
        <w:rPr>
          <w:rFonts w:ascii="Times New Roman" w:eastAsia="Calibri" w:hAnsi="Times New Roman" w:cs="Times New Roman"/>
          <w:b/>
          <w:sz w:val="24"/>
          <w:szCs w:val="24"/>
        </w:rPr>
        <w:t>-PCR</w:t>
      </w:r>
    </w:p>
    <w:bookmarkEnd w:id="0"/>
    <w:p w14:paraId="76E1F2C8" w14:textId="77777777" w:rsidR="00D921E4" w:rsidRPr="00D921E4" w:rsidRDefault="00D921E4" w:rsidP="00D921E4">
      <w:pPr>
        <w:spacing w:line="48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52BCDCE" w14:textId="77777777" w:rsidR="00D921E4" w:rsidRPr="00D921E4" w:rsidRDefault="00D921E4" w:rsidP="00D921E4">
      <w:pPr>
        <w:spacing w:line="480" w:lineRule="auto"/>
        <w:contextualSpacing/>
        <w:jc w:val="both"/>
        <w:rPr>
          <w:rFonts w:ascii="Calibri" w:eastAsia="Calibri" w:hAnsi="Calibri" w:cs="Times New Roman"/>
          <w:bCs/>
        </w:rPr>
      </w:pPr>
      <w:bookmarkStart w:id="1" w:name="_Hlk39531311"/>
      <w:r w:rsidRPr="00D921E4">
        <w:rPr>
          <w:rFonts w:ascii="Times New Roman" w:eastAsia="Calibri" w:hAnsi="Times New Roman" w:cs="Times New Roman"/>
          <w:bCs/>
          <w:sz w:val="24"/>
          <w:szCs w:val="24"/>
        </w:rPr>
        <w:t xml:space="preserve">Taqman </w:t>
      </w:r>
      <w:proofErr w:type="spellStart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qRT</w:t>
      </w:r>
      <w:proofErr w:type="spellEnd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-PCR Standard Curve Generation of Housekeeping Gene GAPDH</w:t>
      </w:r>
    </w:p>
    <w:bookmarkEnd w:id="1"/>
    <w:p w14:paraId="0C832816" w14:textId="77777777" w:rsidR="00D921E4" w:rsidRPr="00D921E4" w:rsidRDefault="00D921E4" w:rsidP="00D921E4">
      <w:pPr>
        <w:spacing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921E4">
        <w:rPr>
          <w:rFonts w:ascii="Times New Roman" w:eastAsia="Calibri" w:hAnsi="Times New Roman" w:cs="Times New Roman"/>
          <w:noProof/>
          <w:sz w:val="24"/>
        </w:rPr>
        <w:drawing>
          <wp:inline distT="0" distB="0" distL="0" distR="0" wp14:anchorId="01469FE8" wp14:editId="0D7137D7">
            <wp:extent cx="4841235" cy="3030279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680" cy="303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59C13" w14:textId="77777777" w:rsidR="00D921E4" w:rsidRPr="00D921E4" w:rsidRDefault="00D921E4" w:rsidP="00D921E4">
      <w:pPr>
        <w:spacing w:line="480" w:lineRule="auto"/>
        <w:contextualSpacing/>
        <w:jc w:val="both"/>
        <w:rPr>
          <w:rFonts w:ascii="Calibri" w:eastAsia="Calibri" w:hAnsi="Calibri" w:cs="Times New Roman"/>
          <w:bCs/>
        </w:rPr>
      </w:pPr>
      <w:r w:rsidRPr="00D921E4">
        <w:rPr>
          <w:rFonts w:ascii="Times New Roman" w:eastAsia="Calibri" w:hAnsi="Times New Roman" w:cs="Times New Roman"/>
          <w:bCs/>
          <w:sz w:val="24"/>
          <w:szCs w:val="24"/>
        </w:rPr>
        <w:t xml:space="preserve">Taqman </w:t>
      </w:r>
      <w:proofErr w:type="spellStart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qRT</w:t>
      </w:r>
      <w:proofErr w:type="spellEnd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-PCR Amplification Curve Generation of Housekeeping Gene GAPDH</w:t>
      </w:r>
    </w:p>
    <w:p w14:paraId="526154B3" w14:textId="77777777" w:rsidR="00D921E4" w:rsidRPr="00D921E4" w:rsidRDefault="00D921E4" w:rsidP="00D921E4">
      <w:pPr>
        <w:spacing w:line="48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D921E4">
        <w:rPr>
          <w:rFonts w:ascii="Calibri" w:eastAsia="Calibri" w:hAnsi="Calibri" w:cs="Times New Roman"/>
          <w:noProof/>
        </w:rPr>
        <w:drawing>
          <wp:inline distT="0" distB="0" distL="0" distR="0" wp14:anchorId="4B77DB31" wp14:editId="5020D2F6">
            <wp:extent cx="4794226" cy="2966484"/>
            <wp:effectExtent l="0" t="0" r="6985" b="571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754" cy="2974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9928B" w14:textId="77777777" w:rsidR="00D921E4" w:rsidRDefault="00D921E4" w:rsidP="00D921E4">
      <w:pPr>
        <w:spacing w:line="48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3195E8AB" w14:textId="77777777" w:rsidR="00D921E4" w:rsidRPr="00D921E4" w:rsidRDefault="00D921E4" w:rsidP="00D921E4">
      <w:pPr>
        <w:spacing w:line="48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921E4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Taqman </w:t>
      </w:r>
      <w:proofErr w:type="spellStart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qRT</w:t>
      </w:r>
      <w:proofErr w:type="spellEnd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-PCR Standard Curve Generation of Ie2b siRNA</w:t>
      </w:r>
    </w:p>
    <w:p w14:paraId="5F0BA3EA" w14:textId="77777777" w:rsidR="00D921E4" w:rsidRPr="00D921E4" w:rsidRDefault="00D921E4" w:rsidP="00D921E4">
      <w:pPr>
        <w:spacing w:line="480" w:lineRule="auto"/>
        <w:contextualSpacing/>
        <w:jc w:val="both"/>
        <w:rPr>
          <w:rFonts w:ascii="Calibri" w:eastAsia="Calibri" w:hAnsi="Calibri" w:cs="Times New Roman"/>
          <w:bCs/>
        </w:rPr>
      </w:pPr>
    </w:p>
    <w:p w14:paraId="5C9C1FE6" w14:textId="77777777" w:rsidR="00D921E4" w:rsidRPr="00D921E4" w:rsidRDefault="00D921E4" w:rsidP="00D921E4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921E4">
        <w:rPr>
          <w:rFonts w:ascii="Calibri" w:eastAsia="Calibri" w:hAnsi="Calibri" w:cs="Times New Roman"/>
          <w:noProof/>
        </w:rPr>
        <w:drawing>
          <wp:inline distT="0" distB="0" distL="0" distR="0" wp14:anchorId="4EF937C6" wp14:editId="49DD7C93">
            <wp:extent cx="4943155" cy="3094074"/>
            <wp:effectExtent l="0" t="0" r="0" b="0"/>
            <wp:docPr id="267" name="Picture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207" cy="30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096DD" w14:textId="77777777" w:rsidR="00D921E4" w:rsidRPr="00D921E4" w:rsidRDefault="00D921E4" w:rsidP="00D921E4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C289419" w14:textId="77777777" w:rsidR="00D921E4" w:rsidRPr="00D921E4" w:rsidRDefault="00D921E4" w:rsidP="00D921E4">
      <w:pPr>
        <w:spacing w:line="480" w:lineRule="auto"/>
        <w:contextualSpacing/>
        <w:jc w:val="both"/>
        <w:rPr>
          <w:rFonts w:ascii="Calibri" w:eastAsia="Calibri" w:hAnsi="Calibri" w:cs="Times New Roman"/>
          <w:bCs/>
        </w:rPr>
      </w:pPr>
      <w:r w:rsidRPr="00D921E4">
        <w:rPr>
          <w:rFonts w:ascii="Times New Roman" w:eastAsia="Calibri" w:hAnsi="Times New Roman" w:cs="Times New Roman"/>
          <w:bCs/>
          <w:sz w:val="24"/>
          <w:szCs w:val="24"/>
        </w:rPr>
        <w:t xml:space="preserve">Taqman </w:t>
      </w:r>
      <w:proofErr w:type="spellStart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qRT</w:t>
      </w:r>
      <w:proofErr w:type="spellEnd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-PCR Amplification Curve Generation of Ie2b siRNA</w:t>
      </w:r>
    </w:p>
    <w:p w14:paraId="5BC647A4" w14:textId="77777777" w:rsidR="00D921E4" w:rsidRPr="00D921E4" w:rsidRDefault="00D921E4" w:rsidP="00D921E4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0B74022" w14:textId="77777777" w:rsidR="00D921E4" w:rsidRPr="00D921E4" w:rsidRDefault="00D921E4" w:rsidP="00D921E4">
      <w:pPr>
        <w:jc w:val="center"/>
        <w:rPr>
          <w:rFonts w:ascii="Calibri" w:eastAsia="Calibri" w:hAnsi="Calibri" w:cs="Times New Roman"/>
        </w:rPr>
      </w:pPr>
      <w:r w:rsidRPr="00D921E4">
        <w:rPr>
          <w:rFonts w:ascii="Calibri" w:eastAsia="Calibri" w:hAnsi="Calibri" w:cs="Times New Roman"/>
          <w:noProof/>
        </w:rPr>
        <w:drawing>
          <wp:inline distT="0" distB="0" distL="0" distR="0" wp14:anchorId="5100DE7B" wp14:editId="2963EEAD">
            <wp:extent cx="5206631" cy="3221665"/>
            <wp:effectExtent l="0" t="0" r="0" b="0"/>
            <wp:docPr id="350" name="Picture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370" cy="3225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BD52F" w14:textId="77777777" w:rsidR="00D921E4" w:rsidRPr="00D921E4" w:rsidRDefault="00D921E4" w:rsidP="00D921E4">
      <w:pPr>
        <w:spacing w:line="48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bookmarkStart w:id="2" w:name="_GoBack"/>
      <w:bookmarkEnd w:id="2"/>
      <w:r w:rsidRPr="00D921E4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Taqman </w:t>
      </w:r>
      <w:proofErr w:type="spellStart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qRT</w:t>
      </w:r>
      <w:proofErr w:type="spellEnd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-PCR Standard Curve Generation of dpb siRNA</w:t>
      </w:r>
    </w:p>
    <w:p w14:paraId="4A8E4071" w14:textId="77777777" w:rsidR="00D921E4" w:rsidRPr="00D921E4" w:rsidRDefault="00D921E4" w:rsidP="00D921E4">
      <w:pPr>
        <w:rPr>
          <w:rFonts w:ascii="Calibri" w:eastAsia="Calibri" w:hAnsi="Calibri" w:cs="Times New Roman"/>
        </w:rPr>
      </w:pPr>
    </w:p>
    <w:p w14:paraId="4E4B1D1F" w14:textId="77777777" w:rsidR="00D921E4" w:rsidRPr="00D921E4" w:rsidRDefault="00D921E4" w:rsidP="00D921E4">
      <w:pPr>
        <w:jc w:val="center"/>
        <w:rPr>
          <w:rFonts w:ascii="Calibri" w:eastAsia="Calibri" w:hAnsi="Calibri" w:cs="Times New Roman"/>
        </w:rPr>
      </w:pPr>
      <w:r w:rsidRPr="00D921E4">
        <w:rPr>
          <w:rFonts w:ascii="Calibri" w:eastAsia="Calibri" w:hAnsi="Calibri" w:cs="Times New Roman"/>
          <w:noProof/>
        </w:rPr>
        <w:drawing>
          <wp:inline distT="0" distB="0" distL="0" distR="0" wp14:anchorId="7697B55C" wp14:editId="3515707A">
            <wp:extent cx="5452759" cy="3413051"/>
            <wp:effectExtent l="0" t="0" r="0" b="0"/>
            <wp:docPr id="355" name="Picture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933" cy="3415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90195" w14:textId="77777777" w:rsidR="00D921E4" w:rsidRPr="00D921E4" w:rsidRDefault="00D921E4" w:rsidP="00D921E4">
      <w:pPr>
        <w:jc w:val="center"/>
        <w:rPr>
          <w:rFonts w:ascii="Calibri" w:eastAsia="Calibri" w:hAnsi="Calibri" w:cs="Times New Roman"/>
        </w:rPr>
      </w:pPr>
    </w:p>
    <w:p w14:paraId="18AE8A5F" w14:textId="77777777" w:rsidR="00D921E4" w:rsidRPr="00D921E4" w:rsidRDefault="00D921E4" w:rsidP="00D921E4">
      <w:pPr>
        <w:spacing w:line="480" w:lineRule="auto"/>
        <w:contextualSpacing/>
        <w:jc w:val="both"/>
        <w:rPr>
          <w:rFonts w:ascii="Calibri" w:eastAsia="Calibri" w:hAnsi="Calibri" w:cs="Times New Roman"/>
          <w:bCs/>
        </w:rPr>
      </w:pPr>
      <w:r w:rsidRPr="00D921E4">
        <w:rPr>
          <w:rFonts w:ascii="Times New Roman" w:eastAsia="Calibri" w:hAnsi="Times New Roman" w:cs="Times New Roman"/>
          <w:bCs/>
          <w:sz w:val="24"/>
          <w:szCs w:val="24"/>
        </w:rPr>
        <w:t xml:space="preserve">Taqman </w:t>
      </w:r>
      <w:proofErr w:type="spellStart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qRT</w:t>
      </w:r>
      <w:proofErr w:type="spellEnd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-PCR Amplification Curve Generation of dpb siRNA</w:t>
      </w:r>
    </w:p>
    <w:p w14:paraId="284D7278" w14:textId="77777777" w:rsidR="00D921E4" w:rsidRPr="00D921E4" w:rsidRDefault="00D921E4" w:rsidP="00D921E4">
      <w:pPr>
        <w:jc w:val="center"/>
        <w:rPr>
          <w:rFonts w:ascii="Calibri" w:eastAsia="Calibri" w:hAnsi="Calibri" w:cs="Times New Roman"/>
        </w:rPr>
      </w:pPr>
      <w:r w:rsidRPr="00D921E4">
        <w:rPr>
          <w:rFonts w:ascii="Calibri" w:eastAsia="Calibri" w:hAnsi="Calibri" w:cs="Times New Roman"/>
          <w:noProof/>
        </w:rPr>
        <w:drawing>
          <wp:inline distT="0" distB="0" distL="0" distR="0" wp14:anchorId="1288BB16" wp14:editId="227DE867">
            <wp:extent cx="5103530" cy="3157870"/>
            <wp:effectExtent l="0" t="0" r="1905" b="4445"/>
            <wp:docPr id="356" name="Picture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817" cy="316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D30E6" w14:textId="77777777" w:rsidR="00D921E4" w:rsidRPr="00D921E4" w:rsidRDefault="00D921E4" w:rsidP="00D921E4">
      <w:pPr>
        <w:spacing w:line="48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921E4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Taqman </w:t>
      </w:r>
      <w:proofErr w:type="spellStart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qRT</w:t>
      </w:r>
      <w:proofErr w:type="spellEnd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-PCR Standard Curve Generation of dpc siRNA</w:t>
      </w:r>
    </w:p>
    <w:p w14:paraId="66B9B015" w14:textId="77777777" w:rsidR="00D921E4" w:rsidRPr="00D921E4" w:rsidRDefault="00D921E4" w:rsidP="00D921E4">
      <w:pPr>
        <w:jc w:val="center"/>
        <w:rPr>
          <w:rFonts w:ascii="Calibri" w:eastAsia="Calibri" w:hAnsi="Calibri" w:cs="Times New Roman"/>
        </w:rPr>
      </w:pPr>
      <w:r w:rsidRPr="00D921E4">
        <w:rPr>
          <w:rFonts w:ascii="Calibri" w:eastAsia="Calibri" w:hAnsi="Calibri" w:cs="Times New Roman"/>
          <w:noProof/>
        </w:rPr>
        <w:drawing>
          <wp:inline distT="0" distB="0" distL="0" distR="0" wp14:anchorId="53496DBD" wp14:editId="4303DFF3">
            <wp:extent cx="5130009" cy="3211032"/>
            <wp:effectExtent l="0" t="0" r="0" b="8890"/>
            <wp:docPr id="357" name="Picture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248" cy="321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50F3C" w14:textId="77777777" w:rsidR="00D921E4" w:rsidRPr="00D921E4" w:rsidRDefault="00D921E4" w:rsidP="00D921E4">
      <w:pPr>
        <w:jc w:val="center"/>
        <w:rPr>
          <w:rFonts w:ascii="Calibri" w:eastAsia="Calibri" w:hAnsi="Calibri" w:cs="Times New Roman"/>
        </w:rPr>
      </w:pPr>
    </w:p>
    <w:p w14:paraId="6346696E" w14:textId="77777777" w:rsidR="00D921E4" w:rsidRPr="00D921E4" w:rsidRDefault="00D921E4" w:rsidP="00D921E4">
      <w:pPr>
        <w:spacing w:line="480" w:lineRule="auto"/>
        <w:contextualSpacing/>
        <w:jc w:val="both"/>
        <w:rPr>
          <w:rFonts w:ascii="Calibri" w:eastAsia="Calibri" w:hAnsi="Calibri" w:cs="Times New Roman"/>
          <w:bCs/>
        </w:rPr>
      </w:pPr>
      <w:r w:rsidRPr="00D921E4">
        <w:rPr>
          <w:rFonts w:ascii="Times New Roman" w:eastAsia="Calibri" w:hAnsi="Times New Roman" w:cs="Times New Roman"/>
          <w:bCs/>
          <w:sz w:val="24"/>
          <w:szCs w:val="24"/>
        </w:rPr>
        <w:t xml:space="preserve">Taqman </w:t>
      </w:r>
      <w:proofErr w:type="spellStart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qRT</w:t>
      </w:r>
      <w:proofErr w:type="spellEnd"/>
      <w:r w:rsidRPr="00D921E4">
        <w:rPr>
          <w:rFonts w:ascii="Times New Roman" w:eastAsia="Calibri" w:hAnsi="Times New Roman" w:cs="Times New Roman"/>
          <w:bCs/>
          <w:sz w:val="24"/>
          <w:szCs w:val="24"/>
        </w:rPr>
        <w:t>-PCR Amplification Curve Generation of dpc siRNA</w:t>
      </w:r>
    </w:p>
    <w:p w14:paraId="1F478BE3" w14:textId="77777777" w:rsidR="00D921E4" w:rsidRPr="00D921E4" w:rsidRDefault="00D921E4" w:rsidP="00D921E4">
      <w:pPr>
        <w:rPr>
          <w:rFonts w:ascii="Calibri" w:eastAsia="Calibri" w:hAnsi="Calibri" w:cs="Times New Roman"/>
        </w:rPr>
      </w:pPr>
    </w:p>
    <w:p w14:paraId="16CE3EA9" w14:textId="77777777" w:rsidR="00D921E4" w:rsidRPr="00D921E4" w:rsidRDefault="00D921E4" w:rsidP="00D921E4">
      <w:pPr>
        <w:rPr>
          <w:rFonts w:ascii="Calibri" w:eastAsia="Calibri" w:hAnsi="Calibri" w:cs="Times New Roman"/>
        </w:rPr>
      </w:pPr>
      <w:r w:rsidRPr="00D921E4">
        <w:rPr>
          <w:rFonts w:ascii="Calibri" w:eastAsia="Calibri" w:hAnsi="Calibri" w:cs="Times New Roman"/>
          <w:noProof/>
        </w:rPr>
        <w:drawing>
          <wp:inline distT="0" distB="0" distL="0" distR="0" wp14:anchorId="06B34386" wp14:editId="263221C8">
            <wp:extent cx="5344101" cy="3306726"/>
            <wp:effectExtent l="0" t="0" r="9525" b="8255"/>
            <wp:docPr id="358" name="Picture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839" cy="3312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C8908" w14:textId="77777777" w:rsidR="00F31330" w:rsidRDefault="00F31330">
      <w:pPr>
        <w:sectPr w:rsidR="00F3133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F16AFFE" w14:textId="77777777" w:rsidR="00F31330" w:rsidRPr="00F31330" w:rsidRDefault="00F31330" w:rsidP="00F31330">
      <w:pPr>
        <w:spacing w:after="0" w:line="480" w:lineRule="auto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en-MY"/>
        </w:rPr>
      </w:pPr>
      <w:r w:rsidRPr="00F31330">
        <w:rPr>
          <w:rFonts w:ascii="Times New Roman" w:eastAsia="Calibri" w:hAnsi="Times New Roman" w:cs="Times New Roman"/>
          <w:b/>
          <w:sz w:val="24"/>
          <w:szCs w:val="24"/>
          <w:lang w:val="en-MY"/>
        </w:rPr>
        <w:lastRenderedPageBreak/>
        <w:t>Gating reference for UNSTAINED for apoptosis analysis</w:t>
      </w:r>
    </w:p>
    <w:p w14:paraId="646A78FD" w14:textId="77777777" w:rsidR="00F31330" w:rsidRP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  <w:r w:rsidRPr="00F31330">
        <w:rPr>
          <w:rFonts w:ascii="Times New Roman" w:eastAsia="Calibri" w:hAnsi="Times New Roman" w:cs="Times New Roman"/>
          <w:bCs/>
          <w:noProof/>
          <w:sz w:val="24"/>
          <w:szCs w:val="24"/>
          <w:lang w:val="en-MY"/>
        </w:rPr>
        <w:drawing>
          <wp:inline distT="0" distB="0" distL="0" distR="0" wp14:anchorId="3FE3DAC3" wp14:editId="234C4A00">
            <wp:extent cx="8176438" cy="1656715"/>
            <wp:effectExtent l="0" t="0" r="0" b="635"/>
            <wp:docPr id="422" name="Picture 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6324" cy="1660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07A51" w14:textId="77777777" w:rsidR="00F31330" w:rsidRP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  <w:r w:rsidRPr="00F31330">
        <w:rPr>
          <w:rFonts w:ascii="Times New Roman" w:eastAsia="Calibri" w:hAnsi="Times New Roman" w:cs="Times New Roman"/>
          <w:bCs/>
          <w:noProof/>
          <w:sz w:val="24"/>
          <w:szCs w:val="24"/>
          <w:lang w:val="en-MY"/>
        </w:rPr>
        <w:drawing>
          <wp:inline distT="0" distB="0" distL="0" distR="0" wp14:anchorId="40BFAFB3" wp14:editId="14C44DBB">
            <wp:extent cx="8192177" cy="2775097"/>
            <wp:effectExtent l="0" t="0" r="0" b="6350"/>
            <wp:docPr id="423" name="Picture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3755" cy="2779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55EFB" w14:textId="77777777" w:rsid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</w:p>
    <w:p w14:paraId="782B468A" w14:textId="77777777" w:rsid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</w:p>
    <w:p w14:paraId="045171A9" w14:textId="331999BA" w:rsidR="00F31330" w:rsidRP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  <w:r w:rsidRPr="00F31330">
        <w:rPr>
          <w:rFonts w:ascii="Times New Roman" w:eastAsia="Calibri" w:hAnsi="Times New Roman" w:cs="Times New Roman"/>
          <w:bCs/>
          <w:sz w:val="24"/>
          <w:szCs w:val="24"/>
          <w:lang w:val="en-MY"/>
        </w:rPr>
        <w:lastRenderedPageBreak/>
        <w:t>Gating reference for PI only for apoptosis analysis</w:t>
      </w:r>
    </w:p>
    <w:p w14:paraId="43821A04" w14:textId="77777777" w:rsidR="00F31330" w:rsidRP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  <w:r w:rsidRPr="00F31330">
        <w:rPr>
          <w:rFonts w:ascii="Times New Roman" w:eastAsia="Calibri" w:hAnsi="Times New Roman" w:cs="Times New Roman"/>
          <w:bCs/>
          <w:noProof/>
          <w:sz w:val="24"/>
          <w:szCs w:val="24"/>
          <w:lang w:val="en-MY"/>
        </w:rPr>
        <w:drawing>
          <wp:inline distT="0" distB="0" distL="0" distR="0" wp14:anchorId="49E6C165" wp14:editId="34961DF4">
            <wp:extent cx="8646795" cy="1403340"/>
            <wp:effectExtent l="0" t="0" r="1905" b="6985"/>
            <wp:docPr id="363" name="Picture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9095" cy="1416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2CD913" w14:textId="77777777" w:rsidR="00F31330" w:rsidRP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  <w:r w:rsidRPr="00F31330">
        <w:rPr>
          <w:rFonts w:ascii="Times New Roman" w:eastAsia="Calibri" w:hAnsi="Times New Roman" w:cs="Times New Roman"/>
          <w:bCs/>
          <w:noProof/>
          <w:sz w:val="24"/>
          <w:szCs w:val="24"/>
          <w:lang w:val="en-MY"/>
        </w:rPr>
        <w:drawing>
          <wp:inline distT="0" distB="0" distL="0" distR="0" wp14:anchorId="7E07E072" wp14:editId="0F3A6835">
            <wp:extent cx="8647412" cy="3104707"/>
            <wp:effectExtent l="0" t="0" r="1905" b="635"/>
            <wp:docPr id="366" name="Picture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4820" cy="311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0B4FF" w14:textId="77777777" w:rsidR="00F31330" w:rsidRP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</w:p>
    <w:p w14:paraId="7B2E33DE" w14:textId="77777777" w:rsid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</w:p>
    <w:p w14:paraId="2A7C87A9" w14:textId="2F3E1166" w:rsidR="00F31330" w:rsidRP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  <w:r w:rsidRPr="00F31330">
        <w:rPr>
          <w:rFonts w:ascii="Times New Roman" w:eastAsia="Calibri" w:hAnsi="Times New Roman" w:cs="Times New Roman"/>
          <w:bCs/>
          <w:sz w:val="24"/>
          <w:szCs w:val="24"/>
          <w:lang w:val="en-MY"/>
        </w:rPr>
        <w:lastRenderedPageBreak/>
        <w:t>Gating reference for FITC only for apoptosis analysis</w:t>
      </w:r>
    </w:p>
    <w:p w14:paraId="066D1CE3" w14:textId="77777777" w:rsidR="00F31330" w:rsidRP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  <w:r w:rsidRPr="00F31330">
        <w:rPr>
          <w:rFonts w:ascii="Times New Roman" w:eastAsia="Calibri" w:hAnsi="Times New Roman" w:cs="Times New Roman"/>
          <w:bCs/>
          <w:noProof/>
          <w:sz w:val="24"/>
          <w:szCs w:val="24"/>
          <w:lang w:val="en-MY"/>
        </w:rPr>
        <w:drawing>
          <wp:inline distT="0" distB="0" distL="0" distR="0" wp14:anchorId="4EBC7738" wp14:editId="2F368180">
            <wp:extent cx="8516680" cy="1743650"/>
            <wp:effectExtent l="0" t="0" r="0" b="9525"/>
            <wp:docPr id="411" name="Picture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3620" cy="174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9F6AD" w14:textId="77777777" w:rsidR="00F31330" w:rsidRPr="00F31330" w:rsidRDefault="00F31330" w:rsidP="00F31330">
      <w:pPr>
        <w:spacing w:after="0" w:line="480" w:lineRule="auto"/>
        <w:contextualSpacing/>
        <w:mirrorIndents/>
        <w:jc w:val="both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  <w:r w:rsidRPr="00F31330">
        <w:rPr>
          <w:rFonts w:ascii="Times New Roman" w:eastAsia="Calibri" w:hAnsi="Times New Roman" w:cs="Times New Roman"/>
          <w:bCs/>
          <w:noProof/>
          <w:sz w:val="24"/>
          <w:szCs w:val="24"/>
          <w:lang w:val="en-MY"/>
        </w:rPr>
        <w:drawing>
          <wp:inline distT="0" distB="0" distL="0" distR="0" wp14:anchorId="5912E364" wp14:editId="44AA4FA4">
            <wp:extent cx="8462845" cy="3147238"/>
            <wp:effectExtent l="0" t="0" r="0" b="0"/>
            <wp:docPr id="421" name="Picture 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8523" cy="3153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A57FB" w14:textId="77777777" w:rsidR="00D921E4" w:rsidRDefault="00D921E4"/>
    <w:sectPr w:rsidR="00D921E4" w:rsidSect="00F3133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4"/>
    <w:rsid w:val="00D921E4"/>
    <w:rsid w:val="00E31CB6"/>
    <w:rsid w:val="00F31330"/>
    <w:rsid w:val="00FC4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8701B"/>
  <w15:chartTrackingRefBased/>
  <w15:docId w15:val="{5437B981-10BA-4270-A46A-0E5F9AC04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tiff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2020-07-16T15:55:00Z</dcterms:created>
  <dcterms:modified xsi:type="dcterms:W3CDTF">2020-07-16T15:55:00Z</dcterms:modified>
</cp:coreProperties>
</file>