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290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991"/>
        <w:gridCol w:w="1132"/>
        <w:gridCol w:w="952"/>
        <w:gridCol w:w="1023"/>
        <w:gridCol w:w="1024"/>
        <w:gridCol w:w="1023"/>
        <w:gridCol w:w="1024"/>
        <w:gridCol w:w="1023"/>
        <w:gridCol w:w="1024"/>
        <w:gridCol w:w="2069"/>
        <w:gridCol w:w="341"/>
      </w:tblGrid>
      <w:tr w:rsidR="003F4FE9" w:rsidRPr="009D42E1" w:rsidTr="009D42E1">
        <w:trPr>
          <w:trHeight w:val="20"/>
        </w:trPr>
        <w:tc>
          <w:tcPr>
            <w:tcW w:w="12900" w:type="dxa"/>
            <w:gridSpan w:val="12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ind w:rightChars="14" w:right="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3F4FE9" w:rsidRPr="009D42E1" w:rsidTr="009D42E1">
        <w:trPr>
          <w:trHeight w:val="20"/>
        </w:trPr>
        <w:tc>
          <w:tcPr>
            <w:tcW w:w="12900" w:type="dxa"/>
            <w:gridSpan w:val="12"/>
            <w:tcBorders>
              <w:bottom w:val="single" w:sz="4" w:space="0" w:color="auto"/>
              <w:right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Supplementary table </w:t>
            </w:r>
            <w:r w:rsidR="0030607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2</w:t>
            </w:r>
            <w:r w:rsidRPr="009D42E1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. </w:t>
            </w:r>
            <w:r w:rsidRPr="009D42E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Number of repeat sequences in the UL36 proteins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vMerge w:val="restart"/>
            <w:tcBorders>
              <w:top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Country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Strain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Virulence</w:t>
            </w:r>
          </w:p>
        </w:tc>
        <w:tc>
          <w:tcPr>
            <w:tcW w:w="7093" w:type="dxa"/>
            <w:gridSpan w:val="7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KP(T/S/P)PA(S/P)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KPKPPP(D/A/T)PD(F/S)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vMerge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vMerge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2" w:type="dxa"/>
            <w:vMerge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KPTPAS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KPSPAS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KPTPAP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KPSPAP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KPPPAS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KPPPAP</w:t>
            </w:r>
          </w:p>
        </w:tc>
        <w:tc>
          <w:tcPr>
            <w:tcW w:w="241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991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Kgs-c1</w:t>
            </w:r>
          </w:p>
        </w:tc>
        <w:tc>
          <w:tcPr>
            <w:tcW w:w="1132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02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6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vMerge w:val="restart"/>
            <w:tcBorders>
              <w:top w:val="dotted" w:sz="4" w:space="0" w:color="auto"/>
              <w:bottom w:val="nil"/>
            </w:tcBorders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991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648a</w:t>
            </w:r>
          </w:p>
        </w:tc>
        <w:tc>
          <w:tcPr>
            <w:tcW w:w="1132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2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3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4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10" w:type="dxa"/>
            <w:gridSpan w:val="2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vMerge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Md5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vMerge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Md11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vMerge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RB1B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vMerge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GA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18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CU-2</w:t>
            </w:r>
          </w:p>
        </w:tc>
        <w:tc>
          <w:tcPr>
            <w:tcW w:w="1132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952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17</w:t>
            </w:r>
          </w:p>
        </w:tc>
        <w:tc>
          <w:tcPr>
            <w:tcW w:w="1023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4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top w:val="nil"/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GX0101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LMS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814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m/vaccine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CC/1409</w:t>
            </w:r>
          </w:p>
        </w:tc>
        <w:tc>
          <w:tcPr>
            <w:tcW w:w="1132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23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HNGS101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HNLC503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HS/1412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J-1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JL/1404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LCC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LCY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LTS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1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WC/1203</w:t>
            </w:r>
          </w:p>
        </w:tc>
        <w:tc>
          <w:tcPr>
            <w:tcW w:w="1132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52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023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3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dotted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Poland</w:t>
            </w:r>
          </w:p>
        </w:tc>
        <w:tc>
          <w:tcPr>
            <w:tcW w:w="991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Polen5</w:t>
            </w:r>
          </w:p>
        </w:tc>
        <w:tc>
          <w:tcPr>
            <w:tcW w:w="1132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hv</w:t>
            </w:r>
            <w:proofErr w:type="spellEnd"/>
          </w:p>
        </w:tc>
        <w:tc>
          <w:tcPr>
            <w:tcW w:w="952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023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24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top w:val="dotted" w:sz="4" w:space="0" w:color="auto"/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Israel</w:t>
            </w: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EU-1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hv</w:t>
            </w:r>
            <w:proofErr w:type="spellEnd"/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Hungary</w:t>
            </w: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ATE2539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England</w:t>
            </w: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pC12:130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Hungary</w:t>
            </w:r>
          </w:p>
        </w:tc>
        <w:tc>
          <w:tcPr>
            <w:tcW w:w="991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MD70/13</w:t>
            </w:r>
          </w:p>
        </w:tc>
        <w:tc>
          <w:tcPr>
            <w:tcW w:w="113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</w:t>
            </w:r>
          </w:p>
        </w:tc>
        <w:tc>
          <w:tcPr>
            <w:tcW w:w="952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23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3F4FE9" w:rsidRPr="009D42E1" w:rsidTr="009D42E1">
        <w:trPr>
          <w:trHeight w:val="20"/>
        </w:trPr>
        <w:tc>
          <w:tcPr>
            <w:tcW w:w="1274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Netherland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CVI988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ind w:rightChars="-642" w:right="-1541"/>
              <w:rPr>
                <w:rFonts w:ascii="Times New Roman" w:hAnsi="Times New Roman" w:cs="Times New Roman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m/vaccine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widowControl/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spacing w:line="240" w:lineRule="exact"/>
              <w:jc w:val="center"/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</w:pPr>
            <w:r w:rsidRPr="009D42E1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vAlign w:val="center"/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</w:tr>
      <w:tr w:rsidR="003F4FE9" w:rsidRPr="009D42E1" w:rsidTr="009D42E1">
        <w:trPr>
          <w:gridAfter w:val="1"/>
          <w:wAfter w:w="341" w:type="dxa"/>
          <w:trHeight w:val="20"/>
        </w:trPr>
        <w:tc>
          <w:tcPr>
            <w:tcW w:w="12559" w:type="dxa"/>
            <w:gridSpan w:val="11"/>
            <w:tcBorders>
              <w:top w:val="single" w:sz="4" w:space="0" w:color="auto"/>
              <w:bottom w:val="nil"/>
            </w:tcBorders>
          </w:tcPr>
          <w:p w:rsidR="003F4FE9" w:rsidRPr="009D42E1" w:rsidRDefault="003F4FE9" w:rsidP="003F4FE9">
            <w:pPr>
              <w:pStyle w:val="Web"/>
              <w:spacing w:before="0" w:beforeAutospacing="0" w:after="0" w:afterAutospacing="0" w:line="240" w:lineRule="exac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42E1">
              <w:rPr>
                <w:rFonts w:ascii="Times New Roman" w:hAnsi="Times New Roman" w:cs="Times New Roman"/>
                <w:sz w:val="18"/>
                <w:szCs w:val="18"/>
              </w:rPr>
              <w:t xml:space="preserve">m, mild; v, virulent; </w:t>
            </w: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 xml:space="preserve">, very virulent; </w:t>
            </w: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vv</w:t>
            </w:r>
            <w:proofErr w:type="spellEnd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 xml:space="preserve">+, very virulent +; </w:t>
            </w:r>
            <w:proofErr w:type="spellStart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hv</w:t>
            </w:r>
            <w:proofErr w:type="spellEnd"/>
            <w:r w:rsidRPr="009D42E1">
              <w:rPr>
                <w:rFonts w:ascii="Times New Roman" w:hAnsi="Times New Roman" w:cs="Times New Roman"/>
                <w:sz w:val="18"/>
                <w:szCs w:val="18"/>
              </w:rPr>
              <w:t>, hyper virulent</w:t>
            </w:r>
          </w:p>
        </w:tc>
      </w:tr>
    </w:tbl>
    <w:p w:rsidR="00A16E41" w:rsidRPr="009D42E1" w:rsidRDefault="0045661A"/>
    <w:sectPr w:rsidR="00A16E41" w:rsidRPr="009D42E1" w:rsidSect="00B12997">
      <w:pgSz w:w="16840" w:h="11900" w:orient="landscape"/>
      <w:pgMar w:top="1701" w:right="1701" w:bottom="1701" w:left="1985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bordersDoNotSurroundHeader/>
  <w:bordersDoNotSurroundFooter/>
  <w:proofState w:spelling="clean" w:grammar="clean"/>
  <w:defaultTabStop w:val="96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889"/>
    <w:rsid w:val="001D0AEC"/>
    <w:rsid w:val="001D582A"/>
    <w:rsid w:val="002928ED"/>
    <w:rsid w:val="002C5D2A"/>
    <w:rsid w:val="002F59BE"/>
    <w:rsid w:val="0030607C"/>
    <w:rsid w:val="003F4FE9"/>
    <w:rsid w:val="0045661A"/>
    <w:rsid w:val="004F3FC7"/>
    <w:rsid w:val="007720AC"/>
    <w:rsid w:val="007B6371"/>
    <w:rsid w:val="009A4F3C"/>
    <w:rsid w:val="009B7320"/>
    <w:rsid w:val="009D42E1"/>
    <w:rsid w:val="00B12997"/>
    <w:rsid w:val="00BF43D6"/>
    <w:rsid w:val="00CA3A6F"/>
    <w:rsid w:val="00D57258"/>
    <w:rsid w:val="00DD6768"/>
    <w:rsid w:val="00DE5889"/>
    <w:rsid w:val="00E33073"/>
    <w:rsid w:val="00EE0E9D"/>
    <w:rsid w:val="00EE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  <w15:docId w15:val="{07F80D11-FF25-0743-96B5-688A8E3DA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E58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58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DE588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4">
    <w:name w:val="List Paragraph"/>
    <w:basedOn w:val="a"/>
    <w:uiPriority w:val="34"/>
    <w:qFormat/>
    <w:rsid w:val="003F4FE9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43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 Murata</dc:creator>
  <cp:keywords/>
  <dc:description/>
  <cp:lastModifiedBy>Shiro Murata</cp:lastModifiedBy>
  <cp:revision>2</cp:revision>
  <cp:lastPrinted>2020-06-12T05:06:00Z</cp:lastPrinted>
  <dcterms:created xsi:type="dcterms:W3CDTF">2020-07-16T05:52:00Z</dcterms:created>
  <dcterms:modified xsi:type="dcterms:W3CDTF">2020-07-16T05:52:00Z</dcterms:modified>
</cp:coreProperties>
</file>