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3E9207AE" wp14:paraId="39D93B5E" wp14:textId="12E868C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E9207AE" w:rsidR="734119A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Online supplemental material</w:t>
      </w:r>
    </w:p>
    <w:p xmlns:wp14="http://schemas.microsoft.com/office/word/2010/wordml" w:rsidP="3E9207AE" wp14:paraId="591DCDBF" wp14:textId="4ACBCAB3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9207AE" wp14:paraId="72AA4B3B" wp14:textId="2A2B6CB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9207AE" w:rsidR="734119A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Figure 1 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Correlations between</w:t>
      </w:r>
      <w:r w:rsidRPr="3E9207AE" w:rsidR="3568A1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perivascular spaces (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PVS</w:t>
      </w:r>
      <w:r w:rsidRPr="3E9207AE" w:rsidR="7727BD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visual assessment and computational quantification (volume </w:t>
      </w:r>
      <w:r w:rsidRPr="3E9207AE" w:rsidR="5C12DF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the upper row 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 count</w:t>
      </w:r>
      <w:r w:rsidRPr="3E9207AE" w:rsidR="2760906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the lower row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 in basal ganglia (left</w:t>
      </w:r>
      <w:r w:rsidRPr="3E9207AE" w:rsidR="090967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column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 and white matter regions (right</w:t>
      </w:r>
      <w:r w:rsidRPr="3E9207AE" w:rsidR="3A7347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column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). </w:t>
      </w:r>
    </w:p>
    <w:p xmlns:wp14="http://schemas.microsoft.com/office/word/2010/wordml" w:rsidP="3E9207AE" wp14:paraId="211D11EA" wp14:textId="5140868E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A1A05DA" wp14:textId="058C65E1">
      <w:r w:rsidR="6002DDA0">
        <w:drawing>
          <wp:inline xmlns:wp14="http://schemas.microsoft.com/office/word/2010/wordprocessingDrawing" wp14:editId="4F258CA1" wp14:anchorId="343FA86E">
            <wp:extent cx="5882901" cy="4739230"/>
            <wp:effectExtent l="0" t="0" r="0" b="0"/>
            <wp:docPr id="131691535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e389c6df5bc4e1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3852" t="0" r="3049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882901" cy="473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xmlns:wp14="http://schemas.microsoft.com/office/word/2010/wordml" wp14:paraId="0C433C1E" wp14:textId="74754927">
      <w:r>
        <w:br w:type="page"/>
      </w:r>
    </w:p>
    <w:p xmlns:wp14="http://schemas.microsoft.com/office/word/2010/wordml" w:rsidP="3E9207AE" wp14:paraId="26DF5D03" wp14:textId="50D62DB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9207AE" w:rsidR="734119A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Figure 2. 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Correlations between </w:t>
      </w:r>
      <w:r w:rsidRPr="3E9207AE" w:rsidR="038EF8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water diffusivity along the perivascular spaces (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ALPS</w:t>
      </w:r>
      <w:r w:rsidRPr="3E9207AE" w:rsidR="08B3928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index values according to different b values in the left and right regions of interest. All correlations were significant (p&lt;0.001)</w:t>
      </w:r>
      <w:r w:rsidRPr="3E9207AE" w:rsidR="3D8C79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3E9207AE" wp14:paraId="780FA74F" wp14:textId="168AB41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p14:paraId="195D9B45" wp14:textId="46A45B03">
      <w:r w:rsidR="3D8C7903">
        <w:drawing>
          <wp:inline xmlns:wp14="http://schemas.microsoft.com/office/word/2010/wordprocessingDrawing" wp14:editId="6EE8D708" wp14:anchorId="2743DEE0">
            <wp:extent cx="5620023" cy="4086225"/>
            <wp:effectExtent l="0" t="0" r="0" b="0"/>
            <wp:docPr id="13737184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cee68913a68415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023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xmlns:wp14="http://schemas.microsoft.com/office/word/2010/wordml" wp14:paraId="7698E8B1" wp14:textId="4AD48939">
      <w:r>
        <w:br w:type="page"/>
      </w:r>
    </w:p>
    <w:p xmlns:wp14="http://schemas.microsoft.com/office/word/2010/wordml" w:rsidP="3E9207AE" wp14:paraId="2C42B591" wp14:textId="087AB293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9207AE" w:rsidR="734119A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Table 1.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Spearman’s correlation analyses between </w:t>
      </w:r>
      <w:r w:rsidRPr="3E9207AE" w:rsidR="7847318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free water (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FW</w:t>
      </w:r>
      <w:r w:rsidRPr="3E9207AE" w:rsidR="5799A4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</w:t>
      </w:r>
      <w:r w:rsidRPr="3E9207AE" w:rsidR="043F45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normal </w:t>
      </w:r>
      <w:r w:rsidRPr="3E9207AE" w:rsidR="043F45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appearin</w:t>
      </w:r>
      <w:r w:rsidRPr="3E9207AE" w:rsidR="23A80E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</w:t>
      </w:r>
      <w:r w:rsidRPr="3E9207AE" w:rsidR="043F45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white matter (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NAWM</w:t>
      </w:r>
      <w:r w:rsidRPr="3E9207AE" w:rsidR="61A98C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ALPS index with other clinical and radiological variables.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820"/>
        <w:gridCol w:w="2820"/>
        <w:gridCol w:w="2820"/>
      </w:tblGrid>
      <w:tr w:rsidR="3E9207AE" w:rsidTr="3E9207AE" w14:paraId="417709B9">
        <w:trPr>
          <w:trHeight w:val="300"/>
        </w:trPr>
        <w:tc>
          <w:tcPr>
            <w:tcW w:w="2820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816245E" w14:textId="0B90ED5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15EBB83" w14:textId="28855F3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FW in NAWM, rho (p)</w:t>
            </w:r>
          </w:p>
        </w:tc>
        <w:tc>
          <w:tcPr>
            <w:tcW w:w="282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AB1D2C5" w14:textId="7583060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ALPS index, rho (p)</w:t>
            </w:r>
          </w:p>
        </w:tc>
      </w:tr>
      <w:tr w:rsidR="3E9207AE" w:rsidTr="3E9207AE" w14:paraId="59E75DC6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79C9BED" w14:textId="4EB4A48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Age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625D7D9" w14:textId="7212E0D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0.299 (0.035)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A945499" w14:textId="4EA7B8D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-0.155 (0.238)</w:t>
            </w:r>
          </w:p>
        </w:tc>
      </w:tr>
      <w:tr w:rsidR="3E9207AE" w:rsidTr="3E9207AE" w14:paraId="33537858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0FB8200" w14:textId="7372582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Sex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0932598" w14:textId="5049825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0.344 (0.015)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0EBF3D0" w14:textId="3447611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0.098 (0.498)</w:t>
            </w:r>
          </w:p>
        </w:tc>
      </w:tr>
      <w:tr w:rsidR="3E9207AE" w:rsidTr="3E9207AE" w14:paraId="3970E7A8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8F79566" w14:textId="75C3EF2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BMI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36EAA20" w14:textId="352FBC3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-0.053 (0.713)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53AE315" w14:textId="7ABCDDD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0.056 (0.699)</w:t>
            </w:r>
          </w:p>
        </w:tc>
      </w:tr>
      <w:tr w:rsidR="3E9207AE" w:rsidTr="3E9207AE" w14:paraId="7F500AEA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7C496A7" w14:textId="6D4EF91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Cigarettes/day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FA14739" w14:textId="5E7DB05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0.075 (0.606)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2FC8B21" w14:textId="515ADFF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0.126 (0.382)</w:t>
            </w:r>
          </w:p>
        </w:tc>
      </w:tr>
      <w:tr w:rsidR="3E9207AE" w:rsidTr="3E9207AE" w14:paraId="20CF78CE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154E2B20" w:rsidP="3E9207AE" w:rsidRDefault="154E2B20" w14:paraId="12E337B5" w14:textId="444142C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3E9207AE" w:rsidR="154E2B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Standard drinks</w:t>
            </w: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/day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B9C5226" w14:textId="736D694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-0.045 (0.755)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DC1DB09" w14:textId="3730DFF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-0.185 (0.200)</w:t>
            </w:r>
          </w:p>
        </w:tc>
      </w:tr>
      <w:tr w:rsidR="3E9207AE" w:rsidTr="3E9207AE" w14:paraId="7281CC5A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2D24168" w14:textId="418FF7E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History of hypertension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F3B03A2" w14:textId="6C6D2B8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0.435 (0.002)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B108B2F" w14:textId="3AA53D4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-0.281 (0.048)</w:t>
            </w:r>
          </w:p>
        </w:tc>
      </w:tr>
      <w:tr w:rsidR="3E9207AE" w:rsidTr="3E9207AE" w14:paraId="5ABB2812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81BE63B" w14:textId="7E5399F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History of diabetes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FB1A6E8" w14:textId="4D5520F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0.203 (0.157)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BC72400" w14:textId="13A92EA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-0.183 (0.204)</w:t>
            </w:r>
          </w:p>
        </w:tc>
      </w:tr>
      <w:tr w:rsidR="3E9207AE" w:rsidTr="3E9207AE" w14:paraId="0A8FA146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79DB399" w14:textId="4AF27DC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History of hyperlipidemia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8FB5A74" w14:textId="5D1ACA0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0.184 (0.201)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316BE23" w14:textId="2AC044F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-0.122 (0.398)</w:t>
            </w:r>
          </w:p>
        </w:tc>
      </w:tr>
      <w:tr w:rsidR="3E9207AE" w:rsidTr="3E9207AE" w14:paraId="304D62C1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F64F47F" w14:textId="722601D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Ischemic cardiopathy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A6D780F" w14:textId="4CFE7D5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-0.169 (0.242)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661C793" w14:textId="0CB727A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-0.072 (0.622)</w:t>
            </w:r>
          </w:p>
        </w:tc>
      </w:tr>
      <w:tr w:rsidR="3E9207AE" w:rsidTr="3E9207AE" w14:paraId="3AEBDA00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2D7671F" w14:textId="3C844B3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</w:t>
            </w:r>
            <w:r w:rsidRPr="3E9207AE" w:rsidR="5F67C65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trial fibrillation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AA1F8F7" w14:textId="2AC6BEE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0.092 (0.525)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5E6292E" w14:textId="2376A2D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-0.156 (0.281)</w:t>
            </w:r>
          </w:p>
        </w:tc>
      </w:tr>
      <w:tr w:rsidR="3E9207AE" w:rsidTr="3E9207AE" w14:paraId="7EAC86E8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2AE5544" w14:textId="70E74A4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PSQI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7635F10" w14:textId="30C32AD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0.154 (0.287)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E34A57D" w14:textId="439BB3E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-0.142 (0.325)</w:t>
            </w:r>
          </w:p>
        </w:tc>
      </w:tr>
      <w:tr w:rsidR="3E9207AE" w:rsidTr="3E9207AE" w14:paraId="045AC481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4A09DB8" w:rsidP="3E9207AE" w:rsidRDefault="74A09DB8" w14:paraId="5AC244C7" w14:textId="736557C4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74A09D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Epworth score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6C0FCFB" w14:textId="6975E71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-0.169 (0.241)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76AF8AE" w14:textId="5F9A237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0.189 (0.190)</w:t>
            </w:r>
          </w:p>
        </w:tc>
      </w:tr>
      <w:tr w:rsidR="3E9207AE" w:rsidTr="3E9207AE" w14:paraId="6BADC222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58B0AB4" w14:textId="57240B5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NIHSS at admission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A2B7BDB" w14:textId="3CFDA4F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0.023(0.102)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7C13C17" w14:textId="67132F8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-0.139 (0.337)</w:t>
            </w:r>
          </w:p>
        </w:tc>
      </w:tr>
      <w:tr w:rsidR="3E9207AE" w:rsidTr="3E9207AE" w14:paraId="21B45E9D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3263A75" w14:textId="41D84F4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Lacunar stroke volume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4173C0D" w14:textId="78B9758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0.042 (0.772)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2F51DBF" w14:textId="6EEA428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-0.069 (0.635)</w:t>
            </w:r>
          </w:p>
        </w:tc>
      </w:tr>
      <w:tr w:rsidR="3E9207AE" w:rsidTr="3E9207AE" w14:paraId="59782E27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5790A81" w14:textId="6D9B081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WMH ratio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5BD10F6" w14:textId="0627C2C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0.698 (&lt;0.001)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D3DBC96" w14:textId="6354FB8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-0.223 (0.121)</w:t>
            </w:r>
          </w:p>
        </w:tc>
      </w:tr>
      <w:tr w:rsidR="3E9207AE" w:rsidTr="3E9207AE" w14:paraId="67431794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96D9035" w14:textId="73EC56B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Number of lacunes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560D4CA" w14:textId="3B8636A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0.571 (&lt;0.001)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D991C5A" w14:textId="1C1D638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-0.203 (0.158)</w:t>
            </w:r>
          </w:p>
        </w:tc>
      </w:tr>
      <w:tr w:rsidR="3E9207AE" w:rsidTr="3E9207AE" w14:paraId="3A5D8502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E9E52DD" w14:textId="0EE036F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Number of microbleeds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50E19DE" w14:textId="1004628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0.305 (0.032)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858337B" w14:textId="4EB5478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-0.084 (0.560)</w:t>
            </w:r>
          </w:p>
        </w:tc>
      </w:tr>
      <w:tr w:rsidR="3E9207AE" w:rsidTr="3E9207AE" w14:paraId="394D46C9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A3263CB" w14:textId="21515F6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Computational PVS volume in basal ganglia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2664E3C" w14:textId="46C10E3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0.490 (&lt;0.001)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D47F6A4" w14:textId="33EC356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-0.140 (0.331)</w:t>
            </w:r>
          </w:p>
        </w:tc>
      </w:tr>
      <w:tr w:rsidR="3E9207AE" w:rsidTr="3E9207AE" w14:paraId="6A85FBD3">
        <w:trPr>
          <w:trHeight w:val="300"/>
        </w:trPr>
        <w:tc>
          <w:tcPr>
            <w:tcW w:w="28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804767D" w14:textId="3211345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Computational PVS volume in WM</w:t>
            </w:r>
          </w:p>
        </w:tc>
        <w:tc>
          <w:tcPr>
            <w:tcW w:w="282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97F0CF2" w14:textId="0E06055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0.444 (0.001)</w:t>
            </w:r>
          </w:p>
        </w:tc>
        <w:tc>
          <w:tcPr>
            <w:tcW w:w="282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E405BB4" w14:textId="09F0660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-0.077 (0.593)</w:t>
            </w:r>
          </w:p>
        </w:tc>
      </w:tr>
      <w:tr w:rsidR="3E9207AE" w:rsidTr="3E9207AE" w14:paraId="10AE3187">
        <w:trPr>
          <w:trHeight w:val="300"/>
        </w:trPr>
        <w:tc>
          <w:tcPr>
            <w:tcW w:w="282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0E4F198" w14:textId="37A60C5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Summary SVD score</w:t>
            </w:r>
          </w:p>
        </w:tc>
        <w:tc>
          <w:tcPr>
            <w:tcW w:w="28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4534FF4" w14:textId="2F108E1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0.611 (&lt;0.001)</w:t>
            </w:r>
          </w:p>
        </w:tc>
        <w:tc>
          <w:tcPr>
            <w:tcW w:w="282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36D99C5" w14:textId="2FC419E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-0.183 (0.204)</w:t>
            </w:r>
          </w:p>
        </w:tc>
      </w:tr>
      <w:tr w:rsidR="3E9207AE" w:rsidTr="3E9207AE" w14:paraId="397F3C87">
        <w:trPr>
          <w:trHeight w:val="300"/>
        </w:trPr>
        <w:tc>
          <w:tcPr>
            <w:tcW w:w="282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949D9B2" w14:textId="1D5EF24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Total brain volume</w:t>
            </w:r>
          </w:p>
        </w:tc>
        <w:tc>
          <w:tcPr>
            <w:tcW w:w="28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CEE16AF" w14:textId="5B992BE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-0.630 (&lt;0.001)</w:t>
            </w:r>
          </w:p>
        </w:tc>
        <w:tc>
          <w:tcPr>
            <w:tcW w:w="282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11620C4" w14:textId="72279BA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0.195 (0.175)</w:t>
            </w:r>
          </w:p>
        </w:tc>
      </w:tr>
    </w:tbl>
    <w:p xmlns:wp14="http://schemas.microsoft.com/office/word/2010/wordml" w:rsidP="3E9207AE" wp14:paraId="31F4DDEF" wp14:textId="640EE515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9207AE" w:rsidR="163E895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BMI: body mass index</w:t>
      </w:r>
      <w:r w:rsidRPr="3E9207AE" w:rsidR="603C0A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;</w:t>
      </w:r>
      <w:r w:rsidRPr="3E9207AE" w:rsidR="163E895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9207AE" w:rsidR="21EAA7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PSQI</w:t>
      </w:r>
      <w:r w:rsidRPr="3E9207AE" w:rsidR="322046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 Pittsburgh Sleep Quality Index</w:t>
      </w:r>
      <w:r w:rsidRPr="3E9207AE" w:rsidR="3A0320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;</w:t>
      </w:r>
      <w:r w:rsidRPr="3E9207AE" w:rsidR="322046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NIHSS:</w:t>
      </w:r>
      <w:r w:rsidRPr="3E9207AE" w:rsidR="5CDF4A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National Institute of Health Stroke Scale; WMH: white matter hyperintensities; PVS: perivascular space; WM: white matter</w:t>
      </w:r>
      <w:r w:rsidRPr="3E9207AE" w:rsidR="77CCCC5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; SVD: small vessel disease</w:t>
      </w:r>
    </w:p>
    <w:p xmlns:wp14="http://schemas.microsoft.com/office/word/2010/wordml" wp14:paraId="35D23A3C" wp14:textId="432F4C4F">
      <w:r>
        <w:br w:type="page"/>
      </w:r>
    </w:p>
    <w:p xmlns:wp14="http://schemas.microsoft.com/office/word/2010/wordml" w:rsidP="3E9207AE" wp14:paraId="7D9128D9" wp14:textId="196E50CD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9207AE" w:rsidR="734119A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Table 2.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Correlations between FW in NAWM and WMH ratio, number of lacunes, number of microbleeds, summary SVD score, and brain volume. Model 1 (age and sex), model 2 (age, sex, history of hypertension, history of diabetes, PSQI score, WMH/ICV). model 3 (Model 2 + brain volume).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675"/>
        <w:gridCol w:w="1035"/>
        <w:gridCol w:w="1035"/>
        <w:gridCol w:w="1830"/>
        <w:gridCol w:w="885"/>
      </w:tblGrid>
      <w:tr w:rsidR="3E9207AE" w:rsidTr="3E9207AE" w14:paraId="513B483D">
        <w:trPr>
          <w:trHeight w:val="300"/>
        </w:trPr>
        <w:tc>
          <w:tcPr>
            <w:tcW w:w="3675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5EA0B0A" w14:textId="71EB208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B331A23" w14:textId="535D6D3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Beta</w:t>
            </w:r>
          </w:p>
        </w:tc>
        <w:tc>
          <w:tcPr>
            <w:tcW w:w="103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1BA6886A" w:rsidP="3E9207AE" w:rsidRDefault="1BA6886A" w14:paraId="6CADA4C7" w14:textId="4E7CE18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3E9207AE" w:rsidR="1BA6886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Standard </w:t>
            </w:r>
            <w:r w:rsidRPr="3E9207AE" w:rsidR="48B2438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</w:t>
            </w:r>
            <w:r w:rsidRPr="3E9207AE" w:rsidR="1BA6886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rror</w:t>
            </w: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3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E0A3646" w14:textId="32E963D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95% C</w:t>
            </w:r>
            <w:r w:rsidRPr="3E9207AE" w:rsidR="054B5E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onfidence Interval</w:t>
            </w:r>
          </w:p>
          <w:p w:rsidR="3E9207AE" w:rsidP="3E9207AE" w:rsidRDefault="3E9207AE" w14:paraId="15F82132" w14:textId="3EDDF5C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A8BC3A7" w14:textId="3BA48B0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</w:t>
            </w:r>
          </w:p>
        </w:tc>
      </w:tr>
      <w:tr w:rsidR="3E9207AE" w:rsidTr="3E9207AE" w14:paraId="375B52A3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037E008" w14:textId="55BE079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WMH ratio, unadjusted model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881F790" w14:textId="2B039C2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1.327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3C62DB7" w14:textId="134FE03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0.244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9286B07" w14:textId="17C50EE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0.836 - 1.817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968D86B" w14:textId="1964CA0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&lt;0.001</w:t>
            </w:r>
          </w:p>
        </w:tc>
      </w:tr>
      <w:tr w:rsidR="3E9207AE" w:rsidTr="3E9207AE" w14:paraId="302161AD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A954957" w14:textId="024F262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WMH ratio, model 1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BDA29D6" w14:textId="73A58C4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1.175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C163B1F" w14:textId="01D104A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0.282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5D3853B" w14:textId="7B4CB03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0.608 - 1.743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45FEA48" w14:textId="571FF91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&lt;0.001</w:t>
            </w:r>
          </w:p>
        </w:tc>
      </w:tr>
      <w:tr w:rsidR="3E9207AE" w:rsidTr="3E9207AE" w14:paraId="4E7B0592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A46D1AA" w14:textId="666B9C3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WMH ratio, model 2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FD9709C" w14:textId="665BA6A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1.262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90DE078" w14:textId="4DF90D2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0.285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5F66006" w14:textId="3DE1C69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0.689 - 1.836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9C88BB3" w14:textId="1F1C2DF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&lt;0.001</w:t>
            </w:r>
          </w:p>
        </w:tc>
      </w:tr>
      <w:tr w:rsidR="3E9207AE" w:rsidTr="3E9207AE" w14:paraId="30D2669D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594C032" w14:textId="1C22818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WMH ratio, model 3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D6F68EA" w14:textId="463F1D7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1.237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EF66C62" w14:textId="4514F65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0.257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611E018" w14:textId="422F34D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0.718 - 1.757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01F94AD" w14:textId="1960F5E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&lt;0.001</w:t>
            </w:r>
          </w:p>
        </w:tc>
      </w:tr>
      <w:tr w:rsidR="3E9207AE" w:rsidTr="3E9207AE" w14:paraId="15C84DD7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7867127" w14:textId="0E9C1FE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Lacunes, unadjusted model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7E5A2AF" w14:textId="500F9C5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D61F9DC" w14:textId="656D163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5A71DCC" w14:textId="6C70884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0.003 - 0.009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A69031A" w14:textId="2A3D4D5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&lt;0.001</w:t>
            </w:r>
          </w:p>
        </w:tc>
      </w:tr>
      <w:tr w:rsidR="3E9207AE" w:rsidTr="3E9207AE" w14:paraId="6009AC8A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2DD94C3" w14:textId="16850E2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Lacunes, model 1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3DD4388" w14:textId="598132C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71073EE" w14:textId="65EFD37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8B15143" w14:textId="3646F92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0.003 - 0.008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4BED312" w14:textId="2C807C9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&lt;0.001</w:t>
            </w:r>
          </w:p>
        </w:tc>
      </w:tr>
      <w:tr w:rsidR="3E9207AE" w:rsidTr="3E9207AE" w14:paraId="0A586400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5B58C69" w14:textId="6BA6255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Lacunes, model 2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4B05115" w14:textId="0FB65B5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AE196B4" w14:textId="006EE0F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6E78019" w14:textId="035A65D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-0.001 - 0.006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8D50CF4" w14:textId="016BDCF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0.185</w:t>
            </w:r>
          </w:p>
        </w:tc>
      </w:tr>
      <w:tr w:rsidR="3E9207AE" w:rsidTr="3E9207AE" w14:paraId="1CA1ECEE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27120FA" w14:textId="3F81AFD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Lacunes, model 3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FD33B68" w14:textId="2252ECD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95EBF39" w14:textId="5782DFB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65F34EC" w14:textId="20A5B9F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-0.002 - 0.004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A068331" w14:textId="380239E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0.529</w:t>
            </w:r>
          </w:p>
        </w:tc>
      </w:tr>
      <w:tr w:rsidR="3E9207AE" w:rsidTr="3E9207AE" w14:paraId="3F4A0D53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8418689" w14:textId="7D42B2F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Microbleeds, unadjusted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B258DAF" w14:textId="0E93EB6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1A7AB61" w14:textId="1BD8AF5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DB3AF2C" w14:textId="612B583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0.002 - 0.010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0DEC648" w14:textId="177DCC4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0.007</w:t>
            </w:r>
          </w:p>
        </w:tc>
      </w:tr>
      <w:tr w:rsidR="3E9207AE" w:rsidTr="3E9207AE" w14:paraId="05583F4E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1B4F252" w14:textId="383B69B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Microbleeds, model 1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29FFF98" w14:textId="00D0531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A252F12" w14:textId="3166A6D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6628B17" w14:textId="0869DA9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0.002 - 0.009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1EFD1E9" w14:textId="52FCBC6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0.005</w:t>
            </w:r>
          </w:p>
        </w:tc>
      </w:tr>
      <w:tr w:rsidR="3E9207AE" w:rsidTr="3E9207AE" w14:paraId="140FCB5D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3454C46" w14:textId="0DABFEB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Microbleeds, model 2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468320D" w14:textId="215681B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932C75A" w14:textId="3E7C649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0E0774A" w14:textId="497255C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-0.002 - 0.006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7FC4DE4" w14:textId="29EFC75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0.222</w:t>
            </w:r>
          </w:p>
        </w:tc>
      </w:tr>
      <w:tr w:rsidR="3E9207AE" w:rsidTr="3E9207AE" w14:paraId="2EA3A180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9BA2E99" w14:textId="177DDA3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Microbleeds, model 3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7C8457F" w14:textId="6D5EBB4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68BCC4F" w14:textId="72C87B8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A55674D" w14:textId="5A583EA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-0.003 - 0.005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F3BCECE" w14:textId="1E1ED9A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0.535</w:t>
            </w:r>
          </w:p>
        </w:tc>
      </w:tr>
      <w:tr w:rsidR="3E9207AE" w:rsidTr="3E9207AE" w14:paraId="1F6FA54C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4380B2C" w14:textId="1B04B1A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Summary SVD score, unadjusted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E5C251A" w14:textId="67D9EE9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B33BD9C" w14:textId="7203CCA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E92F241" w14:textId="7B26C12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0.005 - 0.015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AD9BE8B" w14:textId="1083D1F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&lt;0.001</w:t>
            </w:r>
          </w:p>
        </w:tc>
      </w:tr>
      <w:tr w:rsidR="3E9207AE" w:rsidTr="3E9207AE" w14:paraId="423DD2E8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5104769" w14:textId="60D5666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Summary SVD score, model 1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383D9B8" w14:textId="45FCF1F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F3DF9AB" w14:textId="7C6B10A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51F9433" w14:textId="3FF1820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0.003 - 0.013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B7E4EE6" w14:textId="3725578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</w:tr>
      <w:tr w:rsidR="3E9207AE" w:rsidTr="3E9207AE" w14:paraId="42F81A3F">
        <w:trPr>
          <w:trHeight w:val="300"/>
        </w:trPr>
        <w:tc>
          <w:tcPr>
            <w:tcW w:w="3675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B45A7A6" w14:textId="3524909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Summary SVD score, model 2*</w:t>
            </w: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A5E6FF7" w14:textId="5116577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F1ECE9B" w14:textId="745831C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183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11B6E12" w14:textId="79421B3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0.002 - 0.013</w:t>
            </w:r>
          </w:p>
        </w:tc>
        <w:tc>
          <w:tcPr>
            <w:tcW w:w="88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93B3B44" w14:textId="3C1593E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0.007</w:t>
            </w:r>
          </w:p>
        </w:tc>
      </w:tr>
      <w:tr w:rsidR="3E9207AE" w:rsidTr="3E9207AE" w14:paraId="278A2C4F">
        <w:trPr>
          <w:trHeight w:val="300"/>
        </w:trPr>
        <w:tc>
          <w:tcPr>
            <w:tcW w:w="3675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31D5DA0" w14:textId="53FD174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Summary SVD score, model 3*</w:t>
            </w: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9A994B6" w14:textId="759D06E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-0.003</w:t>
            </w: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C36DB44" w14:textId="5E72FEF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183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2765335" w14:textId="0264D1F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-0.009 - 0.004</w:t>
            </w:r>
          </w:p>
        </w:tc>
        <w:tc>
          <w:tcPr>
            <w:tcW w:w="88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57C1092" w14:textId="25B2F38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0.398</w:t>
            </w:r>
          </w:p>
        </w:tc>
      </w:tr>
      <w:tr w:rsidR="3E9207AE" w:rsidTr="3E9207AE" w14:paraId="53B6C83C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D88D5B0" w14:textId="3DFE4B1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Brain volume, unadjusted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248BDB8" w14:textId="143998E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-0.0001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F91418D" w14:textId="6456B54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0.00002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CFE4B6F" w14:textId="7AB6944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-0.0001 - -0.00006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64A28DB" w14:textId="1ECEBCF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&lt;0.001</w:t>
            </w:r>
          </w:p>
        </w:tc>
      </w:tr>
      <w:tr w:rsidR="3E9207AE" w:rsidTr="3E9207AE" w14:paraId="76AFB9FF">
        <w:trPr>
          <w:trHeight w:val="300"/>
        </w:trPr>
        <w:tc>
          <w:tcPr>
            <w:tcW w:w="3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3084446" w14:textId="343D682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Brain volume, model 1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895E5EE" w14:textId="42E6C1F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-0.0001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F437EBA" w14:textId="3549606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0.0003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B9FF9E2" w14:textId="7D3AF2E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-0.0002 - -0.00004</w:t>
            </w:r>
          </w:p>
        </w:tc>
        <w:tc>
          <w:tcPr>
            <w:tcW w:w="88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2458BA0" w14:textId="1E63878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</w:tr>
      <w:tr w:rsidR="3E9207AE" w:rsidTr="3E9207AE" w14:paraId="74866FA3">
        <w:trPr>
          <w:trHeight w:val="300"/>
        </w:trPr>
        <w:tc>
          <w:tcPr>
            <w:tcW w:w="3675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5A9609E" w14:textId="732EF25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Brain volume, model 2</w:t>
            </w: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483DBD0" w14:textId="1476BD7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-0.00009</w:t>
            </w: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9D4DF85" w14:textId="56B5609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0.00003</w:t>
            </w:r>
          </w:p>
        </w:tc>
        <w:tc>
          <w:tcPr>
            <w:tcW w:w="183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7F96E86" w14:textId="58437DB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-0.0001 - -0.00003</w:t>
            </w:r>
          </w:p>
        </w:tc>
        <w:tc>
          <w:tcPr>
            <w:tcW w:w="88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B674964" w14:textId="2758A2C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0.002</w:t>
            </w:r>
          </w:p>
        </w:tc>
      </w:tr>
    </w:tbl>
    <w:p xmlns:wp14="http://schemas.microsoft.com/office/word/2010/wordml" w:rsidP="3E9207AE" wp14:paraId="23968A5F" wp14:textId="322099DA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*WMH 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ratio omitted from the model for relevant collinearity with summary SVD score.</w:t>
      </w:r>
      <w:r w:rsidRPr="3E9207AE" w:rsidR="568FE5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xmlns:wp14="http://schemas.microsoft.com/office/word/2010/wordml" w:rsidP="3E9207AE" wp14:paraId="644964E1" wp14:textId="7B36A75C">
      <w:pPr>
        <w:pStyle w:val="Normal"/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E9207AE" w:rsidR="6FB134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WMH: white matter hyperintensities; SVD: small vessel disease</w:t>
      </w:r>
    </w:p>
    <w:p xmlns:wp14="http://schemas.microsoft.com/office/word/2010/wordml" w:rsidP="3E9207AE" wp14:paraId="7E66A0E1" wp14:textId="4EA6FE1A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p14:paraId="5E6B4AE2" wp14:textId="1A46CA37">
      <w:r>
        <w:br w:type="page"/>
      </w:r>
    </w:p>
    <w:p xmlns:wp14="http://schemas.microsoft.com/office/word/2010/wordml" w:rsidP="3E9207AE" wp14:paraId="2A68E858" wp14:textId="56DDC761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9207AE" w:rsidR="734119A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Table 3.</w:t>
      </w: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Correlations between ALPS index and WMH ratio, number of lacunes, number of microbleeds, summary SVD score, and brain volume. Model 1 (age and sex), model 2 (age, sex, history of hypertension, history of diabetes, PSQI score, WMH/ICV), model 3 (Model 2 + brain volume).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690"/>
        <w:gridCol w:w="1080"/>
        <w:gridCol w:w="1035"/>
        <w:gridCol w:w="1815"/>
        <w:gridCol w:w="825"/>
      </w:tblGrid>
      <w:tr w:rsidR="3E9207AE" w:rsidTr="3E9207AE" w14:paraId="100D1791">
        <w:trPr>
          <w:trHeight w:val="300"/>
        </w:trPr>
        <w:tc>
          <w:tcPr>
            <w:tcW w:w="3690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940AF89" w14:textId="4C1DAF8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6558AB9" w14:textId="2F5B56F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Beta</w:t>
            </w:r>
          </w:p>
        </w:tc>
        <w:tc>
          <w:tcPr>
            <w:tcW w:w="103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FA2CC92" w14:textId="4E7CE18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Standard </w:t>
            </w: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</w:t>
            </w: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rror</w:t>
            </w: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1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BC88FAF" w14:textId="3D1606E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95% Confidence Interval</w:t>
            </w:r>
          </w:p>
        </w:tc>
        <w:tc>
          <w:tcPr>
            <w:tcW w:w="82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7191FA0" w14:textId="0DF1188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</w:t>
            </w:r>
          </w:p>
        </w:tc>
      </w:tr>
      <w:tr w:rsidR="3E9207AE" w:rsidTr="3E9207AE" w14:paraId="25763BAB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DF57FB3" w14:textId="482A5F1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WMH ratio, unadjusted model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E5894BB" w14:textId="76C5419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-4.018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89BBF15" w14:textId="1E4AAE1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2.945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A52F048" w14:textId="58705B6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-9.938 - 1.903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5F8E744" w14:textId="4A67359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0.179</w:t>
            </w:r>
          </w:p>
        </w:tc>
      </w:tr>
      <w:tr w:rsidR="3E9207AE" w:rsidTr="3E9207AE" w14:paraId="216E9927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EBBB259" w14:textId="3DCFA95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WMH ratio, model 1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9F08855" w14:textId="1DB228F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-5.325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759C788" w14:textId="0F98868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3.362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6D7FD3D" w14:textId="72B45AE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-12.093 - 1.443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C9268E6" w14:textId="4EB6568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0.120</w:t>
            </w:r>
          </w:p>
        </w:tc>
      </w:tr>
      <w:tr w:rsidR="3E9207AE" w:rsidTr="3E9207AE" w14:paraId="6D0017D2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22D579D" w14:textId="23200D9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WMH ratio, model 2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938E3F2" w14:textId="3BBE0AB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-6.034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78F0EED" w14:textId="15700D9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3.399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9137EFC" w14:textId="3004F78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-12.889 - 0.821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D0F9DF8" w14:textId="63E5D6C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0.083</w:t>
            </w:r>
          </w:p>
        </w:tc>
      </w:tr>
      <w:tr w:rsidR="3E9207AE" w:rsidTr="3E9207AE" w14:paraId="399A98EC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A550781" w14:textId="5D546B4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WMH ratio, model 3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B0421A5" w14:textId="6848481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-5.950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CB71070" w14:textId="7B9E515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3.413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504595D" w14:textId="1960DC4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-12.839 - 0.938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C615E62" w14:textId="37F7A08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0.089</w:t>
            </w:r>
          </w:p>
        </w:tc>
      </w:tr>
      <w:tr w:rsidR="3E9207AE" w:rsidTr="3E9207AE" w14:paraId="0E664FB6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9E3D698" w14:textId="127BAE4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Lacunes, unadjusted model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16B8D30" w14:textId="5E36DAE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-0.027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528D4FF" w14:textId="70ACC6D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6346235" w14:textId="14A93DE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-0.057 - 0.002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F8BFB41" w14:textId="1D3CDF6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0.070</w:t>
            </w:r>
          </w:p>
        </w:tc>
      </w:tr>
      <w:tr w:rsidR="3E9207AE" w:rsidTr="3E9207AE" w14:paraId="1E925753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4CCED52" w14:textId="18C28EB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Lacunes, model 1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232B8FB" w14:textId="5FCA3B0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-0.029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1967C60" w14:textId="4E1CCA2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11D9695" w14:textId="59151E0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-0.059 - 0.002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8FA39F5" w14:textId="0493555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0.064</w:t>
            </w:r>
          </w:p>
        </w:tc>
      </w:tr>
      <w:tr w:rsidR="3E9207AE" w:rsidTr="3E9207AE" w14:paraId="66894DED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321F6CA" w14:textId="6709B20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Lacunes, model 2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4C7003D" w14:textId="30F847A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-0.012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D06EEEF" w14:textId="3A29C8B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0.020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8741D2B" w14:textId="69884FA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-0.052 - 0.028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E6B94B8" w14:textId="4B92FB3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0.550</w:t>
            </w:r>
          </w:p>
        </w:tc>
      </w:tr>
      <w:tr w:rsidR="3E9207AE" w:rsidTr="3E9207AE" w14:paraId="72AE4315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3A64289" w14:textId="15D8693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Lacunes, model 3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14610EF" w14:textId="6A2FB2C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-0.008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4A93D54" w14:textId="67D5052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0.020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04874F4" w14:textId="37D9CC0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-0.050 - 0.034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FA00A81" w14:textId="76AEBB9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0.693</w:t>
            </w:r>
          </w:p>
        </w:tc>
      </w:tr>
      <w:tr w:rsidR="3E9207AE" w:rsidTr="3E9207AE" w14:paraId="6D9949F3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1E186D2" w14:textId="6D87F8E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Microbleeds, unadjusted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F856BC4" w14:textId="7D13C4F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-0.018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0774480" w14:textId="08D834C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0.021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78C388F" w14:textId="4E3F3A0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-0.060 - 0.025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D712320" w14:textId="4F3A031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0.416</w:t>
            </w:r>
          </w:p>
        </w:tc>
      </w:tr>
      <w:tr w:rsidR="3E9207AE" w:rsidTr="3E9207AE" w14:paraId="30733D5F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350EEB9" w14:textId="27B86DE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Microbleeds, model 1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71E510C" w14:textId="413FEFD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-0.020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51876B4" w14:textId="6ADE2C5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0.021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ACC584A" w14:textId="2F8CCA5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-0.064 - 0.023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5F931B7" w14:textId="217D38A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0.349</w:t>
            </w:r>
          </w:p>
        </w:tc>
      </w:tr>
      <w:tr w:rsidR="3E9207AE" w:rsidTr="3E9207AE" w14:paraId="241E5DF4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61F13E6" w14:textId="65BF89D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Microbleeds, model 2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C67F827" w14:textId="404334B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6007FE5" w14:textId="29F1495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0.024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E643043" w14:textId="7512923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-0.040 - 0.055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641375E" w14:textId="6CEFF79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0.749</w:t>
            </w:r>
          </w:p>
        </w:tc>
      </w:tr>
      <w:tr w:rsidR="3E9207AE" w:rsidTr="3E9207AE" w14:paraId="17C57A08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7193872" w14:textId="1A616DF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Microbleeds, model 3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112F116" w14:textId="0AFC59E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0.013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21501BD" w14:textId="21CACC9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0.024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661478C" w14:textId="47BE6EF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-0.036 - 0.062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207149F" w14:textId="701738D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0.603</w:t>
            </w:r>
          </w:p>
        </w:tc>
      </w:tr>
      <w:tr w:rsidR="3E9207AE" w:rsidTr="3E9207AE" w14:paraId="1E5D015B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DA872AD" w14:textId="33CAB16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Summary SVD score, unadjusted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0C4B159" w14:textId="6B33554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-0.035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F13511B" w14:textId="6100C26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0.026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1224CED" w14:textId="3D5AD2D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-0.088 - 0.017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63C3865" w14:textId="23341E5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0.185</w:t>
            </w:r>
          </w:p>
        </w:tc>
      </w:tr>
      <w:tr w:rsidR="3E9207AE" w:rsidTr="3E9207AE" w14:paraId="40641594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C0B2801" w14:textId="6AE7E06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Summary SVD score, model 1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23E90D4" w14:textId="1FC3011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-0.020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65F456F2" w14:textId="16790EA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0.021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C34AC48" w14:textId="35507DF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-0.064 - 0.023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8661DFF" w14:textId="0EE63DA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0.349</w:t>
            </w:r>
          </w:p>
        </w:tc>
      </w:tr>
      <w:tr w:rsidR="3E9207AE" w:rsidTr="3E9207AE" w14:paraId="4ADC3D2A">
        <w:trPr>
          <w:trHeight w:val="300"/>
        </w:trPr>
        <w:tc>
          <w:tcPr>
            <w:tcW w:w="369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73EC273" w14:textId="5349F44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Summary SVD score, model 2*</w:t>
            </w:r>
          </w:p>
        </w:tc>
        <w:tc>
          <w:tcPr>
            <w:tcW w:w="108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732903B" w14:textId="56D265A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-0.024</w:t>
            </w: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98CDEC8" w14:textId="2B69C17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0.030</w:t>
            </w:r>
          </w:p>
        </w:tc>
        <w:tc>
          <w:tcPr>
            <w:tcW w:w="181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78DEE2A" w14:textId="30A4D3F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-0.085 - 0.036</w:t>
            </w:r>
          </w:p>
        </w:tc>
        <w:tc>
          <w:tcPr>
            <w:tcW w:w="8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B6DC8B2" w14:textId="0EED2BC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0.422</w:t>
            </w:r>
          </w:p>
        </w:tc>
      </w:tr>
      <w:tr w:rsidR="3E9207AE" w:rsidTr="3E9207AE" w14:paraId="44D3BB9D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D2632DA" w14:textId="77010FA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Summary SVD score, model 3*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2CE9D40" w14:textId="10FF4BB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0.032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3A4BDF0" w14:textId="55F2BB6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0.042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FDA2FF7" w14:textId="1DF20DB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-0.052 - 0.116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4DAE4F59" w14:textId="7F2EEE6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0.447</w:t>
            </w:r>
          </w:p>
        </w:tc>
      </w:tr>
      <w:tr w:rsidR="3E9207AE" w:rsidTr="3E9207AE" w14:paraId="59EA8EB0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77A5C39" w14:textId="3A9E60D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Brain volume, unadjusted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299D8DCF" w14:textId="726D543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0.0003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5A64613" w14:textId="09350E7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0.0003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0EB9E0C7" w14:textId="73918A8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-0.0001 - 0.0009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43994D8" w14:textId="4BDB5F4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0.141</w:t>
            </w:r>
          </w:p>
        </w:tc>
      </w:tr>
      <w:tr w:rsidR="3E9207AE" w:rsidTr="3E9207AE" w14:paraId="26429D77">
        <w:trPr>
          <w:trHeight w:val="300"/>
        </w:trPr>
        <w:tc>
          <w:tcPr>
            <w:tcW w:w="369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9ACE9DE" w14:textId="4E42252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Brain volume, model 1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8EB8C18" w14:textId="693E5F5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0.0005</w:t>
            </w:r>
          </w:p>
        </w:tc>
        <w:tc>
          <w:tcPr>
            <w:tcW w:w="103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252E9B6" w14:textId="492DC94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0.0003</w:t>
            </w:r>
          </w:p>
        </w:tc>
        <w:tc>
          <w:tcPr>
            <w:tcW w:w="1815" w:type="dxa"/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BA6C43D" w14:textId="24D264B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-0.0002 - 0.00126</w:t>
            </w:r>
          </w:p>
        </w:tc>
        <w:tc>
          <w:tcPr>
            <w:tcW w:w="8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1C5D5BCE" w14:textId="5D81883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0.125</w:t>
            </w:r>
          </w:p>
        </w:tc>
      </w:tr>
      <w:tr w:rsidR="3E9207AE" w:rsidTr="3E9207AE" w14:paraId="5C737747">
        <w:trPr>
          <w:trHeight w:val="300"/>
        </w:trPr>
        <w:tc>
          <w:tcPr>
            <w:tcW w:w="369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7D63D4C7" w14:textId="3BC4422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Brain volume, model 2</w:t>
            </w:r>
          </w:p>
        </w:tc>
        <w:tc>
          <w:tcPr>
            <w:tcW w:w="108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5939E20" w14:textId="7B3DB94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0.0003</w:t>
            </w:r>
          </w:p>
        </w:tc>
        <w:tc>
          <w:tcPr>
            <w:tcW w:w="10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7AA6BB4" w14:textId="0AAF6B0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0.0004</w:t>
            </w:r>
          </w:p>
        </w:tc>
        <w:tc>
          <w:tcPr>
            <w:tcW w:w="181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3B2EAA37" w14:textId="5C65EDE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-0.00004 - 0.00103</w:t>
            </w:r>
          </w:p>
        </w:tc>
        <w:tc>
          <w:tcPr>
            <w:tcW w:w="8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9207AE" w:rsidP="3E9207AE" w:rsidRDefault="3E9207AE" w14:paraId="56E2AF01" w14:textId="2BE1919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E9207AE" w:rsidR="3E9207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0.415</w:t>
            </w:r>
          </w:p>
        </w:tc>
      </w:tr>
    </w:tbl>
    <w:p xmlns:wp14="http://schemas.microsoft.com/office/word/2010/wordml" w:rsidP="3E9207AE" wp14:paraId="239567B6" wp14:textId="37B5E487">
      <w:pPr>
        <w:pStyle w:val="Normal"/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E9207AE" w:rsidR="734119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*WMH ratio omitted from the model for relevant collinearity with summary SVD score.</w:t>
      </w:r>
    </w:p>
    <w:p xmlns:wp14="http://schemas.microsoft.com/office/word/2010/wordml" w:rsidP="3E9207AE" wp14:paraId="3896A667" wp14:textId="7B36A75C">
      <w:pPr>
        <w:pStyle w:val="Normal"/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E9207AE" w:rsidR="5F32FA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WMH: white matter hyperintensities; SVD: small vessel disease</w:t>
      </w:r>
    </w:p>
    <w:p xmlns:wp14="http://schemas.microsoft.com/office/word/2010/wordml" w:rsidP="3E9207AE" wp14:paraId="5E5787A5" wp14:textId="0289C878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C17932"/>
    <w:rsid w:val="01516526"/>
    <w:rsid w:val="01516526"/>
    <w:rsid w:val="038EF84F"/>
    <w:rsid w:val="039B056C"/>
    <w:rsid w:val="043F4552"/>
    <w:rsid w:val="054B5E37"/>
    <w:rsid w:val="08B3928E"/>
    <w:rsid w:val="0909675B"/>
    <w:rsid w:val="09102B09"/>
    <w:rsid w:val="154E2B20"/>
    <w:rsid w:val="163E8959"/>
    <w:rsid w:val="1BA6886A"/>
    <w:rsid w:val="21EAA753"/>
    <w:rsid w:val="23A80E50"/>
    <w:rsid w:val="2760906E"/>
    <w:rsid w:val="2F23F152"/>
    <w:rsid w:val="322046A8"/>
    <w:rsid w:val="3568A11D"/>
    <w:rsid w:val="35ADF962"/>
    <w:rsid w:val="35ADF962"/>
    <w:rsid w:val="3642A0EA"/>
    <w:rsid w:val="3A032001"/>
    <w:rsid w:val="3A73472D"/>
    <w:rsid w:val="3BB7C687"/>
    <w:rsid w:val="3CA39BF4"/>
    <w:rsid w:val="3D5396E8"/>
    <w:rsid w:val="3D8C7903"/>
    <w:rsid w:val="3E9207AE"/>
    <w:rsid w:val="48B2438C"/>
    <w:rsid w:val="4DA2A0CE"/>
    <w:rsid w:val="5330EEC8"/>
    <w:rsid w:val="542D35BE"/>
    <w:rsid w:val="54B85191"/>
    <w:rsid w:val="568FE5EB"/>
    <w:rsid w:val="5799A427"/>
    <w:rsid w:val="57EB378E"/>
    <w:rsid w:val="598707EF"/>
    <w:rsid w:val="598707EF"/>
    <w:rsid w:val="59C73981"/>
    <w:rsid w:val="5BC17932"/>
    <w:rsid w:val="5C12DF4D"/>
    <w:rsid w:val="5CDF4A15"/>
    <w:rsid w:val="5F32FA85"/>
    <w:rsid w:val="5F67C65B"/>
    <w:rsid w:val="6002DDA0"/>
    <w:rsid w:val="603C0AF7"/>
    <w:rsid w:val="61A98C56"/>
    <w:rsid w:val="69F16541"/>
    <w:rsid w:val="6B71E236"/>
    <w:rsid w:val="6C185175"/>
    <w:rsid w:val="6D0DB297"/>
    <w:rsid w:val="6F4FF237"/>
    <w:rsid w:val="6F4FF237"/>
    <w:rsid w:val="6FB13442"/>
    <w:rsid w:val="70455359"/>
    <w:rsid w:val="70455359"/>
    <w:rsid w:val="734119A2"/>
    <w:rsid w:val="74A09DB8"/>
    <w:rsid w:val="76B6BFEC"/>
    <w:rsid w:val="7727BD43"/>
    <w:rsid w:val="77CCCC5D"/>
    <w:rsid w:val="7847318E"/>
    <w:rsid w:val="7EC79448"/>
    <w:rsid w:val="7EC79448"/>
    <w:rsid w:val="7F6FC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17932"/>
  <w15:chartTrackingRefBased/>
  <w15:docId w15:val="{EA5CBF02-8382-41F6-BA81-E206593225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tiff" Id="R9e389c6df5bc4e1f" /><Relationship Type="http://schemas.openxmlformats.org/officeDocument/2006/relationships/image" Target="/media/image.jpg" Id="R0cee68913a6841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RUDILOSSO, SALVATORE (ICN)</dc:creator>
  <keywords/>
  <dc:description/>
  <lastModifiedBy>RUDILOSSO, SALVATORE (ICN)</lastModifiedBy>
  <revision>2</revision>
  <dcterms:created xsi:type="dcterms:W3CDTF">2024-01-28T11:20:04.2752839Z</dcterms:created>
  <dcterms:modified xsi:type="dcterms:W3CDTF">2024-01-28T12:00:59.0743468Z</dcterms:modified>
</coreProperties>
</file>